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3F8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right="-6" w:firstLine="0" w:firstLineChars="0"/>
        <w:jc w:val="left"/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  <w:lang w:eastAsia="zh-CN"/>
        </w:rPr>
        <w:t>附件：</w:t>
      </w:r>
    </w:p>
    <w:p w14:paraId="0BC70D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left="0" w:leftChars="0" w:right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eastAsia="en-US"/>
        </w:rPr>
        <w:t>玉溪市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eastAsia="en-US"/>
        </w:rPr>
        <w:t>年第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eastAsia="zh-CN"/>
        </w:rPr>
        <w:t>三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eastAsia="en-US"/>
        </w:rPr>
        <w:t>批重大劳动保障违法案件汇总表</w:t>
      </w:r>
    </w:p>
    <w:p w14:paraId="00E3FD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right="-6" w:firstLine="0" w:firstLineChars="0"/>
        <w:jc w:val="left"/>
        <w:rPr>
          <w:rFonts w:hint="default" w:ascii="Times New Roman" w:hAnsi="Times New Roman" w:eastAsia="宋体" w:cs="Times New Roman"/>
          <w:b/>
          <w:bCs/>
          <w:kern w:val="0"/>
          <w:sz w:val="20"/>
          <w:szCs w:val="20"/>
          <w:lang w:eastAsia="en-US"/>
        </w:rPr>
      </w:pPr>
    </w:p>
    <w:p w14:paraId="140DD7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ind w:right="-6" w:firstLine="0" w:firstLineChars="0"/>
        <w:jc w:val="left"/>
        <w:rPr>
          <w:rFonts w:hint="default" w:ascii="Times New Roman" w:hAnsi="Times New Roman" w:eastAsia="宋体" w:cs="Times New Roman"/>
          <w:b/>
          <w:bCs/>
          <w:kern w:val="0"/>
          <w:sz w:val="10"/>
          <w:szCs w:val="10"/>
          <w:lang w:eastAsia="en-US"/>
        </w:rPr>
      </w:pPr>
    </w:p>
    <w:p w14:paraId="63DA74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3" w:after="0" w:line="240" w:lineRule="auto"/>
        <w:ind w:right="-6" w:firstLine="0" w:firstLineChars="0"/>
        <w:jc w:val="left"/>
        <w:rPr>
          <w:rFonts w:hint="default" w:ascii="Times New Roman" w:hAnsi="Times New Roman" w:eastAsia="宋体" w:cs="Times New Roman"/>
          <w:b/>
          <w:bCs/>
          <w:kern w:val="0"/>
          <w:sz w:val="19"/>
          <w:szCs w:val="19"/>
          <w:lang w:eastAsia="en-US"/>
        </w:rPr>
      </w:pPr>
    </w:p>
    <w:tbl>
      <w:tblPr>
        <w:tblStyle w:val="4"/>
        <w:tblpPr w:leftFromText="180" w:rightFromText="180" w:vertAnchor="text" w:horzAnchor="page" w:tblpX="1824" w:tblpY="243"/>
        <w:tblOverlap w:val="never"/>
        <w:tblW w:w="134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1185"/>
        <w:gridCol w:w="1560"/>
        <w:gridCol w:w="1395"/>
        <w:gridCol w:w="1050"/>
        <w:gridCol w:w="2970"/>
        <w:gridCol w:w="4800"/>
      </w:tblGrid>
      <w:tr w14:paraId="60F20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exac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F53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right="-6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4DC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left="358" w:right="-6" w:hanging="281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违法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ar-SA"/>
              </w:rPr>
              <w:t>主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体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672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12" w:after="0" w:line="400" w:lineRule="exact"/>
              <w:ind w:left="10" w:right="-6" w:hanging="3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统一社会信用代</w:t>
            </w: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4"/>
                <w:szCs w:val="24"/>
                <w:lang w:val="en-US" w:eastAsia="en-US" w:bidi="ar-SA"/>
              </w:rPr>
              <w:t>码（注册号）或身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份证号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B89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right="-6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地址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84D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12" w:after="0" w:line="400" w:lineRule="exact"/>
              <w:ind w:left="98" w:right="-6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1"/>
                <w:sz w:val="24"/>
                <w:szCs w:val="24"/>
                <w:lang w:val="en-US" w:eastAsia="en-US" w:bidi="ar-SA"/>
              </w:rPr>
              <w:t>法定代表人或负责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人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459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right="-6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主要违法事实</w:t>
            </w:r>
          </w:p>
        </w:tc>
        <w:tc>
          <w:tcPr>
            <w:tcW w:w="4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342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ind w:right="-6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en-US" w:bidi="ar-SA"/>
              </w:rPr>
              <w:t>查处情况</w:t>
            </w:r>
          </w:p>
        </w:tc>
      </w:tr>
      <w:tr w14:paraId="139D55D9">
        <w:trPr>
          <w:trHeight w:val="4190" w:hRule="exact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E7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C0000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72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肇源县鹏远新能源有限公司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05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91230622MAC</w:t>
            </w:r>
          </w:p>
          <w:p w14:paraId="0922A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90NXXX8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D3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黑龙江省大庆市肇源县红旗街（南阳大街84号）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4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李春鹏</w:t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8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肇源县鹏远新能源有限公司在峨山甸中镇他格莫光伏电站二期130MW光伏发电项目（4#、5#、7#地块）拖欠肖吉祥、马姣等83人工资485167元。</w:t>
            </w:r>
          </w:p>
        </w:tc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0C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right="0" w:firstLine="0" w:firstLine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案件拖欠金额巨大，李春鹏、马鹏涉嫌以逃匿方法逃避支付劳动者的劳动报酬，在经峨山县人社局送达《拒不支付劳动报酬限期整改指令书》后，责令二者支付劳动报酬却仍未支付。李春鹏、马鹏的上述行为已经触犯《中华人民共和国刑法》第二百七十六条之规定，构成拒不支付劳动报酬罪。峨山县人社局拟将该案移送公安处理。</w:t>
            </w:r>
          </w:p>
        </w:tc>
      </w:tr>
    </w:tbl>
    <w:p w14:paraId="0698BDB3"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0"/>
    <w:family w:val="swiss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E59384C"/>
    <w:rsid w:val="3F67AB5E"/>
    <w:rsid w:val="3F8EF82E"/>
    <w:rsid w:val="5FF7CA85"/>
    <w:rsid w:val="76A3D970"/>
    <w:rsid w:val="7FC6CF4A"/>
    <w:rsid w:val="7FDFD242"/>
    <w:rsid w:val="BE7F5096"/>
    <w:rsid w:val="CE59384C"/>
    <w:rsid w:val="CFFFDF6B"/>
    <w:rsid w:val="D77F6492"/>
    <w:rsid w:val="F3FF69C2"/>
    <w:rsid w:val="F6FF8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590" w:lineRule="exact"/>
      <w:ind w:firstLine="0" w:firstLineChars="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2026-09-29T00:09:00Z</dcterms:created>
  <dc:creator>user</dc:creator>
  <cp:lastModifiedBy>user</cp:lastModifiedBy>
  <dcterms:modified xsi:type="dcterms:W3CDTF">2026-09-29T09:07:16Z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2D42D3435C4B178BC120BA6A595304BD_41</vt:lpwstr>
  </property>
</Properties>
</file>