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eastAsia"/>
          <w:color w:val="000000"/>
        </w:rPr>
      </w:pPr>
      <w:r>
        <w:rPr>
          <w:color w:val="000000"/>
        </w:rPr>
        <w:pict>
          <v:shape id="艺术字 2" o:spid="_x0000_s1027" o:spt="136" type="#_x0000_t136" style="position:absolute;left:0pt;margin-left:1.1pt;margin-top:0.7pt;height:52.8pt;width:105.3pt;z-index:251659264;mso-width-relative:page;mso-height-relative:page;" fillcolor="#969696" filled="t" stroked="t" coordsize="21600,21600">
            <v:path/>
            <v:fill on="t" focussize="0,0"/>
            <v:stroke/>
            <v:imagedata o:title=""/>
            <o:lock v:ext="edit" grouping="f" rotation="f" text="f" aspectratio="f"/>
            <v:textpath on="t" fitshape="t" fitpath="t" trim="t" xscale="f" string="BSZN" style="font-family:方正小标宋简体;font-size:36pt;font-weight:bold;v-text-align:center;"/>
            <v:shadow on="t" color="#000000" offset="2pt,-2pt" offset2="-8pt,8pt"/>
          </v:shape>
        </w:pict>
      </w:r>
    </w:p>
    <w:p>
      <w:pPr>
        <w:adjustRightInd w:val="0"/>
        <w:snapToGrid w:val="0"/>
        <w:rPr>
          <w:rFonts w:hint="eastAsia"/>
          <w:color w:val="000000"/>
        </w:rPr>
      </w:pPr>
    </w:p>
    <w:p>
      <w:pPr>
        <w:adjustRightInd w:val="0"/>
        <w:snapToGrid w:val="0"/>
        <w:rPr>
          <w:rFonts w:hint="eastAsia"/>
          <w:color w:val="000000"/>
        </w:rPr>
      </w:pPr>
    </w:p>
    <w:p>
      <w:pPr>
        <w:tabs>
          <w:tab w:val="left" w:pos="3744"/>
        </w:tabs>
        <w:ind w:firstLine="6400" w:firstLineChars="2000"/>
        <w:jc w:val="left"/>
        <w:rPr>
          <w:rFonts w:hint="eastAsia" w:ascii="黑体" w:hAnsi="黑体" w:eastAsia="黑体" w:cs="黑体"/>
          <w:color w:val="000000"/>
          <w:sz w:val="24"/>
        </w:rPr>
      </w:pPr>
      <w:r>
        <w:rPr>
          <w:rFonts w:hint="eastAsia" w:ascii="黑体" w:hAnsi="黑体" w:eastAsia="黑体" w:cs="黑体"/>
          <w:color w:val="000000"/>
          <w:sz w:val="32"/>
          <w:szCs w:val="32"/>
        </w:rPr>
        <w:t>BSZN-1100496002</w:t>
      </w:r>
    </w:p>
    <w:p>
      <w:pPr>
        <w:tabs>
          <w:tab w:val="left" w:pos="3744"/>
        </w:tabs>
        <w:ind w:firstLine="6090" w:firstLineChars="2900"/>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spacing w:line="800" w:lineRule="exact"/>
        <w:jc w:val="center"/>
        <w:rPr>
          <w:rFonts w:hint="eastAsia" w:ascii="方正小标宋_GBK" w:eastAsia="方正小标宋_GBK"/>
          <w:bCs/>
          <w:color w:val="000000"/>
          <w:sz w:val="60"/>
          <w:szCs w:val="60"/>
          <w:lang w:eastAsia="zh-CN"/>
        </w:rPr>
      </w:pPr>
      <w:r>
        <w:rPr>
          <w:rFonts w:hint="eastAsia" w:ascii="方正小标宋_GBK" w:eastAsia="方正小标宋_GBK"/>
          <w:bCs/>
          <w:color w:val="000000"/>
          <w:sz w:val="60"/>
          <w:szCs w:val="60"/>
          <w:lang w:eastAsia="zh-CN"/>
        </w:rPr>
        <w:t>公司</w:t>
      </w:r>
      <w:r>
        <w:rPr>
          <w:rFonts w:hint="eastAsia" w:ascii="方正小标宋_GBK" w:eastAsia="方正小标宋_GBK"/>
          <w:bCs/>
          <w:color w:val="000000"/>
          <w:sz w:val="60"/>
          <w:szCs w:val="60"/>
        </w:rPr>
        <w:t>变更登记</w:t>
      </w:r>
      <w:r>
        <w:rPr>
          <w:rFonts w:hint="eastAsia" w:ascii="方正小标宋_GBK" w:eastAsia="方正小标宋_GBK"/>
          <w:bCs/>
          <w:color w:val="000000"/>
          <w:sz w:val="60"/>
          <w:szCs w:val="60"/>
          <w:lang w:eastAsia="zh-CN"/>
        </w:rPr>
        <w:t>（备案）</w:t>
      </w:r>
    </w:p>
    <w:p>
      <w:pPr>
        <w:tabs>
          <w:tab w:val="left" w:pos="3744"/>
        </w:tabs>
        <w:spacing w:line="800" w:lineRule="exact"/>
        <w:jc w:val="center"/>
        <w:rPr>
          <w:rFonts w:hint="eastAsia" w:ascii="方正小标宋_GBK" w:eastAsia="方正小标宋_GBK"/>
          <w:bCs/>
          <w:color w:val="000000"/>
          <w:sz w:val="60"/>
          <w:szCs w:val="60"/>
        </w:rPr>
      </w:pPr>
      <w:r>
        <w:rPr>
          <w:rFonts w:hint="eastAsia" w:ascii="方正小标宋_GBK" w:eastAsia="方正小标宋_GBK"/>
          <w:bCs/>
          <w:color w:val="000000"/>
          <w:sz w:val="60"/>
          <w:szCs w:val="60"/>
        </w:rPr>
        <w:t>办事指南(简版)</w:t>
      </w: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tabs>
          <w:tab w:val="left" w:pos="3744"/>
        </w:tabs>
        <w:jc w:val="center"/>
        <w:rPr>
          <w:rFonts w:hint="eastAsia" w:ascii="黑体" w:hAnsi="黑体" w:eastAsia="黑体"/>
          <w:color w:val="000000"/>
          <w:sz w:val="32"/>
          <w:lang w:eastAsia="zh-CN"/>
        </w:rPr>
      </w:pPr>
      <w:r>
        <w:rPr>
          <w:rFonts w:hint="eastAsia" w:ascii="黑体" w:hAnsi="黑体" w:eastAsia="黑体"/>
          <w:color w:val="000000"/>
          <w:sz w:val="32"/>
          <w:lang w:eastAsia="zh-CN"/>
        </w:rPr>
        <w:t>玉溪市市场监督管理局</w:t>
      </w:r>
    </w:p>
    <w:p>
      <w:pPr>
        <w:tabs>
          <w:tab w:val="left" w:pos="3744"/>
        </w:tabs>
        <w:spacing w:line="600" w:lineRule="exact"/>
        <w:jc w:val="center"/>
        <w:rPr>
          <w:rFonts w:hint="eastAsia" w:ascii="黑体" w:hAnsi="黑体" w:eastAsia="黑体"/>
          <w:color w:val="000000"/>
          <w:sz w:val="32"/>
        </w:rPr>
      </w:pPr>
      <w:r>
        <w:rPr>
          <w:rFonts w:hint="eastAsia" w:ascii="黑体" w:hAnsi="黑体" w:eastAsia="黑体"/>
          <w:color w:val="000000"/>
          <w:sz w:val="32"/>
        </w:rPr>
        <w:t>20</w:t>
      </w:r>
      <w:r>
        <w:rPr>
          <w:rFonts w:hint="eastAsia" w:ascii="黑体" w:hAnsi="黑体" w:eastAsia="黑体"/>
          <w:color w:val="000000"/>
          <w:sz w:val="32"/>
          <w:lang w:val="en-US" w:eastAsia="zh-CN"/>
        </w:rPr>
        <w:t>24</w:t>
      </w:r>
      <w:r>
        <w:rPr>
          <w:rFonts w:hint="eastAsia" w:ascii="黑体" w:hAnsi="黑体" w:eastAsia="黑体"/>
          <w:color w:val="000000"/>
          <w:sz w:val="32"/>
        </w:rPr>
        <w:t>年</w:t>
      </w:r>
      <w:r>
        <w:rPr>
          <w:rFonts w:hint="eastAsia" w:ascii="黑体" w:hAnsi="黑体" w:eastAsia="黑体"/>
          <w:color w:val="000000"/>
          <w:sz w:val="32"/>
          <w:lang w:val="en-US" w:eastAsia="zh-CN"/>
        </w:rPr>
        <w:t>2</w:t>
      </w:r>
      <w:r>
        <w:rPr>
          <w:rFonts w:hint="eastAsia" w:ascii="黑体" w:hAnsi="黑体" w:eastAsia="黑体"/>
          <w:color w:val="000000"/>
          <w:sz w:val="32"/>
        </w:rPr>
        <w:t>月发布</w:t>
      </w:r>
    </w:p>
    <w:p>
      <w:pPr>
        <w:tabs>
          <w:tab w:val="left" w:pos="3744"/>
        </w:tabs>
        <w:spacing w:line="600" w:lineRule="exact"/>
        <w:jc w:val="center"/>
        <w:rPr>
          <w:rFonts w:hint="eastAsia" w:ascii="黑体" w:hAnsi="黑体" w:eastAsia="黑体"/>
          <w:color w:val="000000"/>
          <w:sz w:val="32"/>
        </w:rPr>
        <w:sectPr>
          <w:headerReference r:id="rId3" w:type="default"/>
          <w:footerReference r:id="rId4" w:type="default"/>
          <w:footerReference r:id="rId5" w:type="even"/>
          <w:pgSz w:w="11906" w:h="16838"/>
          <w:pgMar w:top="2098" w:right="1474" w:bottom="1985" w:left="1588" w:header="851" w:footer="992" w:gutter="0"/>
          <w:pgNumType w:start="71"/>
          <w:cols w:space="720" w:num="1"/>
          <w:docGrid w:type="lines" w:linePitch="312" w:charSpace="0"/>
        </w:sectPr>
      </w:pPr>
    </w:p>
    <w:p>
      <w:pPr>
        <w:tabs>
          <w:tab w:val="left" w:pos="3744"/>
        </w:tabs>
        <w:jc w:val="center"/>
        <w:rPr>
          <w:rFonts w:hint="eastAsia"/>
          <w:color w:val="000000"/>
          <w:sz w:val="32"/>
        </w:rPr>
      </w:pPr>
      <w:r>
        <w:rPr>
          <w:rFonts w:hint="eastAsia" w:ascii="黑体" w:hAnsi="黑体" w:eastAsia="黑体"/>
          <w:color w:val="000000"/>
          <w:sz w:val="36"/>
          <w:szCs w:val="36"/>
        </w:rPr>
        <w:t>公司</w:t>
      </w:r>
      <w:r>
        <w:rPr>
          <w:rFonts w:hint="eastAsia" w:ascii="黑体" w:hAnsi="黑体" w:eastAsia="黑体"/>
          <w:color w:val="000000"/>
          <w:sz w:val="36"/>
          <w:szCs w:val="36"/>
          <w:lang w:eastAsia="zh-CN"/>
        </w:rPr>
        <w:t>变更</w:t>
      </w:r>
      <w:r>
        <w:rPr>
          <w:rFonts w:hint="eastAsia" w:ascii="黑体" w:hAnsi="黑体" w:eastAsia="黑体"/>
          <w:color w:val="000000"/>
          <w:sz w:val="36"/>
          <w:szCs w:val="36"/>
        </w:rPr>
        <w:t>登记</w:t>
      </w:r>
      <w:r>
        <w:rPr>
          <w:rFonts w:hint="eastAsia" w:ascii="黑体" w:hAnsi="黑体" w:eastAsia="黑体"/>
          <w:color w:val="000000"/>
          <w:sz w:val="36"/>
          <w:szCs w:val="36"/>
          <w:lang w:eastAsia="zh-CN"/>
        </w:rPr>
        <w:t>（备案）</w:t>
      </w:r>
      <w:r>
        <w:rPr>
          <w:rFonts w:hint="eastAsia" w:ascii="黑体" w:hAnsi="黑体" w:eastAsia="黑体"/>
          <w:color w:val="000000"/>
          <w:sz w:val="36"/>
          <w:szCs w:val="36"/>
        </w:rPr>
        <w:t>办事指南(</w:t>
      </w:r>
      <w:r>
        <w:rPr>
          <w:rFonts w:hint="eastAsia" w:ascii="黑体" w:hAnsi="黑体" w:eastAsia="黑体"/>
          <w:color w:val="000000"/>
          <w:sz w:val="36"/>
          <w:szCs w:val="36"/>
          <w:lang w:eastAsia="zh-CN"/>
        </w:rPr>
        <w:t>简</w:t>
      </w:r>
      <w:r>
        <w:rPr>
          <w:rFonts w:hint="eastAsia" w:ascii="黑体" w:hAnsi="黑体" w:eastAsia="黑体"/>
          <w:color w:val="000000"/>
          <w:sz w:val="36"/>
          <w:szCs w:val="36"/>
        </w:rPr>
        <w:t>版)</w:t>
      </w:r>
    </w:p>
    <w:p>
      <w:pPr>
        <w:spacing w:line="260" w:lineRule="exact"/>
        <w:ind w:firstLine="480" w:firstLineChars="200"/>
        <w:rPr>
          <w:rFonts w:hint="eastAsia" w:ascii="黑体" w:hAnsi="黑体" w:eastAsia="黑体"/>
          <w:szCs w:val="21"/>
        </w:rPr>
      </w:pPr>
      <w:r>
        <w:rPr>
          <w:rFonts w:hint="eastAsia" w:ascii="黑体" w:hAnsi="黑体" w:eastAsia="黑体"/>
          <w:sz w:val="24"/>
          <w:szCs w:val="24"/>
        </w:rPr>
        <w:t>一、受理范围</w:t>
      </w:r>
    </w:p>
    <w:p>
      <w:pPr>
        <w:adjustRightInd w:val="0"/>
        <w:snapToGrid w:val="0"/>
        <w:spacing w:line="260" w:lineRule="exact"/>
        <w:ind w:firstLine="480" w:firstLineChars="200"/>
        <w:jc w:val="left"/>
        <w:rPr>
          <w:rFonts w:hint="eastAsia" w:ascii="宋体" w:hAnsi="宋体"/>
          <w:color w:val="000000"/>
          <w:sz w:val="24"/>
        </w:rPr>
      </w:pPr>
      <w:bookmarkStart w:id="0" w:name="_Toc371002660"/>
      <w:r>
        <w:rPr>
          <w:rFonts w:hint="eastAsia" w:ascii="宋体" w:hAnsi="宋体"/>
          <w:color w:val="000000"/>
          <w:sz w:val="24"/>
          <w:lang w:eastAsia="zh-CN"/>
        </w:rPr>
        <w:t>玉溪市</w:t>
      </w:r>
      <w:r>
        <w:rPr>
          <w:rFonts w:hint="eastAsia" w:ascii="宋体" w:hAnsi="宋体"/>
          <w:color w:val="000000"/>
          <w:sz w:val="24"/>
        </w:rPr>
        <w:t>行政区域内</w:t>
      </w:r>
      <w:r>
        <w:rPr>
          <w:rFonts w:hint="eastAsia" w:ascii="宋体" w:hAnsi="宋体"/>
          <w:color w:val="000000"/>
          <w:sz w:val="24"/>
          <w:lang w:eastAsia="zh-CN"/>
        </w:rPr>
        <w:t>依照</w:t>
      </w:r>
      <w:r>
        <w:rPr>
          <w:rFonts w:hint="eastAsia" w:ascii="宋体" w:hAnsi="宋体" w:cs="Times New Roman"/>
          <w:color w:val="000000"/>
          <w:sz w:val="24"/>
          <w:lang w:eastAsia="zh-CN"/>
        </w:rPr>
        <w:t>《中华人民共和国公司法》</w:t>
      </w:r>
      <w:r>
        <w:rPr>
          <w:rFonts w:hint="eastAsia" w:ascii="宋体" w:hAnsi="宋体" w:cs="Times New Roman"/>
          <w:color w:val="000000"/>
          <w:sz w:val="24"/>
        </w:rPr>
        <w:t>、</w:t>
      </w:r>
      <w:r>
        <w:rPr>
          <w:rFonts w:hint="eastAsia" w:ascii="宋体" w:hAnsi="宋体" w:cs="Times New Roman"/>
          <w:color w:val="000000"/>
          <w:sz w:val="24"/>
          <w:lang w:eastAsia="zh-CN"/>
        </w:rPr>
        <w:t>《中华人民共和国外商投资法》</w:t>
      </w:r>
      <w:r>
        <w:rPr>
          <w:rFonts w:hint="eastAsia" w:ascii="宋体" w:hAnsi="宋体" w:cs="Times New Roman"/>
          <w:color w:val="000000"/>
          <w:sz w:val="24"/>
        </w:rPr>
        <w:t>、</w:t>
      </w:r>
      <w:r>
        <w:rPr>
          <w:rFonts w:hint="eastAsia" w:ascii="宋体" w:hAnsi="宋体" w:cs="Times New Roman"/>
          <w:color w:val="000000"/>
          <w:sz w:val="24"/>
          <w:lang w:eastAsia="zh-CN"/>
        </w:rPr>
        <w:t>《中华人民共和国市场主体登记管理条例》</w:t>
      </w:r>
      <w:r>
        <w:rPr>
          <w:rFonts w:hint="eastAsia" w:ascii="宋体" w:hAnsi="宋体" w:cs="Times New Roman"/>
          <w:color w:val="000000"/>
          <w:sz w:val="24"/>
        </w:rPr>
        <w:t>设立的公司申请变更登记</w:t>
      </w:r>
      <w:r>
        <w:rPr>
          <w:rFonts w:hint="eastAsia" w:ascii="宋体" w:hAnsi="宋体" w:cs="Times New Roman"/>
          <w:color w:val="000000"/>
          <w:sz w:val="24"/>
          <w:lang w:eastAsia="zh-CN"/>
        </w:rPr>
        <w:t>（备案）</w:t>
      </w:r>
      <w:r>
        <w:rPr>
          <w:rFonts w:hint="eastAsia" w:ascii="宋体" w:hAnsi="宋体"/>
          <w:color w:val="000000"/>
          <w:sz w:val="24"/>
        </w:rPr>
        <w:t>。</w:t>
      </w:r>
    </w:p>
    <w:bookmarkEnd w:id="0"/>
    <w:p>
      <w:pPr>
        <w:spacing w:line="260" w:lineRule="exact"/>
        <w:ind w:firstLine="480" w:firstLineChars="200"/>
        <w:rPr>
          <w:rFonts w:hint="eastAsia" w:ascii="黑体" w:hAnsi="黑体" w:eastAsia="黑体"/>
          <w:sz w:val="24"/>
          <w:szCs w:val="24"/>
        </w:rPr>
      </w:pPr>
      <w:bookmarkStart w:id="1" w:name="_Toc371002663"/>
      <w:r>
        <w:rPr>
          <w:rFonts w:hint="eastAsia" w:ascii="黑体" w:hAnsi="黑体" w:eastAsia="黑体"/>
          <w:sz w:val="24"/>
          <w:szCs w:val="24"/>
        </w:rPr>
        <w:t>二、许可条件</w:t>
      </w:r>
    </w:p>
    <w:bookmarkEnd w:id="1"/>
    <w:p>
      <w:pPr>
        <w:adjustRightInd w:val="0"/>
        <w:snapToGrid w:val="0"/>
        <w:spacing w:line="260" w:lineRule="exact"/>
        <w:ind w:firstLine="481" w:firstLineChars="200"/>
        <w:jc w:val="left"/>
        <w:rPr>
          <w:rFonts w:hint="eastAsia" w:ascii="方正仿宋_GBK" w:hAnsi="方正仿宋_GBK" w:eastAsia="方正仿宋_GBK" w:cs="方正仿宋_GBK"/>
          <w:b/>
          <w:color w:val="000000"/>
          <w:szCs w:val="21"/>
        </w:rPr>
      </w:pPr>
      <w:r>
        <w:rPr>
          <w:rFonts w:hint="eastAsia" w:ascii="方正仿宋_GBK" w:hAnsi="方正仿宋_GBK" w:eastAsia="方正仿宋_GBK" w:cs="方正仿宋_GBK"/>
          <w:b/>
          <w:kern w:val="2"/>
          <w:sz w:val="24"/>
          <w:szCs w:val="24"/>
          <w:lang w:val="en-US" w:eastAsia="zh-CN" w:bidi="ar-SA"/>
        </w:rPr>
        <w:t>（一）予以许可的条件</w:t>
      </w:r>
    </w:p>
    <w:p>
      <w:pPr>
        <w:adjustRightInd w:val="0"/>
        <w:snapToGrid w:val="0"/>
        <w:spacing w:line="260" w:lineRule="exact"/>
        <w:ind w:firstLine="480" w:firstLineChars="200"/>
        <w:jc w:val="left"/>
        <w:rPr>
          <w:rFonts w:hint="eastAsia" w:ascii="宋体" w:hAnsi="宋体"/>
          <w:color w:val="000000"/>
          <w:sz w:val="24"/>
        </w:rPr>
      </w:pPr>
      <w:r>
        <w:rPr>
          <w:rFonts w:hint="eastAsia" w:ascii="宋体" w:hAnsi="宋体"/>
          <w:color w:val="000000"/>
          <w:sz w:val="24"/>
        </w:rPr>
        <w:t>《中华人民共和国公司登记管理条例》第二十六条：公司申请变更登记，应当向公司登记机关提交下列文件：</w:t>
      </w:r>
    </w:p>
    <w:p>
      <w:pPr>
        <w:adjustRightInd w:val="0"/>
        <w:snapToGrid w:val="0"/>
        <w:spacing w:line="260" w:lineRule="exact"/>
        <w:ind w:firstLine="480" w:firstLineChars="200"/>
        <w:jc w:val="left"/>
        <w:rPr>
          <w:rFonts w:hint="eastAsia" w:ascii="宋体" w:hAnsi="宋体"/>
          <w:color w:val="000000"/>
          <w:sz w:val="24"/>
        </w:rPr>
      </w:pPr>
      <w:r>
        <w:rPr>
          <w:rFonts w:hint="eastAsia" w:ascii="宋体" w:hAnsi="宋体"/>
          <w:color w:val="000000"/>
          <w:sz w:val="24"/>
        </w:rPr>
        <w:t>1．公司法定代表人签署的变更登记申请书；</w:t>
      </w:r>
    </w:p>
    <w:p>
      <w:pPr>
        <w:adjustRightInd w:val="0"/>
        <w:snapToGrid w:val="0"/>
        <w:spacing w:line="260" w:lineRule="exact"/>
        <w:ind w:firstLine="480" w:firstLineChars="200"/>
        <w:jc w:val="left"/>
        <w:rPr>
          <w:rFonts w:hint="eastAsia" w:ascii="宋体" w:hAnsi="宋体"/>
          <w:color w:val="000000"/>
          <w:sz w:val="24"/>
        </w:rPr>
      </w:pPr>
      <w:r>
        <w:rPr>
          <w:rFonts w:hint="eastAsia" w:ascii="宋体" w:hAnsi="宋体"/>
          <w:color w:val="000000"/>
          <w:sz w:val="24"/>
        </w:rPr>
        <w:t>2．依照</w:t>
      </w:r>
      <w:r>
        <w:rPr>
          <w:rFonts w:hint="eastAsia" w:ascii="宋体" w:hAnsi="宋体"/>
          <w:color w:val="000000"/>
          <w:sz w:val="24"/>
          <w:lang w:eastAsia="zh-CN"/>
        </w:rPr>
        <w:t>《中华人民共和国公司法》</w:t>
      </w:r>
      <w:r>
        <w:rPr>
          <w:rFonts w:hint="eastAsia" w:ascii="宋体" w:hAnsi="宋体"/>
          <w:color w:val="000000"/>
          <w:sz w:val="24"/>
        </w:rPr>
        <w:t>作出的变更决议或者决定；</w:t>
      </w:r>
    </w:p>
    <w:p>
      <w:pPr>
        <w:adjustRightInd w:val="0"/>
        <w:snapToGrid w:val="0"/>
        <w:spacing w:line="260" w:lineRule="exact"/>
        <w:ind w:firstLine="480" w:firstLineChars="200"/>
        <w:jc w:val="left"/>
        <w:rPr>
          <w:rFonts w:hint="eastAsia" w:ascii="宋体" w:hAnsi="宋体"/>
          <w:color w:val="000000"/>
          <w:sz w:val="24"/>
        </w:rPr>
      </w:pPr>
      <w:r>
        <w:rPr>
          <w:rFonts w:hint="eastAsia" w:ascii="宋体" w:hAnsi="宋体"/>
          <w:color w:val="000000"/>
          <w:sz w:val="24"/>
        </w:rPr>
        <w:t>3．国家市场监督管理总局规定要求提交的其他文件。</w:t>
      </w:r>
    </w:p>
    <w:p>
      <w:pPr>
        <w:adjustRightInd w:val="0"/>
        <w:snapToGrid w:val="0"/>
        <w:spacing w:line="260" w:lineRule="exact"/>
        <w:ind w:firstLine="480" w:firstLineChars="200"/>
        <w:jc w:val="left"/>
        <w:rPr>
          <w:rFonts w:hint="eastAsia" w:ascii="宋体" w:hAnsi="宋体"/>
          <w:color w:val="000000"/>
          <w:sz w:val="24"/>
        </w:rPr>
      </w:pPr>
      <w:r>
        <w:rPr>
          <w:rFonts w:hint="eastAsia" w:ascii="宋体" w:hAnsi="宋体"/>
          <w:color w:val="000000"/>
          <w:sz w:val="24"/>
        </w:rPr>
        <w:t>公司变更登记事项涉及修改公司章程的，应当提交由公司法定代表人签署的修改后的公司章程或者公司章程修正案。</w:t>
      </w:r>
    </w:p>
    <w:p>
      <w:pPr>
        <w:adjustRightInd w:val="0"/>
        <w:snapToGrid w:val="0"/>
        <w:spacing w:line="260" w:lineRule="exact"/>
        <w:ind w:firstLine="480" w:firstLineChars="200"/>
        <w:jc w:val="left"/>
        <w:rPr>
          <w:rFonts w:hint="eastAsia" w:ascii="宋体" w:hAnsi="宋体"/>
          <w:color w:val="000000"/>
          <w:sz w:val="24"/>
        </w:rPr>
      </w:pPr>
      <w:r>
        <w:rPr>
          <w:rFonts w:hint="eastAsia" w:ascii="宋体" w:hAnsi="宋体"/>
          <w:color w:val="000000"/>
          <w:sz w:val="24"/>
        </w:rPr>
        <w:t>变更登记事项依照法律、行政法规或者国务院决定规定在登记前须经批准的，还应当向公司登记机关提交有关批准文件。</w:t>
      </w:r>
    </w:p>
    <w:p>
      <w:pPr>
        <w:adjustRightInd w:val="0"/>
        <w:snapToGrid w:val="0"/>
        <w:spacing w:line="260" w:lineRule="exact"/>
        <w:ind w:firstLine="480" w:firstLineChars="200"/>
        <w:jc w:val="left"/>
        <w:rPr>
          <w:rFonts w:hint="eastAsia" w:ascii="宋体" w:hAnsi="宋体" w:eastAsia="宋体" w:cs="仿宋_GB2312"/>
          <w:b w:val="0"/>
          <w:bCs/>
          <w:kern w:val="2"/>
          <w:sz w:val="24"/>
          <w:szCs w:val="24"/>
          <w:lang w:val="en-US" w:eastAsia="zh-CN" w:bidi="ar-SA"/>
        </w:rPr>
      </w:pPr>
      <w:r>
        <w:rPr>
          <w:rFonts w:hint="eastAsia" w:ascii="宋体" w:hAnsi="宋体" w:cs="仿宋_GB2312"/>
          <w:b w:val="0"/>
          <w:bCs/>
          <w:sz w:val="24"/>
        </w:rPr>
        <w:t>法律、行政法规和国务院决定规定备案事项必须报经批准的，提交有关的批准文件或者许可证件复印件。</w:t>
      </w:r>
    </w:p>
    <w:p>
      <w:pPr>
        <w:adjustRightInd w:val="0"/>
        <w:snapToGrid w:val="0"/>
        <w:spacing w:line="260" w:lineRule="exact"/>
        <w:ind w:firstLine="481" w:firstLineChars="200"/>
        <w:jc w:val="left"/>
        <w:rPr>
          <w:rFonts w:hint="eastAsia" w:ascii="宋体" w:hAnsi="宋体" w:eastAsia="宋体" w:cs="仿宋_GB2312"/>
          <w:b/>
          <w:kern w:val="2"/>
          <w:sz w:val="24"/>
          <w:szCs w:val="24"/>
          <w:lang w:val="en-US" w:eastAsia="zh-CN" w:bidi="ar-SA"/>
        </w:rPr>
      </w:pPr>
      <w:r>
        <w:rPr>
          <w:rFonts w:hint="eastAsia" w:ascii="宋体" w:hAnsi="宋体" w:eastAsia="宋体" w:cs="仿宋_GB2312"/>
          <w:b/>
          <w:kern w:val="2"/>
          <w:sz w:val="24"/>
          <w:szCs w:val="24"/>
          <w:lang w:val="en-US" w:eastAsia="zh-CN" w:bidi="ar-SA"/>
        </w:rPr>
        <w:t>（二）不予许可的情形</w:t>
      </w:r>
    </w:p>
    <w:p>
      <w:pPr>
        <w:adjustRightInd w:val="0"/>
        <w:snapToGrid w:val="0"/>
        <w:spacing w:line="260" w:lineRule="exact"/>
        <w:ind w:firstLine="480" w:firstLineChars="200"/>
        <w:jc w:val="left"/>
        <w:rPr>
          <w:rFonts w:hint="eastAsia" w:ascii="宋体" w:hAnsi="宋体" w:cs="仿宋_GB2312"/>
          <w:szCs w:val="21"/>
        </w:rPr>
      </w:pPr>
      <w:r>
        <w:rPr>
          <w:rFonts w:hint="eastAsia" w:ascii="宋体" w:hAnsi="宋体"/>
          <w:color w:val="000000"/>
          <w:sz w:val="24"/>
        </w:rPr>
        <w:t>不符合法定条件、标准的。</w:t>
      </w:r>
    </w:p>
    <w:p>
      <w:pPr>
        <w:spacing w:line="260" w:lineRule="exact"/>
        <w:ind w:firstLine="480" w:firstLineChars="200"/>
        <w:rPr>
          <w:rFonts w:hint="eastAsia" w:ascii="黑体" w:hAnsi="黑体" w:eastAsia="黑体"/>
          <w:sz w:val="24"/>
          <w:szCs w:val="24"/>
        </w:rPr>
      </w:pPr>
      <w:r>
        <w:rPr>
          <w:rFonts w:hint="eastAsia" w:ascii="黑体" w:hAnsi="黑体" w:eastAsia="黑体"/>
          <w:sz w:val="24"/>
          <w:szCs w:val="24"/>
        </w:rPr>
        <w:t>三、受理形式</w:t>
      </w:r>
    </w:p>
    <w:p>
      <w:pPr>
        <w:adjustRightInd w:val="0"/>
        <w:snapToGrid w:val="0"/>
        <w:spacing w:line="260" w:lineRule="exact"/>
        <w:ind w:firstLine="481" w:firstLineChars="200"/>
        <w:jc w:val="left"/>
        <w:rPr>
          <w:rFonts w:hint="eastAsia" w:ascii="宋体" w:hAnsi="宋体" w:eastAsia="宋体" w:cs="仿宋_GB2312"/>
          <w:b/>
          <w:kern w:val="2"/>
          <w:sz w:val="24"/>
          <w:szCs w:val="24"/>
          <w:lang w:val="en-US" w:eastAsia="zh-CN" w:bidi="ar-SA"/>
        </w:rPr>
      </w:pPr>
      <w:r>
        <w:rPr>
          <w:rFonts w:hint="eastAsia" w:ascii="宋体" w:hAnsi="宋体" w:eastAsia="宋体" w:cs="仿宋_GB2312"/>
          <w:b/>
          <w:kern w:val="2"/>
          <w:sz w:val="24"/>
          <w:szCs w:val="24"/>
          <w:lang w:val="en-US" w:eastAsia="zh-CN" w:bidi="ar-SA"/>
        </w:rPr>
        <w:t>（一）窗口收件</w:t>
      </w:r>
    </w:p>
    <w:p>
      <w:pPr>
        <w:adjustRightInd w:val="0"/>
        <w:snapToGrid w:val="0"/>
        <w:spacing w:line="260" w:lineRule="exact"/>
        <w:ind w:firstLine="480" w:firstLineChars="200"/>
        <w:jc w:val="left"/>
        <w:rPr>
          <w:rFonts w:hint="eastAsia" w:ascii="宋体" w:hAnsi="宋体"/>
          <w:color w:val="000000"/>
          <w:sz w:val="24"/>
        </w:rPr>
      </w:pPr>
      <w:r>
        <w:rPr>
          <w:rFonts w:hint="eastAsia" w:ascii="宋体" w:hAnsi="宋体"/>
          <w:color w:val="000000"/>
          <w:sz w:val="24"/>
        </w:rPr>
        <w:t>受理地址：</w:t>
      </w:r>
      <w:r>
        <w:rPr>
          <w:rFonts w:ascii="宋体" w:hAnsi="宋体" w:eastAsia="宋体" w:cs="宋体"/>
          <w:sz w:val="24"/>
          <w:szCs w:val="24"/>
        </w:rPr>
        <w:t>玉溪市红塔区太极路102号市政务服务大厅</w:t>
      </w:r>
      <w:r>
        <w:rPr>
          <w:rFonts w:hint="eastAsia" w:ascii="宋体" w:hAnsi="宋体"/>
          <w:color w:val="000000"/>
          <w:sz w:val="24"/>
        </w:rPr>
        <w:t>。</w:t>
      </w:r>
    </w:p>
    <w:p>
      <w:pPr>
        <w:adjustRightInd w:val="0"/>
        <w:snapToGrid w:val="0"/>
        <w:spacing w:line="260" w:lineRule="exact"/>
        <w:ind w:firstLine="480" w:firstLineChars="200"/>
        <w:jc w:val="left"/>
        <w:rPr>
          <w:rFonts w:hint="eastAsia" w:ascii="宋体" w:hAnsi="宋体"/>
          <w:color w:val="000000"/>
          <w:sz w:val="24"/>
        </w:rPr>
      </w:pPr>
      <w:r>
        <w:rPr>
          <w:rFonts w:hint="eastAsia" w:ascii="宋体" w:hAnsi="宋体"/>
          <w:color w:val="000000"/>
          <w:sz w:val="24"/>
        </w:rPr>
        <w:t>受理时间：星期一至星期五</w:t>
      </w:r>
      <w:r>
        <w:rPr>
          <w:rFonts w:hint="eastAsia" w:ascii="宋体" w:hAnsi="宋体"/>
          <w:color w:val="000000"/>
          <w:sz w:val="24"/>
          <w:lang w:eastAsia="zh-CN"/>
        </w:rPr>
        <w:t>上午</w:t>
      </w:r>
      <w:r>
        <w:rPr>
          <w:rFonts w:hint="eastAsia" w:ascii="宋体" w:hAnsi="宋体"/>
          <w:color w:val="000000"/>
          <w:sz w:val="24"/>
          <w:lang w:val="en-US" w:eastAsia="zh-CN"/>
        </w:rPr>
        <w:t>9</w:t>
      </w:r>
      <w:r>
        <w:rPr>
          <w:rFonts w:hint="eastAsia" w:ascii="宋体" w:hAnsi="宋体"/>
          <w:color w:val="000000"/>
          <w:sz w:val="24"/>
        </w:rPr>
        <w:t>:</w:t>
      </w:r>
      <w:r>
        <w:rPr>
          <w:rFonts w:hint="eastAsia" w:ascii="宋体" w:hAnsi="宋体"/>
          <w:color w:val="000000"/>
          <w:sz w:val="24"/>
          <w:lang w:val="en-US" w:eastAsia="zh-CN"/>
        </w:rPr>
        <w:t>0</w:t>
      </w:r>
      <w:r>
        <w:rPr>
          <w:rFonts w:hint="eastAsia" w:ascii="宋体" w:hAnsi="宋体"/>
          <w:color w:val="000000"/>
          <w:sz w:val="24"/>
        </w:rPr>
        <w:t>0—</w:t>
      </w:r>
      <w:r>
        <w:rPr>
          <w:rFonts w:hint="eastAsia" w:ascii="宋体" w:hAnsi="宋体"/>
          <w:color w:val="000000"/>
          <w:sz w:val="24"/>
          <w:lang w:val="en-US" w:eastAsia="zh-CN"/>
        </w:rPr>
        <w:t>12</w:t>
      </w:r>
      <w:r>
        <w:rPr>
          <w:rFonts w:hint="eastAsia" w:ascii="宋体" w:hAnsi="宋体"/>
          <w:color w:val="000000"/>
          <w:sz w:val="24"/>
        </w:rPr>
        <w:t>:</w:t>
      </w:r>
      <w:r>
        <w:rPr>
          <w:rFonts w:hint="eastAsia" w:ascii="宋体" w:hAnsi="宋体"/>
          <w:color w:val="000000"/>
          <w:sz w:val="24"/>
          <w:lang w:val="en-US" w:eastAsia="zh-CN"/>
        </w:rPr>
        <w:t>0</w:t>
      </w:r>
      <w:r>
        <w:rPr>
          <w:rFonts w:hint="eastAsia" w:ascii="宋体" w:hAnsi="宋体"/>
          <w:color w:val="000000"/>
          <w:sz w:val="24"/>
        </w:rPr>
        <w:t>0，下午</w:t>
      </w:r>
      <w:r>
        <w:rPr>
          <w:rFonts w:hint="eastAsia" w:ascii="宋体" w:hAnsi="宋体"/>
          <w:color w:val="000000"/>
          <w:sz w:val="24"/>
          <w:lang w:val="en-US" w:eastAsia="zh-CN"/>
        </w:rPr>
        <w:t>1</w:t>
      </w:r>
      <w:r>
        <w:rPr>
          <w:rFonts w:hint="eastAsia" w:ascii="宋体" w:hAnsi="宋体"/>
          <w:color w:val="000000"/>
          <w:sz w:val="24"/>
        </w:rPr>
        <w:t>:00—</w:t>
      </w:r>
      <w:r>
        <w:rPr>
          <w:rFonts w:hint="eastAsia" w:ascii="宋体" w:hAnsi="宋体"/>
          <w:color w:val="000000"/>
          <w:sz w:val="24"/>
          <w:lang w:val="en-US" w:eastAsia="zh-CN"/>
        </w:rPr>
        <w:t>5</w:t>
      </w:r>
      <w:r>
        <w:rPr>
          <w:rFonts w:hint="eastAsia" w:ascii="宋体" w:hAnsi="宋体"/>
          <w:color w:val="000000"/>
          <w:sz w:val="24"/>
        </w:rPr>
        <w:t>:</w:t>
      </w:r>
      <w:r>
        <w:rPr>
          <w:rFonts w:hint="eastAsia" w:ascii="宋体" w:hAnsi="宋体"/>
          <w:color w:val="000000"/>
          <w:sz w:val="24"/>
          <w:lang w:val="en-US" w:eastAsia="zh-CN"/>
        </w:rPr>
        <w:t>0</w:t>
      </w:r>
      <w:r>
        <w:rPr>
          <w:rFonts w:hint="eastAsia" w:ascii="宋体" w:hAnsi="宋体"/>
          <w:color w:val="000000"/>
          <w:sz w:val="24"/>
        </w:rPr>
        <w:t>0。</w:t>
      </w:r>
    </w:p>
    <w:p>
      <w:pPr>
        <w:adjustRightInd w:val="0"/>
        <w:snapToGrid w:val="0"/>
        <w:spacing w:line="260" w:lineRule="exact"/>
        <w:ind w:firstLine="481" w:firstLineChars="200"/>
        <w:jc w:val="left"/>
        <w:rPr>
          <w:rFonts w:hint="eastAsia" w:ascii="宋体" w:hAnsi="宋体" w:eastAsia="宋体" w:cs="仿宋_GB2312"/>
          <w:b/>
          <w:kern w:val="2"/>
          <w:sz w:val="24"/>
          <w:szCs w:val="24"/>
          <w:lang w:val="en-US" w:eastAsia="zh-CN" w:bidi="ar-SA"/>
        </w:rPr>
      </w:pPr>
      <w:r>
        <w:rPr>
          <w:rFonts w:hint="eastAsia" w:ascii="宋体" w:hAnsi="宋体" w:eastAsia="宋体" w:cs="仿宋_GB2312"/>
          <w:b/>
          <w:kern w:val="2"/>
          <w:sz w:val="24"/>
          <w:szCs w:val="24"/>
          <w:lang w:val="en-US" w:eastAsia="zh-CN" w:bidi="ar-SA"/>
        </w:rPr>
        <w:t>（二）网络收件</w:t>
      </w:r>
    </w:p>
    <w:p>
      <w:pPr>
        <w:adjustRightInd w:val="0"/>
        <w:snapToGrid w:val="0"/>
        <w:spacing w:line="260" w:lineRule="exact"/>
        <w:ind w:firstLine="480" w:firstLineChars="200"/>
        <w:jc w:val="left"/>
        <w:rPr>
          <w:rFonts w:hint="eastAsia" w:ascii="宋体" w:hAnsi="宋体"/>
          <w:color w:val="000000"/>
          <w:sz w:val="24"/>
        </w:rPr>
      </w:pPr>
      <w:r>
        <w:rPr>
          <w:rFonts w:hint="eastAsia" w:ascii="宋体" w:hAnsi="宋体"/>
          <w:color w:val="000000"/>
          <w:sz w:val="24"/>
        </w:rPr>
        <w:t>网址：</w:t>
      </w:r>
      <w:r>
        <w:rPr>
          <w:rFonts w:hint="eastAsia" w:ascii="宋体" w:hAnsi="宋体" w:eastAsia="宋体" w:cs="宋体"/>
          <w:kern w:val="2"/>
          <w:sz w:val="24"/>
          <w:szCs w:val="32"/>
          <w:lang w:val="en-US" w:eastAsia="zh-CN"/>
        </w:rPr>
        <w:t>云南省</w:t>
      </w:r>
      <w:r>
        <w:rPr>
          <w:rFonts w:hint="eastAsia" w:ascii="宋体" w:hAnsi="宋体" w:cs="宋体"/>
          <w:kern w:val="2"/>
          <w:sz w:val="24"/>
          <w:szCs w:val="32"/>
          <w:lang w:val="en-US" w:eastAsia="zh-CN"/>
        </w:rPr>
        <w:t>市场监督</w:t>
      </w:r>
      <w:r>
        <w:rPr>
          <w:rFonts w:hint="eastAsia" w:ascii="宋体" w:hAnsi="宋体" w:eastAsia="宋体" w:cs="宋体"/>
          <w:kern w:val="2"/>
          <w:sz w:val="24"/>
          <w:szCs w:val="32"/>
          <w:lang w:val="en-US" w:eastAsia="zh-CN"/>
        </w:rPr>
        <w:t>管理局网站（http://www.ynaic.gov.cn）、云南省政务服务网上办事大厅（http://ynzwfw.yn.gov.cn）</w:t>
      </w:r>
      <w:r>
        <w:rPr>
          <w:rFonts w:hint="eastAsia" w:ascii="宋体" w:hAnsi="宋体"/>
          <w:color w:val="000000"/>
          <w:sz w:val="24"/>
        </w:rPr>
        <w:t xml:space="preserve">。 </w:t>
      </w:r>
    </w:p>
    <w:p>
      <w:pPr>
        <w:adjustRightInd w:val="0"/>
        <w:snapToGrid w:val="0"/>
        <w:spacing w:line="260" w:lineRule="exact"/>
        <w:ind w:firstLine="480" w:firstLineChars="200"/>
        <w:jc w:val="left"/>
        <w:rPr>
          <w:rFonts w:hint="eastAsia" w:ascii="宋体" w:hAnsi="宋体" w:cs="仿宋_GB2312"/>
          <w:szCs w:val="21"/>
        </w:rPr>
      </w:pPr>
      <w:r>
        <w:rPr>
          <w:rFonts w:hint="eastAsia" w:ascii="宋体" w:hAnsi="宋体"/>
          <w:color w:val="000000"/>
          <w:sz w:val="24"/>
        </w:rPr>
        <w:t>受理时间：全天受理。</w:t>
      </w:r>
    </w:p>
    <w:p>
      <w:pPr>
        <w:spacing w:line="260" w:lineRule="exact"/>
        <w:ind w:firstLine="480" w:firstLineChars="200"/>
        <w:rPr>
          <w:rFonts w:hint="eastAsia" w:ascii="黑体" w:hAnsi="黑体" w:eastAsia="黑体"/>
          <w:sz w:val="24"/>
          <w:szCs w:val="24"/>
        </w:rPr>
      </w:pPr>
      <w:r>
        <w:rPr>
          <w:rFonts w:hint="eastAsia" w:ascii="黑体" w:hAnsi="黑体" w:eastAsia="黑体"/>
          <w:sz w:val="24"/>
          <w:szCs w:val="24"/>
        </w:rPr>
        <w:t>四、申请材料</w:t>
      </w:r>
      <w:bookmarkStart w:id="8" w:name="_GoBack"/>
      <w:bookmarkEnd w:id="8"/>
    </w:p>
    <w:p>
      <w:pPr>
        <w:pStyle w:val="45"/>
        <w:spacing w:line="260" w:lineRule="exact"/>
        <w:ind w:firstLine="420" w:firstLineChars="200"/>
        <w:jc w:val="center"/>
        <w:rPr>
          <w:rFonts w:ascii="黑体" w:hAnsi="黑体" w:eastAsia="黑体"/>
          <w:color w:val="000000"/>
          <w:szCs w:val="21"/>
        </w:rPr>
      </w:pPr>
      <w:bookmarkStart w:id="2" w:name="_Toc378521291"/>
      <w:r>
        <w:rPr>
          <w:rFonts w:hint="eastAsia" w:ascii="黑体" w:hAnsi="黑体" w:eastAsia="黑体"/>
          <w:color w:val="000000"/>
          <w:szCs w:val="21"/>
          <w:lang w:eastAsia="zh-CN"/>
        </w:rPr>
        <w:t>公司</w:t>
      </w:r>
      <w:r>
        <w:rPr>
          <w:rFonts w:hint="eastAsia" w:ascii="黑体" w:hAnsi="黑体" w:eastAsia="黑体"/>
          <w:color w:val="000000"/>
          <w:szCs w:val="21"/>
        </w:rPr>
        <w:t>变更登记</w:t>
      </w:r>
      <w:r>
        <w:rPr>
          <w:rFonts w:hint="eastAsia" w:ascii="黑体" w:hAnsi="黑体" w:eastAsia="黑体"/>
          <w:color w:val="000000"/>
          <w:szCs w:val="21"/>
          <w:lang w:eastAsia="zh-CN"/>
        </w:rPr>
        <w:t>（备案）</w:t>
      </w:r>
      <w:r>
        <w:rPr>
          <w:rFonts w:hint="eastAsia" w:ascii="黑体" w:hAnsi="黑体" w:eastAsia="黑体"/>
          <w:color w:val="000000"/>
          <w:szCs w:val="21"/>
        </w:rPr>
        <w:t>申请材料目录</w:t>
      </w:r>
    </w:p>
    <w:tbl>
      <w:tblPr>
        <w:tblStyle w:val="12"/>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587"/>
        <w:gridCol w:w="1723"/>
        <w:gridCol w:w="1225"/>
        <w:gridCol w:w="856"/>
        <w:gridCol w:w="989"/>
        <w:gridCol w:w="3495"/>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61" w:hRule="atLeast"/>
          <w:tblHeader/>
          <w:jc w:val="center"/>
        </w:trPr>
        <w:tc>
          <w:tcPr>
            <w:tcW w:w="587" w:type="dxa"/>
            <w:noWrap w:val="0"/>
            <w:vAlign w:val="center"/>
          </w:tcPr>
          <w:p>
            <w:pPr>
              <w:pStyle w:val="20"/>
              <w:spacing w:line="220" w:lineRule="exact"/>
              <w:ind w:firstLine="0" w:firstLineChars="0"/>
              <w:jc w:val="center"/>
              <w:rPr>
                <w:rFonts w:hint="eastAsia"/>
                <w:color w:val="000000"/>
                <w:sz w:val="18"/>
                <w:szCs w:val="18"/>
              </w:rPr>
            </w:pPr>
            <w:r>
              <w:rPr>
                <w:rFonts w:hint="eastAsia"/>
                <w:color w:val="000000"/>
                <w:sz w:val="18"/>
                <w:szCs w:val="18"/>
              </w:rPr>
              <w:t>序号</w:t>
            </w:r>
          </w:p>
        </w:tc>
        <w:tc>
          <w:tcPr>
            <w:tcW w:w="1723" w:type="dxa"/>
            <w:noWrap w:val="0"/>
            <w:vAlign w:val="center"/>
          </w:tcPr>
          <w:p>
            <w:pPr>
              <w:pStyle w:val="20"/>
              <w:spacing w:line="220" w:lineRule="exact"/>
              <w:ind w:firstLine="0" w:firstLineChars="0"/>
              <w:jc w:val="center"/>
              <w:rPr>
                <w:rFonts w:hint="eastAsia"/>
                <w:color w:val="000000"/>
                <w:sz w:val="18"/>
                <w:szCs w:val="18"/>
              </w:rPr>
            </w:pPr>
            <w:r>
              <w:rPr>
                <w:rFonts w:hint="eastAsia"/>
                <w:color w:val="000000"/>
                <w:sz w:val="18"/>
                <w:szCs w:val="18"/>
              </w:rPr>
              <w:t>材料名称</w:t>
            </w:r>
          </w:p>
        </w:tc>
        <w:tc>
          <w:tcPr>
            <w:tcW w:w="1225" w:type="dxa"/>
            <w:noWrap w:val="0"/>
            <w:vAlign w:val="center"/>
          </w:tcPr>
          <w:p>
            <w:pPr>
              <w:pStyle w:val="20"/>
              <w:spacing w:line="220" w:lineRule="exact"/>
              <w:ind w:firstLine="0" w:firstLineChars="0"/>
              <w:jc w:val="center"/>
              <w:rPr>
                <w:rFonts w:hint="eastAsia"/>
                <w:color w:val="000000"/>
                <w:sz w:val="18"/>
                <w:szCs w:val="18"/>
              </w:rPr>
            </w:pPr>
            <w:r>
              <w:rPr>
                <w:rFonts w:hint="eastAsia"/>
                <w:color w:val="000000"/>
                <w:sz w:val="18"/>
                <w:szCs w:val="18"/>
              </w:rPr>
              <w:t>材料形式</w:t>
            </w:r>
          </w:p>
        </w:tc>
        <w:tc>
          <w:tcPr>
            <w:tcW w:w="856" w:type="dxa"/>
            <w:noWrap w:val="0"/>
            <w:vAlign w:val="center"/>
          </w:tcPr>
          <w:p>
            <w:pPr>
              <w:pStyle w:val="20"/>
              <w:spacing w:line="220" w:lineRule="exact"/>
              <w:ind w:firstLine="0" w:firstLineChars="0"/>
              <w:jc w:val="center"/>
              <w:rPr>
                <w:rFonts w:hint="eastAsia"/>
                <w:color w:val="000000"/>
                <w:sz w:val="18"/>
                <w:szCs w:val="18"/>
              </w:rPr>
            </w:pPr>
            <w:r>
              <w:rPr>
                <w:rFonts w:hint="eastAsia"/>
                <w:color w:val="000000"/>
                <w:sz w:val="18"/>
                <w:szCs w:val="18"/>
              </w:rPr>
              <w:t>数量</w:t>
            </w:r>
          </w:p>
          <w:p>
            <w:pPr>
              <w:pStyle w:val="20"/>
              <w:spacing w:line="220" w:lineRule="exact"/>
              <w:ind w:firstLine="0" w:firstLineChars="0"/>
              <w:jc w:val="center"/>
              <w:rPr>
                <w:rFonts w:hint="eastAsia"/>
                <w:color w:val="000000"/>
                <w:sz w:val="18"/>
                <w:szCs w:val="18"/>
              </w:rPr>
            </w:pPr>
            <w:r>
              <w:rPr>
                <w:rFonts w:hint="eastAsia"/>
                <w:color w:val="000000"/>
                <w:sz w:val="18"/>
                <w:szCs w:val="18"/>
              </w:rPr>
              <w:t>要求</w:t>
            </w:r>
          </w:p>
        </w:tc>
        <w:tc>
          <w:tcPr>
            <w:tcW w:w="989" w:type="dxa"/>
            <w:noWrap w:val="0"/>
            <w:vAlign w:val="center"/>
          </w:tcPr>
          <w:p>
            <w:pPr>
              <w:pStyle w:val="20"/>
              <w:spacing w:line="220" w:lineRule="exact"/>
              <w:ind w:firstLine="0" w:firstLineChars="0"/>
              <w:jc w:val="center"/>
              <w:rPr>
                <w:rFonts w:hint="eastAsia"/>
                <w:color w:val="000000"/>
                <w:sz w:val="18"/>
                <w:szCs w:val="18"/>
              </w:rPr>
            </w:pPr>
            <w:r>
              <w:rPr>
                <w:rFonts w:hint="eastAsia"/>
                <w:color w:val="000000"/>
                <w:sz w:val="18"/>
                <w:szCs w:val="18"/>
              </w:rPr>
              <w:t>材料来源</w:t>
            </w:r>
          </w:p>
        </w:tc>
        <w:tc>
          <w:tcPr>
            <w:tcW w:w="3495" w:type="dxa"/>
            <w:noWrap w:val="0"/>
            <w:vAlign w:val="center"/>
          </w:tcPr>
          <w:p>
            <w:pPr>
              <w:pStyle w:val="20"/>
              <w:spacing w:line="220" w:lineRule="exact"/>
              <w:ind w:firstLine="0" w:firstLineChars="0"/>
              <w:jc w:val="center"/>
              <w:rPr>
                <w:rFonts w:hint="eastAsia"/>
                <w:color w:val="000000"/>
                <w:sz w:val="18"/>
                <w:szCs w:val="18"/>
              </w:rPr>
            </w:pPr>
            <w:r>
              <w:rPr>
                <w:rFonts w:hint="eastAsia"/>
                <w:color w:val="000000"/>
                <w:sz w:val="18"/>
                <w:szCs w:val="18"/>
              </w:rPr>
              <w:t>其他要求</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587" w:type="dxa"/>
            <w:noWrap w:val="0"/>
            <w:vAlign w:val="center"/>
          </w:tcPr>
          <w:p>
            <w:pPr>
              <w:pStyle w:val="20"/>
              <w:spacing w:line="220" w:lineRule="exact"/>
              <w:ind w:left="-113" w:leftChars="-54" w:right="-105" w:rightChars="-50" w:firstLine="0" w:firstLineChars="0"/>
              <w:jc w:val="center"/>
              <w:rPr>
                <w:rFonts w:hint="eastAsia"/>
                <w:color w:val="000000"/>
                <w:sz w:val="18"/>
                <w:szCs w:val="18"/>
              </w:rPr>
            </w:pPr>
            <w:r>
              <w:rPr>
                <w:rFonts w:hint="eastAsia"/>
                <w:color w:val="000000"/>
                <w:sz w:val="18"/>
                <w:szCs w:val="18"/>
              </w:rPr>
              <w:t>1</w:t>
            </w:r>
          </w:p>
        </w:tc>
        <w:tc>
          <w:tcPr>
            <w:tcW w:w="1723" w:type="dxa"/>
            <w:noWrap w:val="0"/>
            <w:vAlign w:val="center"/>
          </w:tcPr>
          <w:p>
            <w:pPr>
              <w:pStyle w:val="28"/>
              <w:spacing w:line="220" w:lineRule="exact"/>
              <w:ind w:firstLine="0" w:firstLineChars="0"/>
              <w:jc w:val="both"/>
              <w:rPr>
                <w:rFonts w:hint="eastAsia" w:hAnsi="宋体" w:cs="宋体"/>
                <w:color w:val="000000"/>
              </w:rPr>
            </w:pPr>
            <w:r>
              <w:rPr>
                <w:rFonts w:hint="eastAsia" w:hAnsi="宋体" w:cs="宋体"/>
                <w:color w:val="000000"/>
              </w:rPr>
              <w:t>《公司登记（备案）申请书》</w:t>
            </w:r>
          </w:p>
        </w:tc>
        <w:tc>
          <w:tcPr>
            <w:tcW w:w="1225" w:type="dxa"/>
            <w:noWrap w:val="0"/>
            <w:vAlign w:val="center"/>
          </w:tcPr>
          <w:p>
            <w:pPr>
              <w:pStyle w:val="20"/>
              <w:spacing w:line="220" w:lineRule="exact"/>
              <w:ind w:firstLine="0" w:firstLineChars="0"/>
              <w:rPr>
                <w:rFonts w:hint="eastAsia" w:hAnsi="宋体" w:cs="宋体"/>
                <w:color w:val="000000"/>
                <w:sz w:val="18"/>
                <w:szCs w:val="18"/>
              </w:rPr>
            </w:pPr>
            <w:r>
              <w:rPr>
                <w:rFonts w:hint="eastAsia" w:hAnsi="宋体" w:cs="宋体"/>
                <w:color w:val="000000"/>
                <w:sz w:val="18"/>
                <w:szCs w:val="18"/>
              </w:rPr>
              <w:t>■原件</w:t>
            </w:r>
          </w:p>
          <w:p>
            <w:pPr>
              <w:pStyle w:val="20"/>
              <w:spacing w:line="220" w:lineRule="exact"/>
              <w:ind w:firstLine="0" w:firstLineChars="0"/>
              <w:rPr>
                <w:rFonts w:hint="eastAsia" w:hAnsi="宋体" w:cs="宋体"/>
                <w:color w:val="000000"/>
                <w:sz w:val="18"/>
                <w:szCs w:val="18"/>
              </w:rPr>
            </w:pPr>
            <w:r>
              <w:rPr>
                <w:rFonts w:hint="eastAsia" w:hAnsi="宋体" w:cs="宋体"/>
                <w:color w:val="000000"/>
                <w:sz w:val="18"/>
                <w:szCs w:val="18"/>
              </w:rPr>
              <w:t>□复印件</w:t>
            </w:r>
          </w:p>
        </w:tc>
        <w:tc>
          <w:tcPr>
            <w:tcW w:w="856" w:type="dxa"/>
            <w:noWrap w:val="0"/>
            <w:vAlign w:val="center"/>
          </w:tcPr>
          <w:p>
            <w:pPr>
              <w:pStyle w:val="20"/>
              <w:spacing w:line="220" w:lineRule="exact"/>
              <w:ind w:firstLine="0" w:firstLineChars="0"/>
              <w:jc w:val="center"/>
              <w:rPr>
                <w:rFonts w:hint="eastAsia" w:hAnsi="宋体" w:cs="宋体"/>
                <w:color w:val="000000"/>
                <w:sz w:val="18"/>
                <w:szCs w:val="18"/>
              </w:rPr>
            </w:pPr>
            <w:r>
              <w:rPr>
                <w:rFonts w:hint="eastAsia" w:hAnsi="宋体" w:cs="宋体"/>
                <w:color w:val="000000"/>
                <w:sz w:val="18"/>
                <w:szCs w:val="18"/>
              </w:rPr>
              <w:t>1份</w:t>
            </w:r>
          </w:p>
        </w:tc>
        <w:tc>
          <w:tcPr>
            <w:tcW w:w="989" w:type="dxa"/>
            <w:vMerge w:val="restart"/>
            <w:noWrap w:val="0"/>
            <w:vAlign w:val="center"/>
          </w:tcPr>
          <w:p>
            <w:pPr>
              <w:pStyle w:val="20"/>
              <w:spacing w:line="220" w:lineRule="exact"/>
              <w:ind w:firstLine="0" w:firstLineChars="0"/>
              <w:jc w:val="center"/>
              <w:rPr>
                <w:rFonts w:hint="eastAsia" w:hAnsi="宋体" w:cs="宋体"/>
                <w:color w:val="000000"/>
                <w:sz w:val="18"/>
                <w:szCs w:val="18"/>
              </w:rPr>
            </w:pPr>
            <w:r>
              <w:rPr>
                <w:rFonts w:hint="eastAsia" w:hAnsi="宋体" w:cs="宋体"/>
                <w:color w:val="000000"/>
                <w:sz w:val="18"/>
                <w:szCs w:val="18"/>
              </w:rPr>
              <w:t>申请人</w:t>
            </w:r>
          </w:p>
          <w:p>
            <w:pPr>
              <w:pStyle w:val="20"/>
              <w:spacing w:line="220" w:lineRule="exact"/>
              <w:ind w:firstLine="0" w:firstLineChars="0"/>
              <w:jc w:val="center"/>
              <w:rPr>
                <w:rFonts w:hint="eastAsia" w:hAnsi="宋体" w:cs="宋体"/>
                <w:color w:val="000000"/>
                <w:sz w:val="18"/>
                <w:szCs w:val="18"/>
              </w:rPr>
            </w:pPr>
            <w:r>
              <w:rPr>
                <w:rFonts w:hint="eastAsia" w:hAnsi="宋体" w:cs="宋体"/>
                <w:color w:val="000000"/>
                <w:sz w:val="18"/>
                <w:szCs w:val="18"/>
              </w:rPr>
              <w:t>自备</w:t>
            </w:r>
          </w:p>
          <w:p>
            <w:pPr>
              <w:pStyle w:val="20"/>
              <w:spacing w:line="220" w:lineRule="exact"/>
              <w:ind w:firstLine="0" w:firstLineChars="0"/>
              <w:rPr>
                <w:rFonts w:hint="eastAsia" w:hAnsi="宋体" w:cs="宋体"/>
                <w:color w:val="000000"/>
                <w:sz w:val="18"/>
                <w:szCs w:val="18"/>
              </w:rPr>
            </w:pPr>
          </w:p>
          <w:p>
            <w:pPr>
              <w:pStyle w:val="20"/>
              <w:spacing w:line="220" w:lineRule="exact"/>
              <w:ind w:firstLine="0" w:firstLineChars="0"/>
              <w:rPr>
                <w:rFonts w:hint="eastAsia" w:hAnsi="宋体" w:cs="宋体"/>
                <w:color w:val="000000"/>
                <w:sz w:val="18"/>
                <w:szCs w:val="18"/>
              </w:rPr>
            </w:pPr>
          </w:p>
        </w:tc>
        <w:tc>
          <w:tcPr>
            <w:tcW w:w="3495" w:type="dxa"/>
            <w:noWrap w:val="0"/>
            <w:vAlign w:val="center"/>
          </w:tcPr>
          <w:p>
            <w:pPr>
              <w:pStyle w:val="28"/>
              <w:spacing w:line="220" w:lineRule="exact"/>
              <w:ind w:firstLine="0" w:firstLineChars="0"/>
              <w:jc w:val="both"/>
              <w:rPr>
                <w:rFonts w:hint="eastAsia" w:hAnsi="宋体" w:cs="宋体"/>
                <w:color w:val="000000"/>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51" w:hRule="atLeast"/>
          <w:jc w:val="center"/>
        </w:trPr>
        <w:tc>
          <w:tcPr>
            <w:tcW w:w="587" w:type="dxa"/>
            <w:noWrap w:val="0"/>
            <w:vAlign w:val="center"/>
          </w:tcPr>
          <w:p>
            <w:pPr>
              <w:pStyle w:val="28"/>
              <w:spacing w:line="220" w:lineRule="exact"/>
              <w:ind w:firstLine="0" w:firstLineChars="0"/>
              <w:jc w:val="center"/>
              <w:rPr>
                <w:rFonts w:hint="eastAsia" w:hAnsi="宋体"/>
                <w:color w:val="000000"/>
              </w:rPr>
            </w:pPr>
            <w:r>
              <w:rPr>
                <w:rFonts w:hint="eastAsia" w:hAnsi="宋体"/>
                <w:color w:val="000000"/>
              </w:rPr>
              <w:t>2</w:t>
            </w:r>
          </w:p>
        </w:tc>
        <w:tc>
          <w:tcPr>
            <w:tcW w:w="1723" w:type="dxa"/>
            <w:noWrap w:val="0"/>
            <w:vAlign w:val="center"/>
          </w:tcPr>
          <w:p>
            <w:pPr>
              <w:pStyle w:val="28"/>
              <w:spacing w:line="220" w:lineRule="exact"/>
              <w:ind w:firstLine="0" w:firstLineChars="0"/>
              <w:jc w:val="both"/>
              <w:rPr>
                <w:rFonts w:hint="eastAsia" w:hAnsi="宋体" w:eastAsia="宋体" w:cs="宋体"/>
                <w:color w:val="000000"/>
                <w:lang w:eastAsia="zh-CN"/>
              </w:rPr>
            </w:pPr>
            <w:r>
              <w:rPr>
                <w:rFonts w:hint="eastAsia" w:ascii="宋体" w:hAnsi="宋体" w:eastAsia="宋体" w:cs="宋体"/>
                <w:color w:val="000000"/>
                <w:sz w:val="18"/>
                <w:szCs w:val="18"/>
              </w:rPr>
              <w:t>变更登记事项涉及公司章程修改的，提交修改公司章程的决议、决定（其中股东变更登记无须提交该文件，公司章程另有规定的，从其规定</w:t>
            </w:r>
            <w:r>
              <w:rPr>
                <w:rFonts w:hint="eastAsia" w:hAnsi="宋体" w:eastAsia="宋体" w:cs="宋体"/>
                <w:color w:val="000000"/>
                <w:sz w:val="18"/>
                <w:szCs w:val="18"/>
                <w:lang w:eastAsia="zh-CN"/>
              </w:rPr>
              <w:t>）</w:t>
            </w:r>
          </w:p>
        </w:tc>
        <w:tc>
          <w:tcPr>
            <w:tcW w:w="1225" w:type="dxa"/>
            <w:noWrap w:val="0"/>
            <w:vAlign w:val="center"/>
          </w:tcPr>
          <w:p>
            <w:pPr>
              <w:pStyle w:val="20"/>
              <w:spacing w:line="220" w:lineRule="exact"/>
              <w:ind w:firstLine="0" w:firstLineChars="0"/>
              <w:rPr>
                <w:rFonts w:hint="eastAsia" w:hAnsi="宋体" w:cs="宋体"/>
                <w:color w:val="000000"/>
                <w:sz w:val="18"/>
                <w:szCs w:val="18"/>
              </w:rPr>
            </w:pPr>
            <w:r>
              <w:rPr>
                <w:rFonts w:hint="eastAsia" w:hAnsi="宋体" w:cs="宋体"/>
                <w:color w:val="000000"/>
                <w:sz w:val="18"/>
                <w:szCs w:val="18"/>
              </w:rPr>
              <w:t>■原件</w:t>
            </w:r>
          </w:p>
          <w:p>
            <w:pPr>
              <w:pStyle w:val="20"/>
              <w:spacing w:line="220" w:lineRule="exact"/>
              <w:ind w:firstLine="0" w:firstLineChars="0"/>
              <w:rPr>
                <w:rFonts w:hint="eastAsia" w:hAnsi="宋体" w:cs="宋体"/>
                <w:color w:val="000000"/>
                <w:sz w:val="18"/>
                <w:szCs w:val="18"/>
              </w:rPr>
            </w:pPr>
            <w:r>
              <w:rPr>
                <w:rFonts w:hint="eastAsia" w:hAnsi="宋体" w:cs="宋体"/>
                <w:color w:val="000000"/>
                <w:sz w:val="18"/>
                <w:szCs w:val="18"/>
              </w:rPr>
              <w:t>□复印件</w:t>
            </w:r>
          </w:p>
        </w:tc>
        <w:tc>
          <w:tcPr>
            <w:tcW w:w="856" w:type="dxa"/>
            <w:noWrap w:val="0"/>
            <w:vAlign w:val="center"/>
          </w:tcPr>
          <w:p>
            <w:pPr>
              <w:pStyle w:val="20"/>
              <w:spacing w:line="220" w:lineRule="exact"/>
              <w:ind w:firstLine="0" w:firstLineChars="0"/>
              <w:jc w:val="center"/>
              <w:rPr>
                <w:rFonts w:hint="eastAsia" w:hAnsi="宋体" w:cs="宋体"/>
                <w:color w:val="000000"/>
                <w:sz w:val="18"/>
                <w:szCs w:val="18"/>
              </w:rPr>
            </w:pPr>
            <w:r>
              <w:rPr>
                <w:rFonts w:hint="eastAsia" w:hAnsi="宋体" w:cs="宋体"/>
                <w:color w:val="000000"/>
                <w:sz w:val="18"/>
                <w:szCs w:val="18"/>
              </w:rPr>
              <w:t>1份</w:t>
            </w:r>
          </w:p>
        </w:tc>
        <w:tc>
          <w:tcPr>
            <w:tcW w:w="989" w:type="dxa"/>
            <w:vMerge w:val="continue"/>
            <w:noWrap w:val="0"/>
            <w:vAlign w:val="center"/>
          </w:tcPr>
          <w:p>
            <w:pPr>
              <w:pStyle w:val="20"/>
              <w:spacing w:line="220" w:lineRule="exact"/>
              <w:ind w:firstLine="0" w:firstLineChars="0"/>
              <w:rPr>
                <w:rFonts w:hint="eastAsia" w:hAnsi="宋体" w:cs="宋体"/>
                <w:color w:val="000000"/>
                <w:sz w:val="18"/>
                <w:szCs w:val="18"/>
              </w:rPr>
            </w:pPr>
          </w:p>
        </w:tc>
        <w:tc>
          <w:tcPr>
            <w:tcW w:w="3495" w:type="dxa"/>
            <w:noWrap w:val="0"/>
            <w:vAlign w:val="center"/>
          </w:tcPr>
          <w:p>
            <w:pPr>
              <w:pStyle w:val="28"/>
              <w:spacing w:line="220" w:lineRule="exact"/>
              <w:ind w:firstLine="0" w:firstLineChars="0"/>
              <w:rPr>
                <w:rFonts w:hint="eastAsia" w:ascii="宋体" w:hAnsi="宋体" w:eastAsia="宋体" w:cs="宋体"/>
                <w:color w:val="000000"/>
                <w:sz w:val="18"/>
                <w:szCs w:val="18"/>
              </w:rPr>
            </w:pPr>
            <w:r>
              <w:rPr>
                <w:rFonts w:hint="eastAsia" w:ascii="宋体" w:hAnsi="宋体" w:eastAsia="宋体" w:cs="宋体"/>
                <w:color w:val="000000"/>
                <w:sz w:val="18"/>
                <w:szCs w:val="18"/>
              </w:rPr>
              <w:t>◆有限责任公司提交由代表三分之二以上表决权的股东签署的股东会决议。</w:t>
            </w:r>
          </w:p>
          <w:p>
            <w:pPr>
              <w:pStyle w:val="28"/>
              <w:spacing w:line="220" w:lineRule="exact"/>
              <w:ind w:firstLine="0" w:firstLineChars="0"/>
              <w:rPr>
                <w:rFonts w:hint="eastAsia" w:ascii="宋体" w:hAnsi="宋体" w:eastAsia="宋体" w:cs="宋体"/>
                <w:color w:val="000000"/>
                <w:sz w:val="18"/>
                <w:szCs w:val="18"/>
              </w:rPr>
            </w:pPr>
            <w:r>
              <w:rPr>
                <w:rFonts w:hint="eastAsia" w:ascii="宋体" w:hAnsi="宋体" w:eastAsia="宋体" w:cs="宋体"/>
                <w:color w:val="000000"/>
                <w:sz w:val="18"/>
                <w:szCs w:val="18"/>
              </w:rPr>
              <w:t>◆股份有限公司提交由会议主持人及出席会议的董事签署的股东大会会议记录。</w:t>
            </w:r>
          </w:p>
          <w:p>
            <w:pPr>
              <w:pStyle w:val="28"/>
              <w:spacing w:line="220" w:lineRule="exact"/>
              <w:ind w:firstLine="0" w:firstLineChars="0"/>
              <w:rPr>
                <w:rFonts w:hint="eastAsia" w:ascii="宋体" w:hAnsi="宋体" w:eastAsia="宋体" w:cs="宋体"/>
                <w:color w:val="000000"/>
                <w:sz w:val="18"/>
                <w:szCs w:val="18"/>
              </w:rPr>
            </w:pPr>
            <w:r>
              <w:rPr>
                <w:rFonts w:hint="eastAsia" w:ascii="宋体" w:hAnsi="宋体" w:eastAsia="宋体" w:cs="宋体"/>
                <w:color w:val="000000"/>
                <w:sz w:val="18"/>
                <w:szCs w:val="18"/>
              </w:rPr>
              <w:t>◆一人有限责任公司提交股东签署的书面决定。</w:t>
            </w:r>
          </w:p>
          <w:p>
            <w:pPr>
              <w:pStyle w:val="28"/>
              <w:spacing w:line="220" w:lineRule="exact"/>
              <w:ind w:firstLine="0" w:firstLineChars="0"/>
              <w:jc w:val="both"/>
              <w:rPr>
                <w:rFonts w:hint="eastAsia" w:hAnsi="宋体" w:cs="宋体"/>
                <w:color w:val="000000"/>
              </w:rPr>
            </w:pPr>
            <w:r>
              <w:rPr>
                <w:rFonts w:hint="eastAsia" w:ascii="宋体" w:hAnsi="宋体" w:eastAsia="宋体" w:cs="宋体"/>
                <w:color w:val="000000"/>
                <w:sz w:val="18"/>
                <w:szCs w:val="18"/>
              </w:rPr>
              <w:t>◆国有独资公司提交国务院、地方人民政府或者其授权的本级人民政府国有资产监督管理机构的批准文件复印件。</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jc w:val="center"/>
        </w:trPr>
        <w:tc>
          <w:tcPr>
            <w:tcW w:w="587" w:type="dxa"/>
            <w:noWrap w:val="0"/>
            <w:vAlign w:val="center"/>
          </w:tcPr>
          <w:p>
            <w:pPr>
              <w:pStyle w:val="20"/>
              <w:spacing w:line="220" w:lineRule="exact"/>
              <w:ind w:left="-113" w:leftChars="-54" w:right="-105" w:rightChars="-50" w:firstLine="0" w:firstLineChars="0"/>
              <w:jc w:val="center"/>
              <w:rPr>
                <w:rFonts w:hint="eastAsia"/>
                <w:color w:val="000000"/>
                <w:sz w:val="18"/>
                <w:szCs w:val="18"/>
              </w:rPr>
            </w:pPr>
            <w:r>
              <w:rPr>
                <w:rFonts w:hint="eastAsia"/>
                <w:color w:val="000000"/>
                <w:sz w:val="18"/>
                <w:szCs w:val="18"/>
              </w:rPr>
              <w:t>3</w:t>
            </w:r>
          </w:p>
        </w:tc>
        <w:tc>
          <w:tcPr>
            <w:tcW w:w="1723" w:type="dxa"/>
            <w:noWrap w:val="0"/>
            <w:vAlign w:val="center"/>
          </w:tcPr>
          <w:p>
            <w:pPr>
              <w:pStyle w:val="20"/>
              <w:spacing w:line="220" w:lineRule="exact"/>
              <w:ind w:firstLine="0" w:firstLineChars="0"/>
              <w:rPr>
                <w:rFonts w:hint="eastAsia" w:hAnsi="宋体" w:cs="宋体"/>
                <w:color w:val="000000"/>
                <w:sz w:val="18"/>
                <w:szCs w:val="18"/>
              </w:rPr>
            </w:pPr>
            <w:r>
              <w:rPr>
                <w:rFonts w:hint="eastAsia" w:ascii="宋体" w:hAnsi="宋体" w:eastAsia="宋体" w:cs="宋体"/>
                <w:color w:val="000000"/>
                <w:sz w:val="18"/>
                <w:szCs w:val="18"/>
              </w:rPr>
              <w:t>变更登记事项涉及公司章程修改的，提交修改后的公司章程或者公司章程修正案，并由公司法定代表人在公司章程或公司章程修正案上签字确认</w:t>
            </w:r>
          </w:p>
        </w:tc>
        <w:tc>
          <w:tcPr>
            <w:tcW w:w="1225" w:type="dxa"/>
            <w:noWrap w:val="0"/>
            <w:vAlign w:val="center"/>
          </w:tcPr>
          <w:p>
            <w:pPr>
              <w:pStyle w:val="20"/>
              <w:spacing w:line="220" w:lineRule="exact"/>
              <w:ind w:firstLine="0" w:firstLineChars="0"/>
              <w:rPr>
                <w:rFonts w:hint="eastAsia" w:hAnsi="宋体" w:cs="宋体"/>
                <w:color w:val="000000"/>
                <w:sz w:val="18"/>
                <w:szCs w:val="18"/>
              </w:rPr>
            </w:pPr>
            <w:r>
              <w:rPr>
                <w:rFonts w:hint="eastAsia" w:hAnsi="宋体" w:cs="宋体"/>
                <w:color w:val="000000"/>
                <w:sz w:val="18"/>
                <w:szCs w:val="18"/>
              </w:rPr>
              <w:t>■原件</w:t>
            </w:r>
          </w:p>
          <w:p>
            <w:pPr>
              <w:pStyle w:val="20"/>
              <w:spacing w:line="220" w:lineRule="exact"/>
              <w:ind w:firstLine="0" w:firstLineChars="0"/>
              <w:rPr>
                <w:rFonts w:hint="eastAsia" w:hAnsi="宋体" w:cs="宋体"/>
                <w:color w:val="000000"/>
                <w:sz w:val="18"/>
                <w:szCs w:val="18"/>
              </w:rPr>
            </w:pPr>
            <w:r>
              <w:rPr>
                <w:rFonts w:hint="eastAsia" w:hAnsi="宋体" w:cs="宋体"/>
                <w:color w:val="000000"/>
                <w:sz w:val="18"/>
                <w:szCs w:val="18"/>
              </w:rPr>
              <w:t>□复印件</w:t>
            </w:r>
          </w:p>
        </w:tc>
        <w:tc>
          <w:tcPr>
            <w:tcW w:w="856" w:type="dxa"/>
            <w:noWrap w:val="0"/>
            <w:vAlign w:val="center"/>
          </w:tcPr>
          <w:p>
            <w:pPr>
              <w:pStyle w:val="20"/>
              <w:spacing w:line="220" w:lineRule="exact"/>
              <w:ind w:firstLine="0" w:firstLineChars="0"/>
              <w:jc w:val="center"/>
              <w:rPr>
                <w:rFonts w:hint="eastAsia" w:hAnsi="宋体" w:cs="宋体"/>
                <w:color w:val="000000"/>
                <w:sz w:val="18"/>
                <w:szCs w:val="18"/>
              </w:rPr>
            </w:pPr>
            <w:r>
              <w:rPr>
                <w:rFonts w:hint="eastAsia" w:hAnsi="宋体" w:cs="宋体"/>
                <w:color w:val="000000"/>
                <w:sz w:val="18"/>
                <w:szCs w:val="18"/>
              </w:rPr>
              <w:t>1份</w:t>
            </w:r>
          </w:p>
        </w:tc>
        <w:tc>
          <w:tcPr>
            <w:tcW w:w="989" w:type="dxa"/>
            <w:vMerge w:val="continue"/>
            <w:noWrap w:val="0"/>
            <w:vAlign w:val="center"/>
          </w:tcPr>
          <w:p>
            <w:pPr>
              <w:pStyle w:val="20"/>
              <w:spacing w:line="220" w:lineRule="exact"/>
              <w:ind w:firstLine="0" w:firstLineChars="0"/>
              <w:rPr>
                <w:rFonts w:hint="eastAsia" w:hAnsi="宋体" w:cs="宋体"/>
                <w:color w:val="000000"/>
                <w:sz w:val="18"/>
                <w:szCs w:val="18"/>
              </w:rPr>
            </w:pPr>
          </w:p>
        </w:tc>
        <w:tc>
          <w:tcPr>
            <w:tcW w:w="3495" w:type="dxa"/>
            <w:noWrap w:val="0"/>
            <w:vAlign w:val="center"/>
          </w:tcPr>
          <w:p>
            <w:pPr>
              <w:pStyle w:val="20"/>
              <w:spacing w:line="220" w:lineRule="exact"/>
              <w:ind w:firstLine="0" w:firstLineChars="0"/>
              <w:rPr>
                <w:rFonts w:hint="eastAsia" w:hAnsi="宋体" w:cs="宋体"/>
                <w:color w:val="000000"/>
                <w:sz w:val="18"/>
                <w:szCs w:val="18"/>
              </w:rPr>
            </w:pPr>
            <w:r>
              <w:rPr>
                <w:rFonts w:hint="eastAsia" w:ascii="宋体" w:hAnsi="宋体" w:eastAsia="宋体" w:cs="宋体"/>
                <w:color w:val="000000"/>
                <w:szCs w:val="18"/>
              </w:rPr>
              <w:t>公司法定代表人在公司章程或公司章程修正案上签字确认</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587" w:type="dxa"/>
            <w:noWrap w:val="0"/>
            <w:vAlign w:val="center"/>
          </w:tcPr>
          <w:p>
            <w:pPr>
              <w:pStyle w:val="20"/>
              <w:spacing w:line="220" w:lineRule="exact"/>
              <w:ind w:left="-113" w:leftChars="-54" w:right="-105" w:rightChars="-50" w:firstLine="0" w:firstLineChars="0"/>
              <w:jc w:val="center"/>
              <w:rPr>
                <w:rFonts w:hint="eastAsia"/>
                <w:color w:val="000000"/>
                <w:sz w:val="18"/>
                <w:szCs w:val="18"/>
              </w:rPr>
            </w:pPr>
            <w:r>
              <w:rPr>
                <w:rFonts w:hint="eastAsia"/>
                <w:color w:val="000000"/>
                <w:sz w:val="18"/>
                <w:szCs w:val="18"/>
              </w:rPr>
              <w:t>4</w:t>
            </w:r>
          </w:p>
        </w:tc>
        <w:tc>
          <w:tcPr>
            <w:tcW w:w="1723" w:type="dxa"/>
            <w:noWrap w:val="0"/>
            <w:vAlign w:val="center"/>
          </w:tcPr>
          <w:p>
            <w:pPr>
              <w:pStyle w:val="20"/>
              <w:spacing w:line="220" w:lineRule="exact"/>
              <w:ind w:firstLine="0" w:firstLineChars="0"/>
              <w:rPr>
                <w:rFonts w:hint="eastAsia" w:hAnsi="宋体"/>
                <w:color w:val="000000"/>
                <w:sz w:val="18"/>
                <w:szCs w:val="18"/>
              </w:rPr>
            </w:pPr>
            <w:r>
              <w:rPr>
                <w:rFonts w:hint="eastAsia" w:hAnsi="宋体" w:cs="宋体"/>
                <w:color w:val="000000"/>
                <w:sz w:val="18"/>
                <w:szCs w:val="18"/>
              </w:rPr>
              <w:t>变更事项相关证明文件</w:t>
            </w:r>
          </w:p>
        </w:tc>
        <w:tc>
          <w:tcPr>
            <w:tcW w:w="1225" w:type="dxa"/>
            <w:noWrap w:val="0"/>
            <w:vAlign w:val="center"/>
          </w:tcPr>
          <w:p>
            <w:pPr>
              <w:pStyle w:val="20"/>
              <w:spacing w:line="220" w:lineRule="exact"/>
              <w:ind w:firstLine="0" w:firstLineChars="0"/>
              <w:rPr>
                <w:rFonts w:hint="eastAsia" w:hAnsi="宋体"/>
                <w:color w:val="000000"/>
                <w:sz w:val="18"/>
                <w:szCs w:val="18"/>
              </w:rPr>
            </w:pPr>
            <w:r>
              <w:rPr>
                <w:rFonts w:hint="eastAsia" w:hAnsi="宋体"/>
                <w:color w:val="000000"/>
                <w:sz w:val="18"/>
                <w:szCs w:val="18"/>
              </w:rPr>
              <w:t>■原件</w:t>
            </w:r>
          </w:p>
          <w:p>
            <w:pPr>
              <w:pStyle w:val="20"/>
              <w:spacing w:line="220" w:lineRule="exact"/>
              <w:ind w:firstLine="0" w:firstLineChars="0"/>
              <w:rPr>
                <w:rFonts w:hint="eastAsia" w:hAnsi="宋体"/>
                <w:color w:val="000000"/>
                <w:sz w:val="18"/>
                <w:szCs w:val="18"/>
              </w:rPr>
            </w:pPr>
            <w:r>
              <w:rPr>
                <w:rFonts w:hint="eastAsia" w:hAnsi="宋体"/>
                <w:color w:val="000000"/>
                <w:sz w:val="18"/>
                <w:szCs w:val="18"/>
              </w:rPr>
              <w:t>□复印件</w:t>
            </w:r>
          </w:p>
        </w:tc>
        <w:tc>
          <w:tcPr>
            <w:tcW w:w="856" w:type="dxa"/>
            <w:noWrap w:val="0"/>
            <w:vAlign w:val="center"/>
          </w:tcPr>
          <w:p>
            <w:pPr>
              <w:pStyle w:val="20"/>
              <w:spacing w:line="220" w:lineRule="exact"/>
              <w:ind w:firstLine="0" w:firstLineChars="0"/>
              <w:jc w:val="center"/>
              <w:rPr>
                <w:rFonts w:hint="eastAsia" w:hAnsi="宋体"/>
                <w:color w:val="000000"/>
                <w:sz w:val="18"/>
                <w:szCs w:val="18"/>
              </w:rPr>
            </w:pPr>
            <w:r>
              <w:rPr>
                <w:rFonts w:hint="eastAsia" w:hAnsi="宋体"/>
                <w:color w:val="000000"/>
                <w:sz w:val="18"/>
                <w:szCs w:val="18"/>
              </w:rPr>
              <w:t>1份</w:t>
            </w:r>
          </w:p>
        </w:tc>
        <w:tc>
          <w:tcPr>
            <w:tcW w:w="989" w:type="dxa"/>
            <w:vMerge w:val="continue"/>
            <w:noWrap w:val="0"/>
            <w:vAlign w:val="center"/>
          </w:tcPr>
          <w:p>
            <w:pPr>
              <w:pStyle w:val="20"/>
              <w:spacing w:line="220" w:lineRule="exact"/>
              <w:ind w:firstLine="360"/>
              <w:rPr>
                <w:rFonts w:hint="eastAsia" w:hAnsi="宋体"/>
                <w:color w:val="000000"/>
                <w:sz w:val="18"/>
                <w:szCs w:val="18"/>
              </w:rPr>
            </w:pPr>
          </w:p>
        </w:tc>
        <w:tc>
          <w:tcPr>
            <w:tcW w:w="3495" w:type="dxa"/>
            <w:noWrap w:val="0"/>
            <w:vAlign w:val="center"/>
          </w:tcPr>
          <w:p>
            <w:pPr>
              <w:pStyle w:val="48"/>
              <w:keepNext w:val="0"/>
              <w:keepLines w:val="0"/>
              <w:pageBreakBefore w:val="0"/>
              <w:widowControl/>
              <w:kinsoku/>
              <w:wordWrap/>
              <w:topLinePunct w:val="0"/>
              <w:autoSpaceDE/>
              <w:autoSpaceDN/>
              <w:bidi w:val="0"/>
              <w:spacing w:line="220" w:lineRule="exact"/>
              <w:textAlignment w:val="auto"/>
              <w:rPr>
                <w:sz w:val="18"/>
                <w:szCs w:val="18"/>
              </w:rPr>
            </w:pPr>
            <w:r>
              <w:rPr>
                <w:rFonts w:hint="eastAsia" w:ascii="宋体" w:hAnsi="宋体"/>
                <w:sz w:val="18"/>
                <w:szCs w:val="18"/>
              </w:rPr>
              <w:t>◆变更公司名称的，应当向有管辖权的登记机关提出申请。</w:t>
            </w:r>
          </w:p>
          <w:p>
            <w:pPr>
              <w:pStyle w:val="26"/>
              <w:keepNext w:val="0"/>
              <w:keepLines w:val="0"/>
              <w:pageBreakBefore w:val="0"/>
              <w:widowControl/>
              <w:kinsoku/>
              <w:wordWrap/>
              <w:overflowPunct w:val="0"/>
              <w:topLinePunct w:val="0"/>
              <w:autoSpaceDE/>
              <w:autoSpaceDN/>
              <w:bidi w:val="0"/>
              <w:adjustRightInd w:val="0"/>
              <w:snapToGrid w:val="0"/>
              <w:spacing w:line="220" w:lineRule="exact"/>
              <w:textAlignment w:val="auto"/>
              <w:rPr>
                <w:rFonts w:ascii="宋体"/>
                <w:sz w:val="18"/>
                <w:szCs w:val="18"/>
              </w:rPr>
            </w:pPr>
            <w:r>
              <w:rPr>
                <w:rFonts w:hint="eastAsia" w:ascii="宋体" w:hAnsi="宋体"/>
                <w:sz w:val="18"/>
                <w:szCs w:val="18"/>
              </w:rPr>
              <w:t>◆变更住所的，提交变更后住所使用相关文件</w:t>
            </w:r>
            <w:r>
              <w:rPr>
                <w:rFonts w:hint="eastAsia" w:ascii="宋体"/>
                <w:sz w:val="18"/>
                <w:szCs w:val="18"/>
              </w:rPr>
              <w:t>。</w:t>
            </w:r>
          </w:p>
          <w:p>
            <w:pPr>
              <w:pStyle w:val="26"/>
              <w:keepNext w:val="0"/>
              <w:keepLines w:val="0"/>
              <w:pageBreakBefore w:val="0"/>
              <w:widowControl/>
              <w:kinsoku/>
              <w:wordWrap/>
              <w:overflowPunct w:val="0"/>
              <w:topLinePunct w:val="0"/>
              <w:autoSpaceDE/>
              <w:autoSpaceDN/>
              <w:bidi w:val="0"/>
              <w:adjustRightInd w:val="0"/>
              <w:snapToGrid w:val="0"/>
              <w:spacing w:line="220" w:lineRule="exact"/>
              <w:textAlignment w:val="auto"/>
              <w:rPr>
                <w:rFonts w:ascii="宋体" w:hAnsi="宋体"/>
                <w:sz w:val="18"/>
                <w:szCs w:val="18"/>
              </w:rPr>
            </w:pPr>
            <w:r>
              <w:rPr>
                <w:rFonts w:hint="eastAsia" w:ascii="宋体" w:hAnsi="宋体"/>
                <w:sz w:val="18"/>
                <w:szCs w:val="18"/>
              </w:rPr>
              <w:t>◆</w:t>
            </w:r>
            <w:bookmarkStart w:id="3" w:name="OLE_LINK6"/>
            <w:r>
              <w:rPr>
                <w:rFonts w:hint="eastAsia" w:ascii="宋体" w:hAnsi="宋体"/>
                <w:sz w:val="18"/>
                <w:szCs w:val="18"/>
              </w:rPr>
              <w:t>变更法定代表人的，根据公司章程的规定提交法定代表人免职证明和新任法定代表人的任职证明（股东会决议、股东决定由股东签署，董事会决议由公司董事签字）。</w:t>
            </w:r>
          </w:p>
          <w:p>
            <w:pPr>
              <w:pStyle w:val="26"/>
              <w:keepNext w:val="0"/>
              <w:keepLines w:val="0"/>
              <w:pageBreakBefore w:val="0"/>
              <w:widowControl/>
              <w:kinsoku/>
              <w:wordWrap/>
              <w:overflowPunct w:val="0"/>
              <w:topLinePunct w:val="0"/>
              <w:autoSpaceDE/>
              <w:autoSpaceDN/>
              <w:bidi w:val="0"/>
              <w:adjustRightInd w:val="0"/>
              <w:snapToGrid w:val="0"/>
              <w:spacing w:line="220" w:lineRule="exact"/>
              <w:textAlignment w:val="auto"/>
              <w:rPr>
                <w:rFonts w:ascii="宋体" w:hAnsi="宋体"/>
                <w:sz w:val="18"/>
                <w:szCs w:val="18"/>
              </w:rPr>
            </w:pPr>
            <w:r>
              <w:rPr>
                <w:rFonts w:hint="eastAsia" w:ascii="宋体" w:hAnsi="宋体"/>
                <w:sz w:val="18"/>
                <w:szCs w:val="18"/>
              </w:rPr>
              <w:t>◆法定代表人更改姓名的，提交公安部门出具的证明（自然人更改姓名后，其身份证号码与更改姓名前一致的，无需提交公安部门证明，只需提交新的身份证件复印件）</w:t>
            </w:r>
            <w:bookmarkEnd w:id="3"/>
            <w:r>
              <w:rPr>
                <w:rFonts w:hint="eastAsia" w:ascii="宋体" w:hAnsi="宋体"/>
                <w:sz w:val="18"/>
                <w:szCs w:val="18"/>
              </w:rPr>
              <w:t>。◆减少注册资本的,提交公司债务清偿或债务担保情况的说明，仅通过报纸发布减少注册资本公告的，需要提交依法刊登公告的报纸样张。应当自公告之日起</w:t>
            </w:r>
            <w:r>
              <w:rPr>
                <w:rFonts w:ascii="宋体" w:hAnsi="宋体"/>
                <w:sz w:val="18"/>
                <w:szCs w:val="18"/>
              </w:rPr>
              <w:t>45</w:t>
            </w:r>
            <w:r>
              <w:rPr>
                <w:rFonts w:hint="eastAsia" w:ascii="宋体" w:hAnsi="宋体"/>
                <w:sz w:val="18"/>
                <w:szCs w:val="18"/>
              </w:rPr>
              <w:t>日后申请变更登记。已通过国家企业信用信息公示系统发布减少注册资本公告的，可免于提交减资公告材料。</w:t>
            </w:r>
          </w:p>
          <w:p>
            <w:pPr>
              <w:pStyle w:val="26"/>
              <w:keepNext w:val="0"/>
              <w:keepLines w:val="0"/>
              <w:pageBreakBefore w:val="0"/>
              <w:widowControl/>
              <w:kinsoku/>
              <w:wordWrap/>
              <w:overflowPunct w:val="0"/>
              <w:topLinePunct w:val="0"/>
              <w:autoSpaceDE/>
              <w:autoSpaceDN/>
              <w:bidi w:val="0"/>
              <w:adjustRightInd w:val="0"/>
              <w:snapToGrid w:val="0"/>
              <w:spacing w:line="220" w:lineRule="exact"/>
              <w:textAlignment w:val="auto"/>
              <w:rPr>
                <w:rFonts w:hint="eastAsia" w:ascii="宋体" w:hAnsi="宋体"/>
                <w:sz w:val="18"/>
                <w:szCs w:val="18"/>
              </w:rPr>
            </w:pPr>
            <w:r>
              <w:rPr>
                <w:rFonts w:hint="eastAsia" w:ascii="宋体" w:hAnsi="宋体"/>
                <w:sz w:val="18"/>
                <w:szCs w:val="18"/>
              </w:rPr>
              <w:t>◆变更经营范围的，公司申请登记的经营范围中有法律、行政法规和国务院决定规定必须在登记前报经批准的项目，提交有关批准文件或者许可证件的复印件。</w:t>
            </w:r>
          </w:p>
          <w:p>
            <w:pPr>
              <w:pStyle w:val="26"/>
              <w:keepNext w:val="0"/>
              <w:keepLines w:val="0"/>
              <w:pageBreakBefore w:val="0"/>
              <w:widowControl/>
              <w:kinsoku/>
              <w:wordWrap/>
              <w:overflowPunct w:val="0"/>
              <w:topLinePunct w:val="0"/>
              <w:autoSpaceDE/>
              <w:autoSpaceDN/>
              <w:bidi w:val="0"/>
              <w:adjustRightInd w:val="0"/>
              <w:snapToGrid w:val="0"/>
              <w:spacing w:line="220" w:lineRule="exact"/>
              <w:textAlignment w:val="auto"/>
              <w:rPr>
                <w:sz w:val="18"/>
                <w:szCs w:val="18"/>
              </w:rPr>
            </w:pPr>
            <w:r>
              <w:rPr>
                <w:rFonts w:hint="eastAsia" w:ascii="宋体" w:hAnsi="宋体"/>
                <w:sz w:val="18"/>
                <w:szCs w:val="18"/>
              </w:rPr>
              <w:t>◆变更股东的，股东向其他股东转让全部股权的，提交股东双方签署的股权转让协议或者股权交割证明。股东向股东以外的人转让股权的，提交其他股东过半数同意的文件；其他股东接到通知三十日未答复的，提交拟转让股东就转让事宜发给其他股东的书面通知；股东双方签署的股权转让协议或者股权交割证明；新股东的主体资格文件或自然人身份证件复印件。</w:t>
            </w:r>
          </w:p>
          <w:p>
            <w:pPr>
              <w:pStyle w:val="26"/>
              <w:keepNext w:val="0"/>
              <w:keepLines w:val="0"/>
              <w:pageBreakBefore w:val="0"/>
              <w:widowControl/>
              <w:kinsoku/>
              <w:wordWrap/>
              <w:overflowPunct w:val="0"/>
              <w:topLinePunct w:val="0"/>
              <w:autoSpaceDE/>
              <w:autoSpaceDN/>
              <w:bidi w:val="0"/>
              <w:adjustRightInd w:val="0"/>
              <w:snapToGrid w:val="0"/>
              <w:spacing w:line="220" w:lineRule="exact"/>
              <w:ind w:firstLine="180" w:firstLineChars="100"/>
              <w:textAlignment w:val="auto"/>
              <w:rPr>
                <w:rFonts w:ascii="宋体" w:hAnsi="宋体"/>
                <w:sz w:val="18"/>
                <w:szCs w:val="18"/>
              </w:rPr>
            </w:pPr>
            <w:bookmarkStart w:id="4" w:name="OLE_LINK15"/>
            <w:r>
              <w:rPr>
                <w:rFonts w:hint="eastAsia" w:ascii="宋体" w:hAnsi="宋体"/>
                <w:sz w:val="18"/>
                <w:szCs w:val="18"/>
              </w:rPr>
              <w:t>因继承、受遗赠取得股权，当事人申请办理股东登记的，应当提交经公证的材料或者生效的法律文书等继承证明材料。</w:t>
            </w:r>
          </w:p>
          <w:bookmarkEnd w:id="4"/>
          <w:p>
            <w:pPr>
              <w:pStyle w:val="26"/>
              <w:keepNext w:val="0"/>
              <w:keepLines w:val="0"/>
              <w:pageBreakBefore w:val="0"/>
              <w:widowControl/>
              <w:kinsoku/>
              <w:wordWrap/>
              <w:overflowPunct w:val="0"/>
              <w:topLinePunct w:val="0"/>
              <w:autoSpaceDE/>
              <w:autoSpaceDN/>
              <w:bidi w:val="0"/>
              <w:adjustRightInd w:val="0"/>
              <w:snapToGrid w:val="0"/>
              <w:spacing w:line="220" w:lineRule="exact"/>
              <w:ind w:firstLine="180" w:firstLineChars="100"/>
              <w:textAlignment w:val="auto"/>
              <w:rPr>
                <w:rFonts w:ascii="宋体" w:hAnsi="宋体"/>
                <w:sz w:val="18"/>
                <w:szCs w:val="18"/>
              </w:rPr>
            </w:pPr>
            <w:r>
              <w:rPr>
                <w:rFonts w:hint="eastAsia" w:ascii="宋体" w:hAnsi="宋体"/>
                <w:sz w:val="18"/>
                <w:szCs w:val="18"/>
              </w:rPr>
              <w:t>公司章程对股权转让、股权继承另有规定的，从其规定。</w:t>
            </w:r>
          </w:p>
          <w:p>
            <w:pPr>
              <w:pStyle w:val="26"/>
              <w:keepNext w:val="0"/>
              <w:keepLines w:val="0"/>
              <w:pageBreakBefore w:val="0"/>
              <w:widowControl/>
              <w:kinsoku/>
              <w:wordWrap/>
              <w:overflowPunct w:val="0"/>
              <w:topLinePunct w:val="0"/>
              <w:autoSpaceDE/>
              <w:autoSpaceDN/>
              <w:bidi w:val="0"/>
              <w:adjustRightInd w:val="0"/>
              <w:snapToGrid w:val="0"/>
              <w:spacing w:line="220" w:lineRule="exact"/>
              <w:ind w:firstLine="180" w:firstLineChars="100"/>
              <w:textAlignment w:val="auto"/>
              <w:rPr>
                <w:rFonts w:ascii="宋体" w:hAnsi="宋体"/>
                <w:sz w:val="18"/>
                <w:szCs w:val="18"/>
              </w:rPr>
            </w:pPr>
            <w:r>
              <w:rPr>
                <w:rFonts w:hint="eastAsia" w:ascii="宋体" w:hAnsi="宋体"/>
                <w:sz w:val="18"/>
                <w:szCs w:val="18"/>
              </w:rPr>
              <w:t>人民法院依法判决、裁定划转股权的，应当提交人民法院的生效判决书或裁定书，无须提交股东双方签署的股权转让协议或者股权交割证明和其他股东过半数同意的文件；国务院、地方人民政府或者其授权的本级人民政府国有资产监督管理机构划转国有资产相关股权的，提交国务院、地方人民政府或者其授权的本级人民政府国有资产监督管理机构关于划转股权的文件，无须提交股东双方签署的股权转让协议或者股权交割证明。</w:t>
            </w:r>
          </w:p>
          <w:p>
            <w:pPr>
              <w:pStyle w:val="26"/>
              <w:keepNext w:val="0"/>
              <w:keepLines w:val="0"/>
              <w:pageBreakBefore w:val="0"/>
              <w:widowControl/>
              <w:kinsoku/>
              <w:wordWrap/>
              <w:overflowPunct w:val="0"/>
              <w:topLinePunct w:val="0"/>
              <w:autoSpaceDE/>
              <w:autoSpaceDN/>
              <w:bidi w:val="0"/>
              <w:adjustRightInd w:val="0"/>
              <w:snapToGrid w:val="0"/>
              <w:spacing w:line="220" w:lineRule="exact"/>
              <w:textAlignment w:val="auto"/>
              <w:rPr>
                <w:rFonts w:ascii="宋体" w:hAnsi="宋体"/>
                <w:sz w:val="18"/>
                <w:szCs w:val="18"/>
              </w:rPr>
            </w:pPr>
            <w:r>
              <w:rPr>
                <w:rFonts w:hint="eastAsia" w:ascii="宋体" w:hAnsi="宋体"/>
                <w:sz w:val="18"/>
                <w:szCs w:val="18"/>
              </w:rPr>
              <w:t>◆因股东或发起人自身更名，需要变更登记的股东或发起人名称或姓名的，提交股东或发起人名称或姓名变更证明；股东或发起人更名后新的主体资格文件或者自然人身份证件复印件。其中，自然人股东或发起人更改姓名的，如其身份证号码与更改姓名前一致的，无需提交公安部门证明，只需提交新的身份证件复印件。</w:t>
            </w:r>
          </w:p>
          <w:p>
            <w:pPr>
              <w:pStyle w:val="26"/>
              <w:keepNext w:val="0"/>
              <w:keepLines w:val="0"/>
              <w:pageBreakBefore w:val="0"/>
              <w:widowControl/>
              <w:kinsoku/>
              <w:wordWrap/>
              <w:overflowPunct w:val="0"/>
              <w:topLinePunct w:val="0"/>
              <w:autoSpaceDE/>
              <w:autoSpaceDN/>
              <w:bidi w:val="0"/>
              <w:adjustRightInd w:val="0"/>
              <w:snapToGrid w:val="0"/>
              <w:spacing w:line="220" w:lineRule="exact"/>
              <w:ind w:firstLine="180" w:firstLineChars="100"/>
              <w:textAlignment w:val="auto"/>
              <w:rPr>
                <w:rFonts w:ascii="宋体" w:hAnsi="宋体"/>
                <w:sz w:val="18"/>
                <w:szCs w:val="18"/>
              </w:rPr>
            </w:pPr>
            <w:r>
              <w:rPr>
                <w:rFonts w:hint="eastAsia" w:ascii="宋体" w:hAnsi="宋体"/>
                <w:sz w:val="18"/>
                <w:szCs w:val="18"/>
              </w:rPr>
              <w:t>外国投资者的名称变更证明文件应当经所在国家公证机关公证并经中国驻该国使（领）馆认证。如其本国与中国没有外交关系，则应当经与中国有外交关系的第三国驻该国使（领）馆认证，再由中国驻该第三国使（领）馆认证。某些国家的海外属地出具的文书，应先在该属地办妥公证，再经该国外交机构认证，最后由中国驻该国使（领）馆认证。中国与有关国家缔结或者共同参加的国际条约对认证另有规定的除外。</w:t>
            </w:r>
          </w:p>
          <w:p>
            <w:pPr>
              <w:pStyle w:val="26"/>
              <w:keepNext w:val="0"/>
              <w:keepLines w:val="0"/>
              <w:pageBreakBefore w:val="0"/>
              <w:widowControl/>
              <w:kinsoku/>
              <w:wordWrap/>
              <w:overflowPunct w:val="0"/>
              <w:topLinePunct w:val="0"/>
              <w:autoSpaceDE/>
              <w:autoSpaceDN/>
              <w:bidi w:val="0"/>
              <w:adjustRightInd w:val="0"/>
              <w:snapToGrid w:val="0"/>
              <w:spacing w:line="220" w:lineRule="exact"/>
              <w:ind w:firstLine="180" w:firstLineChars="100"/>
              <w:textAlignment w:val="auto"/>
              <w:rPr>
                <w:rFonts w:ascii="宋体" w:hAnsi="宋体"/>
                <w:sz w:val="18"/>
                <w:szCs w:val="18"/>
              </w:rPr>
            </w:pPr>
            <w:r>
              <w:rPr>
                <w:rFonts w:hint="eastAsia" w:ascii="宋体" w:hAnsi="宋体"/>
                <w:sz w:val="18"/>
                <w:szCs w:val="18"/>
              </w:rPr>
              <w:t>香港特别行政区、澳门特别行政区和台湾地区投资者的名称变更文件应当按照专项规定或者协议，依法提供当地公证机构的公证文件。提交港澳居民居住证或者往来内地通行证的，无需公证。大陆公安部门颁发的台湾居民居住证、大陆出入境管理部门颁发的台湾居民往来大陆通行证，可作为台湾地区自然人投资者的身份证明且无需公证。</w:t>
            </w:r>
          </w:p>
          <w:p>
            <w:pPr>
              <w:pStyle w:val="26"/>
              <w:keepNext w:val="0"/>
              <w:keepLines w:val="0"/>
              <w:pageBreakBefore w:val="0"/>
              <w:widowControl/>
              <w:kinsoku/>
              <w:wordWrap/>
              <w:overflowPunct w:val="0"/>
              <w:topLinePunct w:val="0"/>
              <w:autoSpaceDE/>
              <w:autoSpaceDN/>
              <w:bidi w:val="0"/>
              <w:adjustRightInd w:val="0"/>
              <w:snapToGrid w:val="0"/>
              <w:spacing w:line="220" w:lineRule="exact"/>
              <w:textAlignment w:val="auto"/>
              <w:rPr>
                <w:rFonts w:ascii="宋体" w:hAnsi="宋体"/>
                <w:sz w:val="18"/>
                <w:szCs w:val="18"/>
              </w:rPr>
            </w:pPr>
            <w:r>
              <w:rPr>
                <w:rFonts w:hint="eastAsia" w:ascii="宋体"/>
                <w:sz w:val="18"/>
                <w:szCs w:val="18"/>
              </w:rPr>
              <w:t>◆</w:t>
            </w:r>
            <w:bookmarkStart w:id="5" w:name="OLE_LINK17"/>
            <w:r>
              <w:rPr>
                <w:rFonts w:hint="eastAsia" w:ascii="宋体"/>
                <w:sz w:val="18"/>
                <w:szCs w:val="18"/>
              </w:rPr>
              <w:t>股份有限公司以公开发行新股方式或者上市公司以非公开发行新股方式增加注册资本的，还应当提交国务院证券监督管理机构的核准文件</w:t>
            </w:r>
            <w:bookmarkEnd w:id="5"/>
            <w:r>
              <w:rPr>
                <w:rFonts w:hint="eastAsia" w:ascii="宋体" w:hAnsi="宋体"/>
                <w:sz w:val="18"/>
                <w:szCs w:val="18"/>
              </w:rPr>
              <w:t>。</w:t>
            </w:r>
          </w:p>
          <w:p>
            <w:pPr>
              <w:pStyle w:val="26"/>
              <w:keepNext w:val="0"/>
              <w:keepLines w:val="0"/>
              <w:pageBreakBefore w:val="0"/>
              <w:widowControl/>
              <w:kinsoku/>
              <w:wordWrap/>
              <w:overflowPunct w:val="0"/>
              <w:topLinePunct w:val="0"/>
              <w:autoSpaceDE/>
              <w:autoSpaceDN/>
              <w:bidi w:val="0"/>
              <w:adjustRightInd w:val="0"/>
              <w:snapToGrid w:val="0"/>
              <w:spacing w:line="220" w:lineRule="exact"/>
              <w:textAlignment w:val="auto"/>
              <w:rPr>
                <w:rFonts w:ascii="宋体"/>
                <w:sz w:val="18"/>
                <w:szCs w:val="18"/>
              </w:rPr>
            </w:pPr>
            <w:r>
              <w:rPr>
                <w:rFonts w:hint="eastAsia" w:ascii="宋体" w:hAnsi="宋体"/>
                <w:sz w:val="18"/>
                <w:szCs w:val="18"/>
              </w:rPr>
              <w:t>◆以上各项涉及其他登记事项变更的，应当同时申请变更登记，按相应的提交材料规范提交相应的材料。</w:t>
            </w:r>
          </w:p>
          <w:p>
            <w:pPr>
              <w:pStyle w:val="20"/>
              <w:spacing w:line="220" w:lineRule="exact"/>
              <w:ind w:firstLine="0" w:firstLineChars="0"/>
              <w:rPr>
                <w:rFonts w:hint="eastAsia" w:hAnsi="宋体"/>
                <w:color w:val="000000"/>
                <w:sz w:val="18"/>
                <w:szCs w:val="1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587" w:type="dxa"/>
            <w:noWrap w:val="0"/>
            <w:vAlign w:val="center"/>
          </w:tcPr>
          <w:p>
            <w:pPr>
              <w:pStyle w:val="20"/>
              <w:spacing w:line="220" w:lineRule="exact"/>
              <w:ind w:left="-113" w:leftChars="-54" w:right="-105" w:rightChars="-50" w:firstLine="0" w:firstLineChars="0"/>
              <w:jc w:val="center"/>
              <w:rPr>
                <w:rFonts w:hint="eastAsia"/>
                <w:color w:val="000000"/>
                <w:sz w:val="18"/>
                <w:szCs w:val="18"/>
              </w:rPr>
            </w:pPr>
            <w:r>
              <w:rPr>
                <w:rFonts w:hint="eastAsia"/>
                <w:color w:val="000000"/>
                <w:sz w:val="18"/>
                <w:szCs w:val="18"/>
              </w:rPr>
              <w:t>5</w:t>
            </w:r>
          </w:p>
        </w:tc>
        <w:tc>
          <w:tcPr>
            <w:tcW w:w="1723" w:type="dxa"/>
            <w:noWrap w:val="0"/>
            <w:vAlign w:val="center"/>
          </w:tcPr>
          <w:p>
            <w:pPr>
              <w:pStyle w:val="20"/>
              <w:spacing w:line="220" w:lineRule="exact"/>
              <w:ind w:firstLine="0" w:firstLineChars="0"/>
              <w:rPr>
                <w:rFonts w:hint="eastAsia" w:hAnsi="宋体"/>
                <w:color w:val="000000"/>
                <w:sz w:val="18"/>
                <w:szCs w:val="18"/>
              </w:rPr>
            </w:pPr>
            <w:r>
              <w:rPr>
                <w:rFonts w:hint="eastAsia" w:hAnsi="宋体" w:cs="宋体"/>
                <w:color w:val="000000"/>
                <w:sz w:val="18"/>
                <w:szCs w:val="18"/>
              </w:rPr>
              <w:t>法律、行政法规和国务院决定规定公司变更事项必须报经批准的，提交有关的批准文件或者许可证件复印件</w:t>
            </w:r>
          </w:p>
        </w:tc>
        <w:tc>
          <w:tcPr>
            <w:tcW w:w="1225" w:type="dxa"/>
            <w:noWrap w:val="0"/>
            <w:vAlign w:val="center"/>
          </w:tcPr>
          <w:p>
            <w:pPr>
              <w:pStyle w:val="20"/>
              <w:spacing w:line="220" w:lineRule="exact"/>
              <w:ind w:firstLine="0" w:firstLineChars="0"/>
              <w:rPr>
                <w:rFonts w:hint="eastAsia" w:hAnsi="宋体"/>
                <w:color w:val="000000"/>
                <w:sz w:val="18"/>
                <w:szCs w:val="18"/>
              </w:rPr>
            </w:pPr>
            <w:r>
              <w:rPr>
                <w:rFonts w:hint="eastAsia" w:hAnsi="宋体"/>
                <w:color w:val="000000"/>
                <w:sz w:val="18"/>
                <w:szCs w:val="18"/>
              </w:rPr>
              <w:t>□原件</w:t>
            </w:r>
          </w:p>
          <w:p>
            <w:pPr>
              <w:pStyle w:val="20"/>
              <w:spacing w:line="220" w:lineRule="exact"/>
              <w:ind w:firstLine="0" w:firstLineChars="0"/>
              <w:rPr>
                <w:rFonts w:hint="eastAsia" w:hAnsi="宋体"/>
                <w:color w:val="000000"/>
                <w:sz w:val="18"/>
                <w:szCs w:val="18"/>
              </w:rPr>
            </w:pPr>
            <w:r>
              <w:rPr>
                <w:rFonts w:hint="eastAsia" w:hAnsi="宋体"/>
                <w:color w:val="000000"/>
                <w:sz w:val="18"/>
                <w:szCs w:val="18"/>
              </w:rPr>
              <w:t>■复印件</w:t>
            </w:r>
          </w:p>
        </w:tc>
        <w:tc>
          <w:tcPr>
            <w:tcW w:w="856" w:type="dxa"/>
            <w:noWrap w:val="0"/>
            <w:vAlign w:val="center"/>
          </w:tcPr>
          <w:p>
            <w:pPr>
              <w:pStyle w:val="20"/>
              <w:spacing w:line="220" w:lineRule="exact"/>
              <w:ind w:firstLine="0" w:firstLineChars="0"/>
              <w:jc w:val="center"/>
              <w:rPr>
                <w:rFonts w:hint="eastAsia" w:hAnsi="宋体"/>
                <w:color w:val="000000"/>
                <w:sz w:val="18"/>
                <w:szCs w:val="18"/>
              </w:rPr>
            </w:pPr>
            <w:r>
              <w:rPr>
                <w:rFonts w:hint="eastAsia" w:hAnsi="宋体"/>
                <w:color w:val="000000"/>
                <w:sz w:val="18"/>
                <w:szCs w:val="18"/>
              </w:rPr>
              <w:t>1份</w:t>
            </w:r>
          </w:p>
        </w:tc>
        <w:tc>
          <w:tcPr>
            <w:tcW w:w="989" w:type="dxa"/>
            <w:vMerge w:val="continue"/>
            <w:noWrap w:val="0"/>
            <w:vAlign w:val="center"/>
          </w:tcPr>
          <w:p>
            <w:pPr>
              <w:pStyle w:val="20"/>
              <w:spacing w:line="220" w:lineRule="exact"/>
              <w:ind w:firstLine="360"/>
              <w:rPr>
                <w:rFonts w:hint="eastAsia" w:hAnsi="宋体"/>
                <w:color w:val="000000"/>
                <w:sz w:val="18"/>
                <w:szCs w:val="18"/>
              </w:rPr>
            </w:pPr>
          </w:p>
        </w:tc>
        <w:tc>
          <w:tcPr>
            <w:tcW w:w="3495" w:type="dxa"/>
            <w:noWrap w:val="0"/>
            <w:vAlign w:val="center"/>
          </w:tcPr>
          <w:p>
            <w:pPr>
              <w:pStyle w:val="20"/>
              <w:spacing w:line="220" w:lineRule="exact"/>
              <w:ind w:firstLine="0" w:firstLineChars="0"/>
              <w:rPr>
                <w:rFonts w:hint="eastAsia" w:hAnsi="宋体"/>
                <w:color w:val="000000"/>
                <w:sz w:val="18"/>
                <w:szCs w:val="1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587" w:type="dxa"/>
            <w:noWrap w:val="0"/>
            <w:vAlign w:val="center"/>
          </w:tcPr>
          <w:p>
            <w:pPr>
              <w:pStyle w:val="20"/>
              <w:spacing w:line="220" w:lineRule="exact"/>
              <w:ind w:left="-113" w:leftChars="-54" w:right="-105" w:rightChars="-50" w:firstLine="0" w:firstLineChars="0"/>
              <w:jc w:val="center"/>
              <w:rPr>
                <w:rFonts w:hint="eastAsia" w:eastAsia="宋体"/>
                <w:color w:val="000000"/>
                <w:sz w:val="18"/>
                <w:szCs w:val="18"/>
                <w:lang w:val="en-US" w:eastAsia="zh-CN"/>
              </w:rPr>
            </w:pPr>
            <w:r>
              <w:rPr>
                <w:rFonts w:hint="eastAsia"/>
                <w:color w:val="000000"/>
                <w:sz w:val="18"/>
                <w:szCs w:val="18"/>
                <w:lang w:val="en-US" w:eastAsia="zh-CN"/>
              </w:rPr>
              <w:t>6</w:t>
            </w:r>
          </w:p>
        </w:tc>
        <w:tc>
          <w:tcPr>
            <w:tcW w:w="1723" w:type="dxa"/>
            <w:noWrap w:val="0"/>
            <w:vAlign w:val="center"/>
          </w:tcPr>
          <w:p>
            <w:pPr>
              <w:pStyle w:val="20"/>
              <w:spacing w:line="220" w:lineRule="exact"/>
              <w:ind w:firstLine="0" w:firstLineChars="0"/>
              <w:rPr>
                <w:rFonts w:hint="eastAsia" w:ascii="宋体" w:hAnsi="宋体" w:cs="宋体"/>
                <w:color w:val="000000"/>
                <w:sz w:val="18"/>
                <w:szCs w:val="18"/>
              </w:rPr>
            </w:pPr>
            <w:r>
              <w:rPr>
                <w:rFonts w:hint="eastAsia" w:hAnsi="宋体" w:cs="宋体"/>
                <w:color w:val="000000"/>
                <w:sz w:val="18"/>
                <w:szCs w:val="18"/>
              </w:rPr>
              <w:t>法律、行政法规和国务院决定规定备案事项必须报经批准的，提交有关的批准文件或者许可证件复印件。</w:t>
            </w:r>
          </w:p>
        </w:tc>
        <w:tc>
          <w:tcPr>
            <w:tcW w:w="1225" w:type="dxa"/>
            <w:noWrap w:val="0"/>
            <w:vAlign w:val="center"/>
          </w:tcPr>
          <w:p>
            <w:pPr>
              <w:pStyle w:val="20"/>
              <w:spacing w:line="220" w:lineRule="exact"/>
              <w:ind w:firstLine="0" w:firstLineChars="0"/>
              <w:rPr>
                <w:rFonts w:hint="eastAsia" w:hAnsi="宋体"/>
                <w:color w:val="000000"/>
                <w:sz w:val="18"/>
                <w:szCs w:val="18"/>
              </w:rPr>
            </w:pPr>
            <w:r>
              <w:rPr>
                <w:rFonts w:hint="eastAsia" w:hAnsi="宋体"/>
                <w:color w:val="000000"/>
                <w:sz w:val="18"/>
                <w:szCs w:val="18"/>
              </w:rPr>
              <w:t>□原件</w:t>
            </w:r>
          </w:p>
          <w:p>
            <w:pPr>
              <w:pStyle w:val="20"/>
              <w:spacing w:line="220" w:lineRule="exact"/>
              <w:ind w:firstLine="0" w:firstLineChars="0"/>
              <w:rPr>
                <w:rFonts w:hint="eastAsia" w:hAnsi="宋体"/>
                <w:color w:val="000000"/>
                <w:sz w:val="18"/>
                <w:szCs w:val="18"/>
              </w:rPr>
            </w:pPr>
            <w:r>
              <w:rPr>
                <w:rFonts w:hint="eastAsia" w:hAnsi="宋体"/>
                <w:color w:val="000000"/>
                <w:sz w:val="18"/>
                <w:szCs w:val="18"/>
              </w:rPr>
              <w:t>■复印件</w:t>
            </w:r>
          </w:p>
        </w:tc>
        <w:tc>
          <w:tcPr>
            <w:tcW w:w="856" w:type="dxa"/>
            <w:noWrap w:val="0"/>
            <w:vAlign w:val="center"/>
          </w:tcPr>
          <w:p>
            <w:pPr>
              <w:pStyle w:val="20"/>
              <w:spacing w:line="220" w:lineRule="exact"/>
              <w:ind w:firstLine="0" w:firstLineChars="0"/>
              <w:jc w:val="center"/>
              <w:rPr>
                <w:rFonts w:hint="eastAsia" w:hAnsi="宋体"/>
                <w:color w:val="000000"/>
                <w:sz w:val="18"/>
                <w:szCs w:val="18"/>
              </w:rPr>
            </w:pPr>
            <w:r>
              <w:rPr>
                <w:rFonts w:hint="eastAsia" w:hAnsi="宋体"/>
                <w:color w:val="000000"/>
                <w:sz w:val="18"/>
                <w:szCs w:val="18"/>
              </w:rPr>
              <w:t>1份</w:t>
            </w:r>
          </w:p>
        </w:tc>
        <w:tc>
          <w:tcPr>
            <w:tcW w:w="989" w:type="dxa"/>
            <w:noWrap w:val="0"/>
            <w:vAlign w:val="center"/>
          </w:tcPr>
          <w:p>
            <w:pPr>
              <w:pStyle w:val="20"/>
              <w:spacing w:line="220" w:lineRule="exact"/>
              <w:ind w:firstLine="0" w:firstLineChars="0"/>
              <w:jc w:val="center"/>
              <w:rPr>
                <w:rFonts w:hint="eastAsia" w:hAnsi="宋体"/>
                <w:color w:val="000000"/>
                <w:sz w:val="18"/>
                <w:szCs w:val="18"/>
              </w:rPr>
            </w:pPr>
            <w:r>
              <w:rPr>
                <w:rFonts w:hint="eastAsia" w:hAnsi="宋体"/>
                <w:color w:val="000000"/>
                <w:sz w:val="18"/>
                <w:szCs w:val="18"/>
              </w:rPr>
              <w:t>申请人</w:t>
            </w:r>
          </w:p>
          <w:p>
            <w:pPr>
              <w:pStyle w:val="20"/>
              <w:spacing w:line="220" w:lineRule="exact"/>
              <w:ind w:firstLine="0" w:firstLineChars="0"/>
              <w:jc w:val="center"/>
              <w:rPr>
                <w:rFonts w:hint="eastAsia" w:hAnsi="宋体"/>
                <w:color w:val="000000"/>
                <w:sz w:val="18"/>
                <w:szCs w:val="18"/>
              </w:rPr>
            </w:pPr>
            <w:r>
              <w:rPr>
                <w:rFonts w:hint="eastAsia" w:hAnsi="宋体"/>
                <w:color w:val="000000"/>
                <w:sz w:val="18"/>
                <w:szCs w:val="18"/>
              </w:rPr>
              <w:t>自备</w:t>
            </w:r>
          </w:p>
        </w:tc>
        <w:tc>
          <w:tcPr>
            <w:tcW w:w="3495" w:type="dxa"/>
            <w:noWrap w:val="0"/>
            <w:vAlign w:val="center"/>
          </w:tcPr>
          <w:p>
            <w:pPr>
              <w:pStyle w:val="20"/>
              <w:spacing w:line="220" w:lineRule="exact"/>
              <w:ind w:firstLine="0" w:firstLineChars="0"/>
              <w:rPr>
                <w:rFonts w:hint="eastAsia" w:hAnsi="宋体"/>
                <w:color w:val="000000"/>
                <w:sz w:val="18"/>
                <w:szCs w:val="1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jc w:val="center"/>
        </w:trPr>
        <w:tc>
          <w:tcPr>
            <w:tcW w:w="587" w:type="dxa"/>
            <w:noWrap w:val="0"/>
            <w:vAlign w:val="center"/>
          </w:tcPr>
          <w:p>
            <w:pPr>
              <w:pStyle w:val="20"/>
              <w:spacing w:line="220" w:lineRule="exact"/>
              <w:ind w:left="-113" w:leftChars="-54" w:right="-105" w:rightChars="-50" w:firstLine="0" w:firstLineChars="0"/>
              <w:jc w:val="center"/>
              <w:rPr>
                <w:rFonts w:hint="eastAsia" w:eastAsia="宋体"/>
                <w:color w:val="000000"/>
                <w:sz w:val="18"/>
                <w:szCs w:val="18"/>
                <w:lang w:val="en-US" w:eastAsia="zh-CN"/>
              </w:rPr>
            </w:pPr>
            <w:r>
              <w:rPr>
                <w:rFonts w:hint="eastAsia"/>
                <w:color w:val="000000"/>
                <w:sz w:val="18"/>
                <w:szCs w:val="18"/>
                <w:lang w:val="en-US" w:eastAsia="zh-CN"/>
              </w:rPr>
              <w:t>7</w:t>
            </w:r>
          </w:p>
        </w:tc>
        <w:tc>
          <w:tcPr>
            <w:tcW w:w="1723" w:type="dxa"/>
            <w:noWrap w:val="0"/>
            <w:vAlign w:val="center"/>
          </w:tcPr>
          <w:p>
            <w:pPr>
              <w:pStyle w:val="20"/>
              <w:spacing w:line="220" w:lineRule="exact"/>
              <w:ind w:firstLine="0" w:firstLineChars="0"/>
              <w:rPr>
                <w:rFonts w:hint="eastAsia" w:ascii="宋体" w:hAnsi="宋体" w:cs="宋体"/>
                <w:color w:val="000000"/>
                <w:sz w:val="18"/>
                <w:szCs w:val="18"/>
              </w:rPr>
            </w:pPr>
            <w:r>
              <w:rPr>
                <w:rFonts w:hint="eastAsia" w:ascii="宋体" w:hAnsi="宋体"/>
              </w:rPr>
              <w:t>备案事项证明文件</w:t>
            </w:r>
          </w:p>
        </w:tc>
        <w:tc>
          <w:tcPr>
            <w:tcW w:w="1225" w:type="dxa"/>
            <w:noWrap w:val="0"/>
            <w:vAlign w:val="center"/>
          </w:tcPr>
          <w:p>
            <w:pPr>
              <w:pStyle w:val="20"/>
              <w:spacing w:line="220" w:lineRule="exact"/>
              <w:ind w:firstLine="0" w:firstLineChars="0"/>
              <w:rPr>
                <w:rFonts w:hint="eastAsia" w:hAnsi="宋体"/>
                <w:color w:val="000000"/>
                <w:sz w:val="18"/>
                <w:szCs w:val="18"/>
              </w:rPr>
            </w:pPr>
          </w:p>
        </w:tc>
        <w:tc>
          <w:tcPr>
            <w:tcW w:w="856" w:type="dxa"/>
            <w:noWrap w:val="0"/>
            <w:vAlign w:val="center"/>
          </w:tcPr>
          <w:p>
            <w:pPr>
              <w:pStyle w:val="20"/>
              <w:spacing w:line="220" w:lineRule="exact"/>
              <w:ind w:firstLine="0" w:firstLineChars="0"/>
              <w:jc w:val="center"/>
              <w:rPr>
                <w:rFonts w:hint="eastAsia" w:hAnsi="宋体"/>
                <w:color w:val="000000"/>
                <w:sz w:val="18"/>
                <w:szCs w:val="18"/>
              </w:rPr>
            </w:pPr>
          </w:p>
        </w:tc>
        <w:tc>
          <w:tcPr>
            <w:tcW w:w="989" w:type="dxa"/>
            <w:noWrap w:val="0"/>
            <w:vAlign w:val="center"/>
          </w:tcPr>
          <w:p>
            <w:pPr>
              <w:pStyle w:val="20"/>
              <w:spacing w:line="220" w:lineRule="exact"/>
              <w:ind w:firstLine="0" w:firstLineChars="0"/>
              <w:jc w:val="center"/>
              <w:rPr>
                <w:rFonts w:hint="eastAsia" w:hAnsi="宋体"/>
                <w:color w:val="000000"/>
                <w:sz w:val="18"/>
                <w:szCs w:val="18"/>
              </w:rPr>
            </w:pPr>
            <w:r>
              <w:rPr>
                <w:rFonts w:hint="eastAsia" w:hAnsi="宋体"/>
                <w:color w:val="000000"/>
                <w:sz w:val="18"/>
                <w:szCs w:val="18"/>
              </w:rPr>
              <w:t>申请人</w:t>
            </w:r>
          </w:p>
          <w:p>
            <w:pPr>
              <w:pStyle w:val="20"/>
              <w:spacing w:line="220" w:lineRule="exact"/>
              <w:ind w:firstLine="0" w:firstLineChars="0"/>
              <w:jc w:val="center"/>
              <w:rPr>
                <w:rFonts w:hint="eastAsia" w:hAnsi="宋体"/>
                <w:color w:val="000000"/>
                <w:sz w:val="18"/>
                <w:szCs w:val="18"/>
              </w:rPr>
            </w:pPr>
            <w:r>
              <w:rPr>
                <w:rFonts w:hint="eastAsia" w:hAnsi="宋体"/>
                <w:color w:val="000000"/>
                <w:sz w:val="18"/>
                <w:szCs w:val="18"/>
              </w:rPr>
              <w:t>自备</w:t>
            </w:r>
          </w:p>
        </w:tc>
        <w:tc>
          <w:tcPr>
            <w:tcW w:w="3495" w:type="dxa"/>
            <w:noWrap w:val="0"/>
            <w:vAlign w:val="center"/>
          </w:tcPr>
          <w:p>
            <w:pPr>
              <w:pStyle w:val="20"/>
              <w:spacing w:line="220" w:lineRule="exact"/>
              <w:ind w:firstLine="0" w:firstLineChars="0"/>
              <w:rPr>
                <w:rFonts w:hint="eastAsia" w:hAnsi="宋体"/>
                <w:color w:val="000000"/>
                <w:sz w:val="18"/>
                <w:szCs w:val="18"/>
              </w:rPr>
            </w:pPr>
            <w:r>
              <w:rPr>
                <w:rFonts w:hint="eastAsia" w:hAnsi="宋体"/>
                <w:color w:val="000000"/>
                <w:sz w:val="18"/>
                <w:szCs w:val="18"/>
              </w:rPr>
              <w:t>◆章程备案。提交修改后的公司章程或者公司章程修正案（公司法定代表人签署确认）；关于修改公司章程的决议、决定（其中股东变更登记无须提交该文件，公司章程另有规定的，从其规定）。有限责任公司提交由代表三分之二以上表决权的股东签署的股东会决议；股份有限公司提交由会议主持人及出席会议的董事签署的股东大会会议记录；一人有限责任公司提交股东签署的书面决定；国有独资公司提交国务院、地方人民政府或者其授权的本级人民政府国有资产监督管理机构的批准文件复印件。</w:t>
            </w:r>
          </w:p>
          <w:p>
            <w:pPr>
              <w:pStyle w:val="20"/>
              <w:spacing w:line="220" w:lineRule="exact"/>
              <w:ind w:firstLine="0" w:firstLineChars="0"/>
              <w:rPr>
                <w:rFonts w:hint="eastAsia" w:hAnsi="宋体"/>
                <w:color w:val="000000"/>
                <w:sz w:val="18"/>
                <w:szCs w:val="18"/>
              </w:rPr>
            </w:pPr>
            <w:r>
              <w:rPr>
                <w:rFonts w:hint="eastAsia" w:hAnsi="宋体"/>
                <w:color w:val="000000"/>
                <w:sz w:val="18"/>
                <w:szCs w:val="18"/>
              </w:rPr>
              <w:t>◆经营期限、认缴的出资数额备案，提交修改后的公司章程或者公司章程修正案（公司法定代表人签署）。其中因股东之间转让部分股权导致认缴的出资数额变更的，还需提交股东双方签署的股权转让协议或者股权交割证明。</w:t>
            </w:r>
          </w:p>
          <w:p>
            <w:pPr>
              <w:pStyle w:val="20"/>
              <w:spacing w:line="220" w:lineRule="exact"/>
              <w:ind w:firstLine="0" w:firstLineChars="0"/>
              <w:rPr>
                <w:rFonts w:hint="eastAsia" w:hAnsi="宋体"/>
                <w:color w:val="000000"/>
                <w:sz w:val="18"/>
                <w:szCs w:val="18"/>
              </w:rPr>
            </w:pPr>
            <w:r>
              <w:rPr>
                <w:rFonts w:hint="eastAsia" w:hAnsi="宋体"/>
                <w:color w:val="000000"/>
                <w:sz w:val="18"/>
                <w:szCs w:val="18"/>
              </w:rPr>
              <w:t>◆董事、监事、高级管理人员备案，提交有关董事、监事、高级管理人员任免职的决议、决定。</w:t>
            </w:r>
          </w:p>
          <w:p>
            <w:pPr>
              <w:pStyle w:val="20"/>
              <w:spacing w:line="220" w:lineRule="exact"/>
              <w:ind w:firstLine="0" w:firstLineChars="0"/>
              <w:rPr>
                <w:rFonts w:hint="eastAsia" w:hAnsi="宋体"/>
                <w:color w:val="000000"/>
                <w:sz w:val="18"/>
                <w:szCs w:val="18"/>
              </w:rPr>
            </w:pPr>
            <w:r>
              <w:rPr>
                <w:rFonts w:hint="eastAsia" w:hAnsi="宋体"/>
                <w:color w:val="000000"/>
                <w:sz w:val="18"/>
                <w:szCs w:val="18"/>
              </w:rPr>
              <w:t>根据</w:t>
            </w:r>
            <w:r>
              <w:rPr>
                <w:rFonts w:hint="eastAsia" w:hAnsi="宋体"/>
                <w:color w:val="000000"/>
                <w:sz w:val="18"/>
                <w:szCs w:val="18"/>
                <w:lang w:eastAsia="zh-CN"/>
              </w:rPr>
              <w:t>《中华人民共和国公司法》</w:t>
            </w:r>
            <w:r>
              <w:rPr>
                <w:rFonts w:hint="eastAsia" w:hAnsi="宋体"/>
                <w:color w:val="000000"/>
                <w:sz w:val="18"/>
                <w:szCs w:val="18"/>
              </w:rPr>
              <w:t>和公司章程的规定，有限责任公司提交股东决定或股东会决议，发起设立的股份有限公司提交股东大会会议记录(募集设立的股份有限公司提交创立大会会议记录)。对</w:t>
            </w:r>
            <w:r>
              <w:rPr>
                <w:rFonts w:hint="eastAsia" w:hAnsi="宋体"/>
                <w:color w:val="000000"/>
                <w:sz w:val="18"/>
                <w:szCs w:val="18"/>
                <w:lang w:eastAsia="zh-CN"/>
              </w:rPr>
              <w:t>《中华人民共和国公司法》</w:t>
            </w:r>
            <w:r>
              <w:rPr>
                <w:rFonts w:hint="eastAsia" w:hAnsi="宋体"/>
                <w:color w:val="000000"/>
                <w:sz w:val="18"/>
                <w:szCs w:val="18"/>
              </w:rPr>
              <w:t>和章程规定公司组织机构人员任职须经董事会、监事会、职工大会（职工代表大会）等形式产生的，还需提交董事签字的董事会决议、监事签字的监事会决议、职工（职工代表）签字的职工大会（职工代表大会）决议等相关材料。</w:t>
            </w:r>
          </w:p>
          <w:p>
            <w:pPr>
              <w:pStyle w:val="20"/>
              <w:spacing w:line="220" w:lineRule="exact"/>
              <w:ind w:firstLine="0" w:firstLineChars="0"/>
              <w:rPr>
                <w:rFonts w:hint="eastAsia" w:hAnsi="宋体"/>
                <w:color w:val="000000"/>
                <w:sz w:val="18"/>
                <w:szCs w:val="18"/>
              </w:rPr>
            </w:pPr>
            <w:r>
              <w:rPr>
                <w:rFonts w:hint="eastAsia" w:hAnsi="宋体"/>
                <w:color w:val="000000"/>
                <w:sz w:val="18"/>
                <w:szCs w:val="18"/>
              </w:rPr>
              <w:t>◆更换登记联络员，填写《联络员信息表》，提交联络员的身份证明复印件（使用纸质材料办理登记的，直接在申请书中粘贴身份证复印件)。</w:t>
            </w:r>
          </w:p>
          <w:p>
            <w:pPr>
              <w:pStyle w:val="20"/>
              <w:spacing w:line="220" w:lineRule="exact"/>
              <w:ind w:firstLine="0" w:firstLineChars="0"/>
              <w:rPr>
                <w:rFonts w:hint="eastAsia" w:hAnsi="宋体"/>
                <w:color w:val="000000"/>
                <w:sz w:val="18"/>
                <w:szCs w:val="18"/>
              </w:rPr>
            </w:pPr>
            <w:r>
              <w:rPr>
                <w:rFonts w:hint="eastAsia" w:hAnsi="宋体"/>
                <w:color w:val="000000"/>
                <w:sz w:val="18"/>
                <w:szCs w:val="18"/>
              </w:rPr>
              <w:t>◆更换境外投资者法律文件送达接受人，被授权人为自然人的，提交《外商投资企业法律文件送达授权委托书》及被授权人身份证明复印件。被授权人为非自然人的，提交《外商投资企业法律文件送达授权委托书》、被授权人的主体资格文件复印件及被授权联系人身份证明复印件。</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587" w:type="dxa"/>
            <w:noWrap w:val="0"/>
            <w:vAlign w:val="center"/>
          </w:tcPr>
          <w:p>
            <w:pPr>
              <w:pStyle w:val="20"/>
              <w:spacing w:line="220" w:lineRule="exact"/>
              <w:ind w:left="-113" w:leftChars="-54" w:right="-105" w:rightChars="-50" w:firstLine="0" w:firstLineChars="0"/>
              <w:jc w:val="center"/>
              <w:rPr>
                <w:rFonts w:hint="eastAsia" w:eastAsia="宋体"/>
                <w:color w:val="000000"/>
                <w:sz w:val="18"/>
                <w:szCs w:val="18"/>
                <w:lang w:eastAsia="zh-CN"/>
              </w:rPr>
            </w:pPr>
            <w:r>
              <w:rPr>
                <w:rFonts w:hint="eastAsia"/>
                <w:color w:val="000000"/>
                <w:sz w:val="18"/>
                <w:szCs w:val="18"/>
                <w:lang w:val="en-US" w:eastAsia="zh-CN"/>
              </w:rPr>
              <w:t>8</w:t>
            </w:r>
          </w:p>
        </w:tc>
        <w:tc>
          <w:tcPr>
            <w:tcW w:w="1723" w:type="dxa"/>
            <w:noWrap w:val="0"/>
            <w:vAlign w:val="center"/>
          </w:tcPr>
          <w:p>
            <w:pPr>
              <w:pStyle w:val="20"/>
              <w:spacing w:line="220" w:lineRule="exact"/>
              <w:ind w:firstLine="0" w:firstLineChars="0"/>
              <w:rPr>
                <w:rFonts w:hint="eastAsia" w:hAnsi="宋体"/>
                <w:color w:val="000000"/>
                <w:sz w:val="18"/>
                <w:szCs w:val="18"/>
              </w:rPr>
            </w:pPr>
            <w:r>
              <w:rPr>
                <w:rFonts w:hint="eastAsia" w:ascii="宋体" w:hAnsi="宋体" w:cs="宋体"/>
                <w:color w:val="000000"/>
                <w:sz w:val="18"/>
                <w:szCs w:val="18"/>
              </w:rPr>
              <w:t>已领取纸质版营业执照的缴回营业执照正、副本</w:t>
            </w:r>
          </w:p>
        </w:tc>
        <w:tc>
          <w:tcPr>
            <w:tcW w:w="1225" w:type="dxa"/>
            <w:noWrap w:val="0"/>
            <w:vAlign w:val="center"/>
          </w:tcPr>
          <w:p>
            <w:pPr>
              <w:pStyle w:val="20"/>
              <w:spacing w:line="220" w:lineRule="exact"/>
              <w:ind w:firstLine="0" w:firstLineChars="0"/>
              <w:rPr>
                <w:rFonts w:hint="eastAsia" w:hAnsi="宋体"/>
                <w:color w:val="000000"/>
                <w:sz w:val="18"/>
                <w:szCs w:val="18"/>
              </w:rPr>
            </w:pPr>
            <w:r>
              <w:rPr>
                <w:rFonts w:hint="eastAsia" w:hAnsi="宋体"/>
                <w:color w:val="000000"/>
                <w:sz w:val="18"/>
                <w:szCs w:val="18"/>
              </w:rPr>
              <w:t>■原件</w:t>
            </w:r>
          </w:p>
          <w:p>
            <w:pPr>
              <w:pStyle w:val="20"/>
              <w:spacing w:line="220" w:lineRule="exact"/>
              <w:ind w:firstLine="0" w:firstLineChars="0"/>
              <w:rPr>
                <w:rFonts w:hint="eastAsia" w:hAnsi="宋体"/>
                <w:color w:val="000000"/>
                <w:sz w:val="18"/>
                <w:szCs w:val="18"/>
              </w:rPr>
            </w:pPr>
            <w:r>
              <w:rPr>
                <w:rFonts w:hint="eastAsia" w:hAnsi="宋体"/>
                <w:color w:val="000000"/>
                <w:sz w:val="18"/>
                <w:szCs w:val="18"/>
              </w:rPr>
              <w:t>□复印件</w:t>
            </w:r>
          </w:p>
        </w:tc>
        <w:tc>
          <w:tcPr>
            <w:tcW w:w="856" w:type="dxa"/>
            <w:noWrap w:val="0"/>
            <w:vAlign w:val="center"/>
          </w:tcPr>
          <w:p>
            <w:pPr>
              <w:pStyle w:val="20"/>
              <w:spacing w:line="220" w:lineRule="exact"/>
              <w:ind w:firstLine="0" w:firstLineChars="0"/>
              <w:jc w:val="center"/>
              <w:rPr>
                <w:rFonts w:hint="eastAsia" w:hAnsi="宋体"/>
                <w:color w:val="000000"/>
                <w:sz w:val="18"/>
                <w:szCs w:val="18"/>
              </w:rPr>
            </w:pPr>
            <w:r>
              <w:rPr>
                <w:rFonts w:hint="eastAsia" w:hAnsi="宋体"/>
                <w:color w:val="000000"/>
                <w:sz w:val="18"/>
                <w:szCs w:val="18"/>
              </w:rPr>
              <w:t>1份</w:t>
            </w:r>
          </w:p>
        </w:tc>
        <w:tc>
          <w:tcPr>
            <w:tcW w:w="989" w:type="dxa"/>
            <w:noWrap w:val="0"/>
            <w:vAlign w:val="center"/>
          </w:tcPr>
          <w:p>
            <w:pPr>
              <w:pStyle w:val="20"/>
              <w:spacing w:line="220" w:lineRule="exact"/>
              <w:ind w:firstLine="0" w:firstLineChars="0"/>
              <w:jc w:val="center"/>
              <w:rPr>
                <w:rFonts w:hint="eastAsia" w:hAnsi="宋体"/>
                <w:color w:val="000000"/>
                <w:sz w:val="18"/>
                <w:szCs w:val="18"/>
              </w:rPr>
            </w:pPr>
          </w:p>
        </w:tc>
        <w:tc>
          <w:tcPr>
            <w:tcW w:w="3495" w:type="dxa"/>
            <w:noWrap w:val="0"/>
            <w:vAlign w:val="center"/>
          </w:tcPr>
          <w:p>
            <w:pPr>
              <w:pStyle w:val="20"/>
              <w:spacing w:line="220" w:lineRule="exact"/>
              <w:ind w:firstLine="0" w:firstLineChars="0"/>
              <w:rPr>
                <w:rFonts w:hint="eastAsia" w:hAnsi="宋体"/>
                <w:color w:val="000000"/>
                <w:sz w:val="18"/>
                <w:szCs w:val="18"/>
              </w:rPr>
            </w:pPr>
          </w:p>
        </w:tc>
      </w:tr>
    </w:tbl>
    <w:p>
      <w:pPr>
        <w:spacing w:line="400" w:lineRule="exact"/>
        <w:ind w:firstLine="480" w:firstLineChars="200"/>
        <w:rPr>
          <w:rFonts w:hint="eastAsia" w:ascii="宋体" w:hAnsi="宋体" w:eastAsia="宋体" w:cs="宋体"/>
          <w:sz w:val="24"/>
          <w:szCs w:val="32"/>
        </w:rPr>
      </w:pPr>
      <w:r>
        <w:rPr>
          <w:rFonts w:hint="eastAsia" w:ascii="宋体" w:hAnsi="宋体" w:eastAsia="宋体" w:cs="宋体"/>
          <w:sz w:val="24"/>
          <w:szCs w:val="32"/>
        </w:rPr>
        <w:t>注：申请材料所需相关文书、表单可在办理窗口领取或链接</w:t>
      </w:r>
      <w:r>
        <w:rPr>
          <w:rFonts w:hint="eastAsia" w:hAnsi="宋体"/>
          <w:color w:val="auto"/>
          <w:sz w:val="24"/>
          <w:szCs w:val="24"/>
        </w:rPr>
        <w:t>http://gsxt.ynaic.gov.cn/webportal1/g/zlxz</w:t>
      </w:r>
      <w:r>
        <w:rPr>
          <w:rFonts w:hint="eastAsia" w:hAnsi="宋体"/>
          <w:color w:val="auto"/>
          <w:kern w:val="2"/>
          <w:sz w:val="24"/>
          <w:szCs w:val="24"/>
          <w:lang w:eastAsia="zh-CN"/>
        </w:rPr>
        <w:t>、http://ynzwfw.yn.gov.cn</w:t>
      </w:r>
      <w:r>
        <w:rPr>
          <w:rFonts w:hint="eastAsia" w:ascii="宋体" w:hAnsi="宋体" w:eastAsia="宋体" w:cs="宋体"/>
          <w:sz w:val="24"/>
          <w:szCs w:val="32"/>
        </w:rPr>
        <w:t>下载。</w:t>
      </w:r>
    </w:p>
    <w:p>
      <w:pPr>
        <w:spacing w:line="260" w:lineRule="exact"/>
        <w:ind w:firstLine="480" w:firstLineChars="200"/>
        <w:rPr>
          <w:rFonts w:hint="eastAsia" w:ascii="黑体" w:hAnsi="黑体" w:eastAsia="黑体"/>
          <w:szCs w:val="21"/>
        </w:rPr>
      </w:pPr>
      <w:r>
        <w:rPr>
          <w:rFonts w:hint="eastAsia" w:ascii="黑体" w:hAnsi="黑体" w:eastAsia="黑体"/>
          <w:sz w:val="24"/>
          <w:szCs w:val="24"/>
        </w:rPr>
        <w:t>五、办结时限</w:t>
      </w:r>
    </w:p>
    <w:p>
      <w:pPr>
        <w:spacing w:line="400" w:lineRule="exact"/>
        <w:ind w:firstLine="480" w:firstLineChars="200"/>
        <w:rPr>
          <w:rFonts w:hint="eastAsia" w:ascii="宋体" w:hAnsi="宋体" w:eastAsia="宋体" w:cs="宋体"/>
          <w:sz w:val="24"/>
          <w:szCs w:val="32"/>
        </w:rPr>
      </w:pPr>
      <w:r>
        <w:rPr>
          <w:rFonts w:hint="eastAsia" w:ascii="宋体" w:hAnsi="宋体" w:eastAsia="宋体" w:cs="宋体"/>
          <w:sz w:val="24"/>
          <w:szCs w:val="32"/>
        </w:rPr>
        <w:t>法定办结时限：</w:t>
      </w:r>
      <w:r>
        <w:rPr>
          <w:rFonts w:hint="eastAsia" w:ascii="宋体" w:hAnsi="宋体" w:cs="宋体"/>
          <w:sz w:val="24"/>
          <w:szCs w:val="32"/>
          <w:lang w:val="en-US" w:eastAsia="zh-CN"/>
        </w:rPr>
        <w:t>3个工作日</w:t>
      </w:r>
      <w:r>
        <w:rPr>
          <w:rFonts w:hint="eastAsia" w:ascii="宋体" w:hAnsi="宋体" w:eastAsia="宋体" w:cs="宋体"/>
          <w:sz w:val="24"/>
          <w:szCs w:val="32"/>
        </w:rPr>
        <w:t>（</w:t>
      </w:r>
      <w:r>
        <w:rPr>
          <w:rFonts w:hint="default" w:ascii="宋体" w:hAnsi="宋体" w:eastAsia="宋体" w:cs="宋体"/>
          <w:sz w:val="24"/>
          <w:szCs w:val="32"/>
          <w:lang w:val="en-US"/>
        </w:rPr>
        <w:t>情形复杂的，经登记机关负责人批准，可以再延长3个工作日</w:t>
      </w:r>
      <w:r>
        <w:rPr>
          <w:rFonts w:hint="eastAsia" w:ascii="宋体" w:hAnsi="宋体" w:eastAsia="宋体" w:cs="宋体"/>
          <w:sz w:val="24"/>
          <w:szCs w:val="32"/>
        </w:rPr>
        <w:t>）。</w:t>
      </w:r>
    </w:p>
    <w:p>
      <w:pPr>
        <w:spacing w:line="400" w:lineRule="exact"/>
        <w:ind w:firstLine="480" w:firstLineChars="200"/>
        <w:rPr>
          <w:rFonts w:hint="eastAsia" w:ascii="宋体" w:hAnsi="宋体" w:eastAsia="宋体" w:cs="宋体"/>
          <w:sz w:val="24"/>
          <w:szCs w:val="32"/>
        </w:rPr>
      </w:pPr>
      <w:r>
        <w:rPr>
          <w:rFonts w:hint="eastAsia" w:ascii="宋体" w:hAnsi="宋体" w:eastAsia="宋体" w:cs="宋体"/>
          <w:sz w:val="24"/>
          <w:szCs w:val="32"/>
        </w:rPr>
        <w:t>承诺办结时限：</w:t>
      </w:r>
      <w:r>
        <w:rPr>
          <w:rFonts w:hint="eastAsia" w:ascii="宋体" w:hAnsi="宋体" w:cs="宋体"/>
          <w:sz w:val="24"/>
          <w:szCs w:val="32"/>
          <w:lang w:val="en-US" w:eastAsia="zh-CN"/>
        </w:rPr>
        <w:t>1</w:t>
      </w:r>
      <w:r>
        <w:rPr>
          <w:rFonts w:hint="eastAsia" w:ascii="宋体" w:hAnsi="宋体" w:eastAsia="宋体" w:cs="宋体"/>
          <w:sz w:val="24"/>
          <w:szCs w:val="32"/>
        </w:rPr>
        <w:t>个工作日（</w:t>
      </w:r>
      <w:r>
        <w:rPr>
          <w:rFonts w:hint="default" w:ascii="宋体" w:hAnsi="宋体" w:eastAsia="宋体" w:cs="宋体"/>
          <w:sz w:val="24"/>
          <w:szCs w:val="32"/>
          <w:lang w:val="en-US"/>
        </w:rPr>
        <w:t>情形复杂的，经登记机关负责人批准，可以再延长3个工作日</w:t>
      </w:r>
      <w:r>
        <w:rPr>
          <w:rFonts w:hint="eastAsia" w:ascii="宋体" w:hAnsi="宋体" w:eastAsia="宋体" w:cs="宋体"/>
          <w:sz w:val="24"/>
          <w:szCs w:val="32"/>
        </w:rPr>
        <w:t>）。</w:t>
      </w:r>
    </w:p>
    <w:p>
      <w:pPr>
        <w:spacing w:line="260" w:lineRule="exact"/>
        <w:ind w:firstLine="480" w:firstLineChars="200"/>
        <w:rPr>
          <w:rFonts w:hint="eastAsia" w:ascii="黑体" w:hAnsi="黑体" w:eastAsia="黑体"/>
          <w:szCs w:val="21"/>
        </w:rPr>
      </w:pPr>
      <w:r>
        <w:rPr>
          <w:rFonts w:hint="eastAsia" w:ascii="黑体" w:hAnsi="黑体" w:eastAsia="黑体"/>
          <w:sz w:val="24"/>
          <w:szCs w:val="24"/>
        </w:rPr>
        <w:t>六、许可收费</w:t>
      </w:r>
    </w:p>
    <w:p>
      <w:pPr>
        <w:spacing w:line="400" w:lineRule="exact"/>
        <w:ind w:firstLine="480" w:firstLineChars="200"/>
        <w:rPr>
          <w:rFonts w:hint="eastAsia" w:ascii="宋体" w:hAnsi="宋体" w:eastAsia="宋体" w:cs="宋体"/>
          <w:sz w:val="24"/>
          <w:szCs w:val="32"/>
        </w:rPr>
      </w:pPr>
      <w:r>
        <w:rPr>
          <w:rFonts w:hint="eastAsia" w:ascii="宋体" w:hAnsi="宋体" w:eastAsia="宋体" w:cs="宋体"/>
          <w:sz w:val="24"/>
          <w:szCs w:val="32"/>
        </w:rPr>
        <w:t>本行政许可事项不收费。</w:t>
      </w:r>
    </w:p>
    <w:p>
      <w:pPr>
        <w:spacing w:line="260" w:lineRule="exact"/>
        <w:ind w:firstLine="480" w:firstLineChars="200"/>
        <w:rPr>
          <w:rFonts w:hint="eastAsia" w:ascii="黑体" w:hAnsi="黑体" w:eastAsia="黑体" w:cs="仿宋_GB2312"/>
          <w:sz w:val="24"/>
          <w:szCs w:val="24"/>
        </w:rPr>
      </w:pPr>
      <w:r>
        <w:rPr>
          <w:rFonts w:hint="eastAsia" w:ascii="黑体" w:hAnsi="黑体" w:eastAsia="黑体"/>
          <w:sz w:val="24"/>
          <w:szCs w:val="24"/>
        </w:rPr>
        <w:t>七、许可决定及送达方式</w:t>
      </w:r>
    </w:p>
    <w:p>
      <w:pPr>
        <w:adjustRightInd w:val="0"/>
        <w:snapToGrid w:val="0"/>
        <w:spacing w:line="260" w:lineRule="exact"/>
        <w:ind w:firstLine="481" w:firstLineChars="200"/>
        <w:jc w:val="left"/>
        <w:rPr>
          <w:rFonts w:hint="eastAsia" w:ascii="宋体" w:hAnsi="宋体" w:cs="仿宋_GB2312"/>
          <w:szCs w:val="21"/>
        </w:rPr>
      </w:pPr>
      <w:bookmarkStart w:id="6" w:name="_Toc371002674"/>
      <w:r>
        <w:rPr>
          <w:rFonts w:hint="eastAsia" w:ascii="宋体" w:hAnsi="宋体" w:eastAsia="宋体" w:cs="仿宋_GB2312"/>
          <w:b/>
          <w:kern w:val="2"/>
          <w:sz w:val="24"/>
          <w:szCs w:val="24"/>
          <w:lang w:val="en-US" w:eastAsia="zh-CN" w:bidi="ar-SA"/>
        </w:rPr>
        <w:t>（一）许可决定</w:t>
      </w:r>
    </w:p>
    <w:p>
      <w:pPr>
        <w:spacing w:line="400" w:lineRule="exact"/>
        <w:ind w:firstLine="480" w:firstLineChars="200"/>
        <w:rPr>
          <w:rFonts w:hint="eastAsia" w:ascii="宋体" w:hAnsi="宋体" w:eastAsia="宋体" w:cs="宋体"/>
          <w:sz w:val="24"/>
          <w:szCs w:val="32"/>
        </w:rPr>
      </w:pPr>
      <w:r>
        <w:rPr>
          <w:rFonts w:hint="eastAsia" w:ascii="宋体" w:hAnsi="宋体" w:cs="宋体"/>
          <w:sz w:val="24"/>
          <w:szCs w:val="32"/>
          <w:lang w:eastAsia="zh-CN"/>
        </w:rPr>
        <w:t>玉溪市</w:t>
      </w:r>
      <w:r>
        <w:rPr>
          <w:rFonts w:hint="eastAsia" w:ascii="宋体" w:hAnsi="宋体" w:eastAsia="宋体" w:cs="宋体"/>
          <w:sz w:val="24"/>
          <w:szCs w:val="32"/>
        </w:rPr>
        <w:t>市场监督管理局当场或在承诺时限内</w:t>
      </w:r>
      <w:r>
        <w:rPr>
          <w:rFonts w:hint="eastAsia" w:ascii="宋体" w:hAnsi="宋体" w:cs="宋体"/>
          <w:sz w:val="24"/>
          <w:szCs w:val="32"/>
          <w:lang w:val="en-US" w:eastAsia="zh-CN"/>
        </w:rPr>
        <w:t>发放</w:t>
      </w:r>
      <w:r>
        <w:rPr>
          <w:rFonts w:hint="eastAsia" w:ascii="宋体" w:hAnsi="宋体" w:eastAsia="宋体" w:cs="宋体"/>
          <w:sz w:val="24"/>
          <w:szCs w:val="32"/>
        </w:rPr>
        <w:t>《营业执照》或者</w:t>
      </w:r>
      <w:r>
        <w:rPr>
          <w:rFonts w:hint="eastAsia" w:ascii="宋体" w:hAnsi="宋体" w:cs="宋体"/>
          <w:sz w:val="24"/>
          <w:szCs w:val="32"/>
          <w:lang w:eastAsia="zh-CN"/>
        </w:rPr>
        <w:t>《</w:t>
      </w:r>
      <w:r>
        <w:rPr>
          <w:rFonts w:hint="eastAsia" w:ascii="宋体" w:hAnsi="宋体" w:eastAsia="宋体" w:cs="宋体"/>
          <w:sz w:val="24"/>
          <w:szCs w:val="32"/>
        </w:rPr>
        <w:t>不予</w:t>
      </w:r>
      <w:r>
        <w:rPr>
          <w:rFonts w:hint="eastAsia" w:ascii="宋体" w:hAnsi="宋体" w:cs="宋体"/>
          <w:sz w:val="24"/>
          <w:szCs w:val="32"/>
          <w:lang w:eastAsia="zh-CN"/>
        </w:rPr>
        <w:t>登记</w:t>
      </w:r>
      <w:r>
        <w:rPr>
          <w:rFonts w:hint="eastAsia" w:ascii="宋体" w:hAnsi="宋体" w:eastAsia="宋体" w:cs="宋体"/>
          <w:sz w:val="24"/>
          <w:szCs w:val="32"/>
        </w:rPr>
        <w:t>通知书</w:t>
      </w:r>
      <w:r>
        <w:rPr>
          <w:rFonts w:hint="eastAsia" w:ascii="宋体" w:hAnsi="宋体" w:cs="宋体"/>
          <w:sz w:val="24"/>
          <w:szCs w:val="32"/>
          <w:lang w:eastAsia="zh-CN"/>
        </w:rPr>
        <w:t>》</w:t>
      </w:r>
      <w:r>
        <w:rPr>
          <w:rFonts w:hint="eastAsia" w:ascii="宋体" w:hAnsi="宋体" w:eastAsia="宋体" w:cs="宋体"/>
          <w:sz w:val="24"/>
          <w:szCs w:val="32"/>
        </w:rPr>
        <w:t>。</w:t>
      </w:r>
    </w:p>
    <w:p>
      <w:pPr>
        <w:adjustRightInd w:val="0"/>
        <w:snapToGrid w:val="0"/>
        <w:spacing w:line="260" w:lineRule="exact"/>
        <w:ind w:firstLine="481" w:firstLineChars="200"/>
        <w:jc w:val="left"/>
        <w:rPr>
          <w:rFonts w:hint="eastAsia" w:ascii="宋体" w:hAnsi="宋体" w:eastAsia="宋体" w:cs="仿宋_GB2312"/>
          <w:b/>
          <w:kern w:val="2"/>
          <w:sz w:val="24"/>
          <w:szCs w:val="24"/>
          <w:lang w:val="en-US" w:eastAsia="zh-CN" w:bidi="ar-SA"/>
        </w:rPr>
      </w:pPr>
      <w:r>
        <w:rPr>
          <w:rFonts w:hint="eastAsia" w:ascii="宋体" w:hAnsi="宋体" w:eastAsia="宋体" w:cs="仿宋_GB2312"/>
          <w:b/>
          <w:kern w:val="2"/>
          <w:sz w:val="24"/>
          <w:szCs w:val="24"/>
          <w:lang w:val="en-US" w:eastAsia="zh-CN" w:bidi="ar-SA"/>
        </w:rPr>
        <w:t>（</w:t>
      </w:r>
      <w:r>
        <w:rPr>
          <w:rFonts w:hint="eastAsia" w:ascii="宋体" w:hAnsi="宋体" w:cs="仿宋_GB2312"/>
          <w:b/>
          <w:kern w:val="2"/>
          <w:sz w:val="24"/>
          <w:szCs w:val="24"/>
          <w:lang w:val="en-US" w:eastAsia="zh-CN" w:bidi="ar-SA"/>
        </w:rPr>
        <w:t>二</w:t>
      </w:r>
      <w:r>
        <w:rPr>
          <w:rFonts w:hint="eastAsia" w:ascii="宋体" w:hAnsi="宋体" w:eastAsia="宋体" w:cs="仿宋_GB2312"/>
          <w:b/>
          <w:kern w:val="2"/>
          <w:sz w:val="24"/>
          <w:szCs w:val="24"/>
          <w:lang w:val="en-US" w:eastAsia="zh-CN" w:bidi="ar-SA"/>
        </w:rPr>
        <w:t>）送达方式</w:t>
      </w:r>
    </w:p>
    <w:p>
      <w:pPr>
        <w:spacing w:line="400" w:lineRule="exact"/>
        <w:ind w:firstLine="480" w:firstLineChars="200"/>
        <w:rPr>
          <w:rFonts w:hint="eastAsia" w:ascii="宋体" w:hAnsi="宋体" w:eastAsia="宋体" w:cs="宋体"/>
          <w:sz w:val="24"/>
          <w:szCs w:val="32"/>
        </w:rPr>
      </w:pPr>
      <w:r>
        <w:rPr>
          <w:rFonts w:hint="eastAsia" w:ascii="宋体" w:hAnsi="宋体" w:eastAsia="宋体" w:cs="宋体"/>
          <w:sz w:val="24"/>
          <w:szCs w:val="32"/>
        </w:rPr>
        <w:t>1.纸质营业执照：申请人可到</w:t>
      </w:r>
      <w:r>
        <w:rPr>
          <w:rFonts w:hint="eastAsia" w:ascii="宋体" w:hAnsi="宋体" w:cs="宋体"/>
          <w:sz w:val="24"/>
          <w:szCs w:val="32"/>
          <w:lang w:eastAsia="zh-CN"/>
        </w:rPr>
        <w:t>玉溪市</w:t>
      </w:r>
      <w:r>
        <w:rPr>
          <w:rFonts w:hint="eastAsia" w:ascii="宋体" w:hAnsi="宋体" w:eastAsia="宋体" w:cs="宋体"/>
          <w:sz w:val="24"/>
          <w:szCs w:val="32"/>
        </w:rPr>
        <w:t>市场监督管理局行政审批窗口领取或由</w:t>
      </w:r>
      <w:r>
        <w:rPr>
          <w:rFonts w:hint="eastAsia" w:ascii="宋体" w:hAnsi="宋体" w:cs="宋体"/>
          <w:sz w:val="24"/>
          <w:szCs w:val="32"/>
          <w:lang w:eastAsia="zh-CN"/>
        </w:rPr>
        <w:t>玉溪市</w:t>
      </w:r>
      <w:r>
        <w:rPr>
          <w:rFonts w:hint="eastAsia" w:ascii="宋体" w:hAnsi="宋体" w:eastAsia="宋体" w:cs="宋体"/>
          <w:sz w:val="24"/>
          <w:szCs w:val="32"/>
        </w:rPr>
        <w:t>市场监督管理局邮寄送达。</w:t>
      </w:r>
    </w:p>
    <w:p>
      <w:pPr>
        <w:spacing w:line="400" w:lineRule="exact"/>
        <w:ind w:firstLine="480" w:firstLineChars="200"/>
        <w:rPr>
          <w:rFonts w:hint="eastAsia" w:ascii="宋体" w:hAnsi="宋体" w:eastAsia="宋体" w:cs="宋体"/>
          <w:sz w:val="24"/>
          <w:szCs w:val="32"/>
        </w:rPr>
      </w:pPr>
      <w:r>
        <w:rPr>
          <w:rFonts w:hint="eastAsia" w:ascii="宋体" w:hAnsi="宋体" w:eastAsia="宋体" w:cs="宋体"/>
          <w:sz w:val="24"/>
          <w:szCs w:val="32"/>
        </w:rPr>
        <w:t>2.电子营业执照：申请人可在微信或支付宝中安装“电子营业执照小程序”，并在小程序中下载电子营业执照。</w:t>
      </w:r>
    </w:p>
    <w:p>
      <w:pPr>
        <w:spacing w:line="260" w:lineRule="exact"/>
        <w:ind w:firstLine="480" w:firstLineChars="200"/>
        <w:rPr>
          <w:rFonts w:hint="eastAsia" w:ascii="黑体" w:hAnsi="黑体" w:eastAsia="黑体"/>
          <w:sz w:val="24"/>
          <w:szCs w:val="24"/>
        </w:rPr>
      </w:pPr>
      <w:r>
        <w:rPr>
          <w:rFonts w:hint="eastAsia" w:ascii="黑体" w:hAnsi="黑体" w:eastAsia="黑体"/>
          <w:sz w:val="24"/>
          <w:szCs w:val="24"/>
        </w:rPr>
        <w:t>八、咨询</w:t>
      </w:r>
    </w:p>
    <w:p>
      <w:pPr>
        <w:spacing w:line="400" w:lineRule="exact"/>
        <w:ind w:firstLine="480" w:firstLineChars="200"/>
        <w:rPr>
          <w:rFonts w:hint="eastAsia" w:ascii="宋体" w:hAnsi="宋体" w:eastAsia="宋体" w:cs="宋体"/>
          <w:sz w:val="24"/>
          <w:szCs w:val="32"/>
        </w:rPr>
      </w:pPr>
      <w:r>
        <w:rPr>
          <w:rFonts w:hint="eastAsia" w:ascii="宋体" w:hAnsi="宋体" w:eastAsia="宋体" w:cs="宋体"/>
          <w:sz w:val="24"/>
          <w:szCs w:val="32"/>
        </w:rPr>
        <w:t>窗口咨询：</w:t>
      </w:r>
      <w:r>
        <w:rPr>
          <w:rFonts w:ascii="宋体" w:hAnsi="宋体" w:eastAsia="宋体" w:cs="宋体"/>
          <w:sz w:val="24"/>
          <w:szCs w:val="24"/>
        </w:rPr>
        <w:t>玉溪市红塔区太极路102号市政务服务大厅</w:t>
      </w:r>
      <w:r>
        <w:rPr>
          <w:rFonts w:hint="eastAsia" w:ascii="宋体" w:hAnsi="宋体" w:eastAsia="宋体" w:cs="宋体"/>
          <w:sz w:val="24"/>
          <w:szCs w:val="32"/>
        </w:rPr>
        <w:t>。</w:t>
      </w:r>
    </w:p>
    <w:p>
      <w:pPr>
        <w:spacing w:line="400" w:lineRule="exact"/>
        <w:ind w:firstLine="480" w:firstLineChars="200"/>
        <w:rPr>
          <w:rFonts w:hint="eastAsia" w:ascii="宋体" w:hAnsi="宋体" w:eastAsia="宋体" w:cs="宋体"/>
          <w:sz w:val="24"/>
          <w:szCs w:val="32"/>
        </w:rPr>
      </w:pPr>
      <w:r>
        <w:rPr>
          <w:rFonts w:hint="eastAsia" w:ascii="宋体" w:hAnsi="宋体" w:eastAsia="宋体" w:cs="宋体"/>
          <w:sz w:val="24"/>
          <w:szCs w:val="32"/>
        </w:rPr>
        <w:t>电话咨询：</w:t>
      </w:r>
      <w:r>
        <w:rPr>
          <w:rFonts w:hint="eastAsia" w:ascii="宋体" w:hAnsi="宋体" w:cs="宋体"/>
          <w:sz w:val="24"/>
          <w:szCs w:val="32"/>
          <w:lang w:val="en-US" w:eastAsia="zh-CN"/>
        </w:rPr>
        <w:t>0877-2610288</w:t>
      </w:r>
      <w:r>
        <w:rPr>
          <w:rFonts w:hint="eastAsia" w:ascii="宋体" w:hAnsi="宋体" w:eastAsia="宋体" w:cs="宋体"/>
          <w:sz w:val="24"/>
          <w:szCs w:val="32"/>
        </w:rPr>
        <w:t>。</w:t>
      </w:r>
    </w:p>
    <w:p>
      <w:pPr>
        <w:pStyle w:val="43"/>
        <w:numPr>
          <w:ilvl w:val="0"/>
          <w:numId w:val="0"/>
        </w:numPr>
        <w:adjustRightInd w:val="0"/>
        <w:snapToGrid w:val="0"/>
        <w:ind w:firstLine="480" w:firstLineChars="200"/>
        <w:jc w:val="left"/>
        <w:rPr>
          <w:rFonts w:hint="eastAsia" w:ascii="宋体" w:hAnsi="宋体" w:cs="仿宋_GB2312"/>
          <w:szCs w:val="21"/>
        </w:rPr>
      </w:pPr>
      <w:r>
        <w:rPr>
          <w:rFonts w:hint="eastAsia" w:ascii="宋体" w:hAnsi="宋体" w:eastAsia="宋体" w:cs="宋体"/>
          <w:sz w:val="24"/>
          <w:szCs w:val="32"/>
        </w:rPr>
        <w:t>网络咨询：</w:t>
      </w:r>
      <w:bookmarkStart w:id="7" w:name="OLE_LINK3"/>
      <w:r>
        <w:rPr>
          <w:rFonts w:hint="eastAsia" w:hAnsi="宋体"/>
          <w:color w:val="auto"/>
          <w:kern w:val="2"/>
          <w:sz w:val="24"/>
          <w:szCs w:val="24"/>
          <w:highlight w:val="none"/>
          <w:lang w:eastAsia="zh-CN"/>
        </w:rPr>
        <w:t>云南省市场监督管理局网站（http://amr.yn.gov.cn/）、云南省政务服务网上办事大厅（http://ynzwfw.yn.gov.cn）</w:t>
      </w:r>
      <w:bookmarkEnd w:id="7"/>
      <w:r>
        <w:rPr>
          <w:rFonts w:hint="eastAsia" w:hAnsi="宋体"/>
          <w:color w:val="auto"/>
          <w:kern w:val="2"/>
          <w:sz w:val="24"/>
          <w:szCs w:val="24"/>
          <w:highlight w:val="none"/>
          <w:lang w:eastAsia="zh-CN"/>
        </w:rPr>
        <w:t>。</w:t>
      </w:r>
      <w:r>
        <w:rPr>
          <w:rFonts w:hint="eastAsia" w:ascii="宋体" w:hAnsi="宋体" w:cs="仿宋_GB2312"/>
          <w:szCs w:val="21"/>
        </w:rPr>
        <w:t xml:space="preserve"> </w:t>
      </w:r>
    </w:p>
    <w:p>
      <w:pPr>
        <w:spacing w:line="260" w:lineRule="exact"/>
        <w:ind w:firstLine="480" w:firstLineChars="200"/>
        <w:rPr>
          <w:rFonts w:hint="eastAsia" w:ascii="黑体" w:hAnsi="黑体" w:eastAsia="黑体"/>
          <w:sz w:val="24"/>
          <w:szCs w:val="24"/>
        </w:rPr>
      </w:pPr>
      <w:r>
        <w:rPr>
          <w:rFonts w:hint="eastAsia" w:ascii="黑体" w:hAnsi="黑体" w:eastAsia="黑体"/>
          <w:sz w:val="24"/>
          <w:szCs w:val="24"/>
        </w:rPr>
        <w:t>九、监督投诉</w:t>
      </w:r>
    </w:p>
    <w:p>
      <w:pPr>
        <w:adjustRightInd w:val="0"/>
        <w:snapToGrid w:val="0"/>
        <w:spacing w:line="400" w:lineRule="exact"/>
        <w:ind w:firstLine="480" w:firstLineChars="200"/>
        <w:jc w:val="left"/>
        <w:rPr>
          <w:rFonts w:hint="eastAsia" w:ascii="宋体" w:hAnsi="宋体" w:eastAsia="宋体" w:cs="宋体"/>
          <w:sz w:val="24"/>
          <w:szCs w:val="32"/>
        </w:rPr>
      </w:pPr>
      <w:r>
        <w:rPr>
          <w:rFonts w:hint="eastAsia" w:ascii="宋体" w:hAnsi="宋体" w:eastAsia="宋体" w:cs="宋体"/>
          <w:sz w:val="24"/>
          <w:szCs w:val="32"/>
        </w:rPr>
        <w:t>窗口投诉：</w:t>
      </w:r>
      <w:r>
        <w:rPr>
          <w:rFonts w:ascii="宋体" w:hAnsi="宋体" w:eastAsia="宋体" w:cs="宋体"/>
          <w:sz w:val="24"/>
          <w:szCs w:val="24"/>
        </w:rPr>
        <w:t>中共玉溪市市场监督管理局机关纪律检查委员会</w:t>
      </w:r>
      <w:r>
        <w:rPr>
          <w:rFonts w:hint="eastAsia" w:ascii="宋体" w:hAnsi="宋体" w:cs="宋体"/>
          <w:sz w:val="24"/>
          <w:szCs w:val="32"/>
          <w:lang w:val="en-US" w:eastAsia="zh-CN"/>
        </w:rPr>
        <w:t>。</w:t>
      </w:r>
    </w:p>
    <w:p>
      <w:pPr>
        <w:spacing w:line="400" w:lineRule="exact"/>
        <w:ind w:firstLine="480" w:firstLineChars="200"/>
        <w:rPr>
          <w:rFonts w:hint="eastAsia" w:ascii="宋体" w:hAnsi="宋体" w:eastAsia="宋体" w:cs="宋体"/>
          <w:sz w:val="24"/>
          <w:szCs w:val="32"/>
        </w:rPr>
      </w:pPr>
      <w:r>
        <w:rPr>
          <w:rFonts w:hint="eastAsia" w:ascii="宋体" w:hAnsi="宋体" w:eastAsia="宋体" w:cs="宋体"/>
          <w:sz w:val="24"/>
          <w:szCs w:val="32"/>
        </w:rPr>
        <w:t>电话投诉：</w:t>
      </w:r>
      <w:r>
        <w:rPr>
          <w:rFonts w:hint="eastAsia" w:ascii="宋体" w:hAnsi="宋体" w:eastAsia="宋体" w:cs="宋体"/>
          <w:sz w:val="24"/>
          <w:szCs w:val="32"/>
          <w:lang w:val="en-US" w:eastAsia="zh-CN"/>
        </w:rPr>
        <w:t>0877-</w:t>
      </w:r>
      <w:r>
        <w:rPr>
          <w:rFonts w:hint="eastAsia" w:ascii="宋体" w:hAnsi="宋体" w:cs="宋体"/>
          <w:sz w:val="24"/>
          <w:szCs w:val="32"/>
          <w:lang w:val="en-US" w:eastAsia="zh-CN"/>
        </w:rPr>
        <w:t>2011769。</w:t>
      </w:r>
    </w:p>
    <w:p>
      <w:pPr>
        <w:adjustRightInd w:val="0"/>
        <w:snapToGrid w:val="0"/>
        <w:spacing w:line="260" w:lineRule="exact"/>
        <w:ind w:firstLine="480" w:firstLineChars="200"/>
        <w:jc w:val="left"/>
        <w:rPr>
          <w:rFonts w:hint="eastAsia" w:ascii="宋体" w:hAnsi="宋体" w:cs="仿宋_GB2312"/>
          <w:szCs w:val="21"/>
        </w:rPr>
      </w:pPr>
      <w:r>
        <w:rPr>
          <w:rFonts w:hint="eastAsia" w:ascii="宋体" w:hAnsi="宋体" w:eastAsia="宋体" w:cs="宋体"/>
          <w:sz w:val="24"/>
          <w:szCs w:val="32"/>
        </w:rPr>
        <w:t>网络投诉：</w:t>
      </w:r>
      <w:r>
        <w:rPr>
          <w:rFonts w:hint="eastAsia" w:hAnsi="宋体"/>
          <w:color w:val="auto"/>
          <w:kern w:val="2"/>
          <w:sz w:val="24"/>
          <w:szCs w:val="24"/>
          <w:highlight w:val="none"/>
          <w:lang w:eastAsia="zh-CN"/>
        </w:rPr>
        <w:t>云南省市场监督管理局网站（http://amr.yn.gov.cn/）、云南省政务服务网上办事大厅（http://ynzwfw.yn.gov.cn）。</w:t>
      </w:r>
      <w:r>
        <w:rPr>
          <w:rFonts w:hint="eastAsia" w:ascii="宋体" w:hAnsi="宋体" w:cs="仿宋_GB2312"/>
          <w:szCs w:val="21"/>
        </w:rPr>
        <w:t xml:space="preserve"> </w:t>
      </w:r>
    </w:p>
    <w:p>
      <w:pPr>
        <w:adjustRightInd w:val="0"/>
        <w:snapToGrid w:val="0"/>
        <w:spacing w:line="260" w:lineRule="exact"/>
        <w:ind w:firstLine="481" w:firstLineChars="200"/>
        <w:jc w:val="left"/>
        <w:rPr>
          <w:rFonts w:hint="eastAsia" w:ascii="宋体" w:hAnsi="宋体" w:cs="仿宋_GB2312"/>
          <w:b/>
          <w:sz w:val="24"/>
          <w:szCs w:val="32"/>
        </w:rPr>
      </w:pPr>
      <w:r>
        <w:rPr>
          <w:rFonts w:hint="eastAsia" w:ascii="宋体" w:hAnsi="宋体" w:cs="仿宋_GB2312"/>
          <w:b/>
          <w:sz w:val="24"/>
          <w:szCs w:val="32"/>
        </w:rPr>
        <w:t xml:space="preserve">    </w:t>
      </w:r>
      <w:bookmarkEnd w:id="2"/>
      <w:bookmarkEnd w:id="6"/>
    </w:p>
    <w:p>
      <w:pPr>
        <w:adjustRightInd w:val="0"/>
        <w:snapToGrid w:val="0"/>
        <w:spacing w:line="260" w:lineRule="exact"/>
        <w:ind w:firstLine="481" w:firstLineChars="200"/>
        <w:jc w:val="left"/>
        <w:rPr>
          <w:rFonts w:hint="eastAsia" w:ascii="宋体" w:hAnsi="宋体" w:cs="仿宋_GB2312"/>
          <w:b/>
          <w:sz w:val="24"/>
          <w:szCs w:val="32"/>
        </w:rPr>
      </w:pPr>
    </w:p>
    <w:p>
      <w:pPr>
        <w:adjustRightInd w:val="0"/>
        <w:snapToGrid w:val="0"/>
        <w:spacing w:line="260" w:lineRule="exact"/>
        <w:ind w:firstLine="560" w:firstLineChars="200"/>
        <w:jc w:val="left"/>
        <w:rPr>
          <w:rFonts w:hint="eastAsia" w:ascii="宋体" w:hAnsi="宋体"/>
          <w:color w:val="000000"/>
          <w:sz w:val="28"/>
          <w:szCs w:val="28"/>
          <w:lang w:val="en-US" w:eastAsia="zh-CN"/>
        </w:rPr>
      </w:pPr>
      <w:r>
        <w:rPr>
          <w:rFonts w:hint="eastAsia" w:ascii="宋体" w:hAnsi="宋体"/>
          <w:color w:val="000000"/>
          <w:sz w:val="28"/>
          <w:szCs w:val="28"/>
        </w:rPr>
        <w:t xml:space="preserve"> </w:t>
      </w:r>
      <w:r>
        <w:rPr>
          <w:rFonts w:hint="eastAsia" w:ascii="宋体" w:hAnsi="宋体"/>
          <w:color w:val="000000"/>
          <w:sz w:val="28"/>
          <w:szCs w:val="28"/>
          <w:lang w:val="en-US" w:eastAsia="zh-CN"/>
        </w:rPr>
        <w:t xml:space="preserve">                 </w:t>
      </w:r>
    </w:p>
    <w:p>
      <w:pPr>
        <w:adjustRightInd w:val="0"/>
        <w:snapToGrid w:val="0"/>
        <w:spacing w:line="260" w:lineRule="exact"/>
        <w:ind w:firstLine="560" w:firstLineChars="200"/>
        <w:jc w:val="left"/>
        <w:rPr>
          <w:rFonts w:hint="eastAsia" w:ascii="宋体" w:hAnsi="宋体"/>
          <w:color w:val="000000"/>
          <w:sz w:val="28"/>
          <w:szCs w:val="28"/>
          <w:lang w:val="en-US" w:eastAsia="zh-CN"/>
        </w:rPr>
      </w:pPr>
    </w:p>
    <w:p>
      <w:pPr>
        <w:adjustRightInd w:val="0"/>
        <w:snapToGrid w:val="0"/>
        <w:spacing w:line="260" w:lineRule="exact"/>
        <w:ind w:firstLine="560" w:firstLineChars="200"/>
        <w:jc w:val="left"/>
        <w:rPr>
          <w:rFonts w:hint="eastAsia" w:ascii="宋体" w:hAnsi="宋体"/>
          <w:color w:val="000000"/>
          <w:sz w:val="28"/>
          <w:szCs w:val="28"/>
          <w:lang w:val="en-US" w:eastAsia="zh-CN"/>
        </w:rPr>
      </w:pPr>
    </w:p>
    <w:p>
      <w:pPr>
        <w:adjustRightInd w:val="0"/>
        <w:snapToGrid w:val="0"/>
        <w:spacing w:line="260" w:lineRule="exact"/>
        <w:ind w:firstLine="560" w:firstLineChars="200"/>
        <w:jc w:val="left"/>
        <w:rPr>
          <w:rFonts w:hint="eastAsia" w:ascii="宋体" w:hAnsi="宋体"/>
          <w:color w:val="000000"/>
          <w:sz w:val="28"/>
          <w:szCs w:val="28"/>
          <w:lang w:val="en-US" w:eastAsia="zh-CN"/>
        </w:rPr>
      </w:pPr>
    </w:p>
    <w:p>
      <w:pPr>
        <w:adjustRightInd w:val="0"/>
        <w:snapToGrid w:val="0"/>
        <w:spacing w:line="260" w:lineRule="exact"/>
        <w:ind w:firstLine="560" w:firstLineChars="200"/>
        <w:jc w:val="left"/>
        <w:rPr>
          <w:rFonts w:hint="eastAsia" w:ascii="宋体" w:hAnsi="宋体"/>
          <w:color w:val="000000"/>
          <w:sz w:val="28"/>
          <w:szCs w:val="28"/>
          <w:lang w:val="en-US" w:eastAsia="zh-CN"/>
        </w:rPr>
      </w:pPr>
    </w:p>
    <w:p>
      <w:pPr>
        <w:adjustRightInd w:val="0"/>
        <w:snapToGrid w:val="0"/>
        <w:spacing w:line="260" w:lineRule="exact"/>
        <w:ind w:firstLine="560" w:firstLineChars="200"/>
        <w:jc w:val="left"/>
        <w:rPr>
          <w:rFonts w:hint="eastAsia" w:ascii="宋体" w:hAnsi="宋体"/>
          <w:color w:val="000000"/>
          <w:sz w:val="28"/>
          <w:szCs w:val="28"/>
          <w:lang w:val="en-US" w:eastAsia="zh-CN"/>
        </w:rPr>
      </w:pPr>
    </w:p>
    <w:p>
      <w:pPr>
        <w:adjustRightInd w:val="0"/>
        <w:snapToGrid w:val="0"/>
        <w:spacing w:line="260" w:lineRule="exact"/>
        <w:ind w:firstLine="560" w:firstLineChars="200"/>
        <w:jc w:val="left"/>
        <w:rPr>
          <w:rFonts w:hint="eastAsia" w:ascii="宋体" w:hAnsi="宋体"/>
          <w:color w:val="000000"/>
          <w:sz w:val="28"/>
          <w:szCs w:val="28"/>
          <w:lang w:val="en-US" w:eastAsia="zh-CN"/>
        </w:rPr>
      </w:pPr>
    </w:p>
    <w:p>
      <w:pPr>
        <w:adjustRightInd w:val="0"/>
        <w:snapToGrid w:val="0"/>
        <w:spacing w:line="260" w:lineRule="exact"/>
        <w:ind w:firstLine="560" w:firstLineChars="200"/>
        <w:jc w:val="left"/>
        <w:rPr>
          <w:rFonts w:hint="eastAsia" w:ascii="宋体" w:hAnsi="宋体"/>
          <w:color w:val="000000"/>
          <w:sz w:val="28"/>
          <w:szCs w:val="28"/>
          <w:lang w:val="en-US" w:eastAsia="zh-CN"/>
        </w:rPr>
      </w:pPr>
    </w:p>
    <w:p>
      <w:pPr>
        <w:adjustRightInd w:val="0"/>
        <w:snapToGrid w:val="0"/>
        <w:spacing w:line="260" w:lineRule="exact"/>
        <w:ind w:firstLine="560" w:firstLineChars="200"/>
        <w:jc w:val="left"/>
        <w:rPr>
          <w:rFonts w:hint="eastAsia" w:ascii="宋体" w:hAnsi="宋体"/>
          <w:color w:val="000000"/>
          <w:sz w:val="28"/>
          <w:szCs w:val="28"/>
          <w:lang w:val="en-US" w:eastAsia="zh-CN"/>
        </w:rPr>
      </w:pPr>
    </w:p>
    <w:p>
      <w:pPr>
        <w:adjustRightInd w:val="0"/>
        <w:snapToGrid w:val="0"/>
        <w:spacing w:line="260" w:lineRule="exact"/>
        <w:ind w:firstLine="560" w:firstLineChars="200"/>
        <w:jc w:val="left"/>
        <w:rPr>
          <w:rFonts w:hint="eastAsia" w:ascii="宋体" w:hAnsi="宋体"/>
          <w:color w:val="000000"/>
          <w:sz w:val="28"/>
          <w:szCs w:val="28"/>
          <w:lang w:val="en-US" w:eastAsia="zh-CN"/>
        </w:rPr>
      </w:pPr>
    </w:p>
    <w:p>
      <w:pPr>
        <w:adjustRightInd w:val="0"/>
        <w:snapToGrid w:val="0"/>
        <w:spacing w:line="260" w:lineRule="exact"/>
        <w:ind w:firstLine="560" w:firstLineChars="200"/>
        <w:jc w:val="left"/>
        <w:rPr>
          <w:rFonts w:hint="eastAsia" w:ascii="宋体" w:hAnsi="宋体"/>
          <w:color w:val="000000"/>
          <w:sz w:val="28"/>
          <w:szCs w:val="28"/>
          <w:lang w:val="en-US" w:eastAsia="zh-CN"/>
        </w:rPr>
      </w:pPr>
    </w:p>
    <w:p>
      <w:pPr>
        <w:adjustRightInd w:val="0"/>
        <w:snapToGrid w:val="0"/>
        <w:spacing w:line="260" w:lineRule="exact"/>
        <w:ind w:firstLine="560" w:firstLineChars="200"/>
        <w:jc w:val="left"/>
        <w:rPr>
          <w:rFonts w:hint="eastAsia" w:ascii="宋体" w:hAnsi="宋体"/>
          <w:color w:val="000000"/>
          <w:sz w:val="28"/>
          <w:szCs w:val="28"/>
          <w:lang w:val="en-US" w:eastAsia="zh-CN"/>
        </w:rPr>
      </w:pPr>
    </w:p>
    <w:p>
      <w:pPr>
        <w:adjustRightInd w:val="0"/>
        <w:snapToGrid w:val="0"/>
        <w:spacing w:line="260" w:lineRule="exact"/>
        <w:ind w:firstLine="560" w:firstLineChars="200"/>
        <w:jc w:val="left"/>
        <w:rPr>
          <w:rFonts w:hint="eastAsia" w:ascii="宋体" w:hAnsi="宋体"/>
          <w:color w:val="000000"/>
          <w:sz w:val="28"/>
          <w:szCs w:val="28"/>
          <w:lang w:val="en-US" w:eastAsia="zh-CN"/>
        </w:rPr>
      </w:pPr>
    </w:p>
    <w:p>
      <w:pPr>
        <w:adjustRightInd w:val="0"/>
        <w:snapToGrid w:val="0"/>
        <w:spacing w:line="260" w:lineRule="exact"/>
        <w:ind w:firstLine="560" w:firstLineChars="200"/>
        <w:jc w:val="left"/>
        <w:rPr>
          <w:rFonts w:hint="eastAsia" w:ascii="宋体" w:hAnsi="宋体"/>
          <w:color w:val="000000"/>
          <w:sz w:val="28"/>
          <w:szCs w:val="28"/>
          <w:lang w:val="en-US" w:eastAsia="zh-CN"/>
        </w:rPr>
      </w:pPr>
    </w:p>
    <w:p>
      <w:pPr>
        <w:adjustRightInd w:val="0"/>
        <w:snapToGrid w:val="0"/>
        <w:spacing w:line="260" w:lineRule="exact"/>
        <w:ind w:firstLine="560" w:firstLineChars="200"/>
        <w:jc w:val="left"/>
        <w:rPr>
          <w:rFonts w:hint="eastAsia" w:ascii="宋体" w:hAnsi="宋体"/>
          <w:color w:val="000000"/>
          <w:sz w:val="28"/>
          <w:szCs w:val="28"/>
          <w:lang w:val="en-US" w:eastAsia="zh-CN"/>
        </w:rPr>
      </w:pPr>
    </w:p>
    <w:p>
      <w:pPr>
        <w:adjustRightInd w:val="0"/>
        <w:snapToGrid w:val="0"/>
        <w:spacing w:line="260" w:lineRule="exact"/>
        <w:ind w:firstLine="560" w:firstLineChars="200"/>
        <w:jc w:val="left"/>
        <w:rPr>
          <w:rFonts w:hint="eastAsia" w:ascii="宋体" w:hAnsi="宋体"/>
          <w:color w:val="000000"/>
          <w:sz w:val="28"/>
          <w:szCs w:val="28"/>
          <w:lang w:val="en-US" w:eastAsia="zh-CN"/>
        </w:rPr>
      </w:pPr>
    </w:p>
    <w:p>
      <w:pPr>
        <w:adjustRightInd w:val="0"/>
        <w:snapToGrid w:val="0"/>
        <w:spacing w:line="260" w:lineRule="exact"/>
        <w:ind w:firstLine="560" w:firstLineChars="200"/>
        <w:jc w:val="left"/>
        <w:rPr>
          <w:rFonts w:hint="eastAsia" w:ascii="宋体" w:hAnsi="宋体"/>
          <w:color w:val="000000"/>
          <w:sz w:val="28"/>
          <w:szCs w:val="28"/>
          <w:lang w:val="en-US" w:eastAsia="zh-CN"/>
        </w:rPr>
      </w:pPr>
    </w:p>
    <w:p>
      <w:pPr>
        <w:adjustRightInd w:val="0"/>
        <w:snapToGrid w:val="0"/>
        <w:spacing w:line="260" w:lineRule="exact"/>
        <w:ind w:firstLine="560" w:firstLineChars="200"/>
        <w:jc w:val="left"/>
        <w:rPr>
          <w:rFonts w:hint="eastAsia" w:ascii="宋体" w:hAnsi="宋体"/>
          <w:color w:val="000000"/>
          <w:sz w:val="28"/>
          <w:szCs w:val="28"/>
          <w:lang w:val="en-US" w:eastAsia="zh-CN"/>
        </w:rPr>
      </w:pPr>
    </w:p>
    <w:p>
      <w:pPr>
        <w:adjustRightInd w:val="0"/>
        <w:snapToGrid w:val="0"/>
        <w:spacing w:line="260" w:lineRule="exact"/>
        <w:ind w:firstLine="560" w:firstLineChars="200"/>
        <w:jc w:val="left"/>
        <w:rPr>
          <w:rFonts w:hint="eastAsia" w:ascii="宋体" w:hAnsi="宋体"/>
          <w:color w:val="000000"/>
          <w:sz w:val="28"/>
          <w:szCs w:val="28"/>
          <w:lang w:val="en-US" w:eastAsia="zh-CN"/>
        </w:rPr>
      </w:pPr>
    </w:p>
    <w:p>
      <w:pPr>
        <w:adjustRightInd w:val="0"/>
        <w:snapToGrid w:val="0"/>
        <w:spacing w:line="260" w:lineRule="exact"/>
        <w:ind w:firstLine="560" w:firstLineChars="200"/>
        <w:jc w:val="left"/>
        <w:rPr>
          <w:rFonts w:hint="eastAsia" w:ascii="宋体" w:hAnsi="宋体"/>
          <w:color w:val="000000"/>
          <w:sz w:val="28"/>
          <w:szCs w:val="28"/>
          <w:lang w:val="en-US" w:eastAsia="zh-CN"/>
        </w:rPr>
      </w:pPr>
    </w:p>
    <w:p>
      <w:pPr>
        <w:adjustRightInd w:val="0"/>
        <w:snapToGrid w:val="0"/>
        <w:spacing w:line="260" w:lineRule="exact"/>
        <w:ind w:firstLine="560" w:firstLineChars="200"/>
        <w:jc w:val="left"/>
        <w:rPr>
          <w:rFonts w:hint="eastAsia" w:ascii="宋体" w:hAnsi="宋体"/>
          <w:color w:val="000000"/>
          <w:sz w:val="28"/>
          <w:szCs w:val="28"/>
          <w:lang w:val="en-US" w:eastAsia="zh-CN"/>
        </w:rPr>
      </w:pPr>
    </w:p>
    <w:p>
      <w:pPr>
        <w:adjustRightInd w:val="0"/>
        <w:snapToGrid w:val="0"/>
        <w:spacing w:line="260" w:lineRule="exact"/>
        <w:ind w:firstLine="560" w:firstLineChars="200"/>
        <w:jc w:val="left"/>
        <w:rPr>
          <w:rFonts w:hint="eastAsia" w:ascii="宋体" w:hAnsi="宋体"/>
          <w:color w:val="000000"/>
          <w:sz w:val="28"/>
          <w:szCs w:val="28"/>
          <w:lang w:val="en-US" w:eastAsia="zh-CN"/>
        </w:rPr>
      </w:pPr>
    </w:p>
    <w:p>
      <w:pPr>
        <w:adjustRightInd w:val="0"/>
        <w:snapToGrid w:val="0"/>
        <w:spacing w:line="260" w:lineRule="exact"/>
        <w:ind w:firstLine="560" w:firstLineChars="200"/>
        <w:jc w:val="left"/>
        <w:rPr>
          <w:rFonts w:hint="eastAsia" w:ascii="宋体" w:hAnsi="宋体"/>
          <w:color w:val="000000"/>
          <w:sz w:val="28"/>
          <w:szCs w:val="28"/>
          <w:lang w:val="en-US" w:eastAsia="zh-CN"/>
        </w:rPr>
      </w:pPr>
    </w:p>
    <w:p>
      <w:pPr>
        <w:adjustRightInd w:val="0"/>
        <w:snapToGrid w:val="0"/>
        <w:spacing w:line="260" w:lineRule="exact"/>
        <w:ind w:firstLine="560" w:firstLineChars="200"/>
        <w:jc w:val="left"/>
        <w:rPr>
          <w:rFonts w:hint="eastAsia" w:ascii="宋体" w:hAnsi="宋体"/>
          <w:color w:val="000000"/>
          <w:sz w:val="28"/>
          <w:szCs w:val="28"/>
          <w:lang w:val="en-US" w:eastAsia="zh-CN"/>
        </w:rPr>
      </w:pPr>
    </w:p>
    <w:p>
      <w:pPr>
        <w:adjustRightInd w:val="0"/>
        <w:snapToGrid w:val="0"/>
        <w:spacing w:line="260" w:lineRule="exact"/>
        <w:ind w:firstLine="560" w:firstLineChars="200"/>
        <w:jc w:val="left"/>
        <w:rPr>
          <w:rFonts w:hint="eastAsia" w:ascii="宋体" w:hAnsi="宋体"/>
          <w:color w:val="000000"/>
          <w:sz w:val="28"/>
          <w:szCs w:val="28"/>
          <w:lang w:val="en-US" w:eastAsia="zh-CN"/>
        </w:rPr>
      </w:pPr>
    </w:p>
    <w:p>
      <w:pPr>
        <w:adjustRightInd w:val="0"/>
        <w:snapToGrid w:val="0"/>
        <w:spacing w:line="260" w:lineRule="exact"/>
        <w:ind w:firstLine="560" w:firstLineChars="200"/>
        <w:jc w:val="left"/>
        <w:rPr>
          <w:rFonts w:hint="eastAsia" w:ascii="宋体" w:hAnsi="宋体"/>
          <w:color w:val="000000"/>
          <w:sz w:val="28"/>
          <w:szCs w:val="28"/>
          <w:lang w:val="en-US" w:eastAsia="zh-CN"/>
        </w:rPr>
      </w:pPr>
    </w:p>
    <w:p>
      <w:pPr>
        <w:adjustRightInd w:val="0"/>
        <w:snapToGrid w:val="0"/>
        <w:spacing w:line="260" w:lineRule="exact"/>
        <w:ind w:firstLine="560" w:firstLineChars="200"/>
        <w:jc w:val="left"/>
        <w:rPr>
          <w:rFonts w:hint="eastAsia" w:ascii="宋体" w:hAnsi="宋体"/>
          <w:color w:val="000000"/>
          <w:sz w:val="28"/>
          <w:szCs w:val="28"/>
          <w:lang w:val="en-US" w:eastAsia="zh-CN"/>
        </w:rPr>
      </w:pPr>
    </w:p>
    <w:p>
      <w:pPr>
        <w:adjustRightInd w:val="0"/>
        <w:snapToGrid w:val="0"/>
        <w:spacing w:line="260" w:lineRule="exact"/>
        <w:ind w:firstLine="560" w:firstLineChars="200"/>
        <w:jc w:val="left"/>
        <w:rPr>
          <w:rFonts w:hint="eastAsia" w:ascii="宋体" w:hAnsi="宋体"/>
          <w:color w:val="000000"/>
          <w:sz w:val="28"/>
          <w:szCs w:val="28"/>
          <w:lang w:val="en-US" w:eastAsia="zh-CN"/>
        </w:rPr>
      </w:pPr>
    </w:p>
    <w:p>
      <w:pPr>
        <w:adjustRightInd w:val="0"/>
        <w:snapToGrid w:val="0"/>
        <w:spacing w:line="260" w:lineRule="exact"/>
        <w:ind w:firstLine="420" w:firstLineChars="200"/>
        <w:jc w:val="center"/>
        <w:rPr>
          <w:rFonts w:hint="eastAsia" w:ascii="宋体" w:hAnsi="宋体"/>
          <w:color w:val="000000"/>
          <w:sz w:val="28"/>
          <w:szCs w:val="28"/>
        </w:rPr>
      </w:pPr>
      <w:r>
        <w:rPr>
          <w:rFonts w:hint="eastAsia" w:ascii="黑体" w:hAnsi="黑体" w:eastAsia="黑体" w:cs="黑体"/>
          <w:color w:val="000000"/>
          <w:szCs w:val="21"/>
          <w:lang w:eastAsia="zh-CN"/>
        </w:rPr>
        <w:t>公司</w:t>
      </w:r>
      <w:r>
        <w:rPr>
          <w:rFonts w:hint="eastAsia" w:ascii="黑体" w:hAnsi="黑体" w:eastAsia="黑体" w:cs="黑体"/>
          <w:color w:val="000000"/>
          <w:szCs w:val="21"/>
        </w:rPr>
        <w:t>变更登记</w:t>
      </w:r>
      <w:r>
        <w:rPr>
          <w:rFonts w:hint="eastAsia" w:ascii="黑体" w:hAnsi="黑体" w:eastAsia="黑体" w:cs="黑体"/>
          <w:color w:val="000000"/>
          <w:szCs w:val="21"/>
          <w:lang w:eastAsia="zh-CN"/>
        </w:rPr>
        <w:t>（备案）</w:t>
      </w:r>
      <w:r>
        <w:rPr>
          <w:rFonts w:hint="eastAsia" w:ascii="黑体" w:hAnsi="黑体" w:eastAsia="黑体" w:cs="黑体"/>
          <w:color w:val="000000"/>
          <w:szCs w:val="21"/>
        </w:rPr>
        <w:t>办事流程图</w:t>
      </w:r>
    </w:p>
    <w:p>
      <w:pPr>
        <w:rPr>
          <w:rFonts w:hint="eastAsia" w:ascii="宋体" w:hAnsi="宋体" w:cs="宋体"/>
          <w:sz w:val="18"/>
          <w:szCs w:val="18"/>
        </w:rPr>
      </w:pPr>
      <w:r>
        <w:rPr>
          <w:rFonts w:hint="eastAsia" w:ascii="宋体" w:hAnsi="宋体"/>
          <w:color w:val="000000"/>
          <w:sz w:val="28"/>
          <w:szCs w:val="28"/>
        </w:rPr>
        <w:t xml:space="preserve">   </w:t>
      </w:r>
      <w:r>
        <w:rPr>
          <w:rFonts w:hint="eastAsia" w:ascii="宋体" w:hAnsi="宋体" w:cs="宋体"/>
          <w:sz w:val="18"/>
          <w:szCs w:val="18"/>
        </w:rPr>
        <mc:AlternateContent>
          <mc:Choice Requires="wpg">
            <w:drawing>
              <wp:anchor distT="0" distB="0" distL="114300" distR="114300" simplePos="0" relativeHeight="251658240" behindDoc="0" locked="0" layoutInCell="1" allowOverlap="1">
                <wp:simplePos x="0" y="0"/>
                <wp:positionH relativeFrom="column">
                  <wp:posOffset>-189230</wp:posOffset>
                </wp:positionH>
                <wp:positionV relativeFrom="paragraph">
                  <wp:posOffset>160020</wp:posOffset>
                </wp:positionV>
                <wp:extent cx="5977255" cy="6638925"/>
                <wp:effectExtent l="12700" t="6350" r="10795" b="22225"/>
                <wp:wrapNone/>
                <wp:docPr id="39" name="组合 42"/>
                <wp:cNvGraphicFramePr/>
                <a:graphic xmlns:a="http://schemas.openxmlformats.org/drawingml/2006/main">
                  <a:graphicData uri="http://schemas.microsoft.com/office/word/2010/wordprocessingGroup">
                    <wpg:wgp>
                      <wpg:cNvGrpSpPr/>
                      <wpg:grpSpPr>
                        <a:xfrm>
                          <a:off x="0" y="0"/>
                          <a:ext cx="5977255" cy="6638925"/>
                          <a:chOff x="656" y="3093"/>
                          <a:chExt cx="9413" cy="10455"/>
                        </a:xfrm>
                      </wpg:grpSpPr>
                      <wps:wsp>
                        <wps:cNvPr id="1" name="自选图形 3"/>
                        <wps:cNvCnPr/>
                        <wps:spPr>
                          <a:xfrm>
                            <a:off x="5534" y="4256"/>
                            <a:ext cx="14" cy="186"/>
                          </a:xfrm>
                          <a:prstGeom prst="straightConnector1">
                            <a:avLst/>
                          </a:prstGeom>
                          <a:ln w="15875" cap="flat" cmpd="sng">
                            <a:solidFill>
                              <a:srgbClr val="000000"/>
                            </a:solidFill>
                            <a:prstDash val="solid"/>
                            <a:headEnd type="none" w="med" len="med"/>
                            <a:tailEnd type="triangle" w="med" len="med"/>
                          </a:ln>
                        </wps:spPr>
                        <wps:bodyPr/>
                      </wps:wsp>
                      <wps:wsp>
                        <wps:cNvPr id="2" name="矩形 4"/>
                        <wps:cNvSpPr/>
                        <wps:spPr>
                          <a:xfrm>
                            <a:off x="4648" y="4502"/>
                            <a:ext cx="1740" cy="744"/>
                          </a:xfrm>
                          <a:prstGeom prst="rect">
                            <a:avLst/>
                          </a:prstGeom>
                          <a:noFill/>
                          <a:ln w="15875" cap="flat" cmpd="sng">
                            <a:solidFill>
                              <a:srgbClr val="000000"/>
                            </a:solidFill>
                            <a:prstDash val="solid"/>
                            <a:miter/>
                            <a:headEnd type="none" w="med" len="med"/>
                            <a:tailEnd type="none" w="med" len="med"/>
                          </a:ln>
                        </wps:spPr>
                        <wps:txbx>
                          <w:txbxContent>
                            <w:p>
                              <w:pPr>
                                <w:jc w:val="center"/>
                              </w:pPr>
                              <w:r>
                                <w:rPr>
                                  <w:rFonts w:hint="eastAsia" w:ascii="宋体" w:hAnsi="宋体" w:cs="宋体"/>
                                  <w:b/>
                                  <w:bCs/>
                                  <w:color w:val="000000"/>
                                  <w:sz w:val="18"/>
                                  <w:szCs w:val="18"/>
                                </w:rPr>
                                <w:t>审查申请材料</w:t>
                              </w:r>
                            </w:p>
                          </w:txbxContent>
                        </wps:txbx>
                        <wps:bodyPr vert="horz" wrap="square" anchor="t" anchorCtr="0" upright="1"/>
                      </wps:wsp>
                      <wps:wsp>
                        <wps:cNvPr id="3" name="自选图形 14"/>
                        <wps:cNvCnPr/>
                        <wps:spPr>
                          <a:xfrm>
                            <a:off x="5518" y="5308"/>
                            <a:ext cx="1" cy="396"/>
                          </a:xfrm>
                          <a:prstGeom prst="straightConnector1">
                            <a:avLst/>
                          </a:prstGeom>
                          <a:ln w="15875" cap="flat" cmpd="sng">
                            <a:solidFill>
                              <a:srgbClr val="000000"/>
                            </a:solidFill>
                            <a:prstDash val="solid"/>
                            <a:headEnd type="none" w="med" len="med"/>
                            <a:tailEnd type="triangle" w="med" len="med"/>
                          </a:ln>
                        </wps:spPr>
                        <wps:bodyPr/>
                      </wps:wsp>
                      <wps:wsp>
                        <wps:cNvPr id="4" name="自选图形 13"/>
                        <wps:cNvSpPr/>
                        <wps:spPr>
                          <a:xfrm>
                            <a:off x="4513" y="5749"/>
                            <a:ext cx="2016" cy="1652"/>
                          </a:xfrm>
                          <a:prstGeom prst="flowChartDecision">
                            <a:avLst/>
                          </a:prstGeom>
                          <a:noFill/>
                          <a:ln w="15875" cap="flat" cmpd="sng">
                            <a:solidFill>
                              <a:srgbClr val="000000"/>
                            </a:solidFill>
                            <a:prstDash val="solid"/>
                            <a:miter/>
                            <a:headEnd type="none" w="med" len="med"/>
                            <a:tailEnd type="none" w="med" len="med"/>
                          </a:ln>
                        </wps:spPr>
                        <wps:txbx>
                          <w:txbxContent>
                            <w:p>
                              <w:pPr>
                                <w:rPr>
                                  <w:rFonts w:hint="eastAsia" w:ascii="宋体" w:hAnsi="宋体" w:cs="宋体"/>
                                  <w:b/>
                                  <w:bCs/>
                                  <w:color w:val="000000"/>
                                  <w:sz w:val="18"/>
                                  <w:szCs w:val="18"/>
                                </w:rPr>
                              </w:pPr>
                              <w:r>
                                <w:rPr>
                                  <w:rFonts w:hint="eastAsia" w:ascii="宋体" w:hAnsi="宋体" w:cs="宋体"/>
                                  <w:b/>
                                  <w:bCs/>
                                  <w:color w:val="000000"/>
                                  <w:sz w:val="18"/>
                                  <w:szCs w:val="18"/>
                                </w:rPr>
                                <w:t>申请材料审查结果</w:t>
                              </w:r>
                            </w:p>
                          </w:txbxContent>
                        </wps:txbx>
                        <wps:bodyPr vert="horz" wrap="square" anchor="t" anchorCtr="0" upright="1"/>
                      </wps:wsp>
                      <wps:wsp>
                        <wps:cNvPr id="5" name="自选图形 12"/>
                        <wps:cNvCnPr/>
                        <wps:spPr>
                          <a:xfrm flipH="1">
                            <a:off x="3508" y="6532"/>
                            <a:ext cx="972" cy="0"/>
                          </a:xfrm>
                          <a:prstGeom prst="straightConnector1">
                            <a:avLst/>
                          </a:prstGeom>
                          <a:ln w="15875" cap="flat" cmpd="sng">
                            <a:solidFill>
                              <a:srgbClr val="000000"/>
                            </a:solidFill>
                            <a:prstDash val="solid"/>
                            <a:headEnd type="none" w="med" len="med"/>
                            <a:tailEnd type="triangle" w="med" len="med"/>
                          </a:ln>
                        </wps:spPr>
                        <wps:bodyPr/>
                      </wps:wsp>
                      <wps:wsp>
                        <wps:cNvPr id="6" name="文本框 9"/>
                        <wps:cNvSpPr txBox="1"/>
                        <wps:spPr>
                          <a:xfrm>
                            <a:off x="3526" y="5593"/>
                            <a:ext cx="972" cy="840"/>
                          </a:xfrm>
                          <a:prstGeom prst="rect">
                            <a:avLst/>
                          </a:prstGeom>
                          <a:solidFill>
                            <a:srgbClr val="FFFFFF"/>
                          </a:solidFill>
                          <a:ln>
                            <a:noFill/>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材料需</w:t>
                              </w:r>
                            </w:p>
                            <w:p>
                              <w:pPr>
                                <w:jc w:val="center"/>
                              </w:pPr>
                              <w:r>
                                <w:rPr>
                                  <w:rFonts w:hint="eastAsia" w:ascii="宋体" w:hAnsi="宋体" w:cs="宋体"/>
                                  <w:b/>
                                  <w:bCs/>
                                  <w:color w:val="000000"/>
                                  <w:sz w:val="18"/>
                                  <w:szCs w:val="18"/>
                                </w:rPr>
                                <w:t>要补正</w:t>
                              </w:r>
                            </w:p>
                          </w:txbxContent>
                        </wps:txbx>
                        <wps:bodyPr vert="horz" wrap="square" anchor="t" anchorCtr="0" upright="1"/>
                      </wps:wsp>
                      <wps:wsp>
                        <wps:cNvPr id="7" name="矩形 11"/>
                        <wps:cNvSpPr/>
                        <wps:spPr>
                          <a:xfrm>
                            <a:off x="1744" y="6106"/>
                            <a:ext cx="1680" cy="780"/>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一次告知需补正材料</w:t>
                              </w:r>
                            </w:p>
                          </w:txbxContent>
                        </wps:txbx>
                        <wps:bodyPr vert="horz" wrap="square" anchor="t" anchorCtr="0" upright="1"/>
                      </wps:wsp>
                      <wps:wsp>
                        <wps:cNvPr id="8" name="自选图形 8"/>
                        <wps:cNvCnPr/>
                        <wps:spPr>
                          <a:xfrm>
                            <a:off x="6595" y="6547"/>
                            <a:ext cx="1020" cy="0"/>
                          </a:xfrm>
                          <a:prstGeom prst="straightConnector1">
                            <a:avLst/>
                          </a:prstGeom>
                          <a:ln w="15875" cap="flat" cmpd="sng">
                            <a:solidFill>
                              <a:srgbClr val="000000"/>
                            </a:solidFill>
                            <a:prstDash val="solid"/>
                            <a:headEnd type="none" w="med" len="med"/>
                            <a:tailEnd type="triangle" w="med" len="med"/>
                          </a:ln>
                        </wps:spPr>
                        <wps:bodyPr/>
                      </wps:wsp>
                      <wps:wsp>
                        <wps:cNvPr id="9" name="文本框 7"/>
                        <wps:cNvSpPr txBox="1"/>
                        <wps:spPr>
                          <a:xfrm>
                            <a:off x="6409" y="5593"/>
                            <a:ext cx="1164" cy="840"/>
                          </a:xfrm>
                          <a:prstGeom prst="rect">
                            <a:avLst/>
                          </a:prstGeom>
                          <a:noFill/>
                          <a:ln>
                            <a:noFill/>
                          </a:ln>
                        </wps:spPr>
                        <wps:txbx>
                          <w:txbxContent>
                            <w:p>
                              <w:r>
                                <w:rPr>
                                  <w:rFonts w:hint="eastAsia" w:ascii="宋体" w:hAnsi="宋体" w:cs="宋体"/>
                                  <w:b/>
                                  <w:bCs/>
                                  <w:color w:val="000000"/>
                                  <w:sz w:val="18"/>
                                  <w:szCs w:val="18"/>
                                </w:rPr>
                                <w:t>符合不予受理情形</w:t>
                              </w:r>
                            </w:p>
                          </w:txbxContent>
                        </wps:txbx>
                        <wps:bodyPr vert="horz" wrap="square" anchor="t" anchorCtr="0" upright="1"/>
                      </wps:wsp>
                      <wps:wsp>
                        <wps:cNvPr id="10" name="自选图形 37"/>
                        <wps:cNvCnPr/>
                        <wps:spPr>
                          <a:xfrm>
                            <a:off x="5531" y="7452"/>
                            <a:ext cx="8" cy="872"/>
                          </a:xfrm>
                          <a:prstGeom prst="straightConnector1">
                            <a:avLst/>
                          </a:prstGeom>
                          <a:ln w="15875" cap="flat" cmpd="sng">
                            <a:solidFill>
                              <a:srgbClr val="000000"/>
                            </a:solidFill>
                            <a:prstDash val="solid"/>
                            <a:headEnd type="none" w="med" len="med"/>
                            <a:tailEnd type="triangle" w="med" len="med"/>
                          </a:ln>
                        </wps:spPr>
                        <wps:bodyPr/>
                      </wps:wsp>
                      <wps:wsp>
                        <wps:cNvPr id="11" name="文本框 18"/>
                        <wps:cNvSpPr txBox="1"/>
                        <wps:spPr>
                          <a:xfrm>
                            <a:off x="4157" y="7708"/>
                            <a:ext cx="2846" cy="451"/>
                          </a:xfrm>
                          <a:prstGeom prst="rect">
                            <a:avLst/>
                          </a:prstGeom>
                          <a:solidFill>
                            <a:srgbClr val="FFFFFF"/>
                          </a:solidFill>
                          <a:ln>
                            <a:noFill/>
                          </a:ln>
                        </wps:spPr>
                        <wps:txbx>
                          <w:txbxContent>
                            <w:p>
                              <w:pPr>
                                <w:rPr>
                                  <w:rFonts w:hint="eastAsia" w:ascii="宋体" w:hAnsi="宋体" w:cs="宋体"/>
                                  <w:b/>
                                  <w:bCs/>
                                  <w:color w:val="000000"/>
                                  <w:sz w:val="18"/>
                                  <w:szCs w:val="18"/>
                                </w:rPr>
                              </w:pPr>
                              <w:r>
                                <w:rPr>
                                  <w:rFonts w:hint="eastAsia" w:ascii="宋体" w:hAnsi="宋体" w:cs="宋体"/>
                                  <w:b/>
                                  <w:bCs/>
                                  <w:color w:val="000000"/>
                                  <w:sz w:val="18"/>
                                  <w:szCs w:val="18"/>
                                </w:rPr>
                                <w:t>材料齐全、符合法定形式</w:t>
                              </w:r>
                            </w:p>
                          </w:txbxContent>
                        </wps:txbx>
                        <wps:bodyPr vert="horz" wrap="square" anchor="t" anchorCtr="0" upright="1"/>
                      </wps:wsp>
                      <wps:wsp>
                        <wps:cNvPr id="12" name="矩形 36"/>
                        <wps:cNvSpPr/>
                        <wps:spPr>
                          <a:xfrm>
                            <a:off x="4856" y="8422"/>
                            <a:ext cx="1483" cy="498"/>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受理</w:t>
                              </w:r>
                            </w:p>
                          </w:txbxContent>
                        </wps:txbx>
                        <wps:bodyPr vert="horz" wrap="square" anchor="t" anchorCtr="0" upright="1"/>
                      </wps:wsp>
                      <wps:wsp>
                        <wps:cNvPr id="13" name="自选图形 33"/>
                        <wps:cNvCnPr/>
                        <wps:spPr>
                          <a:xfrm>
                            <a:off x="5539" y="8984"/>
                            <a:ext cx="6" cy="386"/>
                          </a:xfrm>
                          <a:prstGeom prst="straightConnector1">
                            <a:avLst/>
                          </a:prstGeom>
                          <a:ln w="15875" cap="flat" cmpd="sng">
                            <a:solidFill>
                              <a:srgbClr val="000000"/>
                            </a:solidFill>
                            <a:prstDash val="solid"/>
                            <a:headEnd type="none" w="med" len="med"/>
                            <a:tailEnd type="triangle" w="med" len="med"/>
                          </a:ln>
                        </wps:spPr>
                        <wps:bodyPr/>
                      </wps:wsp>
                      <wps:wsp>
                        <wps:cNvPr id="14" name="矩形 34"/>
                        <wps:cNvSpPr/>
                        <wps:spPr>
                          <a:xfrm>
                            <a:off x="4624" y="9430"/>
                            <a:ext cx="1824" cy="576"/>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决定</w:t>
                              </w:r>
                            </w:p>
                          </w:txbxContent>
                        </wps:txbx>
                        <wps:bodyPr vert="horz" wrap="square" anchor="t" anchorCtr="0" upright="1"/>
                      </wps:wsp>
                      <wps:wsp>
                        <wps:cNvPr id="15" name="自选图形 6"/>
                        <wps:cNvCnPr/>
                        <wps:spPr>
                          <a:xfrm flipH="1">
                            <a:off x="2434" y="6886"/>
                            <a:ext cx="30" cy="1725"/>
                          </a:xfrm>
                          <a:prstGeom prst="straightConnector1">
                            <a:avLst/>
                          </a:prstGeom>
                          <a:ln w="15875" cap="flat" cmpd="sng">
                            <a:solidFill>
                              <a:srgbClr val="000000"/>
                            </a:solidFill>
                            <a:prstDash val="solid"/>
                            <a:headEnd type="none" w="med" len="med"/>
                            <a:tailEnd type="none" w="med" len="med"/>
                          </a:ln>
                        </wps:spPr>
                        <wps:bodyPr/>
                      </wps:wsp>
                      <wps:wsp>
                        <wps:cNvPr id="16" name="自选图形 35"/>
                        <wps:cNvCnPr/>
                        <wps:spPr>
                          <a:xfrm flipV="1">
                            <a:off x="2419" y="8614"/>
                            <a:ext cx="2349" cy="12"/>
                          </a:xfrm>
                          <a:prstGeom prst="straightConnector1">
                            <a:avLst/>
                          </a:prstGeom>
                          <a:ln w="15875" cap="flat" cmpd="sng">
                            <a:solidFill>
                              <a:srgbClr val="000000"/>
                            </a:solidFill>
                            <a:prstDash val="solid"/>
                            <a:headEnd type="none" w="med" len="med"/>
                            <a:tailEnd type="triangle" w="med" len="med"/>
                          </a:ln>
                        </wps:spPr>
                        <wps:bodyPr/>
                      </wps:wsp>
                      <wps:wsp>
                        <wps:cNvPr id="17" name="文本框 5"/>
                        <wps:cNvSpPr txBox="1"/>
                        <wps:spPr>
                          <a:xfrm>
                            <a:off x="2845" y="7399"/>
                            <a:ext cx="1368" cy="768"/>
                          </a:xfrm>
                          <a:prstGeom prst="rect">
                            <a:avLst/>
                          </a:prstGeom>
                          <a:solidFill>
                            <a:srgbClr val="FFFFFF"/>
                          </a:solidFill>
                          <a:ln>
                            <a:noFill/>
                          </a:ln>
                        </wps:spPr>
                        <wps:txbx>
                          <w:txbxContent>
                            <w:p>
                              <w:r>
                                <w:rPr>
                                  <w:rFonts w:hint="eastAsia" w:ascii="宋体" w:hAnsi="宋体" w:cs="宋体"/>
                                  <w:b/>
                                  <w:bCs/>
                                  <w:color w:val="000000"/>
                                  <w:sz w:val="18"/>
                                  <w:szCs w:val="18"/>
                                </w:rPr>
                                <w:t>补正后材料符合要求</w:t>
                              </w:r>
                            </w:p>
                          </w:txbxContent>
                        </wps:txbx>
                        <wps:bodyPr vert="horz" wrap="square" anchor="t" anchorCtr="0" upright="1">
                          <a:spAutoFit/>
                        </wps:bodyPr>
                      </wps:wsp>
                      <wps:wsp>
                        <wps:cNvPr id="18" name="矩形 15"/>
                        <wps:cNvSpPr/>
                        <wps:spPr>
                          <a:xfrm>
                            <a:off x="3601" y="12277"/>
                            <a:ext cx="2342" cy="1050"/>
                          </a:xfrm>
                          <a:prstGeom prst="rect">
                            <a:avLst/>
                          </a:prstGeom>
                          <a:noFill/>
                          <a:ln w="15875" cap="flat" cmpd="sng">
                            <a:solidFill>
                              <a:srgbClr val="000000"/>
                            </a:solidFill>
                            <a:prstDash val="solid"/>
                            <a:miter/>
                            <a:headEnd type="none" w="med" len="med"/>
                            <a:tailEnd type="none" w="med" len="med"/>
                          </a:ln>
                        </wps:spPr>
                        <wps:txbx>
                          <w:txbxContent>
                            <w:p>
                              <w:pPr>
                                <w:jc w:val="center"/>
                              </w:pPr>
                              <w:r>
                                <w:rPr>
                                  <w:rFonts w:hint="eastAsia" w:ascii="宋体" w:hAnsi="宋体" w:cs="宋体"/>
                                  <w:b/>
                                  <w:bCs/>
                                  <w:color w:val="000000"/>
                                  <w:sz w:val="18"/>
                                  <w:szCs w:val="18"/>
                                </w:rPr>
                                <w:t>发放《登记通知书》及营业执照</w:t>
                              </w:r>
                            </w:p>
                          </w:txbxContent>
                        </wps:txbx>
                        <wps:bodyPr vert="horz" wrap="square" anchor="t" anchorCtr="0" upright="1"/>
                      </wps:wsp>
                      <wps:wsp>
                        <wps:cNvPr id="19" name="自选图形 38"/>
                        <wps:cNvCnPr>
                          <a:stCxn id="27" idx="2"/>
                        </wps:cNvCnPr>
                        <wps:spPr>
                          <a:xfrm flipH="1">
                            <a:off x="4681" y="11901"/>
                            <a:ext cx="6" cy="304"/>
                          </a:xfrm>
                          <a:prstGeom prst="straightConnector1">
                            <a:avLst/>
                          </a:prstGeom>
                          <a:ln w="15875" cap="flat" cmpd="sng">
                            <a:solidFill>
                              <a:srgbClr val="000000"/>
                            </a:solidFill>
                            <a:prstDash val="solid"/>
                            <a:headEnd type="none" w="med" len="med"/>
                            <a:tailEnd type="triangle" w="med" len="med"/>
                          </a:ln>
                        </wps:spPr>
                        <wps:bodyPr/>
                      </wps:wsp>
                      <wps:wsp>
                        <wps:cNvPr id="20" name="流程图: 终止 46"/>
                        <wps:cNvSpPr/>
                        <wps:spPr>
                          <a:xfrm>
                            <a:off x="4376" y="3093"/>
                            <a:ext cx="2355" cy="1095"/>
                          </a:xfrm>
                          <a:prstGeom prst="flowChartTerminator">
                            <a:avLst/>
                          </a:prstGeom>
                          <a:noFill/>
                          <a:ln w="12700" cap="flat" cmpd="sng">
                            <a:solidFill>
                              <a:srgbClr val="000000"/>
                            </a:solidFill>
                            <a:prstDash val="solid"/>
                            <a:miter/>
                            <a:headEnd type="none" w="med" len="med"/>
                            <a:tailEnd type="none" w="med" len="med"/>
                          </a:ln>
                        </wps:spPr>
                        <wps:txbx>
                          <w:txbxContent>
                            <w:p>
                              <w:pPr>
                                <w:jc w:val="center"/>
                                <w:rPr>
                                  <w:rFonts w:hint="eastAsia" w:ascii="宋体" w:hAnsi="宋体" w:eastAsia="宋体" w:cs="宋体"/>
                                  <w:b/>
                                  <w:bCs/>
                                  <w:color w:val="000000"/>
                                  <w:sz w:val="18"/>
                                  <w:szCs w:val="18"/>
                                  <w:lang w:eastAsia="zh-CN"/>
                                </w:rPr>
                              </w:pPr>
                              <w:r>
                                <w:rPr>
                                  <w:rFonts w:hint="eastAsia" w:ascii="宋体" w:hAnsi="宋体" w:cs="宋体"/>
                                  <w:b/>
                                  <w:bCs/>
                                  <w:color w:val="000000"/>
                                  <w:sz w:val="18"/>
                                  <w:szCs w:val="18"/>
                                </w:rPr>
                                <w:t>提出变更（</w:t>
                              </w:r>
                              <w:r>
                                <w:rPr>
                                  <w:rFonts w:hint="eastAsia" w:ascii="宋体" w:hAnsi="宋体" w:cs="宋体"/>
                                  <w:b/>
                                  <w:bCs/>
                                  <w:color w:val="000000"/>
                                  <w:sz w:val="18"/>
                                  <w:szCs w:val="18"/>
                                  <w:lang w:eastAsia="zh-CN"/>
                                </w:rPr>
                                <w:t>备案</w:t>
                              </w:r>
                              <w:r>
                                <w:rPr>
                                  <w:rFonts w:hint="eastAsia" w:ascii="宋体" w:hAnsi="宋体" w:cs="宋体"/>
                                  <w:b/>
                                  <w:bCs/>
                                  <w:color w:val="000000"/>
                                  <w:sz w:val="18"/>
                                  <w:szCs w:val="18"/>
                                </w:rPr>
                                <w:t>）</w:t>
                              </w:r>
                              <w:r>
                                <w:rPr>
                                  <w:rFonts w:hint="eastAsia" w:ascii="宋体" w:hAnsi="宋体" w:cs="宋体"/>
                                  <w:b/>
                                  <w:bCs/>
                                  <w:color w:val="000000"/>
                                  <w:sz w:val="18"/>
                                  <w:szCs w:val="18"/>
                                  <w:lang w:eastAsia="zh-CN"/>
                                </w:rPr>
                                <w:t>申请</w:t>
                              </w:r>
                            </w:p>
                          </w:txbxContent>
                        </wps:txbx>
                        <wps:bodyPr vert="horz" wrap="square" anchor="ctr" anchorCtr="0" upright="1"/>
                      </wps:wsp>
                      <wps:wsp>
                        <wps:cNvPr id="21" name="自选图形 22"/>
                        <wps:cNvCnPr>
                          <a:stCxn id="27" idx="2"/>
                        </wps:cNvCnPr>
                        <wps:spPr>
                          <a:xfrm>
                            <a:off x="8118" y="11790"/>
                            <a:ext cx="1" cy="396"/>
                          </a:xfrm>
                          <a:prstGeom prst="straightConnector1">
                            <a:avLst/>
                          </a:prstGeom>
                          <a:ln w="15875" cap="flat" cmpd="sng">
                            <a:solidFill>
                              <a:srgbClr val="000000"/>
                            </a:solidFill>
                            <a:prstDash val="solid"/>
                            <a:headEnd type="none" w="med" len="med"/>
                            <a:tailEnd type="triangle" w="med" len="med"/>
                          </a:ln>
                        </wps:spPr>
                        <wps:bodyPr/>
                      </wps:wsp>
                      <wps:wsp>
                        <wps:cNvPr id="22" name="自选图形 30"/>
                        <wps:cNvCnPr>
                          <a:stCxn id="27" idx="2"/>
                        </wps:cNvCnPr>
                        <wps:spPr>
                          <a:xfrm flipH="1">
                            <a:off x="2340" y="12982"/>
                            <a:ext cx="1237" cy="0"/>
                          </a:xfrm>
                          <a:prstGeom prst="straightConnector1">
                            <a:avLst/>
                          </a:prstGeom>
                          <a:ln w="15875" cap="flat" cmpd="sng">
                            <a:solidFill>
                              <a:srgbClr val="000000"/>
                            </a:solidFill>
                            <a:prstDash val="solid"/>
                            <a:headEnd type="none" w="med" len="med"/>
                            <a:tailEnd type="triangle" w="med" len="med"/>
                          </a:ln>
                        </wps:spPr>
                        <wps:bodyPr/>
                      </wps:wsp>
                      <wps:wsp>
                        <wps:cNvPr id="23" name="文本框 31"/>
                        <wps:cNvSpPr txBox="1"/>
                        <wps:spPr>
                          <a:xfrm>
                            <a:off x="2236" y="12088"/>
                            <a:ext cx="1221" cy="768"/>
                          </a:xfrm>
                          <a:prstGeom prst="rect">
                            <a:avLst/>
                          </a:prstGeom>
                          <a:solidFill>
                            <a:srgbClr val="FFFFFF"/>
                          </a:solidFill>
                          <a:ln>
                            <a:noFill/>
                          </a:ln>
                        </wps:spPr>
                        <wps:txbx>
                          <w:txbxContent>
                            <w:p>
                              <w:r>
                                <w:rPr>
                                  <w:rFonts w:hint="eastAsia" w:ascii="宋体" w:hAnsi="宋体" w:cs="宋体"/>
                                  <w:b/>
                                  <w:bCs/>
                                  <w:color w:val="000000"/>
                                  <w:sz w:val="18"/>
                                  <w:szCs w:val="18"/>
                                </w:rPr>
                                <w:t>涉及相应后置审批</w:t>
                              </w:r>
                              <w:r>
                                <w:rPr>
                                  <w:rFonts w:hint="eastAsia"/>
                                  <w:b/>
                                  <w:bCs/>
                                  <w:sz w:val="18"/>
                                  <w:szCs w:val="18"/>
                                </w:rPr>
                                <w:t>事</w:t>
                              </w:r>
                              <w:r>
                                <w:rPr>
                                  <w:rFonts w:hint="eastAsia" w:ascii="宋体" w:hAnsi="宋体" w:cs="宋体"/>
                                  <w:b/>
                                  <w:bCs/>
                                  <w:color w:val="000000"/>
                                  <w:sz w:val="18"/>
                                  <w:szCs w:val="18"/>
                                </w:rPr>
                                <w:t>项</w:t>
                              </w:r>
                            </w:p>
                          </w:txbxContent>
                        </wps:txbx>
                        <wps:bodyPr vert="horz" wrap="square" anchor="t" anchorCtr="0" upright="1"/>
                      </wps:wsp>
                      <wps:wsp>
                        <wps:cNvPr id="24" name="自选图形 20"/>
                        <wps:cNvCnPr>
                          <a:stCxn id="27" idx="2"/>
                        </wps:cNvCnPr>
                        <wps:spPr>
                          <a:xfrm>
                            <a:off x="6324" y="8632"/>
                            <a:ext cx="2490" cy="12"/>
                          </a:xfrm>
                          <a:prstGeom prst="straightConnector1">
                            <a:avLst/>
                          </a:prstGeom>
                          <a:ln w="15875" cap="flat" cmpd="sng">
                            <a:solidFill>
                              <a:srgbClr val="000000"/>
                            </a:solidFill>
                            <a:prstDash val="solid"/>
                            <a:headEnd type="none" w="med" len="med"/>
                            <a:tailEnd type="triangle" w="med" len="med"/>
                          </a:ln>
                        </wps:spPr>
                        <wps:bodyPr/>
                      </wps:wsp>
                      <wps:wsp>
                        <wps:cNvPr id="25" name="矩形 21"/>
                        <wps:cNvSpPr/>
                        <wps:spPr>
                          <a:xfrm>
                            <a:off x="8799" y="8272"/>
                            <a:ext cx="1270" cy="576"/>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材料核实</w:t>
                              </w:r>
                            </w:p>
                          </w:txbxContent>
                        </wps:txbx>
                        <wps:bodyPr vert="horz" wrap="square" anchor="t" anchorCtr="0" upright="1"/>
                      </wps:wsp>
                      <wps:wsp>
                        <wps:cNvPr id="26" name="自选图形 17"/>
                        <wps:cNvCnPr>
                          <a:stCxn id="27" idx="2"/>
                        </wps:cNvCnPr>
                        <wps:spPr>
                          <a:xfrm flipH="1">
                            <a:off x="6580" y="9694"/>
                            <a:ext cx="3072" cy="0"/>
                          </a:xfrm>
                          <a:prstGeom prst="straightConnector1">
                            <a:avLst/>
                          </a:prstGeom>
                          <a:ln w="15875" cap="flat" cmpd="sng">
                            <a:solidFill>
                              <a:srgbClr val="000000"/>
                            </a:solidFill>
                            <a:prstDash val="solid"/>
                            <a:headEnd type="none" w="med" len="med"/>
                            <a:tailEnd type="triangle" w="med" len="med"/>
                          </a:ln>
                        </wps:spPr>
                        <wps:bodyPr/>
                      </wps:wsp>
                      <wps:wsp>
                        <wps:cNvPr id="27" name="矩形 32"/>
                        <wps:cNvSpPr/>
                        <wps:spPr>
                          <a:xfrm>
                            <a:off x="3991" y="11149"/>
                            <a:ext cx="1392" cy="752"/>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准予变更（</w:t>
                              </w:r>
                              <w:r>
                                <w:rPr>
                                  <w:rFonts w:hint="eastAsia" w:ascii="宋体" w:hAnsi="宋体" w:cs="宋体"/>
                                  <w:b/>
                                  <w:bCs/>
                                  <w:color w:val="000000"/>
                                  <w:sz w:val="18"/>
                                  <w:szCs w:val="18"/>
                                  <w:lang w:eastAsia="zh-CN"/>
                                </w:rPr>
                                <w:t>备案</w:t>
                              </w:r>
                              <w:r>
                                <w:rPr>
                                  <w:rFonts w:hint="eastAsia" w:ascii="宋体" w:hAnsi="宋体" w:cs="宋体"/>
                                  <w:b/>
                                  <w:bCs/>
                                  <w:color w:val="000000"/>
                                  <w:sz w:val="18"/>
                                  <w:szCs w:val="18"/>
                                </w:rPr>
                                <w:t>）</w:t>
                              </w:r>
                            </w:p>
                          </w:txbxContent>
                        </wps:txbx>
                        <wps:bodyPr vert="horz" wrap="square" anchor="t" anchorCtr="0" upright="1"/>
                      </wps:wsp>
                      <wps:wsp>
                        <wps:cNvPr id="28" name="自选图形 28"/>
                        <wps:cNvCnPr>
                          <a:stCxn id="27" idx="2"/>
                        </wps:cNvCnPr>
                        <wps:spPr>
                          <a:xfrm flipH="1" flipV="1">
                            <a:off x="4709" y="10582"/>
                            <a:ext cx="806" cy="12"/>
                          </a:xfrm>
                          <a:prstGeom prst="straightConnector1">
                            <a:avLst/>
                          </a:prstGeom>
                          <a:ln w="15875" cap="flat" cmpd="sng">
                            <a:solidFill>
                              <a:srgbClr val="000000"/>
                            </a:solidFill>
                            <a:prstDash val="solid"/>
                            <a:headEnd type="none" w="med" len="med"/>
                            <a:tailEnd type="none" w="med" len="med"/>
                          </a:ln>
                        </wps:spPr>
                        <wps:bodyPr/>
                      </wps:wsp>
                      <wps:wsp>
                        <wps:cNvPr id="29" name="自选图形 27"/>
                        <wps:cNvCnPr>
                          <a:stCxn id="27" idx="2"/>
                        </wps:cNvCnPr>
                        <wps:spPr>
                          <a:xfrm>
                            <a:off x="4709" y="10582"/>
                            <a:ext cx="1" cy="570"/>
                          </a:xfrm>
                          <a:prstGeom prst="straightConnector1">
                            <a:avLst/>
                          </a:prstGeom>
                          <a:ln w="15875" cap="flat" cmpd="sng">
                            <a:solidFill>
                              <a:srgbClr val="000000"/>
                            </a:solidFill>
                            <a:prstDash val="solid"/>
                            <a:headEnd type="none" w="med" len="med"/>
                            <a:tailEnd type="triangle" w="med" len="med"/>
                          </a:ln>
                        </wps:spPr>
                        <wps:bodyPr/>
                      </wps:wsp>
                      <wps:wsp>
                        <wps:cNvPr id="30" name="矩形 23"/>
                        <wps:cNvSpPr/>
                        <wps:spPr>
                          <a:xfrm>
                            <a:off x="7366" y="11224"/>
                            <a:ext cx="1392" cy="540"/>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lang w:eastAsia="zh-CN"/>
                                </w:rPr>
                                <w:t>不予</w:t>
                              </w:r>
                              <w:r>
                                <w:rPr>
                                  <w:rFonts w:hint="eastAsia" w:ascii="宋体" w:hAnsi="宋体" w:cs="宋体"/>
                                  <w:b/>
                                  <w:bCs/>
                                  <w:color w:val="000000"/>
                                  <w:sz w:val="18"/>
                                  <w:szCs w:val="18"/>
                                </w:rPr>
                                <w:t>登记</w:t>
                              </w:r>
                            </w:p>
                          </w:txbxContent>
                        </wps:txbx>
                        <wps:bodyPr vert="horz" wrap="square" anchor="t" anchorCtr="0" upright="1"/>
                      </wps:wsp>
                      <wps:wsp>
                        <wps:cNvPr id="31" name="自选图形 26"/>
                        <wps:cNvCnPr>
                          <a:stCxn id="27" idx="2"/>
                        </wps:cNvCnPr>
                        <wps:spPr>
                          <a:xfrm flipV="1">
                            <a:off x="5515" y="10006"/>
                            <a:ext cx="1" cy="576"/>
                          </a:xfrm>
                          <a:prstGeom prst="straightConnector1">
                            <a:avLst/>
                          </a:prstGeom>
                          <a:ln w="15875" cap="flat" cmpd="sng">
                            <a:solidFill>
                              <a:srgbClr val="000000"/>
                            </a:solidFill>
                            <a:prstDash val="solid"/>
                            <a:headEnd type="none" w="med" len="med"/>
                            <a:tailEnd type="none" w="med" len="med"/>
                          </a:ln>
                        </wps:spPr>
                        <wps:bodyPr/>
                      </wps:wsp>
                      <wps:wsp>
                        <wps:cNvPr id="32" name="自选图形 25"/>
                        <wps:cNvCnPr>
                          <a:stCxn id="27" idx="2"/>
                        </wps:cNvCnPr>
                        <wps:spPr>
                          <a:xfrm>
                            <a:off x="5515" y="10582"/>
                            <a:ext cx="2614" cy="0"/>
                          </a:xfrm>
                          <a:prstGeom prst="straightConnector1">
                            <a:avLst/>
                          </a:prstGeom>
                          <a:ln w="15875" cap="flat" cmpd="sng">
                            <a:solidFill>
                              <a:srgbClr val="000000"/>
                            </a:solidFill>
                            <a:prstDash val="solid"/>
                            <a:headEnd type="none" w="med" len="med"/>
                            <a:tailEnd type="none" w="med" len="med"/>
                          </a:ln>
                        </wps:spPr>
                        <wps:bodyPr/>
                      </wps:wsp>
                      <wps:wsp>
                        <wps:cNvPr id="33" name="自选图形 24"/>
                        <wps:cNvCnPr>
                          <a:stCxn id="27" idx="2"/>
                        </wps:cNvCnPr>
                        <wps:spPr>
                          <a:xfrm flipH="1">
                            <a:off x="8107" y="10594"/>
                            <a:ext cx="2" cy="600"/>
                          </a:xfrm>
                          <a:prstGeom prst="straightConnector1">
                            <a:avLst/>
                          </a:prstGeom>
                          <a:ln w="15875" cap="flat" cmpd="sng">
                            <a:solidFill>
                              <a:srgbClr val="000000"/>
                            </a:solidFill>
                            <a:prstDash val="solid"/>
                            <a:headEnd type="none" w="med" len="med"/>
                            <a:tailEnd type="triangle" w="med" len="med"/>
                          </a:ln>
                        </wps:spPr>
                        <wps:bodyPr/>
                      </wps:wsp>
                      <wps:wsp>
                        <wps:cNvPr id="34" name="文本框 19"/>
                        <wps:cNvSpPr txBox="1"/>
                        <wps:spPr>
                          <a:xfrm>
                            <a:off x="6723" y="7474"/>
                            <a:ext cx="2017" cy="768"/>
                          </a:xfrm>
                          <a:prstGeom prst="rect">
                            <a:avLst/>
                          </a:prstGeom>
                          <a:solidFill>
                            <a:srgbClr val="FFFFFF"/>
                          </a:solidFill>
                          <a:ln>
                            <a:noFill/>
                          </a:ln>
                        </wps:spPr>
                        <wps:txbx>
                          <w:txbxContent>
                            <w:p>
                              <w:pPr>
                                <w:rPr>
                                  <w:rFonts w:hint="eastAsia" w:ascii="宋体" w:hAnsi="宋体" w:cs="宋体"/>
                                  <w:b/>
                                  <w:bCs/>
                                  <w:color w:val="000000"/>
                                  <w:sz w:val="18"/>
                                  <w:szCs w:val="18"/>
                                </w:rPr>
                              </w:pPr>
                              <w:r>
                                <w:rPr>
                                  <w:rFonts w:hint="eastAsia" w:ascii="宋体" w:hAnsi="宋体" w:cs="宋体"/>
                                  <w:b/>
                                  <w:bCs/>
                                  <w:color w:val="000000"/>
                                  <w:sz w:val="18"/>
                                  <w:szCs w:val="18"/>
                                </w:rPr>
                                <w:t>需对申请材料的实质内容进行核实的</w:t>
                              </w:r>
                            </w:p>
                          </w:txbxContent>
                        </wps:txbx>
                        <wps:bodyPr vert="horz" wrap="square" anchor="t" anchorCtr="0" upright="1"/>
                      </wps:wsp>
                      <wps:wsp>
                        <wps:cNvPr id="35" name="自选图形 16"/>
                        <wps:cNvCnPr>
                          <a:stCxn id="27" idx="2"/>
                        </wps:cNvCnPr>
                        <wps:spPr>
                          <a:xfrm flipV="1">
                            <a:off x="9652" y="8836"/>
                            <a:ext cx="12" cy="858"/>
                          </a:xfrm>
                          <a:prstGeom prst="straightConnector1">
                            <a:avLst/>
                          </a:prstGeom>
                          <a:ln w="15875" cap="flat" cmpd="sng">
                            <a:solidFill>
                              <a:srgbClr val="000000"/>
                            </a:solidFill>
                            <a:prstDash val="solid"/>
                            <a:headEnd type="none" w="med" len="med"/>
                            <a:tailEnd type="none" w="med" len="med"/>
                          </a:ln>
                        </wps:spPr>
                        <wps:bodyPr/>
                      </wps:wsp>
                      <wps:wsp>
                        <wps:cNvPr id="36" name="流程图: 终止 47"/>
                        <wps:cNvSpPr/>
                        <wps:spPr>
                          <a:xfrm>
                            <a:off x="7661" y="6217"/>
                            <a:ext cx="1815" cy="715"/>
                          </a:xfrm>
                          <a:prstGeom prst="flowChartTerminator">
                            <a:avLst/>
                          </a:prstGeom>
                          <a:noFill/>
                          <a:ln w="25400" cap="flat" cmpd="sng">
                            <a:solidFill>
                              <a:srgbClr val="000000"/>
                            </a:solidFill>
                            <a:prstDash val="solid"/>
                            <a:miter/>
                            <a:headEnd type="none" w="med" len="med"/>
                            <a:tailEnd type="none" w="med" len="med"/>
                          </a:ln>
                        </wps:spPr>
                        <wps:txbx>
                          <w:txbxContent>
                            <w:p>
                              <w:pPr>
                                <w:jc w:val="center"/>
                                <w:rPr>
                                  <w:rFonts w:hint="eastAsia"/>
                                  <w:color w:val="000000"/>
                                </w:rPr>
                              </w:pPr>
                              <w:r>
                                <w:rPr>
                                  <w:rFonts w:hint="eastAsia" w:ascii="宋体" w:hAnsi="宋体" w:cs="宋体"/>
                                  <w:b/>
                                  <w:bCs/>
                                  <w:color w:val="000000"/>
                                  <w:sz w:val="18"/>
                                  <w:szCs w:val="18"/>
                                </w:rPr>
                                <w:t>不予受理</w:t>
                              </w:r>
                            </w:p>
                          </w:txbxContent>
                        </wps:txbx>
                        <wps:bodyPr vert="horz" wrap="square" anchor="ctr" anchorCtr="0" upright="1"/>
                      </wps:wsp>
                      <wps:wsp>
                        <wps:cNvPr id="37" name="流程图: 终止 48"/>
                        <wps:cNvSpPr/>
                        <wps:spPr>
                          <a:xfrm>
                            <a:off x="656" y="12453"/>
                            <a:ext cx="1665" cy="1095"/>
                          </a:xfrm>
                          <a:prstGeom prst="flowChartTerminator">
                            <a:avLst/>
                          </a:prstGeom>
                          <a:noFill/>
                          <a:ln w="25400" cap="flat" cmpd="sng">
                            <a:solidFill>
                              <a:srgbClr val="000000"/>
                            </a:solidFill>
                            <a:prstDash val="solid"/>
                            <a:miter/>
                            <a:headEnd type="none" w="med" len="med"/>
                            <a:tailEnd type="none" w="med" len="med"/>
                          </a:ln>
                        </wps:spPr>
                        <wps:txbx>
                          <w:txbxContent>
                            <w:p>
                              <w:pPr>
                                <w:rPr>
                                  <w:rFonts w:hint="eastAsia" w:ascii="宋体" w:hAnsi="宋体" w:cs="宋体"/>
                                  <w:b/>
                                  <w:bCs/>
                                  <w:color w:val="000000"/>
                                  <w:sz w:val="18"/>
                                  <w:szCs w:val="18"/>
                                </w:rPr>
                              </w:pPr>
                              <w:r>
                                <w:rPr>
                                  <w:rFonts w:hint="eastAsia" w:ascii="宋体" w:hAnsi="宋体" w:cs="宋体"/>
                                  <w:b/>
                                  <w:bCs/>
                                  <w:color w:val="000000"/>
                                  <w:sz w:val="18"/>
                                  <w:szCs w:val="18"/>
                                </w:rPr>
                                <w:t>告知办理相应审批程序</w:t>
                              </w:r>
                            </w:p>
                          </w:txbxContent>
                        </wps:txbx>
                        <wps:bodyPr vert="horz" wrap="square" anchor="ctr" anchorCtr="0" upright="1"/>
                      </wps:wsp>
                      <wps:wsp>
                        <wps:cNvPr id="38" name="流程图: 终止 50"/>
                        <wps:cNvSpPr/>
                        <wps:spPr>
                          <a:xfrm>
                            <a:off x="7076" y="12196"/>
                            <a:ext cx="2100" cy="1080"/>
                          </a:xfrm>
                          <a:prstGeom prst="flowChartTerminator">
                            <a:avLst/>
                          </a:prstGeom>
                          <a:solidFill>
                            <a:srgbClr val="000000">
                              <a:alpha val="0"/>
                            </a:srgbClr>
                          </a:solidFill>
                          <a:ln w="25400"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发放《</w:t>
                              </w:r>
                              <w:r>
                                <w:rPr>
                                  <w:rFonts w:hint="eastAsia" w:ascii="宋体" w:hAnsi="宋体" w:cs="宋体"/>
                                  <w:b/>
                                  <w:bCs/>
                                  <w:color w:val="000000"/>
                                  <w:sz w:val="18"/>
                                  <w:szCs w:val="18"/>
                                  <w:lang w:eastAsia="zh-CN"/>
                                </w:rPr>
                                <w:t>不予</w:t>
                              </w:r>
                              <w:r>
                                <w:rPr>
                                  <w:rFonts w:hint="eastAsia" w:ascii="宋体" w:hAnsi="宋体" w:cs="宋体"/>
                                  <w:b/>
                                  <w:bCs/>
                                  <w:color w:val="000000"/>
                                  <w:sz w:val="18"/>
                                  <w:szCs w:val="18"/>
                                </w:rPr>
                                <w:t>登记通知书》</w:t>
                              </w:r>
                            </w:p>
                          </w:txbxContent>
                        </wps:txbx>
                        <wps:bodyPr vert="horz" wrap="square" anchor="ctr" anchorCtr="0" upright="1"/>
                      </wps:wsp>
                    </wpg:wgp>
                  </a:graphicData>
                </a:graphic>
              </wp:anchor>
            </w:drawing>
          </mc:Choice>
          <mc:Fallback>
            <w:pict>
              <v:group id="组合 42" o:spid="_x0000_s1026" o:spt="203" style="position:absolute;left:0pt;margin-left:-14.9pt;margin-top:12.6pt;height:522.75pt;width:470.65pt;z-index:251658240;mso-width-relative:page;mso-height-relative:page;" coordorigin="656,3093" coordsize="9413,10455" o:gfxdata="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">
                <o:lock v:ext="edit" aspectratio="f"/>
                <v:shape id="自选图形 3" o:spid="_x0000_s1026" o:spt="32" type="#_x0000_t32" style="position:absolute;left:5534;top:4256;height:186;width:14;" filled="f" stroked="t" coordsize="21600,21600" o:gfxdata="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HVZ/SboAAADaAAAADwAAAAAAAAABACAAAAA4AAAAZHJzL2Rvd25yZXYueG1s&#10;UEsBAhQAFAAAAAgAh07iQDMvBZ47AAAAOQAAABAAAAAAAAAAAQAgAAAAHwEAAGRycy9zaGFwZXht&#10;bC54bWxQSwUGAAAAAAYABgBbAQAAyQMAAAAA&#10;">
                  <v:fill on="f" focussize="0,0"/>
                  <v:stroke weight="1.25pt" color="#000000" joinstyle="round" endarrow="block"/>
                  <v:imagedata o:title=""/>
                  <o:lock v:ext="edit" aspectratio="f"/>
                </v:shape>
                <v:rect id="矩形 4" o:spid="_x0000_s1026" o:spt="1" style="position:absolute;left:4648;top:4502;height:744;width:1740;" filled="f" stroked="t" coordsize="21600,21600" o:gfxdata="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&#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G5Loe24AAAA2gAAAA8AAAAAAAAAAQAgAAAAOAAAAGRycy9kb3ducmV2LnhtbFBL&#10;AQIUABQAAAAIAIdO4kAzLwWeOwAAADkAAAAQAAAAAAAAAAEAIAAAAB0BAABkcnMvc2hhcGV4bWwu&#10;eG1sUEsFBgAAAAAGAAYAWwEAAMcDAAAAAA==&#10;">
                  <v:fill on="f" focussize="0,0"/>
                  <v:stroke weight="1.25pt" color="#000000" joinstyle="miter"/>
                  <v:imagedata o:title=""/>
                  <o:lock v:ext="edit" aspectratio="f"/>
                  <v:textbox>
                    <w:txbxContent>
                      <w:p>
                        <w:pPr>
                          <w:jc w:val="center"/>
                        </w:pPr>
                        <w:r>
                          <w:rPr>
                            <w:rFonts w:hint="eastAsia" w:ascii="宋体" w:hAnsi="宋体" w:cs="宋体"/>
                            <w:b/>
                            <w:bCs/>
                            <w:color w:val="000000"/>
                            <w:sz w:val="18"/>
                            <w:szCs w:val="18"/>
                          </w:rPr>
                          <w:t>审查申请材料</w:t>
                        </w:r>
                      </w:p>
                    </w:txbxContent>
                  </v:textbox>
                </v:rect>
                <v:shape id="自选图形 14" o:spid="_x0000_s1026" o:spt="32" type="#_x0000_t32" style="position:absolute;left:5518;top:5308;height:396;width:1;" filled="f" stroked="t" coordsize="21600,21600" o:gfxdata="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CyESlvAAAANoAAAAPAAAAAAAAAAEAIAAAADgAAABkcnMvZG93bnJldi54&#10;bWxQSwECFAAUAAAACACHTuJAMy8FnjsAAAA5AAAAEAAAAAAAAAABACAAAAAhAQAAZHJzL3NoYXBl&#10;eG1sLnhtbFBLBQYAAAAABgAGAFsBAADLAwAAAAA=&#10;">
                  <v:fill on="f" focussize="0,0"/>
                  <v:stroke weight="1.25pt" color="#000000" joinstyle="round" endarrow="block"/>
                  <v:imagedata o:title=""/>
                  <o:lock v:ext="edit" aspectratio="f"/>
                </v:shape>
                <v:shape id="自选图形 13" o:spid="_x0000_s1026" o:spt="110" type="#_x0000_t110" style="position:absolute;left:4513;top:5749;height:1652;width:2016;" filled="f" stroked="t" coordsize="21600,21600" o:gfxdata="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">
                  <v:fill on="f" focussize="0,0"/>
                  <v:stroke weight="1.25pt" color="#000000" joinstyle="miter"/>
                  <v:imagedata o:title=""/>
                  <o:lock v:ext="edit" aspectratio="f"/>
                  <v:textbox>
                    <w:txbxContent>
                      <w:p>
                        <w:pPr>
                          <w:rPr>
                            <w:rFonts w:hint="eastAsia" w:ascii="宋体" w:hAnsi="宋体" w:cs="宋体"/>
                            <w:b/>
                            <w:bCs/>
                            <w:color w:val="000000"/>
                            <w:sz w:val="18"/>
                            <w:szCs w:val="18"/>
                          </w:rPr>
                        </w:pPr>
                        <w:r>
                          <w:rPr>
                            <w:rFonts w:hint="eastAsia" w:ascii="宋体" w:hAnsi="宋体" w:cs="宋体"/>
                            <w:b/>
                            <w:bCs/>
                            <w:color w:val="000000"/>
                            <w:sz w:val="18"/>
                            <w:szCs w:val="18"/>
                          </w:rPr>
                          <w:t>申请材料审查结果</w:t>
                        </w:r>
                      </w:p>
                    </w:txbxContent>
                  </v:textbox>
                </v:shape>
                <v:shape id="自选图形 12" o:spid="_x0000_s1026" o:spt="32" type="#_x0000_t32" style="position:absolute;left:3508;top:6532;flip:x;height:0;width:972;" filled="f" stroked="t" coordsize="21600,21600" o:gfxdata="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w6WvVvwAAANoAAAAPAAAAAAAAAAEAIAAAADgAAABkcnMvZG93bnJl&#10;di54bWxQSwECFAAUAAAACACHTuJAMy8FnjsAAAA5AAAAEAAAAAAAAAABACAAAAAkAQAAZHJzL3No&#10;YXBleG1sLnhtbFBLBQYAAAAABgAGAFsBAADOAwAAAAA=&#10;">
                  <v:fill on="f" focussize="0,0"/>
                  <v:stroke weight="1.25pt" color="#000000" joinstyle="round" endarrow="block"/>
                  <v:imagedata o:title=""/>
                  <o:lock v:ext="edit" aspectratio="f"/>
                </v:shape>
                <v:shape id="文本框 9" o:spid="_x0000_s1026" o:spt="202" type="#_x0000_t202" style="position:absolute;left:3526;top:5593;height:840;width:972;" fillcolor="#FFFFFF" filled="t" stroked="f" coordsize="21600,21600" o:gfxdata="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&#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B+Mwei4AAAA2gAAAA8AAAAAAAAAAQAgAAAAOAAAAGRycy9kb3ducmV2LnhtbFBL&#10;AQIUABQAAAAIAIdO4kAzLwWeOwAAADkAAAAQAAAAAAAAAAEAIAAAAB0BAABkcnMvc2hhcGV4bWwu&#10;eG1sUEsFBgAAAAAGAAYAWwEAAMcDAAAAAA==&#10;">
                  <v:fill on="t" focussize="0,0"/>
                  <v:stroke on="f"/>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材料需</w:t>
                        </w:r>
                      </w:p>
                      <w:p>
                        <w:pPr>
                          <w:jc w:val="center"/>
                        </w:pPr>
                        <w:r>
                          <w:rPr>
                            <w:rFonts w:hint="eastAsia" w:ascii="宋体" w:hAnsi="宋体" w:cs="宋体"/>
                            <w:b/>
                            <w:bCs/>
                            <w:color w:val="000000"/>
                            <w:sz w:val="18"/>
                            <w:szCs w:val="18"/>
                          </w:rPr>
                          <w:t>要补正</w:t>
                        </w:r>
                      </w:p>
                    </w:txbxContent>
                  </v:textbox>
                </v:shape>
                <v:rect id="矩形 11" o:spid="_x0000_s1026" o:spt="1" style="position:absolute;left:1744;top:6106;height:780;width:1680;" filled="f" stroked="t" coordsize="21600,21600" o:gfxdata="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PAJ1vAAAANoAAAAPAAAAAAAAAAEAIAAAADgAAABkcnMvZG93bnJldi54&#10;bWxQSwECFAAUAAAACACHTuJAMy8FnjsAAAA5AAAAEAAAAAAAAAABACAAAAAhAQAAZHJzL3NoYXBl&#10;eG1sLnhtbFBLBQYAAAAABgAGAFsBAADLAw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一次告知需补正材料</w:t>
                        </w:r>
                      </w:p>
                    </w:txbxContent>
                  </v:textbox>
                </v:rect>
                <v:shape id="自选图形 8" o:spid="_x0000_s1026" o:spt="32" type="#_x0000_t32" style="position:absolute;left:6595;top:6547;height:0;width:1020;" filled="f" stroked="t" coordsize="21600,21600" o:gfxdata="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&#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Ixs1tS4AAAA2gAAAA8AAAAAAAAAAQAgAAAAOAAAAGRycy9kb3ducmV2LnhtbFBL&#10;AQIUABQAAAAIAIdO4kAzLwWeOwAAADkAAAAQAAAAAAAAAAEAIAAAAB0BAABkcnMvc2hhcGV4bWwu&#10;eG1sUEsFBgAAAAAGAAYAWwEAAMcDAAAAAA==&#10;">
                  <v:fill on="f" focussize="0,0"/>
                  <v:stroke weight="1.25pt" color="#000000" joinstyle="round" endarrow="block"/>
                  <v:imagedata o:title=""/>
                  <o:lock v:ext="edit" aspectratio="f"/>
                </v:shape>
                <v:shape id="文本框 7" o:spid="_x0000_s1026" o:spt="202" type="#_x0000_t202" style="position:absolute;left:6409;top:5593;height:840;width:1164;" filled="f" stroked="f" coordsize="21600,21600" o:gfxdata="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9HPUKvAAAANoAAAAPAAAAAAAAAAEAIAAAADgAAABkcnMvZG93bnJldi54&#10;bWxQSwECFAAUAAAACACHTuJAMy8FnjsAAAA5AAAAEAAAAAAAAAABACAAAAAhAQAAZHJzL3NoYXBl&#10;eG1sLnhtbFBLBQYAAAAABgAGAFsBAADLAwAAAAA=&#10;">
                  <v:fill on="f" focussize="0,0"/>
                  <v:stroke on="f"/>
                  <v:imagedata o:title=""/>
                  <o:lock v:ext="edit" aspectratio="f"/>
                  <v:textbox>
                    <w:txbxContent>
                      <w:p>
                        <w:r>
                          <w:rPr>
                            <w:rFonts w:hint="eastAsia" w:ascii="宋体" w:hAnsi="宋体" w:cs="宋体"/>
                            <w:b/>
                            <w:bCs/>
                            <w:color w:val="000000"/>
                            <w:sz w:val="18"/>
                            <w:szCs w:val="18"/>
                          </w:rPr>
                          <w:t>符合不予受理情形</w:t>
                        </w:r>
                      </w:p>
                    </w:txbxContent>
                  </v:textbox>
                </v:shape>
                <v:shape id="自选图形 37" o:spid="_x0000_s1026" o:spt="32" type="#_x0000_t32" style="position:absolute;left:5531;top:7452;height:872;width:8;" filled="f" stroked="t" coordsize="21600,21600" o:gfxdata="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DyLdOG+AAAA2wAAAA8AAAAAAAAAAQAgAAAAOAAAAGRycy9kb3ducmV2&#10;LnhtbFBLAQIUABQAAAAIAIdO4kAzLwWeOwAAADkAAAAQAAAAAAAAAAEAIAAAACMBAABkcnMvc2hh&#10;cGV4bWwueG1sUEsFBgAAAAAGAAYAWwEAAM0DAAAAAA==&#10;">
                  <v:fill on="f" focussize="0,0"/>
                  <v:stroke weight="1.25pt" color="#000000" joinstyle="round" endarrow="block"/>
                  <v:imagedata o:title=""/>
                  <o:lock v:ext="edit" aspectratio="f"/>
                </v:shape>
                <v:shape id="文本框 18" o:spid="_x0000_s1026" o:spt="202" type="#_x0000_t202" style="position:absolute;left:4157;top:7708;height:451;width:2846;" fillcolor="#FFFFFF" filled="t" stroked="f" coordsize="21600,21600" o:gfxdata="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D9Hg3ptgAAANsAAAAPAAAAAAAAAAEAIAAAADgAAABkcnMvZG93bnJldi54bWxQSwEC&#10;FAAUAAAACACHTuJAMy8FnjsAAAA5AAAAEAAAAAAAAAABACAAAAAbAQAAZHJzL3NoYXBleG1sLnht&#10;bFBLBQYAAAAABgAGAFsBAADFAwAAAAA=&#10;">
                  <v:fill on="t" focussize="0,0"/>
                  <v:stroke on="f"/>
                  <v:imagedata o:title=""/>
                  <o:lock v:ext="edit" aspectratio="f"/>
                  <v:textbox>
                    <w:txbxContent>
                      <w:p>
                        <w:pPr>
                          <w:rPr>
                            <w:rFonts w:hint="eastAsia" w:ascii="宋体" w:hAnsi="宋体" w:cs="宋体"/>
                            <w:b/>
                            <w:bCs/>
                            <w:color w:val="000000"/>
                            <w:sz w:val="18"/>
                            <w:szCs w:val="18"/>
                          </w:rPr>
                        </w:pPr>
                        <w:r>
                          <w:rPr>
                            <w:rFonts w:hint="eastAsia" w:ascii="宋体" w:hAnsi="宋体" w:cs="宋体"/>
                            <w:b/>
                            <w:bCs/>
                            <w:color w:val="000000"/>
                            <w:sz w:val="18"/>
                            <w:szCs w:val="18"/>
                          </w:rPr>
                          <w:t>材料齐全、符合法定形式</w:t>
                        </w:r>
                      </w:p>
                    </w:txbxContent>
                  </v:textbox>
                </v:shape>
                <v:rect id="矩形 36" o:spid="_x0000_s1026" o:spt="1" style="position:absolute;left:4856;top:8422;height:498;width:1483;" filled="f" stroked="t" coordsize="21600,21600" o:gfxdata="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D2hy15tgAAANsAAAAPAAAAAAAAAAEAIAAAADgAAABkcnMvZG93bnJldi54bWxQSwEC&#10;FAAUAAAACACHTuJAMy8FnjsAAAA5AAAAEAAAAAAAAAABACAAAAAbAQAAZHJzL3NoYXBleG1sLnht&#10;bFBLBQYAAAAABgAGAFsBAADFAw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受理</w:t>
                        </w:r>
                      </w:p>
                    </w:txbxContent>
                  </v:textbox>
                </v:rect>
                <v:shape id="自选图形 33" o:spid="_x0000_s1026" o:spt="32" type="#_x0000_t32" style="position:absolute;left:5539;top:8984;height:386;width:6;" filled="f" stroked="t" coordsize="21600,21600" o:gfxdata="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MxZ6pa7AAAA2wAAAA8AAAAAAAAAAQAgAAAAOAAAAGRycy9kb3ducmV2Lnht&#10;bFBLAQIUABQAAAAIAIdO4kAzLwWeOwAAADkAAAAQAAAAAAAAAAEAIAAAACABAABkcnMvc2hhcGV4&#10;bWwueG1sUEsFBgAAAAAGAAYAWwEAAMoDAAAAAA==&#10;">
                  <v:fill on="f" focussize="0,0"/>
                  <v:stroke weight="1.25pt" color="#000000" joinstyle="round" endarrow="block"/>
                  <v:imagedata o:title=""/>
                  <o:lock v:ext="edit" aspectratio="f"/>
                </v:shape>
                <v:rect id="矩形 34" o:spid="_x0000_s1026" o:spt="1" style="position:absolute;left:4624;top:9430;height:576;width:1824;" filled="f" stroked="t" coordsize="21600,21600" o:gfxdata="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BYiEJa7AAAA2wAAAA8AAAAAAAAAAQAgAAAAOAAAAGRycy9kb3ducmV2Lnht&#10;bFBLAQIUABQAAAAIAIdO4kAzLwWeOwAAADkAAAAQAAAAAAAAAAEAIAAAACABAABkcnMvc2hhcGV4&#10;bWwueG1sUEsFBgAAAAAGAAYAWwEAAMoDA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决定</w:t>
                        </w:r>
                      </w:p>
                    </w:txbxContent>
                  </v:textbox>
                </v:rect>
                <v:shape id="自选图形 6" o:spid="_x0000_s1026" o:spt="32" type="#_x0000_t32" style="position:absolute;left:2434;top:6886;flip:x;height:1725;width:30;" filled="f" stroked="t" coordsize="21600,21600" o:gfxdata="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nUAmRvAAAANsAAAAPAAAAAAAAAAEAIAAAADgAAABkcnMvZG93bnJldi54&#10;bWxQSwECFAAUAAAACACHTuJAMy8FnjsAAAA5AAAAEAAAAAAAAAABACAAAAAhAQAAZHJzL3NoYXBl&#10;eG1sLnhtbFBLBQYAAAAABgAGAFsBAADLAwAAAAA=&#10;">
                  <v:fill on="f" focussize="0,0"/>
                  <v:stroke weight="1.25pt" color="#000000" joinstyle="round"/>
                  <v:imagedata o:title=""/>
                  <o:lock v:ext="edit" aspectratio="f"/>
                </v:shape>
                <v:shape id="自选图形 35" o:spid="_x0000_s1026" o:spt="32" type="#_x0000_t32" style="position:absolute;left:2419;top:8614;flip:y;height:12;width:2349;" filled="f" stroked="t" coordsize="21600,21600" o:gfxdata="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MM7XEL0AAADbAAAADwAAAAAAAAABACAAAAA4AAAAZHJzL2Rvd25yZXYu&#10;eG1sUEsBAhQAFAAAAAgAh07iQDMvBZ47AAAAOQAAABAAAAAAAAAAAQAgAAAAIgEAAGRycy9zaGFw&#10;ZXhtbC54bWxQSwUGAAAAAAYABgBbAQAAzAMAAAAA&#10;">
                  <v:fill on="f" focussize="0,0"/>
                  <v:stroke weight="1.25pt" color="#000000" joinstyle="round" endarrow="block"/>
                  <v:imagedata o:title=""/>
                  <o:lock v:ext="edit" aspectratio="f"/>
                </v:shape>
                <v:shape id="文本框 5" o:spid="_x0000_s1026" o:spt="202" type="#_x0000_t202" style="position:absolute;left:2845;top:7399;height:768;width:1368;" fillcolor="#FFFFFF" filled="t" stroked="f" coordsize="21600,21600" o:gfxdata="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psIsrb0AAADbAAAADwAAAAAAAAABACAAAAA4AAAAZHJzL2Rvd25yZXYu&#10;eG1sUEsBAhQAFAAAAAgAh07iQDMvBZ47AAAAOQAAABAAAAAAAAAAAQAgAAAAIgEAAGRycy9zaGFw&#10;ZXhtbC54bWxQSwUGAAAAAAYABgBbAQAAzAMAAAAA&#10;">
                  <v:fill on="t" focussize="0,0"/>
                  <v:stroke on="f"/>
                  <v:imagedata o:title=""/>
                  <o:lock v:ext="edit" aspectratio="f"/>
                  <v:textbox style="mso-fit-shape-to-text:t;">
                    <w:txbxContent>
                      <w:p>
                        <w:r>
                          <w:rPr>
                            <w:rFonts w:hint="eastAsia" w:ascii="宋体" w:hAnsi="宋体" w:cs="宋体"/>
                            <w:b/>
                            <w:bCs/>
                            <w:color w:val="000000"/>
                            <w:sz w:val="18"/>
                            <w:szCs w:val="18"/>
                          </w:rPr>
                          <w:t>补正后材料符合要求</w:t>
                        </w:r>
                      </w:p>
                    </w:txbxContent>
                  </v:textbox>
                </v:shape>
                <v:rect id="矩形 15" o:spid="_x0000_s1026" o:spt="1" style="position:absolute;left:3601;top:12277;height:1050;width:2342;" filled="f" stroked="t" coordsize="21600,21600" o:gfxdata="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XbxqTvAAAANsAAAAPAAAAAAAAAAEAIAAAADgAAABkcnMvZG93bnJldi54&#10;bWxQSwECFAAUAAAACACHTuJAMy8FnjsAAAA5AAAAEAAAAAAAAAABACAAAAAhAQAAZHJzL3NoYXBl&#10;eG1sLnhtbFBLBQYAAAAABgAGAFsBAADLAwAAAAA=&#10;">
                  <v:fill on="f" focussize="0,0"/>
                  <v:stroke weight="1.25pt" color="#000000" joinstyle="miter"/>
                  <v:imagedata o:title=""/>
                  <o:lock v:ext="edit" aspectratio="f"/>
                  <v:textbox>
                    <w:txbxContent>
                      <w:p>
                        <w:pPr>
                          <w:jc w:val="center"/>
                        </w:pPr>
                        <w:r>
                          <w:rPr>
                            <w:rFonts w:hint="eastAsia" w:ascii="宋体" w:hAnsi="宋体" w:cs="宋体"/>
                            <w:b/>
                            <w:bCs/>
                            <w:color w:val="000000"/>
                            <w:sz w:val="18"/>
                            <w:szCs w:val="18"/>
                          </w:rPr>
                          <w:t>发放《登记通知书》及营业执照</w:t>
                        </w:r>
                      </w:p>
                    </w:txbxContent>
                  </v:textbox>
                </v:rect>
                <v:shape id="自选图形 38" o:spid="_x0000_s1026" o:spt="32" type="#_x0000_t32" style="position:absolute;left:4681;top:11901;flip:x;height:304;width:6;" filled="f" stroked="t" coordsize="21600,21600" o:gfxdata="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QVFDYr0AAADbAAAADwAAAAAAAAABACAAAAA4AAAAZHJzL2Rvd25yZXYu&#10;eG1sUEsBAhQAFAAAAAgAh07iQDMvBZ47AAAAOQAAABAAAAAAAAAAAQAgAAAAIgEAAGRycy9zaGFw&#10;ZXhtbC54bWxQSwUGAAAAAAYABgBbAQAAzAMAAAAA&#10;">
                  <v:fill on="f" focussize="0,0"/>
                  <v:stroke weight="1.25pt" color="#000000" joinstyle="round" endarrow="block"/>
                  <v:imagedata o:title=""/>
                  <o:lock v:ext="edit" aspectratio="f"/>
                </v:shape>
                <v:shape id="流程图: 终止 46" o:spid="_x0000_s1026" o:spt="116" type="#_x0000_t116" style="position:absolute;left:4376;top:3093;height:1095;width:2355;v-text-anchor:middle;" filled="f" stroked="t" coordsize="21600,21600" o:gfxdata="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DsIz3/uQAAANsAAAAPAAAAAAAAAAEAIAAAADgAAABkcnMvZG93bnJldi54bWxQ&#10;SwECFAAUAAAACACHTuJAMy8FnjsAAAA5AAAAEAAAAAAAAAABACAAAAAeAQAAZHJzL3NoYXBleG1s&#10;LnhtbFBLBQYAAAAABgAGAFsBAADIAwAAAAA=&#10;">
                  <v:fill on="f" focussize="0,0"/>
                  <v:stroke weight="1pt" color="#000000" joinstyle="miter"/>
                  <v:imagedata o:title=""/>
                  <o:lock v:ext="edit" aspectratio="f"/>
                  <v:textbox>
                    <w:txbxContent>
                      <w:p>
                        <w:pPr>
                          <w:jc w:val="center"/>
                          <w:rPr>
                            <w:rFonts w:hint="eastAsia" w:ascii="宋体" w:hAnsi="宋体" w:eastAsia="宋体" w:cs="宋体"/>
                            <w:b/>
                            <w:bCs/>
                            <w:color w:val="000000"/>
                            <w:sz w:val="18"/>
                            <w:szCs w:val="18"/>
                            <w:lang w:eastAsia="zh-CN"/>
                          </w:rPr>
                        </w:pPr>
                        <w:r>
                          <w:rPr>
                            <w:rFonts w:hint="eastAsia" w:ascii="宋体" w:hAnsi="宋体" w:cs="宋体"/>
                            <w:b/>
                            <w:bCs/>
                            <w:color w:val="000000"/>
                            <w:sz w:val="18"/>
                            <w:szCs w:val="18"/>
                          </w:rPr>
                          <w:t>提出变更（</w:t>
                        </w:r>
                        <w:r>
                          <w:rPr>
                            <w:rFonts w:hint="eastAsia" w:ascii="宋体" w:hAnsi="宋体" w:cs="宋体"/>
                            <w:b/>
                            <w:bCs/>
                            <w:color w:val="000000"/>
                            <w:sz w:val="18"/>
                            <w:szCs w:val="18"/>
                            <w:lang w:eastAsia="zh-CN"/>
                          </w:rPr>
                          <w:t>备案</w:t>
                        </w:r>
                        <w:r>
                          <w:rPr>
                            <w:rFonts w:hint="eastAsia" w:ascii="宋体" w:hAnsi="宋体" w:cs="宋体"/>
                            <w:b/>
                            <w:bCs/>
                            <w:color w:val="000000"/>
                            <w:sz w:val="18"/>
                            <w:szCs w:val="18"/>
                          </w:rPr>
                          <w:t>）</w:t>
                        </w:r>
                        <w:r>
                          <w:rPr>
                            <w:rFonts w:hint="eastAsia" w:ascii="宋体" w:hAnsi="宋体" w:cs="宋体"/>
                            <w:b/>
                            <w:bCs/>
                            <w:color w:val="000000"/>
                            <w:sz w:val="18"/>
                            <w:szCs w:val="18"/>
                            <w:lang w:eastAsia="zh-CN"/>
                          </w:rPr>
                          <w:t>申请</w:t>
                        </w:r>
                      </w:p>
                    </w:txbxContent>
                  </v:textbox>
                </v:shape>
                <v:shape id="自选图形 22" o:spid="_x0000_s1026" o:spt="32" type="#_x0000_t32" style="position:absolute;left:8118;top:11790;height:396;width:1;" filled="f" stroked="t" coordsize="21600,21600" o:gfxdata="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J2rG8e+AAAA2wAAAA8AAAAAAAAAAQAgAAAAOAAAAGRycy9kb3ducmV2&#10;LnhtbFBLAQIUABQAAAAIAIdO4kAzLwWeOwAAADkAAAAQAAAAAAAAAAEAIAAAACMBAABkcnMvc2hh&#10;cGV4bWwueG1sUEsFBgAAAAAGAAYAWwEAAM0DAAAAAA==&#10;">
                  <v:fill on="f" focussize="0,0"/>
                  <v:stroke weight="1.25pt" color="#000000" joinstyle="round" endarrow="block"/>
                  <v:imagedata o:title=""/>
                  <o:lock v:ext="edit" aspectratio="f"/>
                </v:shape>
                <v:shape id="自选图形 30" o:spid="_x0000_s1026" o:spt="32" type="#_x0000_t32" style="position:absolute;left:2340;top:12982;flip:x;height:0;width:1237;" filled="f" stroked="t" coordsize="21600,21600" o:gfxdata="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IGZG66+AAAA2wAAAA8AAAAAAAAAAQAgAAAAOAAAAGRycy9kb3ducmV2&#10;LnhtbFBLAQIUABQAAAAIAIdO4kAzLwWeOwAAADkAAAAQAAAAAAAAAAEAIAAAACMBAABkcnMvc2hh&#10;cGV4bWwueG1sUEsFBgAAAAAGAAYAWwEAAM0DAAAAAA==&#10;">
                  <v:fill on="f" focussize="0,0"/>
                  <v:stroke weight="1.25pt" color="#000000" joinstyle="round" endarrow="block"/>
                  <v:imagedata o:title=""/>
                  <o:lock v:ext="edit" aspectratio="f"/>
                </v:shape>
                <v:shape id="文本框 31" o:spid="_x0000_s1026" o:spt="202" type="#_x0000_t202" style="position:absolute;left:2236;top:12088;height:768;width:1221;" fillcolor="#FFFFFF" filled="t" stroked="f" coordsize="21600,21600" o:gfxdata="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&#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Kzs/Li4AAAA2wAAAA8AAAAAAAAAAQAgAAAAOAAAAGRycy9kb3ducmV2LnhtbFBL&#10;AQIUABQAAAAIAIdO4kAzLwWeOwAAADkAAAAQAAAAAAAAAAEAIAAAAB0BAABkcnMvc2hhcGV4bWwu&#10;eG1sUEsFBgAAAAAGAAYAWwEAAMcDAAAAAA==&#10;">
                  <v:fill on="t" focussize="0,0"/>
                  <v:stroke on="f"/>
                  <v:imagedata o:title=""/>
                  <o:lock v:ext="edit" aspectratio="f"/>
                  <v:textbox>
                    <w:txbxContent>
                      <w:p>
                        <w:r>
                          <w:rPr>
                            <w:rFonts w:hint="eastAsia" w:ascii="宋体" w:hAnsi="宋体" w:cs="宋体"/>
                            <w:b/>
                            <w:bCs/>
                            <w:color w:val="000000"/>
                            <w:sz w:val="18"/>
                            <w:szCs w:val="18"/>
                          </w:rPr>
                          <w:t>涉及相应后置审批</w:t>
                        </w:r>
                        <w:r>
                          <w:rPr>
                            <w:rFonts w:hint="eastAsia"/>
                            <w:b/>
                            <w:bCs/>
                            <w:sz w:val="18"/>
                            <w:szCs w:val="18"/>
                          </w:rPr>
                          <w:t>事</w:t>
                        </w:r>
                        <w:r>
                          <w:rPr>
                            <w:rFonts w:hint="eastAsia" w:ascii="宋体" w:hAnsi="宋体" w:cs="宋体"/>
                            <w:b/>
                            <w:bCs/>
                            <w:color w:val="000000"/>
                            <w:sz w:val="18"/>
                            <w:szCs w:val="18"/>
                          </w:rPr>
                          <w:t>项</w:t>
                        </w:r>
                      </w:p>
                    </w:txbxContent>
                  </v:textbox>
                </v:shape>
                <v:shape id="自选图形 20" o:spid="_x0000_s1026" o:spt="32" type="#_x0000_t32" style="position:absolute;left:6324;top:8632;height:12;width:2490;" filled="f" stroked="t" coordsize="21600,21600" o:gfxdata="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jdy4X70AAADbAAAADwAAAAAAAAABACAAAAA4AAAAZHJzL2Rvd25yZXYu&#10;eG1sUEsBAhQAFAAAAAgAh07iQDMvBZ47AAAAOQAAABAAAAAAAAAAAQAgAAAAIgEAAGRycy9zaGFw&#10;ZXhtbC54bWxQSwUGAAAAAAYABgBbAQAAzAMAAAAA&#10;">
                  <v:fill on="f" focussize="0,0"/>
                  <v:stroke weight="1.25pt" color="#000000" joinstyle="round" endarrow="block"/>
                  <v:imagedata o:title=""/>
                  <o:lock v:ext="edit" aspectratio="f"/>
                </v:shape>
                <v:rect id="矩形 21" o:spid="_x0000_s1026" o:spt="1" style="position:absolute;left:8799;top:8272;height:576;width:1270;" filled="f" stroked="t" coordsize="21600,21600" o:gfxdata="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twJ/sL0AAADbAAAADwAAAAAAAAABACAAAAA4AAAAZHJzL2Rvd25yZXYu&#10;eG1sUEsBAhQAFAAAAAgAh07iQDMvBZ47AAAAOQAAABAAAAAAAAAAAQAgAAAAIgEAAGRycy9zaGFw&#10;ZXhtbC54bWxQSwUGAAAAAAYABgBbAQAAzAM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材料核实</w:t>
                        </w:r>
                      </w:p>
                    </w:txbxContent>
                  </v:textbox>
                </v:rect>
                <v:shape id="自选图形 17" o:spid="_x0000_s1026" o:spt="32" type="#_x0000_t32" style="position:absolute;left:6580;top:9694;flip:x;height:0;width:3072;" filled="f" stroked="t" coordsize="21600,21600" o:gfxdata="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P6iHa2+AAAA2wAAAA8AAAAAAAAAAQAgAAAAOAAAAGRycy9kb3ducmV2&#10;LnhtbFBLAQIUABQAAAAIAIdO4kAzLwWeOwAAADkAAAAQAAAAAAAAAAEAIAAAACMBAABkcnMvc2hh&#10;cGV4bWwueG1sUEsFBgAAAAAGAAYAWwEAAM0DAAAAAA==&#10;">
                  <v:fill on="f" focussize="0,0"/>
                  <v:stroke weight="1.25pt" color="#000000" joinstyle="round" endarrow="block"/>
                  <v:imagedata o:title=""/>
                  <o:lock v:ext="edit" aspectratio="f"/>
                </v:shape>
                <v:rect id="矩形 32" o:spid="_x0000_s1026" o:spt="1" style="position:absolute;left:3991;top:11149;height:752;width:1392;" filled="f" stroked="t" coordsize="21600,21600" o:gfxdata="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KJxEXL0AAADbAAAADwAAAAAAAAABACAAAAA4AAAAZHJzL2Rvd25yZXYu&#10;eG1sUEsBAhQAFAAAAAgAh07iQDMvBZ47AAAAOQAAABAAAAAAAAAAAQAgAAAAIgEAAGRycy9zaGFw&#10;ZXhtbC54bWxQSwUGAAAAAAYABgBbAQAAzAM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准予变更（</w:t>
                        </w:r>
                        <w:r>
                          <w:rPr>
                            <w:rFonts w:hint="eastAsia" w:ascii="宋体" w:hAnsi="宋体" w:cs="宋体"/>
                            <w:b/>
                            <w:bCs/>
                            <w:color w:val="000000"/>
                            <w:sz w:val="18"/>
                            <w:szCs w:val="18"/>
                            <w:lang w:eastAsia="zh-CN"/>
                          </w:rPr>
                          <w:t>备案</w:t>
                        </w:r>
                        <w:r>
                          <w:rPr>
                            <w:rFonts w:hint="eastAsia" w:ascii="宋体" w:hAnsi="宋体" w:cs="宋体"/>
                            <w:b/>
                            <w:bCs/>
                            <w:color w:val="000000"/>
                            <w:sz w:val="18"/>
                            <w:szCs w:val="18"/>
                          </w:rPr>
                          <w:t>）</w:t>
                        </w:r>
                      </w:p>
                    </w:txbxContent>
                  </v:textbox>
                </v:rect>
                <v:shape id="自选图形 28" o:spid="_x0000_s1026" o:spt="32" type="#_x0000_t32" style="position:absolute;left:4709;top:10582;flip:x y;height:12;width:806;" filled="f" stroked="t" coordsize="21600,21600" o:gfxdata="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">
                  <v:fill on="f" focussize="0,0"/>
                  <v:stroke weight="1.25pt" color="#000000" joinstyle="round"/>
                  <v:imagedata o:title=""/>
                  <o:lock v:ext="edit" aspectratio="f"/>
                </v:shape>
                <v:shape id="自选图形 27" o:spid="_x0000_s1026" o:spt="32" type="#_x0000_t32" style="position:absolute;left:4709;top:10582;height:570;width:1;" filled="f" stroked="t" coordsize="21600,21600" o:gfxdata="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Y90Xwb0AAADbAAAADwAAAAAAAAABACAAAAA4AAAAZHJzL2Rvd25yZXYu&#10;eG1sUEsBAhQAFAAAAAgAh07iQDMvBZ47AAAAOQAAABAAAAAAAAAAAQAgAAAAIgEAAGRycy9zaGFw&#10;ZXhtbC54bWxQSwUGAAAAAAYABgBbAQAAzAMAAAAA&#10;">
                  <v:fill on="f" focussize="0,0"/>
                  <v:stroke weight="1.25pt" color="#000000" joinstyle="round" endarrow="block"/>
                  <v:imagedata o:title=""/>
                  <o:lock v:ext="edit" aspectratio="f"/>
                </v:shape>
                <v:rect id="矩形 23" o:spid="_x0000_s1026" o:spt="1" style="position:absolute;left:7366;top:11224;height:540;width:1392;" filled="f" stroked="t" coordsize="21600,21600" o:gfxdata="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AirEr1tgAAANsAAAAPAAAAAAAAAAEAIAAAADgAAABkcnMvZG93bnJldi54bWxQSwEC&#10;FAAUAAAACACHTuJAMy8FnjsAAAA5AAAAEAAAAAAAAAABACAAAAAbAQAAZHJzL3NoYXBleG1sLnht&#10;bFBLBQYAAAAABgAGAFsBAADFAw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lang w:eastAsia="zh-CN"/>
                          </w:rPr>
                          <w:t>不予</w:t>
                        </w:r>
                        <w:r>
                          <w:rPr>
                            <w:rFonts w:hint="eastAsia" w:ascii="宋体" w:hAnsi="宋体" w:cs="宋体"/>
                            <w:b/>
                            <w:bCs/>
                            <w:color w:val="000000"/>
                            <w:sz w:val="18"/>
                            <w:szCs w:val="18"/>
                          </w:rPr>
                          <w:t>登记</w:t>
                        </w:r>
                      </w:p>
                    </w:txbxContent>
                  </v:textbox>
                </v:rect>
                <v:shape id="自选图形 26" o:spid="_x0000_s1026" o:spt="32" type="#_x0000_t32" style="position:absolute;left:5515;top:10006;flip:y;height:576;width:1;" filled="f" stroked="t" coordsize="21600,21600" o:gfxdata="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NPeU/K+AAAA2wAAAA8AAAAAAAAAAQAgAAAAOAAAAGRycy9kb3ducmV2&#10;LnhtbFBLAQIUABQAAAAIAIdO4kAzLwWeOwAAADkAAAAQAAAAAAAAAAEAIAAAACMBAABkcnMvc2hh&#10;cGV4bWwueG1sUEsFBgAAAAAGAAYAWwEAAM0DAAAAAA==&#10;">
                  <v:fill on="f" focussize="0,0"/>
                  <v:stroke weight="1.25pt" color="#000000" joinstyle="round"/>
                  <v:imagedata o:title=""/>
                  <o:lock v:ext="edit" aspectratio="f"/>
                </v:shape>
                <v:shape id="自选图形 25" o:spid="_x0000_s1026" o:spt="32" type="#_x0000_t32" style="position:absolute;left:5515;top:10582;height:0;width:2614;" filled="f" stroked="t" coordsize="21600,21600" o:gfxdata="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bvBxS70AAADbAAAADwAAAAAAAAABACAAAAA4AAAAZHJzL2Rvd25yZXYu&#10;eG1sUEsBAhQAFAAAAAgAh07iQDMvBZ47AAAAOQAAABAAAAAAAAAAAQAgAAAAIgEAAGRycy9zaGFw&#10;ZXhtbC54bWxQSwUGAAAAAAYABgBbAQAAzAMAAAAA&#10;">
                  <v:fill on="f" focussize="0,0"/>
                  <v:stroke weight="1.25pt" color="#000000" joinstyle="round"/>
                  <v:imagedata o:title=""/>
                  <o:lock v:ext="edit" aspectratio="f"/>
                </v:shape>
                <v:shape id="自选图形 24" o:spid="_x0000_s1026" o:spt="32" type="#_x0000_t32" style="position:absolute;left:8107;top:10594;flip:x;height:600;width:2;" filled="f" stroked="t" coordsize="21600,21600" o:gfxdata="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awwo6MAAAADbAAAADwAAAAAAAAABACAAAAA4AAAAZHJzL2Rvd25y&#10;ZXYueG1sUEsBAhQAFAAAAAgAh07iQDMvBZ47AAAAOQAAABAAAAAAAAAAAQAgAAAAJQEAAGRycy9z&#10;aGFwZXhtbC54bWxQSwUGAAAAAAYABgBbAQAAzwMAAAAA&#10;">
                  <v:fill on="f" focussize="0,0"/>
                  <v:stroke weight="1.25pt" color="#000000" joinstyle="round" endarrow="block"/>
                  <v:imagedata o:title=""/>
                  <o:lock v:ext="edit" aspectratio="f"/>
                </v:shape>
                <v:shape id="文本框 19" o:spid="_x0000_s1026" o:spt="202" type="#_x0000_t202" style="position:absolute;left:6723;top:7474;height:768;width:2017;" fillcolor="#FFFFFF" filled="t" stroked="f" coordsize="21600,21600" o:gfxdata="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&#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Kbc8hG4AAAA2wAAAA8AAAAAAAAAAQAgAAAAOAAAAGRycy9kb3ducmV2LnhtbFBL&#10;AQIUABQAAAAIAIdO4kAzLwWeOwAAADkAAAAQAAAAAAAAAAEAIAAAAB0BAABkcnMvc2hhcGV4bWwu&#10;eG1sUEsFBgAAAAAGAAYAWwEAAMcDAAAAAA==&#10;">
                  <v:fill on="t" focussize="0,0"/>
                  <v:stroke on="f"/>
                  <v:imagedata o:title=""/>
                  <o:lock v:ext="edit" aspectratio="f"/>
                  <v:textbox>
                    <w:txbxContent>
                      <w:p>
                        <w:pPr>
                          <w:rPr>
                            <w:rFonts w:hint="eastAsia" w:ascii="宋体" w:hAnsi="宋体" w:cs="宋体"/>
                            <w:b/>
                            <w:bCs/>
                            <w:color w:val="000000"/>
                            <w:sz w:val="18"/>
                            <w:szCs w:val="18"/>
                          </w:rPr>
                        </w:pPr>
                        <w:r>
                          <w:rPr>
                            <w:rFonts w:hint="eastAsia" w:ascii="宋体" w:hAnsi="宋体" w:cs="宋体"/>
                            <w:b/>
                            <w:bCs/>
                            <w:color w:val="000000"/>
                            <w:sz w:val="18"/>
                            <w:szCs w:val="18"/>
                          </w:rPr>
                          <w:t>需对申请材料的实质内容进行核实的</w:t>
                        </w:r>
                      </w:p>
                    </w:txbxContent>
                  </v:textbox>
                </v:shape>
                <v:shape id="自选图形 16" o:spid="_x0000_s1026" o:spt="32" type="#_x0000_t32" style="position:absolute;left:9652;top:8836;flip:y;height:858;width:12;" filled="f" stroked="t" coordsize="21600,21600" o:gfxdata="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s5VXxvwAAANsAAAAPAAAAAAAAAAEAIAAAADgAAABkcnMvZG93bnJl&#10;di54bWxQSwECFAAUAAAACACHTuJAMy8FnjsAAAA5AAAAEAAAAAAAAAABACAAAAAkAQAAZHJzL3No&#10;YXBleG1sLnhtbFBLBQYAAAAABgAGAFsBAADOAwAAAAA=&#10;">
                  <v:fill on="f" focussize="0,0"/>
                  <v:stroke weight="1.25pt" color="#000000" joinstyle="round"/>
                  <v:imagedata o:title=""/>
                  <o:lock v:ext="edit" aspectratio="f"/>
                </v:shape>
                <v:shape id="流程图: 终止 47" o:spid="_x0000_s1026" o:spt="116" type="#_x0000_t116" style="position:absolute;left:7661;top:6217;height:715;width:1815;v-text-anchor:middle;" filled="f" stroked="t" coordsize="21600,21600" o:gfxdata="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Bqek+YuQAAANsAAAAPAAAAAAAAAAEAIAAAADgAAABkcnMvZG93bnJldi54bWxQ&#10;SwECFAAUAAAACACHTuJAMy8FnjsAAAA5AAAAEAAAAAAAAAABACAAAAAeAQAAZHJzL3NoYXBleG1s&#10;LnhtbFBLBQYAAAAABgAGAFsBAADIAwAAAAA=&#10;">
                  <v:fill on="f" focussize="0,0"/>
                  <v:stroke weight="2pt" color="#000000" joinstyle="miter"/>
                  <v:imagedata o:title=""/>
                  <o:lock v:ext="edit" aspectratio="f"/>
                  <v:textbox>
                    <w:txbxContent>
                      <w:p>
                        <w:pPr>
                          <w:jc w:val="center"/>
                          <w:rPr>
                            <w:rFonts w:hint="eastAsia"/>
                            <w:color w:val="000000"/>
                          </w:rPr>
                        </w:pPr>
                        <w:r>
                          <w:rPr>
                            <w:rFonts w:hint="eastAsia" w:ascii="宋体" w:hAnsi="宋体" w:cs="宋体"/>
                            <w:b/>
                            <w:bCs/>
                            <w:color w:val="000000"/>
                            <w:sz w:val="18"/>
                            <w:szCs w:val="18"/>
                          </w:rPr>
                          <w:t>不予受理</w:t>
                        </w:r>
                      </w:p>
                    </w:txbxContent>
                  </v:textbox>
                </v:shape>
                <v:shape id="流程图: 终止 48" o:spid="_x0000_s1026" o:spt="116" type="#_x0000_t116" style="position:absolute;left:656;top:12453;height:1095;width:1665;v-text-anchor:middle;" filled="f" stroked="t" coordsize="21600,21600" o:gfxdata="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AU26gO+AAAA2wAAAA8AAAAAAAAAAQAgAAAAOAAAAGRycy9kb3ducmV2&#10;LnhtbFBLAQIUABQAAAAIAIdO4kAzLwWeOwAAADkAAAAQAAAAAAAAAAEAIAAAACMBAABkcnMvc2hh&#10;cGV4bWwueG1sUEsFBgAAAAAGAAYAWwEAAM0DAAAAAA==&#10;">
                  <v:fill on="f" focussize="0,0"/>
                  <v:stroke weight="2pt" color="#000000" joinstyle="miter"/>
                  <v:imagedata o:title=""/>
                  <o:lock v:ext="edit" aspectratio="f"/>
                  <v:textbox>
                    <w:txbxContent>
                      <w:p>
                        <w:pPr>
                          <w:rPr>
                            <w:rFonts w:hint="eastAsia" w:ascii="宋体" w:hAnsi="宋体" w:cs="宋体"/>
                            <w:b/>
                            <w:bCs/>
                            <w:color w:val="000000"/>
                            <w:sz w:val="18"/>
                            <w:szCs w:val="18"/>
                          </w:rPr>
                        </w:pPr>
                        <w:r>
                          <w:rPr>
                            <w:rFonts w:hint="eastAsia" w:ascii="宋体" w:hAnsi="宋体" w:cs="宋体"/>
                            <w:b/>
                            <w:bCs/>
                            <w:color w:val="000000"/>
                            <w:sz w:val="18"/>
                            <w:szCs w:val="18"/>
                          </w:rPr>
                          <w:t>告知办理相应审批程序</w:t>
                        </w:r>
                      </w:p>
                    </w:txbxContent>
                  </v:textbox>
                </v:shape>
                <v:shape id="流程图: 终止 50" o:spid="_x0000_s1026" o:spt="116" type="#_x0000_t116" style="position:absolute;left:7076;top:12196;height:1080;width:2100;v-text-anchor:middle;" fillcolor="#000000" filled="t" stroked="t" coordsize="21600,21600" o:gfxdata="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Df6KiqtgAAANsAAAAPAAAAAAAAAAEAIAAAADgAAABkcnMvZG93bnJldi54bWxQSwEC&#10;FAAUAAAACACHTuJAMy8FnjsAAAA5AAAAEAAAAAAAAAABACAAAAAbAQAAZHJzL3NoYXBleG1sLnht&#10;bFBLBQYAAAAABgAGAFsBAADFAwAAAAA=&#10;">
                  <v:fill on="t" opacity="0f" focussize="0,0"/>
                  <v:stroke weight="2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发放《</w:t>
                        </w:r>
                        <w:r>
                          <w:rPr>
                            <w:rFonts w:hint="eastAsia" w:ascii="宋体" w:hAnsi="宋体" w:cs="宋体"/>
                            <w:b/>
                            <w:bCs/>
                            <w:color w:val="000000"/>
                            <w:sz w:val="18"/>
                            <w:szCs w:val="18"/>
                            <w:lang w:eastAsia="zh-CN"/>
                          </w:rPr>
                          <w:t>不予</w:t>
                        </w:r>
                        <w:r>
                          <w:rPr>
                            <w:rFonts w:hint="eastAsia" w:ascii="宋体" w:hAnsi="宋体" w:cs="宋体"/>
                            <w:b/>
                            <w:bCs/>
                            <w:color w:val="000000"/>
                            <w:sz w:val="18"/>
                            <w:szCs w:val="18"/>
                          </w:rPr>
                          <w:t>登记通知书》</w:t>
                        </w:r>
                      </w:p>
                    </w:txbxContent>
                  </v:textbox>
                </v:shape>
              </v:group>
            </w:pict>
          </mc:Fallback>
        </mc:AlternateContent>
      </w:r>
    </w:p>
    <w:p>
      <w:pPr>
        <w:tabs>
          <w:tab w:val="center" w:pos="4153"/>
        </w:tabs>
        <w:rPr>
          <w:rFonts w:hint="eastAsia" w:ascii="宋体" w:hAnsi="宋体" w:cs="宋体"/>
          <w:sz w:val="18"/>
          <w:szCs w:val="18"/>
        </w:rPr>
      </w:pPr>
      <w:r>
        <w:rPr>
          <w:rFonts w:hint="eastAsia" w:ascii="宋体" w:hAnsi="宋体" w:cs="宋体"/>
          <w:sz w:val="18"/>
          <w:szCs w:val="18"/>
        </w:rPr>
        <w:tab/>
      </w:r>
    </w:p>
    <w:p>
      <w:pPr>
        <w:jc w:val="center"/>
        <w:rPr>
          <w:rFonts w:hint="eastAsia" w:ascii="宋体" w:hAnsi="宋体" w:cs="宋体"/>
          <w:sz w:val="18"/>
          <w:szCs w:val="18"/>
        </w:rPr>
      </w:pPr>
    </w:p>
    <w:p>
      <w:pPr>
        <w:jc w:val="center"/>
        <w:rPr>
          <w:rFonts w:hint="eastAsia" w:ascii="宋体" w:hAnsi="宋体" w:cs="宋体"/>
          <w:sz w:val="18"/>
          <w:szCs w:val="18"/>
        </w:rPr>
      </w:pPr>
    </w:p>
    <w:p>
      <w:pPr>
        <w:jc w:val="center"/>
        <w:rPr>
          <w:rFonts w:hint="eastAsia" w:ascii="宋体" w:hAnsi="宋体" w:cs="宋体"/>
          <w:sz w:val="18"/>
          <w:szCs w:val="18"/>
        </w:rPr>
      </w:pPr>
    </w:p>
    <w:p>
      <w:pPr>
        <w:jc w:val="center"/>
        <w:rPr>
          <w:rFonts w:hint="eastAsia" w:ascii="宋体" w:hAnsi="宋体" w:cs="宋体"/>
          <w:sz w:val="18"/>
          <w:szCs w:val="18"/>
        </w:rPr>
      </w:pPr>
    </w:p>
    <w:p>
      <w:pPr>
        <w:jc w:val="center"/>
        <w:rPr>
          <w:rFonts w:hint="eastAsia" w:ascii="宋体" w:hAnsi="宋体" w:cs="宋体"/>
          <w:sz w:val="18"/>
          <w:szCs w:val="18"/>
        </w:rPr>
      </w:pPr>
    </w:p>
    <w:p>
      <w:pPr>
        <w:jc w:val="center"/>
        <w:rPr>
          <w:rFonts w:hint="eastAsia" w:ascii="宋体" w:hAnsi="宋体" w:cs="宋体"/>
          <w:sz w:val="18"/>
          <w:szCs w:val="18"/>
        </w:rPr>
      </w:pPr>
    </w:p>
    <w:p>
      <w:pPr>
        <w:jc w:val="center"/>
        <w:rPr>
          <w:rFonts w:hint="eastAsia" w:ascii="宋体" w:hAnsi="宋体" w:cs="宋体"/>
          <w:sz w:val="18"/>
          <w:szCs w:val="18"/>
        </w:rPr>
      </w:pPr>
    </w:p>
    <w:p>
      <w:pPr>
        <w:rPr>
          <w:rFonts w:hint="eastAsia" w:ascii="宋体" w:hAnsi="宋体" w:cs="宋体"/>
          <w:sz w:val="18"/>
          <w:szCs w:val="18"/>
        </w:rPr>
      </w:pPr>
    </w:p>
    <w:p>
      <w:pPr>
        <w:rPr>
          <w:rFonts w:hint="eastAsia" w:ascii="宋体" w:hAnsi="宋体" w:cs="宋体"/>
          <w:sz w:val="18"/>
          <w:szCs w:val="18"/>
        </w:rPr>
      </w:pPr>
    </w:p>
    <w:p>
      <w:pPr>
        <w:rPr>
          <w:rFonts w:hint="eastAsia" w:ascii="宋体" w:hAnsi="宋体" w:cs="宋体"/>
          <w:sz w:val="18"/>
          <w:szCs w:val="18"/>
        </w:rPr>
      </w:pPr>
    </w:p>
    <w:p>
      <w:pPr>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tabs>
          <w:tab w:val="left" w:pos="7318"/>
        </w:tabs>
        <w:adjustRightInd w:val="0"/>
        <w:snapToGrid w:val="0"/>
        <w:spacing w:line="560" w:lineRule="exact"/>
        <w:rPr>
          <w:rFonts w:hint="eastAsia" w:ascii="宋体" w:hAnsi="宋体" w:cs="宋体"/>
          <w:sz w:val="18"/>
          <w:szCs w:val="18"/>
        </w:rPr>
      </w:pPr>
      <w:r>
        <w:rPr>
          <w:rFonts w:hint="eastAsia" w:ascii="宋体" w:hAnsi="宋体" w:cs="宋体"/>
          <w:sz w:val="18"/>
          <w:szCs w:val="18"/>
        </w:rPr>
        <w:tab/>
      </w: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sectPr>
      <w:footerReference r:id="rId6" w:type="default"/>
      <w:footerReference r:id="rId7" w:type="even"/>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00"/>
    <w:family w:val="auto"/>
    <w:pitch w:val="default"/>
    <w:sig w:usb0="00000000" w:usb1="00000000"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firstLine="360"/>
    </w:pPr>
    <w: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71</w:t>
                          </w:r>
                          <w:r>
                            <w:rPr>
                              <w:rFonts w:hint="eastAsia"/>
                            </w:rP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FgAAAGRycy9QSwECFAAU&#10;AAAACACHTuJAzql5uc8AAAAFAQAADwAAAAAAAAABACAAAAA4AAAAZHJzL2Rvd25yZXYueG1sUEsB&#10;AhQAFAAAAAgAh07iQMaFWS2vAQAATAMAAA4AAAAAAAAAAQAgAAAANAEAAGRycy9lMm9Eb2MueG1s&#10;UEsFBgAAAAAGAAYAWQEAAFUFA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71</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1"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FgAAAGRycy9QSwECFAAU&#10;AAAACACHTuJAzql5uc8AAAAFAQAADwAAAAAAAAABACAAAAA4AAAAZHJzL2Rvd25yZXYueG1sUEsB&#10;AhQAFAAAAAgAh07iQDB9BUGvAQAATAMAAA4AAAAAAAAAAQAgAAAANAEAAGRycy9lMm9Eb2MueG1s&#10;UEsFBgAAAAAGAAYAWQEAAFUFA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decimal"/>
      <w:pStyle w:val="34"/>
      <w:suff w:val="nothing"/>
      <w:lvlText w:val="示例%1："/>
      <w:lvlJc w:val="left"/>
      <w:pPr>
        <w:ind w:left="205" w:firstLine="363"/>
      </w:pPr>
      <w:rPr>
        <w:rFonts w:hint="eastAsia" w:ascii="黑体" w:hAnsi="Times New Roman" w:eastAsia="黑体"/>
        <w:b w:val="0"/>
        <w:i w:val="0"/>
        <w:sz w:val="18"/>
        <w:szCs w:val="18"/>
        <w:vertAlign w:val="baseline"/>
      </w:rPr>
    </w:lvl>
    <w:lvl w:ilvl="1" w:tentative="0">
      <w:start w:val="1"/>
      <w:numFmt w:val="none"/>
      <w:suff w:val="space"/>
      <w:lvlText w:val=""/>
      <w:lvlJc w:val="left"/>
      <w:pPr>
        <w:ind w:left="205" w:firstLine="0"/>
      </w:pPr>
      <w:rPr>
        <w:rFonts w:hint="eastAsia"/>
        <w:vertAlign w:val="baseline"/>
      </w:rPr>
    </w:lvl>
    <w:lvl w:ilvl="2" w:tentative="0">
      <w:start w:val="1"/>
      <w:numFmt w:val="decimal"/>
      <w:suff w:val="space"/>
      <w:lvlText w:val="2.2.%3"/>
      <w:lvlJc w:val="left"/>
      <w:pPr>
        <w:ind w:left="205" w:firstLine="0"/>
      </w:pPr>
      <w:rPr>
        <w:rFonts w:hint="eastAsia"/>
        <w:vertAlign w:val="baseline"/>
      </w:rPr>
    </w:lvl>
    <w:lvl w:ilvl="3" w:tentative="0">
      <w:start w:val="1"/>
      <w:numFmt w:val="decimal"/>
      <w:lvlText w:val="%4."/>
      <w:lvlJc w:val="left"/>
      <w:pPr>
        <w:tabs>
          <w:tab w:val="left" w:pos="205"/>
        </w:tabs>
        <w:ind w:left="1197" w:hanging="629"/>
      </w:pPr>
      <w:rPr>
        <w:rFonts w:hint="eastAsia"/>
        <w:vertAlign w:val="baseline"/>
      </w:rPr>
    </w:lvl>
    <w:lvl w:ilvl="4" w:tentative="0">
      <w:start w:val="1"/>
      <w:numFmt w:val="lowerLetter"/>
      <w:lvlText w:val="%5)"/>
      <w:lvlJc w:val="left"/>
      <w:pPr>
        <w:tabs>
          <w:tab w:val="left" w:pos="205"/>
        </w:tabs>
        <w:ind w:left="1197" w:hanging="629"/>
      </w:pPr>
      <w:rPr>
        <w:rFonts w:hint="eastAsia"/>
        <w:vertAlign w:val="baseline"/>
      </w:rPr>
    </w:lvl>
    <w:lvl w:ilvl="5" w:tentative="0">
      <w:start w:val="1"/>
      <w:numFmt w:val="lowerRoman"/>
      <w:lvlText w:val="%6."/>
      <w:lvlJc w:val="right"/>
      <w:pPr>
        <w:tabs>
          <w:tab w:val="left" w:pos="205"/>
        </w:tabs>
        <w:ind w:left="1197" w:hanging="629"/>
      </w:pPr>
      <w:rPr>
        <w:rFonts w:hint="eastAsia"/>
        <w:vertAlign w:val="baseline"/>
      </w:rPr>
    </w:lvl>
    <w:lvl w:ilvl="6" w:tentative="0">
      <w:start w:val="1"/>
      <w:numFmt w:val="decimal"/>
      <w:lvlText w:val="%7."/>
      <w:lvlJc w:val="left"/>
      <w:pPr>
        <w:tabs>
          <w:tab w:val="left" w:pos="205"/>
        </w:tabs>
        <w:ind w:left="1197" w:hanging="629"/>
      </w:pPr>
      <w:rPr>
        <w:rFonts w:hint="eastAsia"/>
        <w:vertAlign w:val="baseline"/>
      </w:rPr>
    </w:lvl>
    <w:lvl w:ilvl="7" w:tentative="0">
      <w:start w:val="1"/>
      <w:numFmt w:val="lowerLetter"/>
      <w:lvlText w:val="%8)"/>
      <w:lvlJc w:val="left"/>
      <w:pPr>
        <w:tabs>
          <w:tab w:val="left" w:pos="205"/>
        </w:tabs>
        <w:ind w:left="1197" w:hanging="629"/>
      </w:pPr>
      <w:rPr>
        <w:rFonts w:hint="eastAsia"/>
        <w:vertAlign w:val="baseline"/>
      </w:rPr>
    </w:lvl>
    <w:lvl w:ilvl="8" w:tentative="0">
      <w:start w:val="1"/>
      <w:numFmt w:val="lowerRoman"/>
      <w:lvlText w:val="%9."/>
      <w:lvlJc w:val="right"/>
      <w:pPr>
        <w:tabs>
          <w:tab w:val="left" w:pos="205"/>
        </w:tabs>
        <w:ind w:left="1197" w:hanging="629"/>
      </w:pPr>
      <w:rPr>
        <w:rFonts w:hint="eastAsia"/>
        <w:vertAlign w:val="baseline"/>
      </w:rPr>
    </w:lvl>
  </w:abstractNum>
  <w:abstractNum w:abstractNumId="1">
    <w:nsid w:val="0000000B"/>
    <w:multiLevelType w:val="multilevel"/>
    <w:tmpl w:val="0000000B"/>
    <w:lvl w:ilvl="0" w:tentative="0">
      <w:start w:val="1"/>
      <w:numFmt w:val="decimal"/>
      <w:pStyle w:val="43"/>
      <w:suff w:val="nothing"/>
      <w:lvlText w:val="示例%1："/>
      <w:lvlJc w:val="left"/>
      <w:pPr>
        <w:ind w:left="205" w:firstLine="363"/>
      </w:pPr>
      <w:rPr>
        <w:rFonts w:hint="eastAsia" w:ascii="黑体" w:hAnsi="Times New Roman" w:eastAsia="黑体"/>
        <w:b w:val="0"/>
        <w:i w:val="0"/>
        <w:sz w:val="18"/>
        <w:szCs w:val="18"/>
        <w:vertAlign w:val="baseline"/>
      </w:rPr>
    </w:lvl>
    <w:lvl w:ilvl="1" w:tentative="0">
      <w:start w:val="1"/>
      <w:numFmt w:val="none"/>
      <w:suff w:val="space"/>
      <w:lvlText w:val=""/>
      <w:lvlJc w:val="left"/>
      <w:pPr>
        <w:ind w:left="205" w:firstLine="0"/>
      </w:pPr>
      <w:rPr>
        <w:rFonts w:hint="eastAsia"/>
        <w:vertAlign w:val="baseline"/>
      </w:rPr>
    </w:lvl>
    <w:lvl w:ilvl="2" w:tentative="0">
      <w:start w:val="1"/>
      <w:numFmt w:val="decimal"/>
      <w:suff w:val="space"/>
      <w:lvlText w:val="2.2.%3"/>
      <w:lvlJc w:val="left"/>
      <w:pPr>
        <w:ind w:left="205" w:firstLine="0"/>
      </w:pPr>
      <w:rPr>
        <w:rFonts w:hint="eastAsia"/>
        <w:vertAlign w:val="baseline"/>
      </w:rPr>
    </w:lvl>
    <w:lvl w:ilvl="3" w:tentative="0">
      <w:start w:val="1"/>
      <w:numFmt w:val="decimal"/>
      <w:lvlText w:val="%4."/>
      <w:lvlJc w:val="left"/>
      <w:pPr>
        <w:tabs>
          <w:tab w:val="left" w:pos="205"/>
        </w:tabs>
        <w:ind w:left="1197" w:hanging="629"/>
      </w:pPr>
      <w:rPr>
        <w:rFonts w:hint="eastAsia"/>
        <w:vertAlign w:val="baseline"/>
      </w:rPr>
    </w:lvl>
    <w:lvl w:ilvl="4" w:tentative="0">
      <w:start w:val="1"/>
      <w:numFmt w:val="lowerLetter"/>
      <w:lvlText w:val="%5)"/>
      <w:lvlJc w:val="left"/>
      <w:pPr>
        <w:tabs>
          <w:tab w:val="left" w:pos="205"/>
        </w:tabs>
        <w:ind w:left="1197" w:hanging="629"/>
      </w:pPr>
      <w:rPr>
        <w:rFonts w:hint="eastAsia"/>
        <w:vertAlign w:val="baseline"/>
      </w:rPr>
    </w:lvl>
    <w:lvl w:ilvl="5" w:tentative="0">
      <w:start w:val="1"/>
      <w:numFmt w:val="lowerRoman"/>
      <w:lvlText w:val="%6."/>
      <w:lvlJc w:val="right"/>
      <w:pPr>
        <w:tabs>
          <w:tab w:val="left" w:pos="205"/>
        </w:tabs>
        <w:ind w:left="1197" w:hanging="629"/>
      </w:pPr>
      <w:rPr>
        <w:rFonts w:hint="eastAsia"/>
        <w:vertAlign w:val="baseline"/>
      </w:rPr>
    </w:lvl>
    <w:lvl w:ilvl="6" w:tentative="0">
      <w:start w:val="1"/>
      <w:numFmt w:val="decimal"/>
      <w:lvlText w:val="%7."/>
      <w:lvlJc w:val="left"/>
      <w:pPr>
        <w:tabs>
          <w:tab w:val="left" w:pos="205"/>
        </w:tabs>
        <w:ind w:left="1197" w:hanging="629"/>
      </w:pPr>
      <w:rPr>
        <w:rFonts w:hint="eastAsia"/>
        <w:vertAlign w:val="baseline"/>
      </w:rPr>
    </w:lvl>
    <w:lvl w:ilvl="7" w:tentative="0">
      <w:start w:val="1"/>
      <w:numFmt w:val="lowerLetter"/>
      <w:lvlText w:val="%8)"/>
      <w:lvlJc w:val="left"/>
      <w:pPr>
        <w:tabs>
          <w:tab w:val="left" w:pos="205"/>
        </w:tabs>
        <w:ind w:left="1197" w:hanging="629"/>
      </w:pPr>
      <w:rPr>
        <w:rFonts w:hint="eastAsia"/>
        <w:vertAlign w:val="baseline"/>
      </w:rPr>
    </w:lvl>
    <w:lvl w:ilvl="8" w:tentative="0">
      <w:start w:val="1"/>
      <w:numFmt w:val="lowerRoman"/>
      <w:lvlText w:val="%9."/>
      <w:lvlJc w:val="right"/>
      <w:pPr>
        <w:tabs>
          <w:tab w:val="left" w:pos="205"/>
        </w:tabs>
        <w:ind w:left="1197" w:hanging="629"/>
      </w:pPr>
      <w:rPr>
        <w:rFonts w:hint="eastAsia"/>
        <w:vertAlign w:val="baseline"/>
      </w:rPr>
    </w:lvl>
  </w:abstractNum>
  <w:abstractNum w:abstractNumId="2">
    <w:nsid w:val="0000000D"/>
    <w:multiLevelType w:val="multilevel"/>
    <w:tmpl w:val="0000000D"/>
    <w:lvl w:ilvl="0" w:tentative="0">
      <w:start w:val="1"/>
      <w:numFmt w:val="decimal"/>
      <w:pStyle w:val="38"/>
      <w:suff w:val="nothing"/>
      <w:lvlText w:val="示例%1："/>
      <w:lvlJc w:val="left"/>
      <w:pPr>
        <w:ind w:left="205" w:firstLine="363"/>
      </w:pPr>
      <w:rPr>
        <w:rFonts w:hint="eastAsia" w:ascii="黑体" w:hAnsi="Times New Roman" w:eastAsia="黑体"/>
        <w:b w:val="0"/>
        <w:i w:val="0"/>
        <w:sz w:val="18"/>
        <w:szCs w:val="18"/>
        <w:vertAlign w:val="baseline"/>
      </w:rPr>
    </w:lvl>
    <w:lvl w:ilvl="1" w:tentative="0">
      <w:start w:val="1"/>
      <w:numFmt w:val="none"/>
      <w:suff w:val="space"/>
      <w:lvlText w:val=""/>
      <w:lvlJc w:val="left"/>
      <w:pPr>
        <w:ind w:left="205" w:firstLine="0"/>
      </w:pPr>
      <w:rPr>
        <w:rFonts w:hint="eastAsia"/>
        <w:vertAlign w:val="baseline"/>
      </w:rPr>
    </w:lvl>
    <w:lvl w:ilvl="2" w:tentative="0">
      <w:start w:val="1"/>
      <w:numFmt w:val="decimal"/>
      <w:suff w:val="space"/>
      <w:lvlText w:val="2.2.%3"/>
      <w:lvlJc w:val="left"/>
      <w:pPr>
        <w:ind w:left="205" w:firstLine="0"/>
      </w:pPr>
      <w:rPr>
        <w:rFonts w:hint="eastAsia"/>
        <w:vertAlign w:val="baseline"/>
      </w:rPr>
    </w:lvl>
    <w:lvl w:ilvl="3" w:tentative="0">
      <w:start w:val="1"/>
      <w:numFmt w:val="decimal"/>
      <w:lvlText w:val="%4."/>
      <w:lvlJc w:val="left"/>
      <w:pPr>
        <w:tabs>
          <w:tab w:val="left" w:pos="205"/>
        </w:tabs>
        <w:ind w:left="1197" w:hanging="629"/>
      </w:pPr>
      <w:rPr>
        <w:rFonts w:hint="eastAsia"/>
        <w:vertAlign w:val="baseline"/>
      </w:rPr>
    </w:lvl>
    <w:lvl w:ilvl="4" w:tentative="0">
      <w:start w:val="1"/>
      <w:numFmt w:val="lowerLetter"/>
      <w:lvlText w:val="%5)"/>
      <w:lvlJc w:val="left"/>
      <w:pPr>
        <w:tabs>
          <w:tab w:val="left" w:pos="205"/>
        </w:tabs>
        <w:ind w:left="1197" w:hanging="629"/>
      </w:pPr>
      <w:rPr>
        <w:rFonts w:hint="eastAsia"/>
        <w:vertAlign w:val="baseline"/>
      </w:rPr>
    </w:lvl>
    <w:lvl w:ilvl="5" w:tentative="0">
      <w:start w:val="1"/>
      <w:numFmt w:val="lowerRoman"/>
      <w:lvlText w:val="%6."/>
      <w:lvlJc w:val="right"/>
      <w:pPr>
        <w:tabs>
          <w:tab w:val="left" w:pos="205"/>
        </w:tabs>
        <w:ind w:left="1197" w:hanging="629"/>
      </w:pPr>
      <w:rPr>
        <w:rFonts w:hint="eastAsia"/>
        <w:vertAlign w:val="baseline"/>
      </w:rPr>
    </w:lvl>
    <w:lvl w:ilvl="6" w:tentative="0">
      <w:start w:val="1"/>
      <w:numFmt w:val="decimal"/>
      <w:lvlText w:val="%7."/>
      <w:lvlJc w:val="left"/>
      <w:pPr>
        <w:tabs>
          <w:tab w:val="left" w:pos="205"/>
        </w:tabs>
        <w:ind w:left="1197" w:hanging="629"/>
      </w:pPr>
      <w:rPr>
        <w:rFonts w:hint="eastAsia"/>
        <w:vertAlign w:val="baseline"/>
      </w:rPr>
    </w:lvl>
    <w:lvl w:ilvl="7" w:tentative="0">
      <w:start w:val="1"/>
      <w:numFmt w:val="lowerLetter"/>
      <w:lvlText w:val="%8)"/>
      <w:lvlJc w:val="left"/>
      <w:pPr>
        <w:tabs>
          <w:tab w:val="left" w:pos="205"/>
        </w:tabs>
        <w:ind w:left="1197" w:hanging="629"/>
      </w:pPr>
      <w:rPr>
        <w:rFonts w:hint="eastAsia"/>
        <w:vertAlign w:val="baseline"/>
      </w:rPr>
    </w:lvl>
    <w:lvl w:ilvl="8" w:tentative="0">
      <w:start w:val="1"/>
      <w:numFmt w:val="lowerRoman"/>
      <w:lvlText w:val="%9."/>
      <w:lvlJc w:val="right"/>
      <w:pPr>
        <w:tabs>
          <w:tab w:val="left" w:pos="205"/>
        </w:tabs>
        <w:ind w:left="1197" w:hanging="629"/>
      </w:pPr>
      <w:rPr>
        <w:rFonts w:hint="eastAsia"/>
        <w:vertAlign w:val="baseline"/>
      </w:rPr>
    </w:lvl>
  </w:abstractNum>
  <w:abstractNum w:abstractNumId="3">
    <w:nsid w:val="0000000E"/>
    <w:multiLevelType w:val="multilevel"/>
    <w:tmpl w:val="0000000E"/>
    <w:lvl w:ilvl="0" w:tentative="0">
      <w:start w:val="1"/>
      <w:numFmt w:val="decimal"/>
      <w:pStyle w:val="42"/>
      <w:suff w:val="nothing"/>
      <w:lvlText w:val="示例%1："/>
      <w:lvlJc w:val="left"/>
      <w:pPr>
        <w:ind w:left="205" w:firstLine="363"/>
      </w:pPr>
      <w:rPr>
        <w:rFonts w:hint="eastAsia" w:ascii="黑体" w:hAnsi="Times New Roman" w:eastAsia="黑体"/>
        <w:b w:val="0"/>
        <w:i w:val="0"/>
        <w:sz w:val="18"/>
        <w:szCs w:val="18"/>
        <w:vertAlign w:val="baseline"/>
      </w:rPr>
    </w:lvl>
    <w:lvl w:ilvl="1" w:tentative="0">
      <w:start w:val="1"/>
      <w:numFmt w:val="none"/>
      <w:suff w:val="space"/>
      <w:lvlText w:val=""/>
      <w:lvlJc w:val="left"/>
      <w:pPr>
        <w:ind w:left="205" w:firstLine="0"/>
      </w:pPr>
      <w:rPr>
        <w:rFonts w:hint="eastAsia"/>
        <w:vertAlign w:val="baseline"/>
      </w:rPr>
    </w:lvl>
    <w:lvl w:ilvl="2" w:tentative="0">
      <w:start w:val="1"/>
      <w:numFmt w:val="decimal"/>
      <w:suff w:val="space"/>
      <w:lvlText w:val="2.2.%3"/>
      <w:lvlJc w:val="left"/>
      <w:pPr>
        <w:ind w:left="205" w:firstLine="0"/>
      </w:pPr>
      <w:rPr>
        <w:rFonts w:hint="eastAsia"/>
        <w:vertAlign w:val="baseline"/>
      </w:rPr>
    </w:lvl>
    <w:lvl w:ilvl="3" w:tentative="0">
      <w:start w:val="1"/>
      <w:numFmt w:val="decimal"/>
      <w:lvlText w:val="%4."/>
      <w:lvlJc w:val="left"/>
      <w:pPr>
        <w:tabs>
          <w:tab w:val="left" w:pos="205"/>
        </w:tabs>
        <w:ind w:left="1197" w:hanging="629"/>
      </w:pPr>
      <w:rPr>
        <w:rFonts w:hint="eastAsia"/>
        <w:vertAlign w:val="baseline"/>
      </w:rPr>
    </w:lvl>
    <w:lvl w:ilvl="4" w:tentative="0">
      <w:start w:val="1"/>
      <w:numFmt w:val="lowerLetter"/>
      <w:lvlText w:val="%5)"/>
      <w:lvlJc w:val="left"/>
      <w:pPr>
        <w:tabs>
          <w:tab w:val="left" w:pos="205"/>
        </w:tabs>
        <w:ind w:left="1197" w:hanging="629"/>
      </w:pPr>
      <w:rPr>
        <w:rFonts w:hint="eastAsia"/>
        <w:vertAlign w:val="baseline"/>
      </w:rPr>
    </w:lvl>
    <w:lvl w:ilvl="5" w:tentative="0">
      <w:start w:val="1"/>
      <w:numFmt w:val="lowerRoman"/>
      <w:lvlText w:val="%6."/>
      <w:lvlJc w:val="right"/>
      <w:pPr>
        <w:tabs>
          <w:tab w:val="left" w:pos="205"/>
        </w:tabs>
        <w:ind w:left="1197" w:hanging="629"/>
      </w:pPr>
      <w:rPr>
        <w:rFonts w:hint="eastAsia"/>
        <w:vertAlign w:val="baseline"/>
      </w:rPr>
    </w:lvl>
    <w:lvl w:ilvl="6" w:tentative="0">
      <w:start w:val="1"/>
      <w:numFmt w:val="decimal"/>
      <w:lvlText w:val="%7."/>
      <w:lvlJc w:val="left"/>
      <w:pPr>
        <w:tabs>
          <w:tab w:val="left" w:pos="205"/>
        </w:tabs>
        <w:ind w:left="1197" w:hanging="629"/>
      </w:pPr>
      <w:rPr>
        <w:rFonts w:hint="eastAsia"/>
        <w:vertAlign w:val="baseline"/>
      </w:rPr>
    </w:lvl>
    <w:lvl w:ilvl="7" w:tentative="0">
      <w:start w:val="1"/>
      <w:numFmt w:val="lowerLetter"/>
      <w:lvlText w:val="%8)"/>
      <w:lvlJc w:val="left"/>
      <w:pPr>
        <w:tabs>
          <w:tab w:val="left" w:pos="205"/>
        </w:tabs>
        <w:ind w:left="1197" w:hanging="629"/>
      </w:pPr>
      <w:rPr>
        <w:rFonts w:hint="eastAsia"/>
        <w:vertAlign w:val="baseline"/>
      </w:rPr>
    </w:lvl>
    <w:lvl w:ilvl="8" w:tentative="0">
      <w:start w:val="1"/>
      <w:numFmt w:val="lowerRoman"/>
      <w:lvlText w:val="%9."/>
      <w:lvlJc w:val="right"/>
      <w:pPr>
        <w:tabs>
          <w:tab w:val="left" w:pos="205"/>
        </w:tabs>
        <w:ind w:left="1197" w:hanging="629"/>
      </w:pPr>
      <w:rPr>
        <w:rFonts w:hint="eastAsia"/>
        <w:vertAlign w:val="baseline"/>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iNDQ2M2Y2NDEzOGM4Njg5MzEzZWRjNTkzM2Q5ODQifQ=="/>
  </w:docVars>
  <w:rsids>
    <w:rsidRoot w:val="00172A27"/>
    <w:rsid w:val="00092836"/>
    <w:rsid w:val="00245D6C"/>
    <w:rsid w:val="003F6A7D"/>
    <w:rsid w:val="0045091A"/>
    <w:rsid w:val="005B33D7"/>
    <w:rsid w:val="008252FD"/>
    <w:rsid w:val="00A81146"/>
    <w:rsid w:val="00B86DA4"/>
    <w:rsid w:val="00D509A4"/>
    <w:rsid w:val="00DC0DCE"/>
    <w:rsid w:val="00E0634F"/>
    <w:rsid w:val="03250C64"/>
    <w:rsid w:val="034D1F1E"/>
    <w:rsid w:val="038F7FD8"/>
    <w:rsid w:val="04436F7C"/>
    <w:rsid w:val="05F57E0E"/>
    <w:rsid w:val="06ED22D3"/>
    <w:rsid w:val="080C058F"/>
    <w:rsid w:val="0936532B"/>
    <w:rsid w:val="09796F18"/>
    <w:rsid w:val="0D915CEA"/>
    <w:rsid w:val="10D666EE"/>
    <w:rsid w:val="123C7AA0"/>
    <w:rsid w:val="13023802"/>
    <w:rsid w:val="138971FC"/>
    <w:rsid w:val="14761623"/>
    <w:rsid w:val="17FB043E"/>
    <w:rsid w:val="19294785"/>
    <w:rsid w:val="1A7832BC"/>
    <w:rsid w:val="1FB14764"/>
    <w:rsid w:val="20B67B72"/>
    <w:rsid w:val="22BF5723"/>
    <w:rsid w:val="22DA01E5"/>
    <w:rsid w:val="23C9484D"/>
    <w:rsid w:val="23F7420B"/>
    <w:rsid w:val="253851B9"/>
    <w:rsid w:val="260935BC"/>
    <w:rsid w:val="26AB0C93"/>
    <w:rsid w:val="27B77926"/>
    <w:rsid w:val="286244F9"/>
    <w:rsid w:val="29925E19"/>
    <w:rsid w:val="2AA9432E"/>
    <w:rsid w:val="2B5535CE"/>
    <w:rsid w:val="2C5F6037"/>
    <w:rsid w:val="2D17590D"/>
    <w:rsid w:val="330B6694"/>
    <w:rsid w:val="33397CEA"/>
    <w:rsid w:val="334A4E12"/>
    <w:rsid w:val="34D5616F"/>
    <w:rsid w:val="351C6297"/>
    <w:rsid w:val="35B84933"/>
    <w:rsid w:val="376559AA"/>
    <w:rsid w:val="3D174E82"/>
    <w:rsid w:val="4004628E"/>
    <w:rsid w:val="40521C5F"/>
    <w:rsid w:val="40B8333F"/>
    <w:rsid w:val="41221A2D"/>
    <w:rsid w:val="41927568"/>
    <w:rsid w:val="41C15BAF"/>
    <w:rsid w:val="42120308"/>
    <w:rsid w:val="42B27A29"/>
    <w:rsid w:val="44EF5E0F"/>
    <w:rsid w:val="45F46CE5"/>
    <w:rsid w:val="46091614"/>
    <w:rsid w:val="464518F2"/>
    <w:rsid w:val="46551CD8"/>
    <w:rsid w:val="47242DD4"/>
    <w:rsid w:val="48063797"/>
    <w:rsid w:val="4A097B6B"/>
    <w:rsid w:val="4A8212B6"/>
    <w:rsid w:val="4D27711C"/>
    <w:rsid w:val="5027037D"/>
    <w:rsid w:val="51BD022D"/>
    <w:rsid w:val="520B41C6"/>
    <w:rsid w:val="54C33D24"/>
    <w:rsid w:val="56863B83"/>
    <w:rsid w:val="57CD4288"/>
    <w:rsid w:val="582A6E5F"/>
    <w:rsid w:val="599B4075"/>
    <w:rsid w:val="5D6103A0"/>
    <w:rsid w:val="5FF1295C"/>
    <w:rsid w:val="619428FF"/>
    <w:rsid w:val="61C53450"/>
    <w:rsid w:val="662D2F59"/>
    <w:rsid w:val="67CA010C"/>
    <w:rsid w:val="68060F07"/>
    <w:rsid w:val="680E34B8"/>
    <w:rsid w:val="68405543"/>
    <w:rsid w:val="68777083"/>
    <w:rsid w:val="6C02029A"/>
    <w:rsid w:val="6CA05213"/>
    <w:rsid w:val="6CF8137E"/>
    <w:rsid w:val="6DA07BAE"/>
    <w:rsid w:val="6E3958DA"/>
    <w:rsid w:val="6ECA0F7E"/>
    <w:rsid w:val="6FDF3C01"/>
    <w:rsid w:val="70057C8E"/>
    <w:rsid w:val="723A624A"/>
    <w:rsid w:val="76990B9A"/>
    <w:rsid w:val="7B183076"/>
    <w:rsid w:val="7DF16F21"/>
    <w:rsid w:val="8EFEC227"/>
    <w:rsid w:val="B77D5E59"/>
    <w:rsid w:val="F7DDF494"/>
    <w:rsid w:val="FB7FBF2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character" w:default="1" w:styleId="13">
    <w:name w:val="Default Paragraph Font"/>
    <w:link w:val="14"/>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Body Text Indent"/>
    <w:basedOn w:val="1"/>
    <w:qFormat/>
    <w:uiPriority w:val="0"/>
    <w:pPr>
      <w:spacing w:after="120" w:afterLines="0"/>
      <w:ind w:left="420" w:leftChars="200"/>
    </w:pPr>
  </w:style>
  <w:style w:type="paragraph" w:styleId="5">
    <w:name w:val="Body Text Indent 2"/>
    <w:basedOn w:val="1"/>
    <w:qFormat/>
    <w:uiPriority w:val="0"/>
    <w:pPr>
      <w:spacing w:after="120" w:afterLines="0" w:line="480" w:lineRule="auto"/>
      <w:ind w:left="420" w:leftChars="200"/>
    </w:pPr>
    <w:rPr>
      <w:rFonts w:ascii="Times New Roman" w:hAnsi="Times New Roman" w:eastAsia="宋体" w:cs="Times New Roman"/>
      <w:kern w:val="2"/>
      <w:sz w:val="21"/>
      <w:szCs w:val="24"/>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4"/>
    <w:basedOn w:val="1"/>
    <w:next w:val="1"/>
    <w:qFormat/>
    <w:uiPriority w:val="0"/>
    <w:pPr>
      <w:tabs>
        <w:tab w:val="right" w:leader="dot" w:pos="9241"/>
      </w:tabs>
      <w:ind w:firstLine="240" w:firstLineChars="100"/>
      <w:jc w:val="left"/>
    </w:pPr>
    <w:rPr>
      <w:rFonts w:ascii="宋体"/>
      <w:szCs w:val="21"/>
    </w:rPr>
  </w:style>
  <w:style w:type="paragraph" w:styleId="9">
    <w:name w:val="Body Text Indent 3"/>
    <w:basedOn w:val="1"/>
    <w:qFormat/>
    <w:uiPriority w:val="0"/>
    <w:pPr>
      <w:spacing w:after="120" w:afterLines="0"/>
      <w:ind w:left="420" w:leftChars="200"/>
    </w:pPr>
    <w:rPr>
      <w:sz w:val="16"/>
      <w:szCs w:val="16"/>
    </w:rPr>
  </w:style>
  <w:style w:type="paragraph" w:styleId="10">
    <w:name w:val="Body Text 2"/>
    <w:basedOn w:val="1"/>
    <w:qFormat/>
    <w:uiPriority w:val="0"/>
    <w:pPr>
      <w:spacing w:after="120" w:afterLines="0" w:line="480" w:lineRule="auto"/>
    </w:pPr>
  </w:style>
  <w:style w:type="paragraph" w:styleId="11">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14">
    <w:name w:val=" Char Char1 Char Char Char Char"/>
    <w:basedOn w:val="1"/>
    <w:link w:val="13"/>
    <w:qFormat/>
    <w:uiPriority w:val="0"/>
    <w:pPr>
      <w:widowControl/>
      <w:spacing w:after="160" w:afterLines="0" w:line="240" w:lineRule="exact"/>
      <w:jc w:val="left"/>
    </w:pPr>
  </w:style>
  <w:style w:type="character" w:styleId="15">
    <w:name w:val="Strong"/>
    <w:basedOn w:val="13"/>
    <w:qFormat/>
    <w:uiPriority w:val="0"/>
    <w:rPr>
      <w:b/>
      <w:bCs/>
    </w:rPr>
  </w:style>
  <w:style w:type="character" w:styleId="16">
    <w:name w:val="page number"/>
    <w:basedOn w:val="13"/>
    <w:qFormat/>
    <w:uiPriority w:val="0"/>
  </w:style>
  <w:style w:type="character" w:styleId="17">
    <w:name w:val="FollowedHyperlink"/>
    <w:basedOn w:val="13"/>
    <w:qFormat/>
    <w:uiPriority w:val="0"/>
    <w:rPr>
      <w:rFonts w:hint="eastAsia" w:ascii="宋体" w:hAnsi="宋体" w:eastAsia="宋体" w:cs="宋体"/>
      <w:color w:val="333333"/>
      <w:u w:val="none"/>
    </w:rPr>
  </w:style>
  <w:style w:type="character" w:styleId="18">
    <w:name w:val="Hyperlink"/>
    <w:basedOn w:val="13"/>
    <w:qFormat/>
    <w:uiPriority w:val="0"/>
    <w:rPr>
      <w:rFonts w:hint="eastAsia" w:ascii="宋体" w:hAnsi="宋体" w:eastAsia="宋体" w:cs="宋体"/>
      <w:color w:val="333333"/>
      <w:u w:val="none"/>
    </w:rPr>
  </w:style>
  <w:style w:type="character" w:customStyle="1" w:styleId="19">
    <w:name w:val="段 Char Char"/>
    <w:link w:val="20"/>
    <w:qFormat/>
    <w:uiPriority w:val="0"/>
    <w:rPr>
      <w:rFonts w:ascii="宋体" w:eastAsia="宋体"/>
      <w:sz w:val="21"/>
      <w:lang w:val="en-US" w:eastAsia="zh-CN" w:bidi="ar-SA"/>
    </w:rPr>
  </w:style>
  <w:style w:type="paragraph" w:customStyle="1" w:styleId="20">
    <w:name w:val="段"/>
    <w:link w:val="19"/>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21">
    <w:name w:val="apple-style-span"/>
    <w:basedOn w:val="13"/>
    <w:qFormat/>
    <w:uiPriority w:val="0"/>
  </w:style>
  <w:style w:type="paragraph" w:customStyle="1" w:styleId="22">
    <w:name w:val="示例×： New New New New"/>
    <w:qFormat/>
    <w:uiPriority w:val="0"/>
    <w:pPr>
      <w:widowControl/>
      <w:numPr>
        <w:ilvl w:val="0"/>
        <w:numId w:val="0"/>
      </w:numPr>
    </w:pPr>
    <w:rPr>
      <w:rFonts w:ascii="宋体" w:hAnsi="Times New Roman" w:eastAsia="宋体" w:cs="Times New Roman"/>
      <w:kern w:val="0"/>
      <w:sz w:val="18"/>
      <w:szCs w:val="18"/>
    </w:rPr>
  </w:style>
  <w:style w:type="paragraph" w:customStyle="1" w:styleId="23">
    <w:name w:val="页眉 New New"/>
    <w:basedOn w:val="2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24">
    <w:name w:val="正文 New New"/>
    <w:qFormat/>
    <w:uiPriority w:val="0"/>
    <w:pPr>
      <w:widowControl w:val="0"/>
      <w:jc w:val="both"/>
    </w:pPr>
    <w:rPr>
      <w:rFonts w:ascii="Times New Roman" w:hAnsi="Times New Roman" w:eastAsia="宋体" w:cs="Times New Roman"/>
      <w:kern w:val="2"/>
      <w:sz w:val="21"/>
      <w:szCs w:val="22"/>
      <w:lang w:val="en-US" w:eastAsia="zh-CN"/>
    </w:rPr>
  </w:style>
  <w:style w:type="paragraph" w:customStyle="1" w:styleId="25">
    <w:name w:val="标题 3 New"/>
    <w:basedOn w:val="26"/>
    <w:next w:val="26"/>
    <w:qFormat/>
    <w:uiPriority w:val="0"/>
    <w:pPr>
      <w:keepNext/>
      <w:keepLines/>
      <w:spacing w:before="260" w:beforeLines="0" w:after="260" w:afterLines="0" w:line="416" w:lineRule="auto"/>
      <w:outlineLvl w:val="2"/>
    </w:pPr>
    <w:rPr>
      <w:b/>
      <w:bCs/>
      <w:sz w:val="32"/>
      <w:szCs w:val="32"/>
    </w:rPr>
  </w:style>
  <w:style w:type="paragraph" w:customStyle="1" w:styleId="26">
    <w:name w:val="正文 New"/>
    <w:qFormat/>
    <w:uiPriority w:val="0"/>
    <w:pPr>
      <w:widowControl w:val="0"/>
      <w:jc w:val="both"/>
    </w:pPr>
    <w:rPr>
      <w:rFonts w:ascii="Times New Roman" w:hAnsi="Times New Roman" w:eastAsia="宋体" w:cs="Times New Roman"/>
      <w:kern w:val="2"/>
      <w:sz w:val="21"/>
      <w:szCs w:val="22"/>
      <w:lang w:val="en-US" w:eastAsia="zh-CN"/>
    </w:rPr>
  </w:style>
  <w:style w:type="paragraph" w:customStyle="1" w:styleId="27">
    <w:name w:val="正文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29">
    <w:name w:val="标题 1 New"/>
    <w:basedOn w:val="26"/>
    <w:next w:val="26"/>
    <w:qFormat/>
    <w:uiPriority w:val="0"/>
    <w:pPr>
      <w:keepNext/>
      <w:keepLines/>
      <w:spacing w:before="340" w:beforeLines="0" w:after="330" w:afterLines="0" w:line="578" w:lineRule="auto"/>
      <w:outlineLvl w:val="0"/>
    </w:pPr>
    <w:rPr>
      <w:b/>
      <w:bCs/>
      <w:kern w:val="44"/>
      <w:sz w:val="44"/>
      <w:szCs w:val="44"/>
    </w:rPr>
  </w:style>
  <w:style w:type="paragraph" w:customStyle="1" w:styleId="30">
    <w:name w:val="示例×： New New"/>
    <w:basedOn w:val="1"/>
    <w:qFormat/>
    <w:uiPriority w:val="0"/>
    <w:pPr>
      <w:widowControl/>
      <w:numPr>
        <w:ilvl w:val="0"/>
        <w:numId w:val="1"/>
      </w:numPr>
    </w:pPr>
    <w:rPr>
      <w:rFonts w:ascii="宋体"/>
      <w:kern w:val="0"/>
      <w:sz w:val="18"/>
      <w:szCs w:val="18"/>
    </w:rPr>
  </w:style>
  <w:style w:type="paragraph" w:customStyle="1" w:styleId="31">
    <w:name w:val="正文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2"/>
      <w:lang w:val="en-US" w:eastAsia="zh-CN"/>
    </w:rPr>
  </w:style>
  <w:style w:type="paragraph" w:customStyle="1" w:styleId="32">
    <w:name w:val="示例×： New New New"/>
    <w:qFormat/>
    <w:uiPriority w:val="0"/>
    <w:pPr>
      <w:widowControl/>
      <w:numPr>
        <w:ilvl w:val="0"/>
        <w:numId w:val="0"/>
      </w:numPr>
    </w:pPr>
    <w:rPr>
      <w:rFonts w:ascii="宋体" w:hAnsi="Times New Roman" w:eastAsia="宋体" w:cs="Times New Roman"/>
      <w:kern w:val="0"/>
      <w:sz w:val="18"/>
      <w:szCs w:val="18"/>
    </w:rPr>
  </w:style>
  <w:style w:type="paragraph" w:customStyle="1" w:styleId="33">
    <w:name w:val="正文 New New New New New New New New New New New New New New New New New New New New New"/>
    <w:qFormat/>
    <w:uiPriority w:val="0"/>
    <w:pPr>
      <w:widowControl w:val="0"/>
      <w:jc w:val="both"/>
    </w:pPr>
    <w:rPr>
      <w:rFonts w:ascii="Calibri" w:hAnsi="Calibri" w:eastAsia="宋体" w:cs="黑体"/>
      <w:kern w:val="2"/>
      <w:sz w:val="21"/>
      <w:szCs w:val="22"/>
      <w:lang w:val="en-US" w:eastAsia="zh-CN"/>
    </w:rPr>
  </w:style>
  <w:style w:type="paragraph" w:customStyle="1" w:styleId="34">
    <w:name w:val="示例×： New New New New New New New"/>
    <w:basedOn w:val="1"/>
    <w:qFormat/>
    <w:uiPriority w:val="0"/>
    <w:pPr>
      <w:widowControl/>
      <w:numPr>
        <w:ilvl w:val="0"/>
        <w:numId w:val="2"/>
      </w:numPr>
    </w:pPr>
    <w:rPr>
      <w:rFonts w:ascii="宋体"/>
      <w:kern w:val="0"/>
      <w:sz w:val="18"/>
      <w:szCs w:val="18"/>
    </w:rPr>
  </w:style>
  <w:style w:type="paragraph" w:customStyle="1" w:styleId="35">
    <w:name w:val="正文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2"/>
      <w:lang w:val="en-US" w:eastAsia="zh-CN"/>
    </w:rPr>
  </w:style>
  <w:style w:type="paragraph" w:customStyle="1" w:styleId="36">
    <w:name w:val="正文 New New New New New New New New New New New New New New New New New New New New New New New New New New New New"/>
    <w:qFormat/>
    <w:uiPriority w:val="0"/>
    <w:pPr>
      <w:widowControl w:val="0"/>
      <w:jc w:val="both"/>
    </w:pPr>
    <w:rPr>
      <w:rFonts w:ascii="Calibri" w:hAnsi="Calibri" w:eastAsia="宋体" w:cs="黑体"/>
      <w:kern w:val="2"/>
      <w:sz w:val="21"/>
      <w:szCs w:val="22"/>
      <w:lang w:val="en-US" w:eastAsia="zh-CN"/>
    </w:rPr>
  </w:style>
  <w:style w:type="paragraph" w:customStyle="1" w:styleId="37">
    <w:name w:val="正文 New New New New New New New New New New New New New New New New New New New New"/>
    <w:qFormat/>
    <w:uiPriority w:val="0"/>
    <w:pPr>
      <w:widowControl w:val="0"/>
      <w:jc w:val="both"/>
    </w:pPr>
    <w:rPr>
      <w:rFonts w:ascii="Calibri" w:hAnsi="Calibri" w:eastAsia="宋体" w:cs="黑体"/>
      <w:kern w:val="2"/>
      <w:sz w:val="21"/>
      <w:szCs w:val="22"/>
      <w:lang w:val="en-US" w:eastAsia="zh-CN"/>
    </w:rPr>
  </w:style>
  <w:style w:type="paragraph" w:customStyle="1" w:styleId="38">
    <w:name w:val="示例×："/>
    <w:basedOn w:val="1"/>
    <w:qFormat/>
    <w:uiPriority w:val="0"/>
    <w:pPr>
      <w:widowControl/>
      <w:numPr>
        <w:ilvl w:val="0"/>
        <w:numId w:val="3"/>
      </w:numPr>
    </w:pPr>
    <w:rPr>
      <w:rFonts w:ascii="宋体"/>
      <w:kern w:val="0"/>
      <w:sz w:val="18"/>
      <w:szCs w:val="18"/>
    </w:rPr>
  </w:style>
  <w:style w:type="paragraph" w:customStyle="1" w:styleId="39">
    <w:name w:val="正文 New New New"/>
    <w:qFormat/>
    <w:uiPriority w:val="0"/>
    <w:pPr>
      <w:widowControl w:val="0"/>
      <w:jc w:val="both"/>
    </w:pPr>
    <w:rPr>
      <w:rFonts w:ascii="Times New Roman" w:hAnsi="Times New Roman" w:eastAsia="宋体" w:cs="Times New Roman"/>
      <w:kern w:val="2"/>
      <w:sz w:val="21"/>
      <w:szCs w:val="22"/>
      <w:lang w:val="en-US" w:eastAsia="zh-CN"/>
    </w:rPr>
  </w:style>
  <w:style w:type="paragraph" w:customStyle="1" w:styleId="40">
    <w:name w:val="正文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
    <w:name w:val="正文 New New New New New New New New New New"/>
    <w:qFormat/>
    <w:uiPriority w:val="0"/>
    <w:pPr>
      <w:widowControl w:val="0"/>
      <w:jc w:val="both"/>
    </w:pPr>
    <w:rPr>
      <w:rFonts w:ascii="Calibri" w:hAnsi="Calibri" w:eastAsia="宋体" w:cs="黑体"/>
      <w:kern w:val="2"/>
      <w:sz w:val="21"/>
      <w:szCs w:val="22"/>
      <w:lang w:val="en-US" w:eastAsia="zh-CN"/>
    </w:rPr>
  </w:style>
  <w:style w:type="paragraph" w:customStyle="1" w:styleId="42">
    <w:name w:val="示例×： New"/>
    <w:basedOn w:val="1"/>
    <w:qFormat/>
    <w:uiPriority w:val="0"/>
    <w:pPr>
      <w:widowControl/>
      <w:numPr>
        <w:ilvl w:val="0"/>
        <w:numId w:val="1"/>
      </w:numPr>
    </w:pPr>
    <w:rPr>
      <w:rFonts w:ascii="宋体"/>
      <w:kern w:val="0"/>
      <w:sz w:val="18"/>
      <w:szCs w:val="18"/>
    </w:rPr>
  </w:style>
  <w:style w:type="paragraph" w:customStyle="1" w:styleId="43">
    <w:name w:val="示例×： New New New New New New"/>
    <w:basedOn w:val="27"/>
    <w:qFormat/>
    <w:uiPriority w:val="0"/>
    <w:pPr>
      <w:widowControl/>
      <w:numPr>
        <w:ilvl w:val="0"/>
        <w:numId w:val="4"/>
      </w:numPr>
    </w:pPr>
    <w:rPr>
      <w:rFonts w:ascii="宋体"/>
      <w:kern w:val="0"/>
      <w:sz w:val="18"/>
      <w:szCs w:val="18"/>
    </w:rPr>
  </w:style>
  <w:style w:type="paragraph" w:customStyle="1" w:styleId="44">
    <w:name w:val="正文 New New New New New New New New New New New New New New New New New New New New New New"/>
    <w:qFormat/>
    <w:uiPriority w:val="0"/>
    <w:pPr>
      <w:widowControl w:val="0"/>
      <w:jc w:val="both"/>
    </w:pPr>
    <w:rPr>
      <w:rFonts w:ascii="Calibri" w:hAnsi="Calibri" w:eastAsia="宋体" w:cs="黑体"/>
      <w:kern w:val="2"/>
      <w:sz w:val="21"/>
      <w:szCs w:val="22"/>
      <w:lang w:val="en-US" w:eastAsia="zh-CN"/>
    </w:rPr>
  </w:style>
  <w:style w:type="paragraph" w:customStyle="1" w:styleId="45">
    <w:name w:val="正文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6">
    <w:name w:val="页眉 New"/>
    <w:basedOn w:val="26"/>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47">
    <w:name w:val="页眉 New New New"/>
    <w:basedOn w:val="3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48">
    <w:name w:val="正文1"/>
    <w:qFormat/>
    <w:uiPriority w:val="0"/>
    <w:pPr>
      <w:jc w:val="both"/>
    </w:pPr>
    <w:rPr>
      <w:rFonts w:ascii="Calibri" w:hAnsi="Calibri" w:eastAsia="宋体" w:cs="Calibri"/>
      <w:kern w:val="2"/>
      <w:sz w:val="21"/>
      <w:szCs w:val="21"/>
      <w:lang w:val="en-US" w:eastAsia="zh-CN" w:bidi="ar-SA"/>
    </w:rPr>
  </w:style>
  <w:style w:type="paragraph" w:customStyle="1" w:styleId="49">
    <w:name w:val="p0"/>
    <w:basedOn w:val="1"/>
    <w:qFormat/>
    <w:uiPriority w:val="0"/>
    <w:pPr>
      <w:widowControl/>
    </w:pPr>
    <w:rPr>
      <w:kern w:val="0"/>
      <w:szCs w:val="21"/>
    </w:rPr>
  </w:style>
  <w:style w:type="paragraph" w:customStyle="1" w:styleId="50">
    <w:name w:val="示例×： New New New New New"/>
    <w:qFormat/>
    <w:uiPriority w:val="0"/>
    <w:pPr>
      <w:widowControl/>
      <w:numPr>
        <w:ilvl w:val="0"/>
        <w:numId w:val="0"/>
      </w:numPr>
    </w:pPr>
    <w:rPr>
      <w:rFonts w:ascii="宋体" w:hAnsi="Times New Roman" w:eastAsia="宋体" w:cs="Times New Roman"/>
      <w:kern w:val="0"/>
      <w:sz w:val="18"/>
      <w:szCs w:val="18"/>
    </w:rPr>
  </w:style>
  <w:style w:type="paragraph" w:customStyle="1" w:styleId="51">
    <w:name w:val="正文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2">
    <w:name w:val="正文 New New New New New New New New New New New New New New New New New New New New New New New New New New New"/>
    <w:qFormat/>
    <w:uiPriority w:val="0"/>
    <w:pPr>
      <w:widowControl w:val="0"/>
      <w:jc w:val="both"/>
    </w:pPr>
    <w:rPr>
      <w:rFonts w:ascii="Calibri" w:hAnsi="Calibri" w:eastAsia="宋体" w:cs="黑体"/>
      <w:kern w:val="2"/>
      <w:sz w:val="21"/>
      <w:szCs w:val="22"/>
      <w:lang w:val="en-US" w:eastAsia="zh-CN"/>
    </w:rPr>
  </w:style>
  <w:style w:type="paragraph" w:customStyle="1" w:styleId="53">
    <w:name w:val="普通(网站) New New New"/>
    <w:basedOn w:val="5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54">
    <w:name w:val="样式1"/>
    <w:basedOn w:val="1"/>
    <w:qFormat/>
    <w:uiPriority w:val="0"/>
    <w:pPr>
      <w:ind w:firstLine="602" w:firstLineChars="200"/>
      <w:jc w:val="left"/>
    </w:pPr>
    <w:rPr>
      <w:rFonts w:ascii="仿宋" w:hAnsi="仿宋" w:eastAsia="仿宋"/>
      <w:color w:val="000000"/>
      <w:kern w:val="0"/>
      <w:sz w:val="30"/>
      <w:szCs w:val="30"/>
      <w:lang w:eastAsia="en-US" w:bidi="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3684</Words>
  <Characters>3936</Characters>
  <Lines>19</Lines>
  <Paragraphs>5</Paragraphs>
  <TotalTime>9</TotalTime>
  <ScaleCrop>false</ScaleCrop>
  <LinksUpToDate>false</LinksUpToDate>
  <CharactersWithSpaces>3966</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2014-01-10T06:29:00Z</dcterms:created>
  <dc:creator>bys09</dc:creator>
  <cp:lastModifiedBy>user</cp:lastModifiedBy>
  <cp:lastPrinted>2016-12-28T18:49:00Z</cp:lastPrinted>
  <dcterms:modified xsi:type="dcterms:W3CDTF">2026-08-07T09:42:30Z</dcterms:modified>
  <dc:title>公司及其分公司变更登记</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C5ACDBC35D3545E7A55DC1E38BB307B6_12</vt:lpwstr>
  </property>
</Properties>
</file>