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VOfZW40PgDm5pwox0/nm9/==&#10;" textCheckSum="" ver="1">
  <a:bounds l="740" t="4179" r="2180" b="4638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" name="文本框 17"/>
        <wps:cNvSpPr txBox="1"/>
        <wps:spPr>
          <a:xfrm>
            <a:off x="1656080" y="4258945"/>
            <a:ext cx="914400" cy="291465"/>
          </a:xfrm>
          <a:prstGeom prst="rect">
            <a:avLst/>
          </a:prstGeom>
          <a:noFill/>
          <a:ln>
            <a:noFill/>
          </a:ln>
        </wps:spPr>
        <wps:txbx/>
        <wps:bodyPr upright="1"/>
      </wps:wsp>
    </a:graphicData>
  </a:graphic>
</wp:e2oholder>
</file>