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bookmarkStart w:id="0" w:name="OLE_LINK1"/>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附件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bookmarkStart w:id="21" w:name="_GoBack"/>
      <w:bookmarkEnd w:id="21"/>
    </w:p>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ind w:left="0" w:hanging="633" w:hangingChars="150"/>
        <w:jc w:val="center"/>
        <w:textAlignment w:val="auto"/>
        <w:rPr>
          <w:rFonts w:hint="default" w:ascii="Times New Roman" w:hAnsi="Times New Roman" w:eastAsia="方正小标宋_GBK" w:cs="Times New Roman"/>
          <w:color w:val="000000" w:themeColor="text1"/>
          <w:sz w:val="44"/>
          <w:szCs w:val="44"/>
          <w:highlight w:val="none"/>
          <w:shd w:val="clear" w:color="auto" w:fill="FFFFFF"/>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shd w:val="clear" w:color="auto" w:fill="FFFFFF"/>
          <w14:textFill>
            <w14:solidFill>
              <w14:schemeClr w14:val="tx1"/>
            </w14:solidFill>
          </w14:textFill>
        </w:rPr>
        <w:t>玉溪市房屋建筑和市政基础设施建设</w:t>
      </w:r>
      <w:r>
        <w:rPr>
          <w:rFonts w:hint="default" w:ascii="Times New Roman" w:hAnsi="Times New Roman" w:eastAsia="方正小标宋_GBK" w:cs="Times New Roman"/>
          <w:color w:val="000000" w:themeColor="text1"/>
          <w:sz w:val="44"/>
          <w:szCs w:val="44"/>
          <w:highlight w:val="none"/>
          <w:shd w:val="clear" w:color="auto" w:fill="FFFFFF"/>
          <w:lang w:eastAsia="zh-CN"/>
          <w14:textFill>
            <w14:solidFill>
              <w14:schemeClr w14:val="tx1"/>
            </w14:solidFill>
          </w14:textFill>
        </w:rPr>
        <w:t>工程</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ind w:left="0" w:hanging="633" w:hangingChars="150"/>
        <w:jc w:val="center"/>
        <w:textAlignment w:val="auto"/>
        <w:rPr>
          <w:rFonts w:hint="default" w:ascii="Times New Roman" w:hAnsi="Times New Roman" w:eastAsia="方正小标宋_GBK" w:cs="Times New Roman"/>
          <w:color w:val="000000" w:themeColor="text1"/>
          <w:sz w:val="44"/>
          <w:szCs w:val="44"/>
          <w:highlight w:val="none"/>
          <w:shd w:val="clear" w:color="auto" w:fill="FFFFFF"/>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shd w:val="clear" w:color="auto" w:fill="FFFFFF"/>
          <w14:textFill>
            <w14:solidFill>
              <w14:schemeClr w14:val="tx1"/>
            </w14:solidFill>
          </w14:textFill>
        </w:rPr>
        <w:t>招标投标活动投诉处理办法</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ind w:left="0" w:hanging="633" w:hangingChars="150"/>
        <w:jc w:val="center"/>
        <w:textAlignment w:val="auto"/>
        <w:rPr>
          <w:rFonts w:hint="default" w:ascii="Times New Roman" w:hAnsi="Times New Roman" w:eastAsia="方正小标宋_GBK" w:cs="Times New Roman"/>
          <w:color w:val="000000" w:themeColor="text1"/>
          <w:sz w:val="44"/>
          <w:szCs w:val="44"/>
          <w:highlight w:val="none"/>
          <w:shd w:val="clear" w:color="auto" w:fill="FFFFFF"/>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highlight w:val="none"/>
          <w:shd w:val="clear" w:color="auto" w:fill="FFFFFF"/>
          <w:lang w:eastAsia="zh-CN"/>
          <w14:textFill>
            <w14:solidFill>
              <w14:schemeClr w14:val="tx1"/>
            </w14:solidFill>
          </w14:textFill>
        </w:rPr>
        <w:t>（征求意见稿）</w:t>
      </w:r>
    </w:p>
    <w:bookmarkEnd w:id="0"/>
    <w:p>
      <w:pPr>
        <w:keepNext w:val="0"/>
        <w:keepLines w:val="0"/>
        <w:pageBreakBefore w:val="0"/>
        <w:widowControl w:val="0"/>
        <w:kinsoku/>
        <w:wordWrap/>
        <w:overflowPunct/>
        <w:topLinePunct w:val="0"/>
        <w:autoSpaceDE/>
        <w:autoSpaceDN/>
        <w:bidi w:val="0"/>
        <w:adjustRightInd w:val="0"/>
        <w:snapToGrid w:val="0"/>
        <w:spacing w:after="0" w:line="579" w:lineRule="exact"/>
        <w:ind w:firstLine="3026" w:firstLineChars="1002"/>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3026" w:firstLineChars="1002"/>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 xml:space="preserve">第一章 总 则 </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3026" w:firstLineChars="1002"/>
        <w:textAlignment w:val="auto"/>
        <w:rPr>
          <w:rFonts w:hint="default" w:ascii="Times New Roman" w:hAnsi="Times New Roman" w:eastAsia="方正黑体_GBK" w:cs="Times New Roman"/>
          <w:b/>
          <w:bCs/>
          <w:color w:val="000000" w:themeColor="text1"/>
          <w:sz w:val="32"/>
          <w:szCs w:val="32"/>
          <w:highlight w:val="none"/>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第一条</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 为规范房屋建筑和市政基础设施工程招标投标投诉处理工作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维护国家利益、社会</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公共</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利益和招标投标当事人的合法权益，根据《中华人民共和国招标投标法》、《中华人民共和国招标投标法实施条例》、《工程建设项目招标投标活动投诉处理办法》等法律法规和规范性文件规定，结合实际，制定本办法。</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第二条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本办法适用于</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玉溪市</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行政区域内</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依法必须招标的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房屋建筑和市政基础设施</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工程</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招标投标活动的投诉及其处理活动</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本办法所称异议人和投诉人是指提出异议或者投诉的潜在投标人、投标人或者其他利害关系人。</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本办法所称利害关系人，包括潜在投标人、投标人，以及与招标项目或者招标活动有直接</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或者</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间接利益关系的法人、其他组织和自然人；潜在投标人主张为利害关系人的，需提交符合招标公告资格要求的证明材料。</w:t>
      </w:r>
    </w:p>
    <w:p>
      <w:pPr>
        <w:pageBreakBefore w:val="0"/>
        <w:widowControl/>
        <w:numPr>
          <w:ilvl w:val="0"/>
          <w:numId w:val="0"/>
        </w:numPr>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第三条</w:t>
      </w:r>
      <w:r>
        <w:rPr>
          <w:rFonts w:hint="default"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房屋建筑和市政基础</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设施</w:t>
      </w: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工程</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招投标投</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诉</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处理按照项目隶属关系分别由市、县</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住房和城乡建设主管部门或者其明确的单位（以下统称“招投标监管部门”）</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分级负责。</w:t>
      </w:r>
    </w:p>
    <w:p>
      <w:pPr>
        <w:pageBreakBefore w:val="0"/>
        <w:widowControl/>
        <w:numPr>
          <w:ilvl w:val="0"/>
          <w:numId w:val="0"/>
        </w:numPr>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市建设工程招投标管理办公室负责</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市本级监管依法必须招标的</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房屋建筑和市政基础设施项目招标投标</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活动</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投诉处理</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具体</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工作</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对</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全市</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招投标投</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诉</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处理活动</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进行</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指</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导、协调和监督</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p>
    <w:p>
      <w:pPr>
        <w:pageBreakBefore w:val="0"/>
        <w:widowControl/>
        <w:numPr>
          <w:ilvl w:val="0"/>
          <w:numId w:val="0"/>
        </w:numPr>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各县（</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招投标监管部门</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负责</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辖区内</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依法必须招标的</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房屋建筑和市政基础设施项目招标投标</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活动</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的投诉处理工作。</w:t>
      </w:r>
    </w:p>
    <w:p>
      <w:pPr>
        <w:pageBreakBefore w:val="0"/>
        <w:widowControl/>
        <w:numPr>
          <w:ilvl w:val="0"/>
          <w:numId w:val="0"/>
        </w:numPr>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招标人（招标代理机构）负责其实施的招投标项目的异议受理处理工作，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配合</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依法处理投诉。</w:t>
      </w:r>
    </w:p>
    <w:p>
      <w:pPr>
        <w:pageBreakBefore w:val="0"/>
        <w:numPr>
          <w:ilvl w:val="0"/>
          <w:numId w:val="0"/>
        </w:numPr>
        <w:kinsoku/>
        <w:wordWrap/>
        <w:overflowPunct/>
        <w:topLinePunct w:val="0"/>
        <w:autoSpaceDE/>
        <w:autoSpaceDN/>
        <w:bidi w:val="0"/>
        <w:adjustRightInd w:val="0"/>
        <w:snapToGrid w:val="0"/>
        <w:spacing w:after="0" w:line="579" w:lineRule="exact"/>
        <w:ind w:leftChars="200"/>
        <w:jc w:val="left"/>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第四条</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投诉处理应当遵循合法、公正、高效、便民的原则。</w:t>
      </w:r>
      <w:bookmarkStart w:id="1" w:name="OLE_LINK8"/>
    </w:p>
    <w:p>
      <w:pPr>
        <w:pageBreakBefore w:val="0"/>
        <w:numPr>
          <w:ilvl w:val="0"/>
          <w:numId w:val="0"/>
        </w:numPr>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市、县</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市、</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区）</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招投标监管部门</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处理投诉</w:t>
      </w:r>
      <w:bookmarkStart w:id="2" w:name="OLE_LINK7"/>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w:t>
      </w:r>
      <w:bookmarkEnd w:id="2"/>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不得向投诉人</w:t>
      </w:r>
      <w:bookmarkEnd w:id="1"/>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和</w:t>
      </w:r>
      <w:bookmarkStart w:id="3" w:name="OLE_LINK9"/>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被投诉人收取任</w:t>
      </w:r>
      <w:bookmarkEnd w:id="3"/>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何费用。</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第五条</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 xml:space="preserve"> </w:t>
      </w:r>
      <w:bookmarkStart w:id="4" w:name="OLE_LINK11"/>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鼓励</w:t>
      </w:r>
      <w:bookmarkEnd w:id="4"/>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利用云南省公共资源交易信息网及相关监管平台，实行</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异议或者</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投诉的</w:t>
      </w:r>
      <w:bookmarkStart w:id="5" w:name="OLE_LINK17"/>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线上</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提出、受理、处理和反馈</w:t>
      </w:r>
      <w:bookmarkEnd w:id="5"/>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，实现数据共享和全过程留痕。</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w:t>
      </w: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六</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条</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市、县（市</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招投标监管部门</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应当将</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投诉</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承办机构及其电话、电子信箱和通讯地址向社会公布</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，主动接受监督</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第二章 异议的提出和处理</w:t>
      </w: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w:t>
      </w: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七</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条</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招标投标</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异议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实行招标人（招标代理机构）负责制。招标人（招标代理机构）应当依法处理异议，在招标文件中明确异议受理的方式、电话、电子信箱和通讯地址等信息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线上异议</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的明确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系统入口、操作流程</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w:t>
      </w:r>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八</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潜在投标人、投标人或者其他利害关系人对招标文件、开标和评标结果有异议的，应</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当</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先向招标人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（招标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代理机构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提出。</w:t>
      </w:r>
      <w:bookmarkStart w:id="6" w:name="OLE_LINK21"/>
      <w:bookmarkStart w:id="7" w:name="OLE_LINK13"/>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strike w:val="0"/>
          <w:dstrike w:val="0"/>
          <w:color w:val="000000" w:themeColor="text1"/>
          <w:sz w:val="32"/>
          <w:szCs w:val="32"/>
          <w:highlight w:val="none"/>
          <w14:textFill>
            <w14:solidFill>
              <w14:schemeClr w14:val="tx1"/>
            </w14:solidFill>
          </w14:textFill>
        </w:rPr>
        <w:t>异议人提出异议应当提交书面异议书</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14:textFill>
            <w14:solidFill>
              <w14:schemeClr w14:val="tx1"/>
            </w14:solidFill>
          </w14:textFill>
        </w:rPr>
        <w:t>附件</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14:textFill>
            <w14:solidFill>
              <w14:schemeClr w14:val="tx1"/>
            </w14:solidFill>
          </w14:textFill>
        </w:rPr>
        <w:t>，并提供相关线索和证明材料</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，但异议仅涉及开标的除外</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线上提交的异议书、投诉书等材料，以系统提交时间为有效提交时间，电子签章与实体签章具有同等法律效力。</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strike w:val="0"/>
          <w:dstrike w:val="0"/>
          <w:color w:val="000000" w:themeColor="text1"/>
          <w:sz w:val="32"/>
          <w:szCs w:val="32"/>
          <w:highlight w:val="none"/>
          <w14:textFill>
            <w14:solidFill>
              <w14:schemeClr w14:val="tx1"/>
            </w14:solidFill>
          </w14:textFill>
        </w:rPr>
        <w:t>第</w:t>
      </w:r>
      <w:r>
        <w:rPr>
          <w:rFonts w:hint="default" w:ascii="Times New Roman" w:hAnsi="Times New Roman" w:eastAsia="方正仿宋_GBK" w:cs="Times New Roman"/>
          <w:b/>
          <w:strike w:val="0"/>
          <w:dstrike w:val="0"/>
          <w:color w:val="000000" w:themeColor="text1"/>
          <w:sz w:val="32"/>
          <w:szCs w:val="32"/>
          <w:highlight w:val="none"/>
          <w:lang w:eastAsia="zh-CN"/>
          <w14:textFill>
            <w14:solidFill>
              <w14:schemeClr w14:val="tx1"/>
            </w14:solidFill>
          </w14:textFill>
        </w:rPr>
        <w:t>九</w:t>
      </w:r>
      <w:r>
        <w:rPr>
          <w:rFonts w:hint="default" w:ascii="Times New Roman" w:hAnsi="Times New Roman" w:eastAsia="方正仿宋_GBK" w:cs="Times New Roman"/>
          <w:b/>
          <w:strike w:val="0"/>
          <w:dstrike w:val="0"/>
          <w:color w:val="000000" w:themeColor="text1"/>
          <w:sz w:val="32"/>
          <w:szCs w:val="32"/>
          <w:highlight w:val="none"/>
          <w14:textFill>
            <w14:solidFill>
              <w14:schemeClr w14:val="tx1"/>
            </w14:solidFill>
          </w14:textFill>
        </w:rPr>
        <w:t>条</w:t>
      </w:r>
      <w:r>
        <w:rPr>
          <w:rFonts w:hint="default" w:ascii="Times New Roman" w:hAnsi="Times New Roman" w:eastAsia="方正仿宋_GBK" w:cs="Times New Roman"/>
          <w:strike w:val="0"/>
          <w:dstrike w:val="0"/>
          <w:color w:val="000000" w:themeColor="text1"/>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异议提出的期限应当符合以下规定：</w:t>
      </w:r>
    </w:p>
    <w:bookmarkEnd w:id="6"/>
    <w:bookmarkEnd w:id="7"/>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（一）对资格预审文件有异议的，应当在提交资格预审申请文件截止时间2日前提出；</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对招标文件有异议的，应当在投标截止时间10日前提出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三</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bookmarkStart w:id="8" w:name="OLE_LINK23"/>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对开标有异议的，应当在开标现场</w:t>
      </w:r>
      <w:r>
        <w:rPr>
          <w:rFonts w:hint="default" w:ascii="Times New Roman" w:hAnsi="Times New Roman" w:eastAsia="仿宋_GB2312" w:cs="Times New Roman"/>
          <w:color w:val="000000" w:themeColor="text1"/>
          <w:kern w:val="0"/>
          <w:sz w:val="32"/>
          <w:szCs w:val="32"/>
          <w:shd w:val="clear" w:color="auto" w:fill="FFFFFF"/>
          <w:lang w:bidi="ar"/>
          <w14:textFill>
            <w14:solidFill>
              <w14:schemeClr w14:val="tx1"/>
            </w14:solidFill>
          </w14:textFill>
        </w:rPr>
        <w:t>或通过</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云南省公共资源交易信息网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提出，</w:t>
      </w:r>
      <w:bookmarkEnd w:id="8"/>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招标人（招标代理机构）应当当场答复，并制作记录。</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四</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对</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资格预审结果、评标结果有异议的，应当在</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相应</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中标候选人公示期间提出</w:t>
      </w:r>
    </w:p>
    <w:p>
      <w:pPr>
        <w:pageBreakBefore w:val="0"/>
        <w:numPr>
          <w:ilvl w:val="0"/>
          <w:numId w:val="0"/>
        </w:numPr>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lang w:eastAsia="zh-CN"/>
          <w14:textFill>
            <w14:solidFill>
              <w14:schemeClr w14:val="tx1"/>
            </w14:solidFill>
          </w14:textFill>
        </w:rPr>
        <w:t>第十条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符合受理条件的异议，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招标人（招标代理机构）收到异议书并办理签收手续之日为异议受理之日。</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证据材料不全、异议书等不符合要求的，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一次性告知异议人在</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第九条规定的期限</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内补正</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经补正的异议书，以招标人（招标代理机构）签收补正的异议书之日为异议受理之日。</w:t>
      </w:r>
    </w:p>
    <w:p>
      <w:pPr>
        <w:pageBreakBefore w:val="0"/>
        <w:numPr>
          <w:ilvl w:val="0"/>
          <w:numId w:val="0"/>
        </w:numPr>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招标人（招标代理机构）无正当理由拒绝受理的，异议人可依据其曾向招标人（招标代理机构）提交异议的证明材料向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招投标监管部门进</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行申诉，</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应当责令招标人（招标代理机构）</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依法</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受理。</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w:t>
      </w:r>
      <w:bookmarkStart w:id="9" w:name="OLE_LINK2"/>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十</w:t>
      </w:r>
      <w:bookmarkEnd w:id="9"/>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一</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有下列情形之一的</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异议</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bookmarkStart w:id="10" w:name="OLE_LINK34"/>
      <w:bookmarkStart w:id="11" w:name="OLE_LINK29"/>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招标人（招标代理机构）</w:t>
      </w:r>
      <w:bookmarkStart w:id="12" w:name="OLE_LINK35"/>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可以不</w:t>
      </w:r>
      <w:bookmarkEnd w:id="10"/>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予受理</w:t>
      </w:r>
      <w:bookmarkEnd w:id="11"/>
      <w:bookmarkEnd w:id="12"/>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bookmarkStart w:id="13" w:name="OLE_LINK32"/>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并</w:t>
      </w:r>
      <w:bookmarkStart w:id="14" w:name="OLE_LINK26"/>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向异议人书面告知不予受理的理由</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bookmarkEnd w:id="13"/>
      <w:bookmarkEnd w:id="14"/>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附件2）：</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（一）异议</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不是投标人、潜在投标人或者其他利害关系人</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（二）未在</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定</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的异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议期限内提出的；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（三）招标文件</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定应当以书面形式或电子系统形式提交，但未</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规定形式提出的（开标现场异议</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除外）；</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（四）</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对</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w:t>
      </w:r>
      <w:bookmarkStart w:id="15" w:name="OLE_LINK30"/>
      <w:r>
        <w:rPr>
          <w:rFonts w:hint="default" w:ascii="Times New Roman" w:hAnsi="Times New Roman" w:eastAsia="方正仿宋_GBK" w:cs="Times New Roman"/>
          <w:color w:val="000000" w:themeColor="text1"/>
          <w:sz w:val="32"/>
          <w:szCs w:val="32"/>
          <w:highlight w:val="none"/>
          <w14:textFill>
            <w14:solidFill>
              <w14:schemeClr w14:val="tx1"/>
            </w14:solidFill>
          </w14:textFill>
        </w:rPr>
        <w:t>内容</w:t>
      </w:r>
      <w:bookmarkEnd w:id="15"/>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未提供具体事实依据、有效线索或初步证明材料</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，难以查证</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w:t>
      </w:r>
    </w:p>
    <w:p>
      <w:pPr>
        <w:keepNext w:val="0"/>
        <w:keepLines w:val="0"/>
        <w:pageBreakBefore w:val="0"/>
        <w:widowControl w:val="0"/>
        <w:shd w:val="clear" w:color="auto" w:fill="FFFFFF"/>
        <w:kinsoku/>
        <w:wordWrap/>
        <w:overflowPunct/>
        <w:topLinePunct w:val="0"/>
        <w:autoSpaceDE/>
        <w:autoSpaceDN/>
        <w:bidi w:val="0"/>
        <w:adjustRightInd w:val="0"/>
        <w:snapToGrid w:val="0"/>
        <w:spacing w:line="520" w:lineRule="exact"/>
        <w:ind w:firstLine="604" w:firstLineChars="200"/>
        <w:textAlignment w:val="auto"/>
        <w:rPr>
          <w:rFonts w:hint="default" w:ascii="Times New Roman" w:hAnsi="Times New Roman" w:eastAsia="仿宋_GB2312" w:cs="Times New Roman"/>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（五）异议书未按照要求签字盖章</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未签署真实姓名</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或者</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未提供</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有效联系人和联系方式的；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）开标</w:t>
      </w:r>
      <w:bookmarkStart w:id="16" w:name="OLE_LINK36"/>
      <w:r>
        <w:rPr>
          <w:rFonts w:hint="default" w:ascii="Times New Roman" w:hAnsi="Times New Roman" w:eastAsia="方正仿宋_GBK" w:cs="Times New Roman"/>
          <w:color w:val="000000" w:themeColor="text1"/>
          <w:sz w:val="32"/>
          <w:szCs w:val="32"/>
          <w:highlight w:val="none"/>
          <w14:textFill>
            <w14:solidFill>
              <w14:schemeClr w14:val="tx1"/>
            </w14:solidFill>
          </w14:textFill>
        </w:rPr>
        <w:t>现场已经投标人确认的事项，开标后投标人又</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就同一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事项提出异议的；</w:t>
      </w:r>
      <w:bookmarkEnd w:id="16"/>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已经作出明确答复，且没有提供新的有效证据的；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bookmarkStart w:id="17" w:name="OLE_LINK31"/>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有</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前款</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第（三）、（四）、（五）项所</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情形</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，招标人（招标代理机构）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应当</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告知异议人可以进行补正以及补正的期限</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异议人逾期</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补正</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异议书的，招标人（招标代理机构）可以不予受理。</w:t>
      </w:r>
    </w:p>
    <w:bookmarkEnd w:id="17"/>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第十二条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异议人要求撤回异议的，应当以书面形式提出。招标人（招标代理机构）同意撤回的，异议程序终止。</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异议人撤回异议的，不得以同一理由再次提出异议。</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第十三条 </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招标人（招标代理机构）调查处理异议，可以向异议人、相关投标人、其他利害关系人或者原评标委员会进行核实，相关单位和人员应当配合，如实反应情况，并提供相关材料。</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异议人拒绝配合招标人（招标代理机构）对异议事项进行核查的，招标人（招标代理机构）可以将有关资料和情况报送</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，经</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同意后，可以继续招标投标</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活动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第十四条 </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招标人应当自异议受理之日起</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3日内作出答复（附件3）</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作出答复前，应当暂停招标投标活动。</w:t>
      </w:r>
      <w:r>
        <w:rPr>
          <w:rFonts w:hint="default"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需要检验、检测、鉴定、专家评审</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的</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所需时间不计入规定时限。</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招标人（招标代理机构）未在规定时限内作出答复的，异议人可以</w:t>
      </w:r>
      <w:bookmarkStart w:id="18" w:name="OLE_LINK4"/>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申诉</w:t>
      </w:r>
      <w:bookmarkEnd w:id="18"/>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应当责令招标人（招标代理机构）依法作出答复。</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strike w:val="0"/>
          <w:dstrike w:val="0"/>
          <w:color w:val="000000" w:themeColor="text1"/>
          <w:sz w:val="32"/>
          <w:szCs w:val="32"/>
          <w:highlight w:val="none"/>
          <w:lang w:eastAsia="zh-CN"/>
          <w14:textFill>
            <w14:solidFill>
              <w14:schemeClr w14:val="tx1"/>
            </w14:solidFill>
          </w14:textFill>
        </w:rPr>
        <w:t>第十五条</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 xml:space="preserve"> 招标人（招标代理机构）应当将</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异议</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答复或答复记录自作出之日起2个工作日内抄送招投标监管部门。</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strike w:val="0"/>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strike w:val="0"/>
          <w:color w:val="000000" w:themeColor="text1"/>
          <w:sz w:val="32"/>
          <w:szCs w:val="32"/>
          <w:highlight w:val="none"/>
          <w14:textFill>
            <w14:solidFill>
              <w14:schemeClr w14:val="tx1"/>
            </w14:solidFill>
          </w14:textFill>
        </w:rPr>
        <w:t>第三章 投诉的提出和处理</w:t>
      </w: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strike w:val="0"/>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第十</w:t>
      </w:r>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六</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投标人或者其他利害关系人认为招标投标活动不符合法律、法规</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、规章</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规定的，可以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自知道或者应当知道之日起10日内向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投诉。依法应当先提出异议的，异议答复期间不计入规定期限。</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前款所称</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应当知道之日按照下列规定认定：</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（一）对资格预审公告、招标公告、资格预审文件、招标文件、招标控制价、资格预审结果、评标报告或者定标结果，为其发布或者公示之日；</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（二）对提交投标文件的截标时间、开标程序、投标文件密封检查和开封、唱标内容、开标记录、唱标次序等，为开标</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之日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strike w:val="0"/>
          <w:dstrike w:val="0"/>
          <w:color w:val="000000" w:themeColor="text1"/>
          <w:sz w:val="32"/>
          <w:szCs w:val="32"/>
          <w:highlight w:val="none"/>
          <w:lang w:eastAsia="zh-CN"/>
          <w14:textFill>
            <w14:solidFill>
              <w14:schemeClr w14:val="tx1"/>
            </w14:solidFill>
          </w14:textFill>
        </w:rPr>
        <w:t>第十七条</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投诉人投诉应</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当</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提交</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书面</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附件4</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）。投诉书</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应当</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包括下列内容：</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（一）投诉人的名称、地址及有效联系方式；</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（二）被投诉人的名称、地址及有效联系方式；</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（三）投诉事项的基本事实；</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（四）相关请求及主张；</w:t>
      </w:r>
    </w:p>
    <w:p>
      <w:pPr>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（五）有效线索和</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相关</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证</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明材料；</w:t>
      </w:r>
    </w:p>
    <w:p>
      <w:pPr>
        <w:keepNext w:val="0"/>
        <w:keepLines w:val="0"/>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异议书、不予受理通知书或者异议答复等</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已提出异议的</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证明</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材料</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（依法应当先提出异议的事项）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投诉人对投诉书的完整性、真实性负责，可在投诉时效内依法变更和补正投诉书。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已向其他行政监督部门投诉的，</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投诉人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应当予以说明。</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79" w:lineRule="exact"/>
        <w:ind w:firstLine="604" w:firstLineChars="200"/>
        <w:textAlignment w:val="auto"/>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eastAsia" w:ascii="Times New Roman" w:hAnsi="Times New Roman" w:eastAsia="方正仿宋_GBK" w:cs="Times New Roman"/>
          <w:b/>
          <w:bCs/>
          <w:strike w:val="0"/>
          <w:dstrike w:val="0"/>
          <w:color w:val="000000" w:themeColor="text1"/>
          <w:sz w:val="32"/>
          <w:szCs w:val="32"/>
          <w:highlight w:val="none"/>
          <w:lang w:eastAsia="zh-CN"/>
          <w14:textFill>
            <w14:solidFill>
              <w14:schemeClr w14:val="tx1"/>
            </w14:solidFill>
          </w14:textFill>
        </w:rPr>
        <w:t>第十八条</w:t>
      </w:r>
      <w:r>
        <w:rPr>
          <w:rFonts w:hint="default" w:ascii="Times New Roman" w:hAnsi="Times New Roman" w:eastAsia="方正仿宋_GBK" w:cs="Times New Roman"/>
          <w:b/>
          <w:bCs/>
          <w:strike w:val="0"/>
          <w:dstrike w:val="0"/>
          <w:color w:val="000000" w:themeColor="text1"/>
          <w:sz w:val="32"/>
          <w:szCs w:val="32"/>
          <w:highlight w:val="none"/>
          <w:lang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投诉实行实名制。投诉人是法人的，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投诉书必须由其法定代表人签字并加盖单位公章</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。投诉人是</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其他组织或者</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个人的，投诉书必须由</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其主要负责人或者</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投诉人</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本人签字，并附有效身份证明。</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投诉人委托代理人办理投诉事务的，应当一并提交授权委托书并附有效身份证明</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，明确有关委托代理权限和事项</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。委托律师办理投诉事务的，须提供委托合同、</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受托</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律师事务所介绍信及律师资格证。</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79" w:lineRule="exact"/>
        <w:ind w:firstLine="604" w:firstLineChars="200"/>
        <w:textAlignment w:val="auto"/>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第十九条</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投诉人应当对投诉相关证明材料的合法性和真实性负责。投诉人</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以非法手段取得</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的或者其无法确认真实性的材料，不得作为投诉的依据。</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前款所称</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非法手段</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取得的证明</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材料，是指投诉人提供的证据来源为招标代理机构、评标委员会、招标人、相关监管</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部门</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及其他工作人员泄露的评标委员会名单、评审细节、其他投标人投标文件等应保密的事项，或者投诉人无法证明来源合法性的证据材料。</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第二十条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招投标监管部门收到投诉书后，应当在3个工作日内进行审查，并视情况分别</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作</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出以下处理决定：</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（一）对符合投诉处理条件的，予以受理</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附件6</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收到投诉书之日即为受理之日。对于其他部门转交的投诉件，</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以本部门签收该转交投诉件之日为收到投诉书之日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投诉事项有多项但有部分事项不符合投诉处理条件的，对其中符合投诉处理条件的事项予以受理，对不符合投诉处理条件的事项不予受理，并书面告知投诉人不予受理的理由;</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）不符合投诉处理条件的，不予受理，并</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书面告知投诉人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不予受理的理由</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附件5</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，其中对依法应当</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先</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提</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出异议且仍在异议期限内的，告知投诉人及时向招标人（招标代理机构）提出异议；</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）对符合投诉处理条件，但不属于本部门受理的投诉，告知</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向其他行政监督部门提出投诉</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第二十</w:t>
      </w: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一</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有下列情形之一的投诉，不予受理：</w:t>
      </w:r>
    </w:p>
    <w:p>
      <w:pPr>
        <w:keepNext w:val="0"/>
        <w:keepLines w:val="0"/>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（一）投诉人不是所投诉招标投标活动的参与者或利害关系人的；</w:t>
      </w:r>
    </w:p>
    <w:p>
      <w:pPr>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（二）以自然人名义投诉但不能提供相关证明材料以证明本人与本次招标投标活动有利害关系的；</w:t>
      </w:r>
    </w:p>
    <w:p>
      <w:pPr>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投诉书未署具投诉人真实姓名、签字和有效联系方式</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并附有效身份证明复印件及加盖公章的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；以</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法人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名义投诉，投诉书未经法定代表人签字并加盖公章的；委托代理人投诉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，没有</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有效</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授权委托书和身份证明复印件，或者有关委托代理权限和事项不明确的；</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（四）投诉人不能证明其提供的相关证据是</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通过合法、正当渠道取得</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（五）</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准予</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撤回投诉后，又以同一事实和理由再次提出投诉的；</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（六）</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依法应当</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先</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提出异议</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的事项</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，没有</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提出</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异议直接投诉</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（招标人拒收异议或逾期不答复</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除</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或者招标人（招标代理机构）正在对异议进行调查处理的</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（七）超过投诉时效的；</w:t>
      </w:r>
    </w:p>
    <w:p>
      <w:pPr>
        <w:pageBreakBefore w:val="0"/>
        <w:widowControl/>
        <w:kinsoku/>
        <w:wordWrap/>
        <w:overflowPunct/>
        <w:topLinePunct w:val="0"/>
        <w:autoSpaceDE/>
        <w:autoSpaceDN/>
        <w:bidi w:val="0"/>
        <w:adjustRightInd w:val="0"/>
        <w:snapToGrid w:val="0"/>
        <w:spacing w:after="0" w:line="579" w:lineRule="exact"/>
        <w:ind w:firstLine="338" w:firstLineChars="112"/>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 xml:space="preserve">  （八）已经作出处理决定，投诉人没有提出新的证据的；</w:t>
      </w:r>
    </w:p>
    <w:p>
      <w:pPr>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（九）投诉事项已进入行政复议或者诉讼程序的；</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（十）投诉书内容不齐全，投诉事项不具体，</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投诉事项相关依据或者证明材料不足，</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且未提供有效线索，难以查证的；</w:t>
      </w:r>
    </w:p>
    <w:p>
      <w:pPr>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（十一）法律、法规、规章规定的其他不予受理</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情形</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755" w:firstLineChars="25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第二十</w:t>
      </w: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二</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招投标监管部门负责投诉处理的工作人员，有下列情形之一的，应当主动回避：</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（一）与被投诉人、投诉人，或者被投诉人、投诉人的主要负责人</w:t>
      </w:r>
      <w:r>
        <w:rPr>
          <w:rStyle w:val="14"/>
          <w:rFonts w:hint="default" w:ascii="Times New Roman" w:hAnsi="Times New Roman" w:eastAsia="方正仿宋_GBK" w:cs="Times New Roman"/>
          <w:color w:val="000000" w:themeColor="text1"/>
          <w:sz w:val="32"/>
          <w:szCs w:val="32"/>
          <w:highlight w:val="none"/>
          <w14:textFill>
            <w14:solidFill>
              <w14:schemeClr w14:val="tx1"/>
            </w14:solidFill>
          </w14:textFill>
        </w:rPr>
        <w:t>是</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近亲属关系的；</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（二）在近三年内本人曾经在</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投诉人或者</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被投诉人单位担任高级管理职务；</w:t>
      </w:r>
    </w:p>
    <w:p>
      <w:pPr>
        <w:keepNext w:val="0"/>
        <w:keepLines w:val="0"/>
        <w:pageBreakBefore w:val="0"/>
        <w:widowControl/>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（三）与被投诉人、投诉人有其他利害关系，可能影响对投诉事项公正处理的。</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第二十</w:t>
      </w: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三</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招投标监管部门处理投诉，有权查阅和复制与该投诉项目有关的文件、资料，</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听取被投诉人的陈述和申辩，调查有关情况。必要时可以组织投诉人和被投诉人进行质证。</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对情况复杂、涉及面广的重大投诉事项，可以</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会同</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发展改革、纪检监察、审计等部门进行联合调查，共同研究后作出处理决定。</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20" w:lineRule="exact"/>
        <w:ind w:firstLine="604" w:firstLineChars="200"/>
        <w:textAlignment w:val="auto"/>
        <w:outlineLvl w:val="9"/>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第二十</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四</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投诉人、被投诉人以及评标委员会成员等与投诉事项有关的单位和个人</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应</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当</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配合</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招投标监管</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部门调查，如实反应情况，</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提供有关资料及情况，不得拒绝、隐匿或伪报。</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有下列情形之一的，属于拒不配合调查</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（一）拒绝向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提交相关证据或者材料的；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隐匿或者伪报相关证据或者材料；</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（三）伪造证明或者证明材料</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）拒绝</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或者故意拖延</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调查约谈、实地取证的；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）阻挠有关人员配合</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依法进行调查的。</w:t>
      </w:r>
    </w:p>
    <w:p>
      <w:pPr>
        <w:pageBreakBefore w:val="0"/>
        <w:kinsoku/>
        <w:wordWrap/>
        <w:overflowPunct/>
        <w:topLinePunct w:val="0"/>
        <w:autoSpaceDE/>
        <w:autoSpaceDN/>
        <w:bidi w:val="0"/>
        <w:adjustRightInd w:val="0"/>
        <w:snapToGrid w:val="0"/>
        <w:spacing w:after="0" w:line="579" w:lineRule="exact"/>
        <w:ind w:firstLine="746" w:firstLineChars="247"/>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第二十</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五</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对</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拒不配合调查的，</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按以下规定处理：</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（一）对于投标人，</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应当</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按照有关规定</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记录其不良行为并予以公</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告</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（二）对于招标人，</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可以责令其暂停招标投标活动，将有关情况通报其主管部门</w:t>
      </w:r>
      <w:bookmarkStart w:id="19" w:name="OLE_LINK3"/>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或者纪检监察部门</w:t>
      </w:r>
      <w:bookmarkEnd w:id="19"/>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）对于代理机构，应当按照有关规定记录不良行为并予以公告</w:t>
      </w:r>
      <w:bookmarkStart w:id="20" w:name="OLE_LINK5"/>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w:t>
      </w:r>
      <w:bookmarkEnd w:id="20"/>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strike/>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）对于评标委员会成员，应当按照有关规定记录不良行为并</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通报评标专家管理部门</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五</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）对于投诉人，可以驳回投诉，并应当按照有关规定记录不良行为并予以公告。</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二十六</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在投诉调查处理过程中，有下列情形之一的，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可以责令招标人（招标代理机构）暂停招标投标活动：</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（一）已有证据证实投诉问题属实，若不暂停将给投诉人造成较大损害或者造成不良社会影响的；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（二）投诉事项情况复杂，涉及多个投标人或者部门，需要其他行政监督部门协助调查的；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（三）投诉事项涉及专业性或者技术性问题，需要原评标委员会复核或者专家评审的。</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投诉处理完毕或经查实投诉无事实依据的，招投标监管部门应在2个工作日内出具《恢复招标投标活动通知书》，招标人应在收到通知书</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之日起</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3个工作日内恢复程序。</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default" w:ascii="Times New Roman" w:hAnsi="Times New Roman" w:eastAsia="方正仿宋_GBK" w:cs="Times New Roman"/>
          <w:strike/>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二十七</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投诉处理涉及专业性或者技术性问题的，招投标监管部门可以根据需要按照下列方式处理：</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（一）要求原评标委员会复核说明；</w:t>
      </w:r>
    </w:p>
    <w:p>
      <w:pPr>
        <w:keepNext w:val="0"/>
        <w:keepLines w:val="0"/>
        <w:pageBreakBefore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（二）组织专家评审</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三</w:t>
      </w:r>
      <w:r>
        <w:rPr>
          <w:rFonts w:hint="eastAsia" w:ascii="Times New Roman" w:hAnsi="Times New Roman" w:eastAsia="方正仿宋_GBK" w:cs="Times New Roman"/>
          <w:strike w:val="0"/>
          <w:dstrike w:val="0"/>
          <w:color w:val="000000" w:themeColor="text1"/>
          <w:sz w:val="32"/>
          <w:szCs w:val="32"/>
          <w:highlight w:val="none"/>
          <w:lang w:eastAsia="zh-CN"/>
          <w14:textFill>
            <w14:solidFill>
              <w14:schemeClr w14:val="tx1"/>
            </w14:solidFill>
          </w14:textFill>
        </w:rPr>
        <w:t>）委托第三方机构进行检验、检测、鉴定。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579" w:lineRule="exact"/>
        <w:ind w:firstLine="604" w:firstLineChars="20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二十八</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投诉处理决定</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作</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出前，投诉人要求撤回投诉的，应当以书面形式提出并说明理由，招投标监管部门视以下情况，决定是否准予撤回投诉：</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outlineLvl w:val="9"/>
        <w:rPr>
          <w:rFonts w:hint="default" w:ascii="Times New Roman" w:hAnsi="Times New Roman" w:eastAsia="方正仿宋_GBK" w:cs="Times New Roman"/>
          <w:strike/>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（一）已经查实有明显违法行为的，</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应当不</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准撤回，</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并</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继续调查</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直至作</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出处理决定</w:t>
      </w:r>
      <w:r>
        <w:rPr>
          <w:rFonts w:hint="eastAsia" w:ascii="仿宋_GB2312" w:hAnsi="仿宋_GB2312" w:eastAsia="仿宋_GB2312" w:cs="仿宋_GB2312"/>
          <w:color w:val="000000" w:themeColor="text1"/>
          <w:kern w:val="0"/>
          <w:sz w:val="32"/>
          <w:szCs w:val="32"/>
          <w:shd w:val="clear" w:color="auto" w:fill="FFFFFF"/>
          <w:lang w:eastAsia="zh-CN" w:bidi="ar"/>
          <w14:textFill>
            <w14:solidFill>
              <w14:schemeClr w14:val="tx1"/>
            </w14:solidFill>
          </w14:textFill>
        </w:rPr>
        <w:t>；</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（二）对不损害国家利益、社会公共利益或者其他当事人合法权益的，可准予撤回，投诉处理过程终止。投诉人不得以同一事实和理由再</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次</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提出投诉。</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二十九</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招投标监管部门应当根据调查和取证情况，对投诉事项进行审查，按照下列规定做出处理决定：</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（一）投诉缺乏事实根据或者法律依据的，或者投诉人捏造事实、伪造材料或者以非法手段取得证明材料进行投诉的，驳回投诉；</w:t>
      </w: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（二）投诉情况属实，招标投标活动中确实存在违法行为的，依</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法依规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予以处理。</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第三十条</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招投标监管部门应当自受理投诉之日起30个工作日内，对投诉事项做出处理决定，并将投诉结果告知有关当事人；需要检验、检测、鉴定、专家评审的，所需时间不计算在内。</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第三十</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一</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作出处理决定，应当制作投诉处理</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答复</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，并包括下列主要内容：</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（一）投诉人和被投诉人的名称、住址；</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（二）投诉人的投诉事项及主张；</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（三）被投诉人的答辩及请求；</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（四）调查认定的基本事实；</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（五）</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的处理结论及依据；</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（六）对投诉处理决定不服的救济途径。</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三十二</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调查人员应当保守在投诉处理过程中所接触到的国家秘密、商业秘密，不得将投诉事项透露给与投诉无关的其他单位和个人。</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第四章 监督管理</w:t>
      </w: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第三十</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招投标监管部门</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投诉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处理过程中发现违纪违法线索或者证据的，应当依法移送</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纪检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监察部门、公安或者司法</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机关予以查处，不得隐匿或者掩盖。</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招标人不按照规定受理异议或者</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对异议作出答复前仍进行招标投标活动的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，由</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责令改正</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拒不改正的</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，由</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招投标监管部门</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将有关情况通报其上一级主管部门或者</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纪检监察</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部门。</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依法</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必须</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招标项目的招投标活动违反招投标法</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及其</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实施条例的规定，对中标</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结果造成实质性影响，且不能采取补救措施予以纠正的，招标、投标、中标无效，</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招标人</w:t>
      </w:r>
      <w:r>
        <w:rPr>
          <w:rFonts w:hint="default"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应当依法重新招标或者评标。</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三十四</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条</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投诉人</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捏造事实、提供虚假材料、以非法手段取得证明材料、无事实依据利用投诉拖延招标投标程序进行投诉</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或者</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教唆他人虚假投诉</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的，由</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招投标监管部门列入不良行为记录，</w:t>
      </w:r>
      <w:r>
        <w:rPr>
          <w:rFonts w:hint="eastAsia"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按照有关规定进行信用惩戒。</w:t>
      </w:r>
      <w:r>
        <w:rPr>
          <w:rFonts w:hint="default" w:ascii="Times New Roman" w:hAnsi="Times New Roman" w:eastAsia="方正仿宋_GBK" w:cs="Times New Roman"/>
          <w:strike w:val="0"/>
          <w:dstrike w:val="0"/>
          <w:color w:val="000000" w:themeColor="text1"/>
          <w:sz w:val="32"/>
          <w:szCs w:val="32"/>
          <w:highlight w:val="none"/>
          <w:lang w:val="en-US" w:eastAsia="zh-CN"/>
          <w14:textFill>
            <w14:solidFill>
              <w14:schemeClr w14:val="tx1"/>
            </w14:solidFill>
          </w14:textFill>
        </w:rPr>
        <w:t>给他人造成损失的，依法承担赔偿责任；对性质恶劣、情节严重的依法追究法律责任。</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三十五</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条</w:t>
      </w: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在招标投标异议、投诉处理过程中</w:t>
      </w:r>
      <w:r>
        <w:rPr>
          <w:rFonts w:hint="eastAsia" w:ascii="Times New Roman" w:hAnsi="Times New Roman" w:eastAsia="方正仿宋_GBK" w:cs="Times New Roman"/>
          <w:color w:val="000000" w:themeColor="text1"/>
          <w:sz w:val="32"/>
          <w:szCs w:val="32"/>
          <w:highlight w:val="none"/>
          <w:shd w:val="clear" w:color="auto" w:fill="FFFFFF"/>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shd w:val="clear" w:color="auto" w:fill="FFFFFF"/>
          <w:lang w:val="en-US" w:eastAsia="zh-CN"/>
          <w14:textFill>
            <w14:solidFill>
              <w14:schemeClr w14:val="tx1"/>
            </w14:solidFill>
          </w14:textFill>
        </w:rPr>
        <w:t>招标人、招标代理机构、投标人或者评标委员会</w:t>
      </w:r>
      <w:r>
        <w:rPr>
          <w:rFonts w:hint="eastAsia" w:ascii="Times New Roman" w:hAnsi="Times New Roman" w:eastAsia="方正仿宋_GBK" w:cs="Times New Roman"/>
          <w:color w:val="000000" w:themeColor="text1"/>
          <w:sz w:val="32"/>
          <w:szCs w:val="32"/>
          <w:highlight w:val="none"/>
          <w:shd w:val="clear" w:color="auto" w:fill="FFFFFF"/>
          <w14:textFill>
            <w14:solidFill>
              <w14:schemeClr w14:val="tx1"/>
            </w14:solidFill>
          </w14:textFill>
        </w:rPr>
        <w:t>及其工作人员有失信行为的，按照国家、省有关规定进行信用惩戒。</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第三十</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工作人员在投诉处理过程中徇私舞弊、滥用职权或者玩忽职守，对投诉人打击报复的，依法给予行政处分；涉嫌犯罪的，依法移送司法机关处理。</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第</w:t>
      </w:r>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十</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 xml:space="preserve">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招投标监管部门</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应当建立投诉处理档案，做好投诉处理资料的归档，接受有关方面的监督检查。</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center"/>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第五章 附 则</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p>
    <w:p>
      <w:pPr>
        <w:pageBreakBefore w:val="0"/>
        <w:widowControl/>
        <w:shd w:val="clear" w:color="auto" w:fill="FFFFFF"/>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 xml:space="preserve">第三十九条 </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非依法必须招标的房屋建筑和市政基础设施项目，招标人</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招标代理机构</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及其他利害关系人</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可以参照本办法，</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依法自行</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妥善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处理</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招投标活动产生的民事争议</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w:t>
      </w:r>
    </w:p>
    <w:p>
      <w:pPr>
        <w:pageBreakBefore w:val="0"/>
        <w:widowControl/>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第四十条</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 xml:space="preserve"> 本办法自</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2026</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XX</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XX</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日起施行，有效期至20</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31</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XX</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XX</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 xml:space="preserve">日。 </w:t>
      </w: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附件：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异议及投诉处理</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操作</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流程</w:t>
      </w:r>
    </w:p>
    <w:p>
      <w:pPr>
        <w:pageBreakBefore w:val="0"/>
        <w:numPr>
          <w:ilvl w:val="0"/>
          <w:numId w:val="1"/>
        </w:numPr>
        <w:kinsoku/>
        <w:wordWrap/>
        <w:overflowPunct/>
        <w:topLinePunct w:val="0"/>
        <w:autoSpaceDE/>
        <w:autoSpaceDN/>
        <w:bidi w:val="0"/>
        <w:adjustRightInd w:val="0"/>
        <w:snapToGrid w:val="0"/>
        <w:spacing w:after="0" w:line="579" w:lineRule="exact"/>
        <w:ind w:firstLine="1510" w:firstLineChars="5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异议书</w:t>
      </w:r>
    </w:p>
    <w:p>
      <w:pPr>
        <w:pageBreakBefore w:val="0"/>
        <w:numPr>
          <w:ilvl w:val="0"/>
          <w:numId w:val="1"/>
        </w:numPr>
        <w:kinsoku/>
        <w:wordWrap/>
        <w:overflowPunct/>
        <w:topLinePunct w:val="0"/>
        <w:autoSpaceDE/>
        <w:autoSpaceDN/>
        <w:bidi w:val="0"/>
        <w:adjustRightInd w:val="0"/>
        <w:snapToGrid w:val="0"/>
        <w:spacing w:after="0" w:line="579" w:lineRule="exact"/>
        <w:ind w:left="0" w:leftChars="0" w:firstLine="1510" w:firstLineChars="5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不予受理异议通知书</w:t>
      </w:r>
    </w:p>
    <w:p>
      <w:pPr>
        <w:pageBreakBefore w:val="0"/>
        <w:numPr>
          <w:ilvl w:val="0"/>
          <w:numId w:val="1"/>
        </w:numPr>
        <w:kinsoku/>
        <w:wordWrap/>
        <w:overflowPunct/>
        <w:topLinePunct w:val="0"/>
        <w:autoSpaceDE/>
        <w:autoSpaceDN/>
        <w:bidi w:val="0"/>
        <w:adjustRightInd w:val="0"/>
        <w:snapToGrid w:val="0"/>
        <w:spacing w:after="0" w:line="579" w:lineRule="exact"/>
        <w:ind w:left="0" w:leftChars="0" w:firstLine="1510" w:firstLineChars="5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异议答复</w:t>
      </w:r>
    </w:p>
    <w:p>
      <w:pPr>
        <w:pageBreakBefore w:val="0"/>
        <w:numPr>
          <w:ilvl w:val="0"/>
          <w:numId w:val="1"/>
        </w:numPr>
        <w:kinsoku/>
        <w:wordWrap/>
        <w:overflowPunct/>
        <w:topLinePunct w:val="0"/>
        <w:autoSpaceDE/>
        <w:autoSpaceDN/>
        <w:bidi w:val="0"/>
        <w:adjustRightInd w:val="0"/>
        <w:snapToGrid w:val="0"/>
        <w:spacing w:after="0" w:line="579" w:lineRule="exact"/>
        <w:ind w:left="0" w:leftChars="0" w:firstLine="1510" w:firstLineChars="5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投诉书</w:t>
      </w:r>
    </w:p>
    <w:p>
      <w:pPr>
        <w:pageBreakBefore w:val="0"/>
        <w:numPr>
          <w:ilvl w:val="0"/>
          <w:numId w:val="1"/>
        </w:numPr>
        <w:kinsoku/>
        <w:wordWrap/>
        <w:overflowPunct/>
        <w:topLinePunct w:val="0"/>
        <w:autoSpaceDE/>
        <w:autoSpaceDN/>
        <w:bidi w:val="0"/>
        <w:adjustRightInd w:val="0"/>
        <w:snapToGrid w:val="0"/>
        <w:spacing w:after="0" w:line="579" w:lineRule="exact"/>
        <w:ind w:left="0" w:leftChars="0" w:firstLine="1510" w:firstLineChars="500"/>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不予受理投诉通知书</w:t>
      </w:r>
    </w:p>
    <w:p>
      <w:pPr>
        <w:pageBreakBefore w:val="0"/>
        <w:numPr>
          <w:ilvl w:val="0"/>
          <w:numId w:val="1"/>
        </w:numPr>
        <w:kinsoku/>
        <w:wordWrap/>
        <w:overflowPunct/>
        <w:topLinePunct w:val="0"/>
        <w:autoSpaceDE/>
        <w:autoSpaceDN/>
        <w:bidi w:val="0"/>
        <w:adjustRightInd w:val="0"/>
        <w:snapToGrid w:val="0"/>
        <w:spacing w:after="0" w:line="579" w:lineRule="exact"/>
        <w:ind w:left="0" w:leftChars="0" w:firstLine="1510" w:firstLineChars="500"/>
        <w:jc w:val="left"/>
        <w:textAlignment w:val="auto"/>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投诉处理答复</w:t>
      </w: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附件1</w:t>
      </w: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附件1</w:t>
      </w: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adjustRightInd w:val="0"/>
        <w:snapToGrid w:val="0"/>
        <w:spacing w:after="0" w:line="579" w:lineRule="exact"/>
        <w:jc w:val="left"/>
        <w:textAlignment w:val="auto"/>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-507365</wp:posOffset>
            </wp:positionH>
            <wp:positionV relativeFrom="page">
              <wp:posOffset>1736090</wp:posOffset>
            </wp:positionV>
            <wp:extent cx="6615430" cy="6478905"/>
            <wp:effectExtent l="0" t="0" r="13970" b="17145"/>
            <wp:wrapNone/>
            <wp:docPr id="4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true"/>
                    </pic:cNvPicPr>
                  </pic:nvPicPr>
                  <pic:blipFill>
                    <a:blip r:embed="rId7"/>
                    <a:srcRect l="3049"/>
                    <a:stretch>
                      <a:fillRect/>
                    </a:stretch>
                  </pic:blipFill>
                  <pic:spPr>
                    <a:xfrm>
                      <a:off x="0" y="0"/>
                      <a:ext cx="6615430" cy="6478905"/>
                    </a:xfrm>
                    <a:prstGeom prst="rect">
                      <a:avLst/>
                    </a:prstGeom>
                    <a:noFill/>
                    <a:ln>
                      <a:noFill/>
                    </a:ln>
                  </pic:spPr>
                </pic:pic>
              </a:graphicData>
            </a:graphic>
          </wp:anchor>
        </w:drawing>
      </w:r>
      <w:r>
        <w:rPr>
          <w:rFonts w:hint="eastAsia" w:ascii="方正黑体_GBK" w:hAnsi="方正黑体_GBK" w:eastAsia="方正黑体_GBK" w:cs="方正黑体_GBK"/>
          <w:sz w:val="32"/>
          <w:szCs w:val="32"/>
        </w:rPr>
        <w:t xml:space="preserve">  </w:t>
      </w: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158115</wp:posOffset>
            </wp:positionH>
            <wp:positionV relativeFrom="page">
              <wp:posOffset>1310005</wp:posOffset>
            </wp:positionV>
            <wp:extent cx="5990590" cy="6518910"/>
            <wp:effectExtent l="0" t="0" r="10160" b="15240"/>
            <wp:wrapNone/>
            <wp:docPr id="4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true"/>
                    </pic:cNvPicPr>
                  </pic:nvPicPr>
                  <pic:blipFill>
                    <a:blip r:embed="rId8"/>
                    <a:stretch>
                      <a:fillRect/>
                    </a:stretch>
                  </pic:blipFill>
                  <pic:spPr>
                    <a:xfrm>
                      <a:off x="0" y="0"/>
                      <a:ext cx="5990590" cy="6518910"/>
                    </a:xfrm>
                    <a:prstGeom prst="rect">
                      <a:avLst/>
                    </a:prstGeom>
                    <a:noFill/>
                    <a:ln>
                      <a:noFill/>
                    </a:ln>
                  </pic:spPr>
                </pic:pic>
              </a:graphicData>
            </a:graphic>
          </wp:anchor>
        </w:drawing>
      </w: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附件</w:t>
      </w:r>
      <w:r>
        <w:rPr>
          <w:rFonts w:hint="default" w:ascii="Times New Roman" w:hAnsi="Times New Roman" w:eastAsia="方正仿宋_GBK" w:cs="Times New Roman"/>
          <w:kern w:val="0"/>
          <w:sz w:val="32"/>
          <w:szCs w:val="32"/>
          <w:highlight w:val="none"/>
          <w:lang w:val="en-US" w:eastAsia="zh-CN"/>
        </w:rPr>
        <w:t xml:space="preserve">2  </w:t>
      </w:r>
    </w:p>
    <w:p>
      <w:pPr>
        <w:pageBreakBefore w:val="0"/>
        <w:kinsoku/>
        <w:wordWrap/>
        <w:overflowPunct/>
        <w:topLinePunct w:val="0"/>
        <w:autoSpaceDE/>
        <w:autoSpaceDN/>
        <w:bidi w:val="0"/>
        <w:adjustRightInd w:val="0"/>
        <w:snapToGrid w:val="0"/>
        <w:spacing w:after="0" w:line="579" w:lineRule="exact"/>
        <w:jc w:val="center"/>
        <w:textAlignment w:val="auto"/>
        <w:rPr>
          <w:rFonts w:hint="eastAsia" w:ascii="方正小标宋_GBK" w:hAnsi="方正小标宋_GBK" w:eastAsia="方正小标宋_GBK" w:cs="方正小标宋_GBK"/>
          <w:color w:val="000000"/>
          <w:sz w:val="44"/>
          <w:szCs w:val="44"/>
          <w:highlight w:val="none"/>
        </w:rPr>
      </w:pPr>
      <w:r>
        <w:rPr>
          <w:rFonts w:hint="eastAsia" w:ascii="方正小标宋_GBK" w:hAnsi="方正小标宋_GBK" w:eastAsia="方正小标宋_GBK" w:cs="方正小标宋_GBK"/>
          <w:color w:val="000000"/>
          <w:sz w:val="44"/>
          <w:szCs w:val="44"/>
          <w:highlight w:val="none"/>
        </w:rPr>
        <w:t>异 议 书</w:t>
      </w:r>
    </w:p>
    <w:p>
      <w:pPr>
        <w:keepNext w:val="0"/>
        <w:keepLines w:val="0"/>
        <w:pageBreakBefore w:val="0"/>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（适用于投标人）</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项目名称：</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工程编号：</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Times New Roman" w:hAnsi="Times New Roman" w:eastAsia="方正仿宋_GBK" w:cs="Times New Roman"/>
          <w:b/>
          <w:bCs/>
          <w:kern w:val="0"/>
          <w:sz w:val="32"/>
          <w:szCs w:val="32"/>
          <w:highlight w:val="none"/>
        </w:rPr>
      </w:pPr>
      <w:r>
        <w:rPr>
          <w:rFonts w:hint="eastAsia" w:ascii="Times New Roman" w:hAnsi="Times New Roman" w:eastAsia="方正仿宋_GBK" w:cs="Times New Roman"/>
          <w:b/>
          <w:bCs/>
          <w:kern w:val="0"/>
          <w:sz w:val="32"/>
          <w:szCs w:val="32"/>
          <w:highlight w:val="none"/>
        </w:rPr>
        <w:t xml:space="preserve">异议人：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Times New Roman" w:hAnsi="Times New Roman" w:eastAsia="方正仿宋_GBK" w:cs="Times New Roman"/>
          <w:kern w:val="0"/>
          <w:sz w:val="32"/>
          <w:szCs w:val="32"/>
          <w:highlight w:val="none"/>
          <w:u w:val="single"/>
        </w:rPr>
      </w:pPr>
      <w:r>
        <w:rPr>
          <w:rFonts w:hint="default" w:ascii="Times New Roman" w:hAnsi="Times New Roman" w:eastAsia="方正仿宋_GBK" w:cs="Times New Roman"/>
          <w:kern w:val="0"/>
          <w:sz w:val="32"/>
          <w:szCs w:val="32"/>
          <w:highlight w:val="none"/>
        </w:rPr>
        <w:t>住所地</w:t>
      </w:r>
      <w:r>
        <w:rPr>
          <w:rFonts w:hint="eastAsia" w:ascii="Times New Roman" w:hAnsi="Times New Roman" w:eastAsia="方正仿宋_GBK" w:cs="Times New Roman"/>
          <w:kern w:val="0"/>
          <w:sz w:val="32"/>
          <w:szCs w:val="32"/>
          <w:highlight w:val="none"/>
        </w:rPr>
        <w:t>：</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rPr>
        <w:t xml:space="preserve"> 邮编：</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Times New Roman" w:hAnsi="Times New Roman" w:eastAsia="方正仿宋_GBK" w:cs="Times New Roman"/>
          <w:kern w:val="0"/>
          <w:sz w:val="32"/>
          <w:szCs w:val="32"/>
          <w:highlight w:val="none"/>
          <w:u w:val="single"/>
        </w:rPr>
      </w:pPr>
      <w:r>
        <w:rPr>
          <w:rFonts w:hint="eastAsia" w:ascii="Times New Roman" w:hAnsi="Times New Roman" w:eastAsia="方正仿宋_GBK" w:cs="Times New Roman"/>
          <w:kern w:val="0"/>
          <w:sz w:val="32"/>
          <w:szCs w:val="32"/>
          <w:highlight w:val="none"/>
        </w:rPr>
        <w:t>法定代表人</w:t>
      </w:r>
      <w:r>
        <w:rPr>
          <w:rFonts w:hint="eastAsia" w:ascii="Times New Roman" w:hAnsi="Times New Roman" w:eastAsia="方正仿宋_GBK" w:cs="Times New Roman"/>
          <w:kern w:val="0"/>
          <w:sz w:val="32"/>
          <w:szCs w:val="32"/>
          <w:highlight w:val="none"/>
          <w:u w:val="none"/>
        </w:rPr>
        <w:t>：</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rPr>
        <w:t>联系电话：</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授权委托代理人</w:t>
      </w:r>
      <w:r>
        <w:rPr>
          <w:rFonts w:hint="eastAsia" w:ascii="Times New Roman" w:hAnsi="Times New Roman" w:eastAsia="方正仿宋_GBK" w:cs="Times New Roman"/>
          <w:kern w:val="0"/>
          <w:sz w:val="32"/>
          <w:szCs w:val="32"/>
          <w:highlight w:val="none"/>
          <w:lang w:eastAsia="zh-CN"/>
        </w:rPr>
        <w:t>姓名：</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none"/>
          <w:lang w:eastAsia="zh-CN"/>
        </w:rPr>
        <w:t>性别</w:t>
      </w:r>
      <w:r>
        <w:rPr>
          <w:rFonts w:hint="eastAsia" w:ascii="Times New Roman" w:hAnsi="Times New Roman" w:eastAsia="方正仿宋_GBK" w:cs="Times New Roman"/>
          <w:kern w:val="0"/>
          <w:sz w:val="32"/>
          <w:szCs w:val="32"/>
          <w:highlight w:val="none"/>
          <w:u w:val="single"/>
          <w:lang w:eastAsia="zh-CN"/>
        </w:rPr>
        <w:t>：</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none"/>
          <w:lang w:val="en-US" w:eastAsia="zh-CN"/>
        </w:rPr>
        <w:t>年龄</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Times New Roman" w:hAnsi="Times New Roman" w:eastAsia="方正仿宋_GBK" w:cs="Times New Roman"/>
          <w:kern w:val="0"/>
          <w:sz w:val="32"/>
          <w:szCs w:val="32"/>
          <w:highlight w:val="none"/>
          <w:u w:val="single"/>
          <w:lang w:val="en-US" w:eastAsia="zh-CN"/>
        </w:rPr>
      </w:pPr>
      <w:r>
        <w:rPr>
          <w:rFonts w:hint="eastAsia" w:ascii="Times New Roman" w:hAnsi="Times New Roman" w:eastAsia="方正仿宋_GBK" w:cs="Times New Roman"/>
          <w:kern w:val="0"/>
          <w:sz w:val="32"/>
          <w:szCs w:val="32"/>
          <w:highlight w:val="none"/>
        </w:rPr>
        <w:t>住址：</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rPr>
        <w:t>联系电话：</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u w:val="none"/>
        </w:rPr>
      </w:pPr>
      <w:r>
        <w:rPr>
          <w:rFonts w:hint="default" w:ascii="Times New Roman" w:hAnsi="Times New Roman" w:eastAsia="方正仿宋_GBK" w:cs="Times New Roman"/>
          <w:kern w:val="0"/>
          <w:sz w:val="32"/>
          <w:szCs w:val="32"/>
          <w:highlight w:val="none"/>
          <w:u w:val="none"/>
        </w:rPr>
        <w:t>异议事项具体内容：</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 xml:space="preserve">异议事项1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基本</w:t>
      </w:r>
      <w:r>
        <w:rPr>
          <w:rFonts w:hint="eastAsia" w:ascii="Times New Roman" w:hAnsi="Times New Roman" w:eastAsia="方正仿宋_GBK" w:cs="Times New Roman"/>
          <w:kern w:val="0"/>
          <w:sz w:val="32"/>
          <w:szCs w:val="32"/>
          <w:highlight w:val="none"/>
          <w:lang w:eastAsia="zh-CN"/>
        </w:rPr>
        <w:t>事</w:t>
      </w:r>
      <w:r>
        <w:rPr>
          <w:rFonts w:hint="eastAsia" w:ascii="Times New Roman" w:hAnsi="Times New Roman" w:eastAsia="方正仿宋_GBK" w:cs="Times New Roman"/>
          <w:kern w:val="0"/>
          <w:sz w:val="32"/>
          <w:szCs w:val="32"/>
          <w:highlight w:val="none"/>
        </w:rPr>
        <w:t>实</w:t>
      </w:r>
      <w:r>
        <w:rPr>
          <w:rFonts w:hint="default" w:ascii="Times New Roman" w:hAnsi="Times New Roman" w:eastAsia="方正仿宋_GBK" w:cs="Times New Roman"/>
          <w:kern w:val="0"/>
          <w:sz w:val="32"/>
          <w:szCs w:val="32"/>
          <w:highlight w:val="none"/>
        </w:rPr>
        <w:t>：</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法律依据：</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eastAsia" w:ascii="Times New Roman" w:hAnsi="Times New Roman" w:eastAsia="方正仿宋_GBK" w:cs="Times New Roman"/>
          <w:kern w:val="0"/>
          <w:sz w:val="32"/>
          <w:szCs w:val="32"/>
          <w:highlight w:val="none"/>
          <w:u w:val="single"/>
        </w:rPr>
        <w:t xml:space="preserve">                     </w:t>
      </w:r>
      <w:r>
        <w:rPr>
          <w:rFonts w:hint="eastAsia" w:ascii="Times New Roman" w:hAnsi="Times New Roman" w:eastAsia="方正仿宋_GBK" w:cs="Times New Roman"/>
          <w:kern w:val="0"/>
          <w:sz w:val="32"/>
          <w:szCs w:val="32"/>
          <w:highlight w:val="none"/>
          <w:u w:val="single"/>
          <w:lang w:val="en-US" w:eastAsia="zh-CN"/>
        </w:rPr>
        <w:t xml:space="preserve">    </w:t>
      </w:r>
      <w:r>
        <w:rPr>
          <w:rFonts w:hint="default" w:ascii="Times New Roman" w:hAnsi="Times New Roman" w:eastAsia="方正仿宋_GBK" w:cs="Times New Roman"/>
          <w:kern w:val="0"/>
          <w:sz w:val="32"/>
          <w:szCs w:val="32"/>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异议事项2</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b/>
          <w:bCs/>
          <w:kern w:val="0"/>
          <w:sz w:val="32"/>
          <w:szCs w:val="32"/>
          <w:highlight w:val="none"/>
        </w:rPr>
        <w:t>异议人相关请求及主张：</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strike/>
          <w:dstrike w:val="0"/>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b/>
          <w:bCs/>
          <w:kern w:val="0"/>
          <w:sz w:val="32"/>
          <w:szCs w:val="32"/>
          <w:highlight w:val="none"/>
        </w:rPr>
      </w:pPr>
      <w:r>
        <w:rPr>
          <w:rFonts w:hint="default" w:ascii="Times New Roman" w:hAnsi="Times New Roman" w:eastAsia="方正仿宋_GBK" w:cs="Times New Roman"/>
          <w:b/>
          <w:bCs/>
          <w:kern w:val="0"/>
          <w:sz w:val="32"/>
          <w:szCs w:val="32"/>
          <w:highlight w:val="none"/>
        </w:rPr>
        <w:t>异议人与提起项目</w:t>
      </w:r>
      <w:r>
        <w:rPr>
          <w:rFonts w:hint="eastAsia" w:ascii="Times New Roman" w:hAnsi="Times New Roman" w:eastAsia="方正仿宋_GBK" w:cs="Times New Roman"/>
          <w:b/>
          <w:bCs/>
          <w:kern w:val="0"/>
          <w:sz w:val="32"/>
          <w:szCs w:val="32"/>
          <w:highlight w:val="none"/>
        </w:rPr>
        <w:t>存在利害关系的证明材料</w:t>
      </w: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Times New Roman" w:hAnsi="Times New Roman" w:eastAsia="方正仿宋_GBK" w:cs="Times New Roman"/>
          <w:kern w:val="0"/>
          <w:sz w:val="32"/>
          <w:szCs w:val="32"/>
          <w:highlight w:val="none"/>
        </w:rPr>
      </w:pPr>
    </w:p>
    <w:p>
      <w:pPr>
        <w:keepNext w:val="0"/>
        <w:keepLines w:val="0"/>
        <w:pageBreakBefore w:val="0"/>
        <w:widowControl/>
        <w:kinsoku/>
        <w:wordWrap/>
        <w:overflowPunct/>
        <w:topLinePunct w:val="0"/>
        <w:autoSpaceDE/>
        <w:autoSpaceDN/>
        <w:bidi w:val="0"/>
        <w:adjustRightInd w:val="0"/>
        <w:snapToGrid w:val="0"/>
        <w:spacing w:after="0" w:line="560" w:lineRule="exact"/>
        <w:ind w:left="141" w:leftChars="47" w:firstLine="3020" w:firstLineChars="1000"/>
        <w:jc w:val="center"/>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异议人（公章）：</w:t>
      </w:r>
    </w:p>
    <w:p>
      <w:pPr>
        <w:keepNext w:val="0"/>
        <w:keepLines w:val="0"/>
        <w:pageBreakBefore w:val="0"/>
        <w:widowControl/>
        <w:kinsoku/>
        <w:wordWrap/>
        <w:overflowPunct/>
        <w:topLinePunct w:val="0"/>
        <w:autoSpaceDE/>
        <w:autoSpaceDN/>
        <w:bidi w:val="0"/>
        <w:adjustRightInd w:val="0"/>
        <w:snapToGrid w:val="0"/>
        <w:spacing w:after="0" w:line="560" w:lineRule="exact"/>
        <w:ind w:left="141" w:leftChars="47" w:firstLine="2114" w:firstLineChars="700"/>
        <w:jc w:val="center"/>
        <w:textAlignment w:val="auto"/>
        <w:rPr>
          <w:rFonts w:hint="default" w:ascii="Times New Roman" w:hAnsi="Times New Roman" w:eastAsia="方正仿宋_GBK" w:cs="Times New Roman"/>
          <w:kern w:val="0"/>
          <w:sz w:val="32"/>
          <w:szCs w:val="32"/>
          <w:highlight w:val="none"/>
          <w:lang w:eastAsia="zh-CN"/>
        </w:rPr>
      </w:pPr>
      <w:r>
        <w:rPr>
          <w:rFonts w:hint="default" w:ascii="Times New Roman" w:hAnsi="Times New Roman" w:eastAsia="方正仿宋_GBK" w:cs="Times New Roman"/>
          <w:kern w:val="0"/>
          <w:sz w:val="32"/>
          <w:szCs w:val="32"/>
          <w:highlight w:val="none"/>
        </w:rPr>
        <w:t>法定代表人或授权代表（签字）</w:t>
      </w:r>
      <w:r>
        <w:rPr>
          <w:rFonts w:hint="default" w:ascii="Times New Roman" w:hAnsi="Times New Roman" w:eastAsia="方正仿宋_GBK" w:cs="Times New Roman"/>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年    月   日</w:t>
      </w:r>
    </w:p>
    <w:p>
      <w:pPr>
        <w:pageBreakBefore w:val="0"/>
        <w:widowControl/>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b/>
          <w:bCs/>
          <w:kern w:val="0"/>
          <w:sz w:val="32"/>
          <w:szCs w:val="32"/>
          <w:highlight w:val="none"/>
        </w:rPr>
      </w:pPr>
      <w:r>
        <w:rPr>
          <w:rFonts w:hint="default" w:ascii="Times New Roman" w:hAnsi="Times New Roman" w:eastAsia="方正仿宋_GBK" w:cs="Times New Roman"/>
          <w:b/>
          <w:bCs/>
          <w:kern w:val="0"/>
          <w:sz w:val="32"/>
          <w:szCs w:val="32"/>
          <w:highlight w:val="none"/>
        </w:rPr>
        <w:t>说明：</w:t>
      </w:r>
    </w:p>
    <w:p>
      <w:pPr>
        <w:pageBreakBefore w:val="0"/>
        <w:widowControl/>
        <w:numPr>
          <w:ilvl w:val="0"/>
          <w:numId w:val="2"/>
        </w:numPr>
        <w:kinsoku/>
        <w:wordWrap/>
        <w:overflowPunct/>
        <w:topLinePunct w:val="0"/>
        <w:autoSpaceDE/>
        <w:autoSpaceDN/>
        <w:bidi w:val="0"/>
        <w:adjustRightInd w:val="0"/>
        <w:snapToGrid w:val="0"/>
        <w:spacing w:after="0" w:line="579" w:lineRule="exact"/>
        <w:ind w:firstLine="604"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异议人是法人的，异议书必须由其法定代表人或者授权代表签字并盖章；其他组织或者自然人提出异议的，异议书必须由其主要负责人或者异议人本人签字，并附有效身份证明复印件。</w:t>
      </w:r>
    </w:p>
    <w:p>
      <w:pPr>
        <w:pageBreakBefore w:val="0"/>
        <w:widowControl/>
        <w:numPr>
          <w:ilvl w:val="0"/>
          <w:numId w:val="2"/>
        </w:numPr>
        <w:kinsoku/>
        <w:wordWrap/>
        <w:overflowPunct/>
        <w:topLinePunct w:val="0"/>
        <w:autoSpaceDE/>
        <w:autoSpaceDN/>
        <w:bidi w:val="0"/>
        <w:adjustRightInd w:val="0"/>
        <w:snapToGrid w:val="0"/>
        <w:spacing w:after="0" w:line="579" w:lineRule="exact"/>
        <w:ind w:left="0" w:leftChars="0" w:firstLine="604"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异议书有关材料是外文的，异议人应当同时提供其中文译本。</w:t>
      </w:r>
    </w:p>
    <w:p>
      <w:pPr>
        <w:pageBreakBefore w:val="0"/>
        <w:widowControl/>
        <w:numPr>
          <w:ilvl w:val="0"/>
          <w:numId w:val="2"/>
        </w:numPr>
        <w:kinsoku/>
        <w:wordWrap/>
        <w:overflowPunct/>
        <w:topLinePunct w:val="0"/>
        <w:autoSpaceDE/>
        <w:autoSpaceDN/>
        <w:bidi w:val="0"/>
        <w:adjustRightInd w:val="0"/>
        <w:snapToGrid w:val="0"/>
        <w:spacing w:after="0" w:line="579" w:lineRule="exact"/>
        <w:ind w:left="0" w:leftChars="0" w:firstLine="604"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异议人可以自己直接提交异议书，也可以委托代理人办理异议事务。代理人办理异议事务时，应当将</w:t>
      </w:r>
      <w:r>
        <w:rPr>
          <w:rFonts w:hint="eastAsia" w:ascii="Times New Roman" w:hAnsi="Times New Roman" w:eastAsia="方正仿宋_GBK" w:cs="Times New Roman"/>
          <w:kern w:val="0"/>
          <w:sz w:val="32"/>
          <w:szCs w:val="32"/>
          <w:highlight w:val="none"/>
          <w:lang w:eastAsia="zh-CN"/>
        </w:rPr>
        <w:t>有效</w:t>
      </w:r>
      <w:r>
        <w:rPr>
          <w:rFonts w:hint="default" w:ascii="Times New Roman" w:hAnsi="Times New Roman" w:eastAsia="方正仿宋_GBK" w:cs="Times New Roman"/>
          <w:kern w:val="0"/>
          <w:sz w:val="32"/>
          <w:szCs w:val="32"/>
          <w:highlight w:val="none"/>
        </w:rPr>
        <w:t>授权委托书连同异议书一并提交给招标人</w:t>
      </w:r>
      <w:r>
        <w:rPr>
          <w:rFonts w:hint="default" w:ascii="Times New Roman" w:hAnsi="Times New Roman" w:eastAsia="方正仿宋_GBK" w:cs="Times New Roman"/>
          <w:color w:val="000000"/>
          <w:sz w:val="32"/>
          <w:szCs w:val="32"/>
          <w:highlight w:val="none"/>
        </w:rPr>
        <w:t>（招标代理机构）</w:t>
      </w:r>
      <w:r>
        <w:rPr>
          <w:rFonts w:hint="default" w:ascii="Times New Roman" w:hAnsi="Times New Roman" w:eastAsia="方正仿宋_GBK" w:cs="Times New Roman"/>
          <w:kern w:val="0"/>
          <w:sz w:val="32"/>
          <w:szCs w:val="32"/>
          <w:highlight w:val="none"/>
        </w:rPr>
        <w:t>。授权委托书应当明确有关委托代理权限和事项。</w:t>
      </w: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rPr>
          <w:rFonts w:hint="default"/>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r>
        <w:rPr>
          <w:rFonts w:hint="default" w:ascii="Times New Roman" w:hAnsi="Times New Roman" w:eastAsia="方正仿宋_GBK" w:cs="Times New Roman"/>
          <w:b w:val="0"/>
          <w:sz w:val="32"/>
          <w:szCs w:val="32"/>
          <w:highlight w:val="none"/>
          <w:lang w:val="zh-CN"/>
        </w:rPr>
        <w:t>附件</w:t>
      </w:r>
      <w:r>
        <w:rPr>
          <w:rFonts w:hint="default" w:ascii="Times New Roman" w:hAnsi="Times New Roman" w:eastAsia="方正仿宋_GBK" w:cs="Times New Roman"/>
          <w:b w:val="0"/>
          <w:sz w:val="32"/>
          <w:szCs w:val="32"/>
          <w:highlight w:val="none"/>
          <w:lang w:val="en-US" w:eastAsia="zh-CN"/>
        </w:rPr>
        <w:t>3</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方正小标宋_GBK" w:hAnsi="方正小标宋_GBK" w:eastAsia="方正小标宋_GBK" w:cs="方正小标宋_GBK"/>
          <w:color w:val="000000"/>
          <w:sz w:val="44"/>
          <w:szCs w:val="44"/>
          <w:highlight w:val="none"/>
          <w:lang w:val="zh-CN"/>
        </w:rPr>
      </w:pPr>
      <w:r>
        <w:rPr>
          <w:rFonts w:hint="default" w:ascii="方正小标宋_GBK" w:hAnsi="方正小标宋_GBK" w:eastAsia="方正小标宋_GBK" w:cs="方正小标宋_GBK"/>
          <w:color w:val="000000"/>
          <w:sz w:val="44"/>
          <w:szCs w:val="44"/>
          <w:highlight w:val="none"/>
          <w:lang w:val="zh-CN"/>
        </w:rPr>
        <w:t>不予受理异议通知书</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Times New Roman" w:hAnsi="Times New Roman" w:eastAsia="方正仿宋_GBK" w:cs="Times New Roman"/>
          <w:b w:val="0"/>
          <w:sz w:val="32"/>
          <w:szCs w:val="32"/>
          <w:highlight w:val="none"/>
          <w:lang w:val="zh-CN"/>
        </w:rPr>
      </w:pPr>
      <w:r>
        <w:rPr>
          <w:rFonts w:hint="default" w:ascii="Times New Roman" w:hAnsi="Times New Roman" w:eastAsia="方正仿宋_GBK" w:cs="Times New Roman"/>
          <w:b w:val="0"/>
          <w:sz w:val="32"/>
          <w:szCs w:val="32"/>
          <w:highlight w:val="none"/>
          <w:lang w:val="zh-CN"/>
        </w:rPr>
        <w:t>〔适用于招标人</w:t>
      </w:r>
      <w:r>
        <w:rPr>
          <w:rFonts w:hint="default" w:ascii="Times New Roman" w:hAnsi="Times New Roman" w:eastAsia="方正仿宋_GBK" w:cs="Times New Roman"/>
          <w:b w:val="0"/>
          <w:color w:val="000000"/>
          <w:sz w:val="32"/>
          <w:szCs w:val="32"/>
          <w:highlight w:val="none"/>
          <w:lang w:val="zh-CN"/>
        </w:rPr>
        <w:t>（招标代理机构）</w:t>
      </w:r>
      <w:r>
        <w:rPr>
          <w:rFonts w:hint="default" w:ascii="Times New Roman" w:hAnsi="Times New Roman" w:eastAsia="方正仿宋_GBK" w:cs="Times New Roman"/>
          <w:b w:val="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b/>
          <w:color w:val="000000"/>
          <w:sz w:val="32"/>
          <w:szCs w:val="32"/>
          <w:highlight w:val="none"/>
        </w:rPr>
        <w:t>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zh-CN"/>
        </w:rPr>
        <w:t>（异议人名称）</w:t>
      </w:r>
      <w:r>
        <w:rPr>
          <w:rFonts w:hint="default" w:ascii="Times New Roman" w:hAnsi="Times New Roman" w:eastAsia="方正仿宋_GBK" w:cs="Times New Roman"/>
          <w:color w:val="00000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 xml:space="preserve">    你（单位）</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zh-CN"/>
        </w:rPr>
        <w:t>（异议事由）</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的异议</w:t>
      </w:r>
      <w:r>
        <w:rPr>
          <w:rFonts w:hint="eastAsia" w:ascii="Times New Roman" w:hAnsi="Times New Roman" w:eastAsia="方正仿宋_GBK" w:cs="Times New Roman"/>
          <w:color w:val="000000"/>
          <w:sz w:val="32"/>
          <w:szCs w:val="32"/>
          <w:highlight w:val="none"/>
          <w:lang w:val="zh-CN"/>
        </w:rPr>
        <w:t>收</w:t>
      </w:r>
      <w:r>
        <w:rPr>
          <w:rFonts w:hint="default" w:ascii="Times New Roman" w:hAnsi="Times New Roman" w:eastAsia="方正仿宋_GBK" w:cs="Times New Roman"/>
          <w:color w:val="000000"/>
          <w:sz w:val="32"/>
          <w:szCs w:val="32"/>
          <w:highlight w:val="none"/>
          <w:lang w:val="zh-CN"/>
        </w:rPr>
        <w:t>悉。经审查</w:t>
      </w:r>
      <w:r>
        <w:rPr>
          <w:rFonts w:hint="default" w:ascii="Times New Roman" w:hAnsi="Times New Roman" w:eastAsia="方正仿宋_GBK" w:cs="Times New Roman"/>
          <w:color w:val="000000"/>
          <w:sz w:val="32"/>
          <w:szCs w:val="32"/>
          <w:highlight w:val="none"/>
          <w:u w:val="single"/>
        </w:rPr>
        <w:t> </w:t>
      </w:r>
      <w:r>
        <w:rPr>
          <w:rFonts w:hint="eastAsia" w:ascii="Times New Roman" w:hAnsi="Times New Roman" w:eastAsia="方正仿宋_GBK" w:cs="Times New Roman"/>
          <w:color w:val="000000"/>
          <w:sz w:val="32"/>
          <w:szCs w:val="32"/>
          <w:highlight w:val="none"/>
          <w:u w:val="single"/>
          <w:lang w:eastAsia="zh-CN"/>
        </w:rPr>
        <w:t>，</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zh-CN"/>
        </w:rPr>
        <w:t>（不予受理的理由）</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。本单位决定不予受理。</w:t>
      </w:r>
    </w:p>
    <w:p>
      <w:pPr>
        <w:pageBreakBefore w:val="0"/>
        <w:kinsoku/>
        <w:wordWrap/>
        <w:overflowPunct/>
        <w:topLinePunct w:val="0"/>
        <w:autoSpaceDE/>
        <w:autoSpaceDN/>
        <w:bidi w:val="0"/>
        <w:adjustRightInd w:val="0"/>
        <w:snapToGrid w:val="0"/>
        <w:spacing w:after="0" w:line="579" w:lineRule="exact"/>
        <w:ind w:firstLine="6342" w:firstLineChars="2100"/>
        <w:textAlignment w:val="auto"/>
        <w:rPr>
          <w:rFonts w:hint="eastAsia" w:ascii="Times New Roman" w:hAnsi="Times New Roman" w:eastAsia="方正仿宋_GBK" w:cs="Times New Roman"/>
          <w:color w:val="000000"/>
          <w:sz w:val="32"/>
          <w:szCs w:val="32"/>
          <w:highlight w:val="none"/>
          <w:lang w:val="zh-CN"/>
        </w:rPr>
      </w:pPr>
    </w:p>
    <w:p>
      <w:pPr>
        <w:pageBreakBefore w:val="0"/>
        <w:kinsoku/>
        <w:wordWrap/>
        <w:overflowPunct/>
        <w:topLinePunct w:val="0"/>
        <w:autoSpaceDE/>
        <w:autoSpaceDN/>
        <w:bidi w:val="0"/>
        <w:adjustRightInd w:val="0"/>
        <w:snapToGrid w:val="0"/>
        <w:spacing w:after="0" w:line="579" w:lineRule="exact"/>
        <w:ind w:firstLine="6342" w:firstLineChars="2100"/>
        <w:textAlignment w:val="auto"/>
        <w:rPr>
          <w:rFonts w:hint="eastAsia" w:ascii="Times New Roman" w:hAnsi="Times New Roman" w:eastAsia="方正仿宋_GBK" w:cs="Times New Roman"/>
          <w:color w:val="000000"/>
          <w:sz w:val="32"/>
          <w:szCs w:val="32"/>
          <w:highlight w:val="none"/>
          <w:lang w:val="zh-CN"/>
        </w:rPr>
      </w:pPr>
    </w:p>
    <w:p>
      <w:pPr>
        <w:pageBreakBefore w:val="0"/>
        <w:kinsoku/>
        <w:wordWrap/>
        <w:overflowPunct/>
        <w:topLinePunct w:val="0"/>
        <w:autoSpaceDE/>
        <w:autoSpaceDN/>
        <w:bidi w:val="0"/>
        <w:adjustRightInd w:val="0"/>
        <w:snapToGrid w:val="0"/>
        <w:spacing w:after="0" w:line="579" w:lineRule="exact"/>
        <w:ind w:firstLine="6342" w:firstLineChars="2100"/>
        <w:textAlignment w:val="auto"/>
        <w:rPr>
          <w:rFonts w:hint="default" w:ascii="Times New Roman" w:hAnsi="Times New Roman" w:eastAsia="方正仿宋_GBK" w:cs="Times New Roman"/>
          <w:color w:val="000000"/>
          <w:sz w:val="32"/>
          <w:szCs w:val="32"/>
          <w:highlight w:val="none"/>
          <w:lang w:val="zh-CN"/>
        </w:rPr>
      </w:pPr>
      <w:r>
        <w:rPr>
          <w:rFonts w:hint="eastAsia" w:ascii="Times New Roman" w:hAnsi="Times New Roman" w:eastAsia="方正仿宋_GBK" w:cs="Times New Roman"/>
          <w:color w:val="000000"/>
          <w:sz w:val="32"/>
          <w:szCs w:val="32"/>
          <w:highlight w:val="none"/>
          <w:lang w:val="zh-CN"/>
        </w:rPr>
        <w:t>招标人</w:t>
      </w:r>
      <w:r>
        <w:rPr>
          <w:rFonts w:hint="default" w:ascii="Times New Roman" w:hAnsi="Times New Roman" w:eastAsia="方正仿宋_GBK" w:cs="Times New Roman"/>
          <w:color w:val="000000"/>
          <w:sz w:val="32"/>
          <w:szCs w:val="32"/>
          <w:highlight w:val="none"/>
          <w:lang w:val="zh-CN"/>
        </w:rPr>
        <w:t xml:space="preserve">：（盖章）                          </w:t>
      </w:r>
    </w:p>
    <w:p>
      <w:pPr>
        <w:pageBreakBefore w:val="0"/>
        <w:kinsoku/>
        <w:wordWrap/>
        <w:overflowPunct/>
        <w:topLinePunct w:val="0"/>
        <w:autoSpaceDE/>
        <w:autoSpaceDN/>
        <w:bidi w:val="0"/>
        <w:adjustRightInd w:val="0"/>
        <w:snapToGrid w:val="0"/>
        <w:spacing w:after="0" w:line="579" w:lineRule="exact"/>
        <w:ind w:firstLine="6644" w:firstLineChars="2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年</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月</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日</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联系电话：</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u w:val="single"/>
          <w:lang w:val="zh-CN"/>
        </w:rPr>
      </w:pPr>
      <w:r>
        <w:rPr>
          <w:rFonts w:hint="default" w:ascii="Times New Roman" w:hAnsi="Times New Roman" w:eastAsia="方正仿宋_GBK" w:cs="Times New Roman"/>
          <w:color w:val="000000"/>
          <w:sz w:val="32"/>
          <w:szCs w:val="32"/>
          <w:highlight w:val="none"/>
          <w:lang w:val="zh-CN"/>
        </w:rPr>
        <w:t>抄送：</w:t>
      </w:r>
      <w:r>
        <w:rPr>
          <w:rFonts w:hint="default" w:ascii="Times New Roman" w:hAnsi="Times New Roman" w:eastAsia="方正仿宋_GBK" w:cs="Times New Roman"/>
          <w:color w:val="000000"/>
          <w:sz w:val="32"/>
          <w:szCs w:val="32"/>
          <w:highlight w:val="none"/>
          <w:u w:val="single"/>
          <w:lang w:val="zh-CN"/>
        </w:rPr>
        <w:t xml:space="preserve">  （填监管该项目的行政监督部门名称）</w:t>
      </w:r>
    </w:p>
    <w:p>
      <w:pPr>
        <w:rPr>
          <w:rFonts w:hint="default"/>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r>
        <w:rPr>
          <w:rFonts w:hint="default" w:ascii="Times New Roman" w:hAnsi="Times New Roman" w:eastAsia="方正仿宋_GBK" w:cs="Times New Roman"/>
          <w:b w:val="0"/>
          <w:sz w:val="32"/>
          <w:szCs w:val="32"/>
          <w:highlight w:val="none"/>
          <w:lang w:val="zh-CN"/>
        </w:rPr>
        <w:t>附件</w:t>
      </w:r>
      <w:r>
        <w:rPr>
          <w:rFonts w:hint="default" w:ascii="Times New Roman" w:hAnsi="Times New Roman" w:eastAsia="方正仿宋_GBK" w:cs="Times New Roman"/>
          <w:b w:val="0"/>
          <w:sz w:val="32"/>
          <w:szCs w:val="32"/>
          <w:highlight w:val="none"/>
          <w:lang w:val="en-US" w:eastAsia="zh-CN"/>
        </w:rPr>
        <w:t>4</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方正小标宋_GBK" w:hAnsi="方正小标宋_GBK" w:eastAsia="方正小标宋_GBK" w:cs="方正小标宋_GBK"/>
          <w:color w:val="000000"/>
          <w:sz w:val="44"/>
          <w:szCs w:val="44"/>
          <w:highlight w:val="none"/>
          <w:lang w:val="zh-CN"/>
        </w:rPr>
      </w:pPr>
      <w:r>
        <w:rPr>
          <w:rFonts w:hint="default" w:ascii="方正小标宋_GBK" w:hAnsi="方正小标宋_GBK" w:eastAsia="方正小标宋_GBK" w:cs="方正小标宋_GBK"/>
          <w:color w:val="000000"/>
          <w:sz w:val="44"/>
          <w:szCs w:val="44"/>
          <w:highlight w:val="none"/>
          <w:lang w:val="zh-CN"/>
        </w:rPr>
        <w:t>异 议 答 复</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Times New Roman" w:hAnsi="Times New Roman" w:eastAsia="方正仿宋_GBK" w:cs="Times New Roman"/>
          <w:bCs/>
          <w:color w:val="000000"/>
          <w:sz w:val="32"/>
          <w:szCs w:val="32"/>
          <w:highlight w:val="none"/>
          <w:lang w:val="zh-CN"/>
        </w:rPr>
      </w:pPr>
      <w:r>
        <w:rPr>
          <w:rFonts w:hint="default" w:ascii="Times New Roman" w:hAnsi="Times New Roman" w:eastAsia="方正仿宋_GBK" w:cs="Times New Roman"/>
          <w:b w:val="0"/>
          <w:sz w:val="32"/>
          <w:szCs w:val="32"/>
          <w:highlight w:val="none"/>
          <w:lang w:val="zh-CN"/>
        </w:rPr>
        <w:t>〔适用于招标人</w:t>
      </w:r>
      <w:r>
        <w:rPr>
          <w:rFonts w:hint="default" w:ascii="Times New Roman" w:hAnsi="Times New Roman" w:eastAsia="方正仿宋_GBK" w:cs="Times New Roman"/>
          <w:b w:val="0"/>
          <w:color w:val="000000"/>
          <w:sz w:val="32"/>
          <w:szCs w:val="32"/>
          <w:highlight w:val="none"/>
          <w:lang w:val="zh-CN"/>
        </w:rPr>
        <w:t>（招标代理机构）</w:t>
      </w:r>
      <w:r>
        <w:rPr>
          <w:rFonts w:hint="default" w:ascii="Times New Roman" w:hAnsi="Times New Roman" w:eastAsia="方正仿宋_GBK" w:cs="Times New Roman"/>
          <w:b w:val="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u w:val="single"/>
          <w:lang w:val="zh-CN"/>
        </w:rPr>
        <w:t>（异议人名称）</w:t>
      </w:r>
      <w:r>
        <w:rPr>
          <w:rFonts w:hint="default" w:ascii="Times New Roman" w:hAnsi="Times New Roman" w:eastAsia="方正仿宋_GBK" w:cs="Times New Roman"/>
          <w:color w:val="00000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eastAsia" w:ascii="Times New Roman" w:hAnsi="Times New Roman" w:eastAsia="方正仿宋_GBK" w:cs="Times New Roman"/>
          <w:color w:val="000000"/>
          <w:sz w:val="32"/>
          <w:szCs w:val="32"/>
          <w:highlight w:val="none"/>
          <w:lang w:val="zh-CN"/>
        </w:rPr>
        <w:t>你</w:t>
      </w:r>
      <w:r>
        <w:rPr>
          <w:rFonts w:hint="default" w:ascii="Times New Roman" w:hAnsi="Times New Roman" w:eastAsia="方正仿宋_GBK" w:cs="Times New Roman"/>
          <w:color w:val="000000"/>
          <w:sz w:val="32"/>
          <w:szCs w:val="32"/>
          <w:highlight w:val="none"/>
          <w:lang w:val="zh-CN"/>
        </w:rPr>
        <w:t>单位对</w:t>
      </w:r>
      <w:r>
        <w:rPr>
          <w:rFonts w:hint="default" w:ascii="Times New Roman" w:hAnsi="Times New Roman" w:eastAsia="方正仿宋_GBK" w:cs="Times New Roman"/>
          <w:color w:val="000000"/>
          <w:sz w:val="32"/>
          <w:szCs w:val="32"/>
          <w:highlight w:val="none"/>
          <w:u w:val="single"/>
          <w:lang w:val="zh-CN"/>
        </w:rPr>
        <w:t>（招标项目名称）</w:t>
      </w:r>
      <w:r>
        <w:rPr>
          <w:rFonts w:hint="default" w:ascii="Times New Roman" w:hAnsi="Times New Roman" w:eastAsia="方正仿宋_GBK" w:cs="Times New Roman"/>
          <w:color w:val="000000"/>
          <w:sz w:val="32"/>
          <w:szCs w:val="32"/>
          <w:highlight w:val="none"/>
          <w:lang w:val="zh-CN"/>
        </w:rPr>
        <w:t>招标活动向本单位提出了有关异议：</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（一）………；</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（二）………。</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同时提供了（相关事实和依据）的证明材料。</w:t>
      </w:r>
    </w:p>
    <w:p>
      <w:pPr>
        <w:keepNext w:val="0"/>
        <w:keepLines w:val="0"/>
        <w:pageBreakBefore w:val="0"/>
        <w:widowControl/>
        <w:kinsoku/>
        <w:wordWrap/>
        <w:overflowPunct/>
        <w:topLinePunct w:val="0"/>
        <w:autoSpaceDE/>
        <w:autoSpaceDN/>
        <w:bidi w:val="0"/>
        <w:adjustRightInd w:val="0"/>
        <w:snapToGrid w:val="0"/>
        <w:spacing w:line="556" w:lineRule="exact"/>
        <w:ind w:left="0" w:leftChars="0" w:right="0" w:firstLine="604" w:firstLineChars="200"/>
        <w:textAlignment w:val="auto"/>
        <w:rPr>
          <w:rFonts w:hint="eastAsia" w:ascii="仿宋_GB2312" w:hAnsi="仿宋_GB2312" w:eastAsia="仿宋_GB2312" w:cs="仿宋_GB2312"/>
          <w:color w:val="000000"/>
          <w:kern w:val="0"/>
          <w:sz w:val="32"/>
          <w:szCs w:val="32"/>
          <w:highlight w:val="none"/>
        </w:rPr>
      </w:pPr>
      <w:r>
        <w:rPr>
          <w:rFonts w:hint="default" w:ascii="Times New Roman" w:hAnsi="Times New Roman" w:eastAsia="方正仿宋_GBK" w:cs="Times New Roman"/>
          <w:color w:val="000000"/>
          <w:sz w:val="32"/>
          <w:szCs w:val="32"/>
          <w:highlight w:val="none"/>
          <w:lang w:val="zh-CN"/>
        </w:rPr>
        <w:t>本单位于</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月</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日予以受理</w:t>
      </w:r>
      <w:r>
        <w:rPr>
          <w:rFonts w:hint="eastAsia" w:ascii="Times New Roman" w:hAnsi="Times New Roman" w:eastAsia="方正仿宋_GBK" w:cs="Times New Roman"/>
          <w:color w:val="000000"/>
          <w:sz w:val="32"/>
          <w:szCs w:val="32"/>
          <w:highlight w:val="none"/>
          <w:lang w:val="zh-CN"/>
        </w:rPr>
        <w:t>并进行核查</w:t>
      </w:r>
      <w:r>
        <w:rPr>
          <w:rFonts w:hint="default" w:ascii="Times New Roman" w:hAnsi="Times New Roman" w:eastAsia="方正仿宋_GBK" w:cs="Times New Roman"/>
          <w:color w:val="000000"/>
          <w:sz w:val="32"/>
          <w:szCs w:val="32"/>
          <w:highlight w:val="none"/>
          <w:lang w:val="zh-CN"/>
        </w:rPr>
        <w:t>，</w:t>
      </w:r>
      <w:r>
        <w:rPr>
          <w:rFonts w:hint="eastAsia" w:ascii="仿宋_GB2312" w:hAnsi="仿宋_GB2312" w:eastAsia="仿宋_GB2312" w:cs="仿宋_GB2312"/>
          <w:color w:val="000000"/>
          <w:kern w:val="0"/>
          <w:sz w:val="32"/>
          <w:szCs w:val="32"/>
          <w:highlight w:val="none"/>
        </w:rPr>
        <w:t>现将核实情况及处理结果答复如下：</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（一）………；</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（二）………。</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综上，本单位认为</w:t>
      </w:r>
      <w:r>
        <w:rPr>
          <w:rFonts w:hint="default" w:ascii="Times New Roman" w:hAnsi="Times New Roman" w:eastAsia="方正仿宋_GBK" w:cs="Times New Roman"/>
          <w:color w:val="000000"/>
          <w:sz w:val="32"/>
          <w:szCs w:val="32"/>
          <w:highlight w:val="none"/>
          <w:u w:val="single"/>
        </w:rPr>
        <w:t>        </w:t>
      </w:r>
      <w:r>
        <w:rPr>
          <w:rFonts w:hint="eastAsia"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异议人投诉渠道</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 xml:space="preserve">投诉受理部门： </w:t>
      </w:r>
    </w:p>
    <w:p>
      <w:pPr>
        <w:pageBreakBefore w:val="0"/>
        <w:kinsoku/>
        <w:wordWrap/>
        <w:overflowPunct/>
        <w:topLinePunct w:val="0"/>
        <w:autoSpaceDE/>
        <w:autoSpaceDN/>
        <w:bidi w:val="0"/>
        <w:adjustRightInd w:val="0"/>
        <w:snapToGrid w:val="0"/>
        <w:spacing w:after="0" w:line="579" w:lineRule="exact"/>
        <w:ind w:firstLine="6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 xml:space="preserve">地址： </w:t>
      </w:r>
    </w:p>
    <w:p>
      <w:pPr>
        <w:pageBreakBefore w:val="0"/>
        <w:kinsoku/>
        <w:wordWrap/>
        <w:overflowPunct/>
        <w:topLinePunct w:val="0"/>
        <w:autoSpaceDE/>
        <w:autoSpaceDN/>
        <w:bidi w:val="0"/>
        <w:adjustRightInd w:val="0"/>
        <w:snapToGrid w:val="0"/>
        <w:spacing w:after="0" w:line="579" w:lineRule="exact"/>
        <w:textAlignment w:val="auto"/>
        <w:rPr>
          <w:rFonts w:hint="eastAsia"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zh-CN"/>
        </w:rPr>
        <w:t xml:space="preserve">        </w:t>
      </w:r>
      <w:r>
        <w:rPr>
          <w:rFonts w:hint="eastAsia" w:ascii="Times New Roman" w:hAnsi="Times New Roman" w:eastAsia="方正仿宋_GBK" w:cs="Times New Roman"/>
          <w:color w:val="000000"/>
          <w:sz w:val="32"/>
          <w:szCs w:val="32"/>
          <w:highlight w:val="none"/>
          <w:lang w:val="en-US" w:eastAsia="zh-CN"/>
        </w:rPr>
        <w:t xml:space="preserve">                         </w:t>
      </w:r>
    </w:p>
    <w:p>
      <w:pPr>
        <w:pageBreakBefore w:val="0"/>
        <w:kinsoku/>
        <w:wordWrap/>
        <w:overflowPunct/>
        <w:topLinePunct w:val="0"/>
        <w:autoSpaceDE/>
        <w:autoSpaceDN/>
        <w:bidi w:val="0"/>
        <w:adjustRightInd w:val="0"/>
        <w:snapToGrid w:val="0"/>
        <w:spacing w:after="0" w:line="579" w:lineRule="exact"/>
        <w:ind w:firstLine="5436" w:firstLineChars="18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单位：（盖章）</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 xml:space="preserve">           </w:t>
      </w:r>
    </w:p>
    <w:p>
      <w:pPr>
        <w:pageBreakBefore w:val="0"/>
        <w:kinsoku/>
        <w:wordWrap/>
        <w:overflowPunct/>
        <w:topLinePunct w:val="0"/>
        <w:autoSpaceDE/>
        <w:autoSpaceDN/>
        <w:bidi w:val="0"/>
        <w:adjustRightInd w:val="0"/>
        <w:snapToGrid w:val="0"/>
        <w:spacing w:after="0" w:line="579" w:lineRule="exact"/>
        <w:jc w:val="righ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年</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月</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日</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联系电话：</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u w:val="single"/>
          <w:lang w:val="zh-CN"/>
        </w:rPr>
      </w:pPr>
      <w:r>
        <w:rPr>
          <w:rFonts w:hint="default" w:ascii="Times New Roman" w:hAnsi="Times New Roman" w:eastAsia="方正仿宋_GBK" w:cs="Times New Roman"/>
          <w:color w:val="000000"/>
          <w:sz w:val="32"/>
          <w:szCs w:val="32"/>
          <w:highlight w:val="none"/>
          <w:lang w:val="zh-CN"/>
        </w:rPr>
        <w:t>抄送：</w:t>
      </w:r>
      <w:r>
        <w:rPr>
          <w:rFonts w:hint="default" w:ascii="Times New Roman" w:hAnsi="Times New Roman" w:eastAsia="方正仿宋_GBK" w:cs="Times New Roman"/>
          <w:color w:val="000000"/>
          <w:sz w:val="32"/>
          <w:szCs w:val="32"/>
          <w:highlight w:val="none"/>
          <w:u w:val="single"/>
          <w:lang w:val="zh-CN"/>
        </w:rPr>
        <w:t xml:space="preserve">  （填监管该项目的行政监督部门名称）</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sz w:val="32"/>
          <w:szCs w:val="32"/>
          <w:highlight w:val="none"/>
          <w:lang w:val="zh-CN"/>
        </w:rPr>
      </w:pP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zh-CN"/>
        </w:rPr>
        <w:t>附件</w:t>
      </w:r>
      <w:r>
        <w:rPr>
          <w:rFonts w:hint="default" w:ascii="Times New Roman" w:hAnsi="Times New Roman" w:eastAsia="方正仿宋_GBK" w:cs="Times New Roman"/>
          <w:sz w:val="32"/>
          <w:szCs w:val="32"/>
          <w:highlight w:val="none"/>
          <w:lang w:val="en-US" w:eastAsia="zh-CN"/>
        </w:rPr>
        <w:t>5</w:t>
      </w:r>
    </w:p>
    <w:p>
      <w:pPr>
        <w:keepNext w:val="0"/>
        <w:keepLines w:val="0"/>
        <w:pageBreakBefore w:val="0"/>
        <w:kinsoku/>
        <w:wordWrap/>
        <w:overflowPunct/>
        <w:topLinePunct w:val="0"/>
        <w:autoSpaceDE/>
        <w:autoSpaceDN/>
        <w:bidi w:val="0"/>
        <w:adjustRightInd w:val="0"/>
        <w:snapToGrid w:val="0"/>
        <w:spacing w:after="0" w:line="480" w:lineRule="exact"/>
        <w:ind w:firstLine="2110" w:firstLineChars="500"/>
        <w:textAlignment w:val="auto"/>
        <w:rPr>
          <w:rFonts w:hint="default" w:ascii="方正小标宋_GBK" w:hAnsi="方正小标宋_GBK" w:eastAsia="方正小标宋_GBK" w:cs="方正小标宋_GBK"/>
          <w:color w:val="000000"/>
          <w:sz w:val="44"/>
          <w:szCs w:val="44"/>
          <w:highlight w:val="none"/>
          <w:lang w:val="zh-CN"/>
        </w:rPr>
      </w:pPr>
      <w:r>
        <w:rPr>
          <w:rFonts w:hint="default" w:ascii="方正小标宋_GBK" w:hAnsi="方正小标宋_GBK" w:eastAsia="方正小标宋_GBK" w:cs="方正小标宋_GBK"/>
          <w:color w:val="000000"/>
          <w:sz w:val="44"/>
          <w:szCs w:val="44"/>
          <w:highlight w:val="none"/>
          <w:lang w:val="zh-CN"/>
        </w:rPr>
        <w:t>关于XX项目投诉书</w:t>
      </w:r>
    </w:p>
    <w:p>
      <w:pPr>
        <w:keepNext w:val="0"/>
        <w:keepLines w:val="0"/>
        <w:pageBreakBefore w:val="0"/>
        <w:kinsoku/>
        <w:wordWrap/>
        <w:overflowPunct/>
        <w:topLinePunct w:val="0"/>
        <w:autoSpaceDE/>
        <w:autoSpaceDN/>
        <w:bidi w:val="0"/>
        <w:adjustRightInd w:val="0"/>
        <w:snapToGrid w:val="0"/>
        <w:spacing w:after="0" w:line="480" w:lineRule="exact"/>
        <w:jc w:val="center"/>
        <w:textAlignment w:val="auto"/>
        <w:rPr>
          <w:rFonts w:hint="default" w:ascii="Times New Roman" w:hAnsi="Times New Roman" w:eastAsia="方正仿宋_GBK" w:cs="Times New Roman"/>
          <w:sz w:val="32"/>
          <w:szCs w:val="32"/>
          <w:highlight w:val="none"/>
          <w:lang w:val="zh-CN"/>
        </w:rPr>
      </w:pPr>
      <w:r>
        <w:rPr>
          <w:rFonts w:hint="eastAsia" w:ascii="Times New Roman" w:hAnsi="Times New Roman" w:eastAsia="方正仿宋_GBK" w:cs="Times New Roman"/>
          <w:sz w:val="32"/>
          <w:szCs w:val="32"/>
          <w:highlight w:val="none"/>
          <w:lang w:val="zh-CN"/>
        </w:rPr>
        <w:t>（</w:t>
      </w:r>
      <w:r>
        <w:rPr>
          <w:rFonts w:hint="default" w:ascii="Times New Roman" w:hAnsi="Times New Roman" w:eastAsia="方正仿宋_GBK" w:cs="Times New Roman"/>
          <w:sz w:val="32"/>
          <w:szCs w:val="32"/>
          <w:highlight w:val="none"/>
          <w:lang w:val="zh-CN"/>
        </w:rPr>
        <w:t>适用于</w:t>
      </w:r>
      <w:r>
        <w:rPr>
          <w:rFonts w:hint="eastAsia" w:ascii="Times New Roman" w:hAnsi="Times New Roman" w:eastAsia="方正仿宋_GBK" w:cs="Times New Roman"/>
          <w:sz w:val="32"/>
          <w:szCs w:val="32"/>
          <w:highlight w:val="none"/>
          <w:lang w:val="zh-CN"/>
        </w:rPr>
        <w:t>投诉人向</w:t>
      </w:r>
      <w:r>
        <w:rPr>
          <w:rFonts w:hint="default" w:ascii="Times New Roman" w:hAnsi="Times New Roman" w:eastAsia="方正仿宋_GBK" w:cs="Times New Roman"/>
          <w:sz w:val="32"/>
          <w:szCs w:val="32"/>
          <w:highlight w:val="none"/>
          <w:lang w:val="zh-CN"/>
        </w:rPr>
        <w:t>工程建设招投标监督管理部门</w:t>
      </w:r>
      <w:r>
        <w:rPr>
          <w:rFonts w:hint="eastAsia" w:ascii="Times New Roman" w:hAnsi="Times New Roman" w:eastAsia="方正仿宋_GBK" w:cs="Times New Roman"/>
          <w:sz w:val="32"/>
          <w:szCs w:val="32"/>
          <w:highlight w:val="none"/>
          <w:lang w:val="zh-CN"/>
        </w:rPr>
        <w:t>提出</w:t>
      </w:r>
      <w:r>
        <w:rPr>
          <w:rFonts w:hint="default" w:ascii="Times New Roman" w:hAnsi="Times New Roman" w:eastAsia="方正仿宋_GBK" w:cs="Times New Roman"/>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after="0" w:line="480" w:lineRule="exact"/>
        <w:ind w:firstLine="3168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就</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投诉人：</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地址：</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邮编：</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法定代表人：</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有效联系方式：</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授权委托代理人：</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身份证号：</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住址：</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有效联系方式：</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被投诉人：</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u w:val="single"/>
        </w:rPr>
      </w:pPr>
      <w:r>
        <w:rPr>
          <w:rFonts w:hint="eastAsia" w:ascii="仿宋_GB2312" w:hAnsi="仿宋_GB2312" w:eastAsia="仿宋_GB2312" w:cs="仿宋_GB2312"/>
          <w:kern w:val="0"/>
          <w:sz w:val="32"/>
          <w:szCs w:val="32"/>
          <w:highlight w:val="none"/>
        </w:rPr>
        <w:t>地址：</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有效联系方式：</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u w:val="single"/>
        </w:rPr>
      </w:pPr>
      <w:r>
        <w:rPr>
          <w:rFonts w:hint="eastAsia" w:ascii="仿宋_GB2312" w:hAnsi="仿宋_GB2312" w:eastAsia="仿宋_GB2312" w:cs="仿宋_GB2312"/>
          <w:kern w:val="0"/>
          <w:sz w:val="32"/>
          <w:szCs w:val="32"/>
          <w:highlight w:val="none"/>
        </w:rPr>
        <w:t>投诉事项的基本事实：</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相关请求及主张：</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ind w:right="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有效线索和相关</w:t>
      </w:r>
      <w:r>
        <w:rPr>
          <w:rFonts w:hint="default" w:ascii="Times New Roman" w:hAnsi="Times New Roman" w:eastAsia="方正仿宋_GBK" w:cs="Times New Roman"/>
          <w:sz w:val="32"/>
          <w:szCs w:val="32"/>
          <w:highlight w:val="none"/>
          <w:lang w:val="zh-CN"/>
        </w:rPr>
        <w:t>合法</w:t>
      </w:r>
      <w:r>
        <w:rPr>
          <w:rFonts w:hint="eastAsia" w:ascii="仿宋_GB2312" w:hAnsi="仿宋_GB2312" w:eastAsia="仿宋_GB2312" w:cs="仿宋_GB2312"/>
          <w:kern w:val="0"/>
          <w:sz w:val="32"/>
          <w:szCs w:val="32"/>
          <w:highlight w:val="none"/>
        </w:rPr>
        <w:t>证明材料：</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val="0"/>
        <w:autoSpaceDE/>
        <w:autoSpaceDN/>
        <w:bidi w:val="0"/>
        <w:adjustRightInd w:val="0"/>
        <w:snapToGrid w:val="0"/>
        <w:spacing w:after="0" w:line="480" w:lineRule="exact"/>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投诉人与投诉项目有利害关系的证明材料：</w:t>
      </w:r>
    </w:p>
    <w:p>
      <w:pPr>
        <w:keepNext w:val="0"/>
        <w:keepLines w:val="0"/>
        <w:pageBreakBefore w:val="0"/>
        <w:kinsoku/>
        <w:wordWrap/>
        <w:overflowPunct/>
        <w:topLinePunct w:val="0"/>
        <w:autoSpaceDE/>
        <w:autoSpaceDN/>
        <w:bidi w:val="0"/>
        <w:adjustRightInd w:val="0"/>
        <w:snapToGrid w:val="0"/>
        <w:spacing w:after="0" w:line="480"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投诉人保证投诉内容及相应证明材料的真实性及来源的合法性，愿承担相应的法律责任。</w:t>
      </w:r>
    </w:p>
    <w:p>
      <w:pPr>
        <w:keepNext w:val="0"/>
        <w:keepLines w:val="0"/>
        <w:pageBreakBefore w:val="0"/>
        <w:kinsoku/>
        <w:wordWrap/>
        <w:overflowPunct/>
        <w:topLinePunct w:val="0"/>
        <w:autoSpaceDE/>
        <w:autoSpaceDN/>
        <w:bidi w:val="0"/>
        <w:adjustRightInd w:val="0"/>
        <w:snapToGrid w:val="0"/>
        <w:spacing w:after="0" w:line="480" w:lineRule="exact"/>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 xml:space="preserve">  此致</w:t>
      </w:r>
    </w:p>
    <w:p>
      <w:pPr>
        <w:keepNext w:val="0"/>
        <w:keepLines w:val="0"/>
        <w:pageBreakBefore w:val="0"/>
        <w:kinsoku/>
        <w:wordWrap/>
        <w:overflowPunct/>
        <w:topLinePunct w:val="0"/>
        <w:autoSpaceDE/>
        <w:autoSpaceDN/>
        <w:bidi w:val="0"/>
        <w:adjustRightInd w:val="0"/>
        <w:snapToGrid w:val="0"/>
        <w:spacing w:after="0" w:line="480" w:lineRule="exact"/>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u w:val="single"/>
          <w:lang w:val="zh-CN"/>
        </w:rPr>
        <w:t xml:space="preserve">     （投诉受理机关）       </w:t>
      </w:r>
    </w:p>
    <w:p>
      <w:pPr>
        <w:keepNext w:val="0"/>
        <w:keepLines w:val="0"/>
        <w:pageBreakBefore w:val="0"/>
        <w:kinsoku/>
        <w:wordWrap/>
        <w:overflowPunct/>
        <w:topLinePunct w:val="0"/>
        <w:autoSpaceDE/>
        <w:autoSpaceDN/>
        <w:bidi w:val="0"/>
        <w:adjustRightInd w:val="0"/>
        <w:snapToGrid w:val="0"/>
        <w:spacing w:after="0" w:line="480" w:lineRule="exact"/>
        <w:ind w:left="31680" w:firstLine="3168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rPr>
        <w:t> </w:t>
      </w:r>
    </w:p>
    <w:p>
      <w:pPr>
        <w:keepNext w:val="0"/>
        <w:keepLines w:val="0"/>
        <w:pageBreakBefore w:val="0"/>
        <w:kinsoku/>
        <w:wordWrap/>
        <w:overflowPunct/>
        <w:topLinePunct w:val="0"/>
        <w:autoSpaceDE/>
        <w:autoSpaceDN/>
        <w:bidi w:val="0"/>
        <w:adjustRightInd w:val="0"/>
        <w:snapToGrid w:val="0"/>
        <w:spacing w:after="0" w:line="480" w:lineRule="exact"/>
        <w:ind w:firstLine="5436" w:firstLineChars="18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 xml:space="preserve">单位：（盖章）           </w:t>
      </w:r>
    </w:p>
    <w:p>
      <w:pPr>
        <w:keepNext w:val="0"/>
        <w:keepLines w:val="0"/>
        <w:pageBreakBefore w:val="0"/>
        <w:kinsoku/>
        <w:wordWrap/>
        <w:overflowPunct/>
        <w:topLinePunct w:val="0"/>
        <w:autoSpaceDE/>
        <w:autoSpaceDN/>
        <w:bidi w:val="0"/>
        <w:adjustRightInd w:val="0"/>
        <w:snapToGrid w:val="0"/>
        <w:spacing w:after="0" w:line="480" w:lineRule="exact"/>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zh-CN"/>
        </w:rPr>
        <w:t>法定代表人或授权代表/主要负责人（签字）：</w:t>
      </w:r>
    </w:p>
    <w:p>
      <w:pPr>
        <w:keepNext w:val="0"/>
        <w:keepLines w:val="0"/>
        <w:pageBreakBefore w:val="0"/>
        <w:kinsoku/>
        <w:wordWrap/>
        <w:overflowPunct/>
        <w:topLinePunct w:val="0"/>
        <w:autoSpaceDE/>
        <w:autoSpaceDN/>
        <w:bidi w:val="0"/>
        <w:adjustRightInd w:val="0"/>
        <w:snapToGrid w:val="0"/>
        <w:spacing w:after="0" w:line="480" w:lineRule="exact"/>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 xml:space="preserve">   </w:t>
      </w:r>
      <w:r>
        <w:rPr>
          <w:rFonts w:hint="default" w:ascii="Times New Roman" w:hAnsi="Times New Roman" w:eastAsia="方正仿宋_GBK" w:cs="Times New Roman"/>
          <w:sz w:val="32"/>
          <w:szCs w:val="32"/>
          <w:highlight w:val="none"/>
        </w:rPr>
        <w:t xml:space="preserve">                           年   </w:t>
      </w:r>
      <w:r>
        <w:rPr>
          <w:rFonts w:hint="default" w:ascii="Times New Roman" w:hAnsi="Times New Roman" w:eastAsia="方正仿宋_GBK" w:cs="Times New Roman"/>
          <w:sz w:val="32"/>
          <w:szCs w:val="32"/>
          <w:highlight w:val="none"/>
          <w:lang w:val="zh-CN"/>
        </w:rPr>
        <w:t xml:space="preserve"> 月     日</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说明：</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1.投诉人是法人的，投诉书必须由其法定代表人或者授权代表签字并盖章；其他组织或者自然人投诉的，投诉书必须由其主要负责人或者投诉人本人签字。投诉书应附有效身份证明复印件（包括企业营业执照、个人身份证明、授权委托书等）。</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2.对《中华人民共和国招标投标法实施条例》规定应先提出异议的事项进行投诉的，投诉书应当附提出异议的证明文件。</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3.已向有关行政监督部门投诉的，应当一并说明。</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4.投诉书有关材料是外文的，投诉人应当同时提供其中文译本。</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5.投诉人可以自己直接投诉，也可以委托代理人办理投诉事务。代理人办理投诉事务时，应将授权委托书连同投诉书一并提交给行政监督部门。授权委托书应当明确有关委托代理权限和事项。</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zh-CN"/>
        </w:rPr>
        <w:t>投标人和招标人以外的其他投诉人应当提供与投诉项目有利害关系</w:t>
      </w:r>
      <w:r>
        <w:rPr>
          <w:rFonts w:hint="eastAsia" w:ascii="Times New Roman" w:hAnsi="Times New Roman" w:eastAsia="方正仿宋_GBK" w:cs="Times New Roman"/>
          <w:sz w:val="32"/>
          <w:szCs w:val="32"/>
          <w:highlight w:val="none"/>
          <w:lang w:val="zh-CN"/>
        </w:rPr>
        <w:t>的</w:t>
      </w:r>
      <w:r>
        <w:rPr>
          <w:rFonts w:hint="default" w:ascii="Times New Roman" w:hAnsi="Times New Roman" w:eastAsia="方正仿宋_GBK" w:cs="Times New Roman"/>
          <w:sz w:val="32"/>
          <w:szCs w:val="32"/>
          <w:highlight w:val="none"/>
          <w:lang w:val="zh-CN"/>
        </w:rPr>
        <w:t>证明材料：</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zh-CN"/>
        </w:rPr>
        <w:t>）属潜在投标人的，提交符合公告有关资格要求的证明文件；</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sz w:val="32"/>
          <w:szCs w:val="32"/>
          <w:highlight w:val="none"/>
          <w:lang w:val="zh-CN"/>
        </w:rPr>
      </w:pPr>
      <w:r>
        <w:rPr>
          <w:rFonts w:hint="default" w:ascii="Times New Roman" w:hAnsi="Times New Roman" w:eastAsia="方正仿宋_GBK" w:cs="Times New Roman"/>
          <w:sz w:val="32"/>
          <w:szCs w:val="32"/>
          <w:highlight w:val="none"/>
          <w:lang w:val="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zh-CN"/>
        </w:rPr>
        <w:t>）属特定分包人或者供应商的，提交证明其与该项目投标人绑定投标的附条件生效协议以及能证明其能履行该协议项下的合同义务的能力的证明文件。</w:t>
      </w:r>
      <w:r>
        <w:rPr>
          <w:rFonts w:hint="default" w:ascii="Times New Roman" w:hAnsi="Times New Roman" w:eastAsia="方正仿宋_GBK" w:cs="Times New Roman"/>
          <w:sz w:val="32"/>
          <w:szCs w:val="32"/>
          <w:highlight w:val="none"/>
          <w:lang w:val="zh-CN"/>
        </w:rPr>
        <w:tab/>
      </w:r>
    </w:p>
    <w:p>
      <w:pPr>
        <w:pageBreakBefore w:val="0"/>
        <w:kinsoku/>
        <w:wordWrap/>
        <w:overflowPunct/>
        <w:topLinePunct w:val="0"/>
        <w:autoSpaceDE/>
        <w:autoSpaceDN/>
        <w:bidi w:val="0"/>
        <w:adjustRightInd w:val="0"/>
        <w:snapToGrid w:val="0"/>
        <w:spacing w:after="0" w:line="579" w:lineRule="exact"/>
        <w:ind w:firstLine="31680"/>
        <w:textAlignment w:val="auto"/>
        <w:rPr>
          <w:rFonts w:hint="default" w:ascii="Times New Roman" w:hAnsi="Times New Roman" w:eastAsia="方正仿宋_GBK" w:cs="Times New Roman"/>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b w:val="0"/>
          <w:sz w:val="32"/>
          <w:szCs w:val="32"/>
          <w:highlight w:val="none"/>
          <w:lang w:val="zh-CN"/>
        </w:rPr>
        <w:t>附件</w:t>
      </w:r>
      <w:r>
        <w:rPr>
          <w:rFonts w:hint="default" w:ascii="Times New Roman" w:hAnsi="Times New Roman" w:eastAsia="方正仿宋_GBK" w:cs="Times New Roman"/>
          <w:b w:val="0"/>
          <w:sz w:val="32"/>
          <w:szCs w:val="32"/>
          <w:highlight w:val="none"/>
          <w:lang w:val="en-US" w:eastAsia="zh-CN"/>
        </w:rPr>
        <w:t>6</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方正小标宋_GBK" w:hAnsi="方正小标宋_GBK" w:eastAsia="方正小标宋_GBK" w:cs="方正小标宋_GBK"/>
          <w:color w:val="000000"/>
          <w:sz w:val="44"/>
          <w:szCs w:val="44"/>
          <w:highlight w:val="none"/>
          <w:lang w:val="zh-CN"/>
        </w:rPr>
      </w:pPr>
      <w:r>
        <w:rPr>
          <w:rFonts w:hint="default" w:ascii="方正小标宋_GBK" w:hAnsi="方正小标宋_GBK" w:eastAsia="方正小标宋_GBK" w:cs="方正小标宋_GBK"/>
          <w:color w:val="000000"/>
          <w:sz w:val="44"/>
          <w:szCs w:val="44"/>
          <w:highlight w:val="none"/>
          <w:lang w:val="zh-CN"/>
        </w:rPr>
        <w:t>不予受理投诉通知书</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Times New Roman" w:hAnsi="Times New Roman" w:eastAsia="方正仿宋_GBK" w:cs="Times New Roman"/>
          <w:b/>
          <w:color w:val="000000"/>
          <w:sz w:val="32"/>
          <w:szCs w:val="32"/>
          <w:highlight w:val="none"/>
          <w:lang w:val="zh-CN"/>
        </w:rPr>
      </w:pPr>
      <w:r>
        <w:rPr>
          <w:rFonts w:hint="default" w:ascii="Times New Roman" w:hAnsi="Times New Roman" w:eastAsia="方正仿宋_GBK" w:cs="Times New Roman"/>
          <w:b w:val="0"/>
          <w:sz w:val="32"/>
          <w:szCs w:val="32"/>
          <w:highlight w:val="none"/>
          <w:lang w:val="zh-CN"/>
        </w:rPr>
        <w:t>（适用于</w:t>
      </w:r>
      <w:r>
        <w:rPr>
          <w:rFonts w:hint="default" w:ascii="Times New Roman" w:hAnsi="Times New Roman" w:eastAsia="方正仿宋_GBK" w:cs="Times New Roman"/>
          <w:b w:val="0"/>
          <w:color w:val="000000"/>
          <w:sz w:val="32"/>
          <w:szCs w:val="32"/>
          <w:highlight w:val="none"/>
          <w:lang w:val="zh-CN"/>
        </w:rPr>
        <w:t>工程建设招投标监督管理部门</w:t>
      </w:r>
      <w:r>
        <w:rPr>
          <w:rFonts w:hint="default" w:ascii="Times New Roman" w:hAnsi="Times New Roman" w:eastAsia="方正仿宋_GBK" w:cs="Times New Roman"/>
          <w:b w:val="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u w:val="single"/>
          <w:lang w:val="zh-CN"/>
        </w:rPr>
        <w:t>（</w:t>
      </w:r>
      <w:r>
        <w:rPr>
          <w:rFonts w:hint="default" w:ascii="Times New Roman" w:hAnsi="Times New Roman" w:eastAsia="方正仿宋_GBK" w:cs="Times New Roman"/>
          <w:sz w:val="32"/>
          <w:szCs w:val="32"/>
          <w:highlight w:val="none"/>
          <w:u w:val="single"/>
          <w:lang w:val="zh-CN"/>
        </w:rPr>
        <w:t>投诉人</w:t>
      </w:r>
      <w:r>
        <w:rPr>
          <w:rFonts w:hint="default" w:ascii="Times New Roman" w:hAnsi="Times New Roman" w:eastAsia="方正仿宋_GBK" w:cs="Times New Roman"/>
          <w:color w:val="000000"/>
          <w:sz w:val="32"/>
          <w:szCs w:val="32"/>
          <w:highlight w:val="none"/>
          <w:u w:val="single"/>
          <w:lang w:val="zh-CN"/>
        </w:rPr>
        <w:t>名称）</w:t>
      </w:r>
      <w:r>
        <w:rPr>
          <w:rFonts w:hint="default" w:ascii="Times New Roman" w:hAnsi="Times New Roman" w:eastAsia="方正仿宋_GBK" w:cs="Times New Roman"/>
          <w:color w:val="00000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 xml:space="preserve">    你（单位）</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zh-CN"/>
        </w:rPr>
        <w:t>（投诉事项）</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的投诉函悉。经审查</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zh-CN"/>
        </w:rPr>
        <w:t>（不予受理的理由）</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lang w:val="zh-CN"/>
        </w:rPr>
        <w:t>。本单位决定不予受理。</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rPr>
        <w:t>                                    </w:t>
      </w:r>
    </w:p>
    <w:p>
      <w:pPr>
        <w:pageBreakBefore w:val="0"/>
        <w:kinsoku/>
        <w:wordWrap/>
        <w:overflowPunct/>
        <w:topLinePunct w:val="0"/>
        <w:autoSpaceDE/>
        <w:autoSpaceDN/>
        <w:bidi w:val="0"/>
        <w:adjustRightInd w:val="0"/>
        <w:snapToGrid w:val="0"/>
        <w:spacing w:after="0" w:line="579" w:lineRule="exact"/>
        <w:ind w:firstLine="3322" w:firstLineChars="11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rPr>
        <w:t> </w:t>
      </w:r>
      <w:r>
        <w:rPr>
          <w:rFonts w:hint="eastAsia"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val="zh-CN"/>
        </w:rPr>
        <w:t>单位：（盖章）</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w:t>
      </w:r>
      <w:r>
        <w:rPr>
          <w:rFonts w:hint="eastAsia"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val="zh-CN"/>
        </w:rPr>
        <w:t>年</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月</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日</w:t>
      </w:r>
      <w:r>
        <w:rPr>
          <w:rFonts w:hint="default" w:ascii="Times New Roman" w:hAnsi="Times New Roman" w:eastAsia="方正仿宋_GBK" w:cs="Times New Roman"/>
          <w:color w:val="000000"/>
          <w:sz w:val="32"/>
          <w:szCs w:val="32"/>
          <w:highlight w:val="none"/>
        </w:rPr>
        <w:t>             </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rPr>
      </w:pP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               </w:t>
      </w:r>
    </w:p>
    <w:p>
      <w:pPr>
        <w:pStyle w:val="2"/>
        <w:rPr>
          <w:rFonts w:hint="default" w:ascii="Times New Roman" w:hAnsi="Times New Roman" w:eastAsia="方正仿宋_GBK" w:cs="Times New Roman"/>
          <w:color w:val="000000"/>
          <w:sz w:val="32"/>
          <w:szCs w:val="32"/>
          <w:highlight w:val="none"/>
        </w:rPr>
      </w:pPr>
    </w:p>
    <w:p>
      <w:pPr>
        <w:rPr>
          <w:rFonts w:hint="default" w:ascii="Times New Roman" w:hAnsi="Times New Roman" w:eastAsia="方正仿宋_GBK" w:cs="Times New Roman"/>
          <w:color w:val="000000"/>
          <w:sz w:val="32"/>
          <w:szCs w:val="32"/>
          <w:highlight w:val="none"/>
        </w:rPr>
      </w:pPr>
    </w:p>
    <w:p>
      <w:pPr>
        <w:pStyle w:val="2"/>
        <w:rPr>
          <w:rFonts w:hint="default" w:ascii="Times New Roman" w:hAnsi="Times New Roman" w:eastAsia="方正仿宋_GBK" w:cs="Times New Roman"/>
          <w:color w:val="000000"/>
          <w:sz w:val="32"/>
          <w:szCs w:val="32"/>
          <w:highlight w:val="none"/>
        </w:rPr>
      </w:pPr>
    </w:p>
    <w:p>
      <w:pPr>
        <w:rPr>
          <w:rFonts w:hint="default" w:ascii="Times New Roman" w:hAnsi="Times New Roman" w:eastAsia="方正仿宋_GBK" w:cs="Times New Roman"/>
          <w:color w:val="000000"/>
          <w:sz w:val="32"/>
          <w:szCs w:val="32"/>
          <w:highlight w:val="none"/>
        </w:rPr>
      </w:pPr>
    </w:p>
    <w:p>
      <w:pPr>
        <w:pStyle w:val="2"/>
        <w:rPr>
          <w:rFonts w:hint="default" w:ascii="Times New Roman" w:hAnsi="Times New Roman" w:eastAsia="方正仿宋_GBK" w:cs="Times New Roman"/>
          <w:color w:val="000000"/>
          <w:sz w:val="32"/>
          <w:szCs w:val="32"/>
          <w:highlight w:val="none"/>
        </w:rPr>
      </w:pPr>
    </w:p>
    <w:p>
      <w:pPr>
        <w:rPr>
          <w:rFonts w:hint="default" w:ascii="Times New Roman" w:hAnsi="Times New Roman" w:eastAsia="方正仿宋_GBK" w:cs="Times New Roman"/>
          <w:color w:val="000000"/>
          <w:sz w:val="32"/>
          <w:szCs w:val="32"/>
          <w:highlight w:val="none"/>
        </w:rPr>
      </w:pPr>
    </w:p>
    <w:p>
      <w:pPr>
        <w:pStyle w:val="5"/>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b w:val="0"/>
          <w:sz w:val="32"/>
          <w:szCs w:val="32"/>
          <w:highlight w:val="none"/>
          <w:lang w:val="zh-CN"/>
        </w:rPr>
      </w:pPr>
      <w:r>
        <w:rPr>
          <w:rFonts w:hint="default" w:ascii="Times New Roman" w:hAnsi="Times New Roman" w:eastAsia="方正仿宋_GBK" w:cs="Times New Roman"/>
          <w:b w:val="0"/>
          <w:sz w:val="32"/>
          <w:szCs w:val="32"/>
          <w:highlight w:val="none"/>
          <w:lang w:val="zh-CN"/>
        </w:rPr>
        <w:t>附件</w:t>
      </w:r>
      <w:r>
        <w:rPr>
          <w:rFonts w:hint="default" w:ascii="Times New Roman" w:hAnsi="Times New Roman" w:eastAsia="方正仿宋_GBK" w:cs="Times New Roman"/>
          <w:b w:val="0"/>
          <w:sz w:val="32"/>
          <w:szCs w:val="32"/>
          <w:highlight w:val="none"/>
          <w:lang w:val="en-US" w:eastAsia="zh-CN"/>
        </w:rPr>
        <w:t>7</w:t>
      </w:r>
      <w:r>
        <w:rPr>
          <w:rFonts w:hint="default" w:ascii="Times New Roman" w:hAnsi="Times New Roman" w:eastAsia="方正仿宋_GBK" w:cs="Times New Roman"/>
          <w:b w:val="0"/>
          <w:sz w:val="32"/>
          <w:szCs w:val="32"/>
          <w:highlight w:val="none"/>
          <w:lang w:val="zh-CN"/>
        </w:rPr>
        <w:t xml:space="preserve"> </w:t>
      </w:r>
    </w:p>
    <w:p>
      <w:pPr>
        <w:pStyle w:val="5"/>
        <w:pageBreakBefore w:val="0"/>
        <w:kinsoku/>
        <w:wordWrap/>
        <w:overflowPunct/>
        <w:topLinePunct w:val="0"/>
        <w:autoSpaceDE/>
        <w:autoSpaceDN/>
        <w:bidi w:val="0"/>
        <w:adjustRightInd w:val="0"/>
        <w:snapToGrid w:val="0"/>
        <w:spacing w:after="0" w:line="579" w:lineRule="exact"/>
        <w:jc w:val="center"/>
        <w:textAlignment w:val="auto"/>
        <w:rPr>
          <w:rFonts w:hint="default" w:ascii="方正小标宋_GBK" w:hAnsi="方正小标宋_GBK" w:eastAsia="方正小标宋_GBK" w:cs="方正小标宋_GBK"/>
          <w:b w:val="0"/>
          <w:bCs w:val="0"/>
          <w:color w:val="000000"/>
          <w:kern w:val="2"/>
          <w:sz w:val="44"/>
          <w:szCs w:val="44"/>
          <w:highlight w:val="none"/>
          <w:lang w:val="zh-CN" w:eastAsia="zh-CN" w:bidi="ar-SA"/>
        </w:rPr>
      </w:pPr>
      <w:r>
        <w:rPr>
          <w:rFonts w:hint="default" w:ascii="方正小标宋_GBK" w:hAnsi="方正小标宋_GBK" w:eastAsia="方正小标宋_GBK" w:cs="方正小标宋_GBK"/>
          <w:b w:val="0"/>
          <w:bCs w:val="0"/>
          <w:color w:val="000000"/>
          <w:kern w:val="2"/>
          <w:sz w:val="44"/>
          <w:szCs w:val="44"/>
          <w:highlight w:val="none"/>
          <w:lang w:val="zh-CN" w:eastAsia="zh-CN" w:bidi="ar-SA"/>
        </w:rPr>
        <w:t>投诉处理答复</w:t>
      </w:r>
    </w:p>
    <w:p>
      <w:pPr>
        <w:pStyle w:val="5"/>
        <w:pageBreakBefore w:val="0"/>
        <w:kinsoku/>
        <w:wordWrap/>
        <w:overflowPunct/>
        <w:topLinePunct w:val="0"/>
        <w:autoSpaceDE/>
        <w:autoSpaceDN/>
        <w:bidi w:val="0"/>
        <w:adjustRightInd w:val="0"/>
        <w:snapToGrid w:val="0"/>
        <w:spacing w:after="0" w:line="579" w:lineRule="exact"/>
        <w:jc w:val="center"/>
        <w:textAlignment w:val="auto"/>
        <w:rPr>
          <w:rFonts w:hint="default" w:ascii="Times New Roman" w:hAnsi="Times New Roman" w:eastAsia="方正仿宋_GBK" w:cs="Times New Roman"/>
          <w:b w:val="0"/>
          <w:sz w:val="32"/>
          <w:szCs w:val="32"/>
          <w:highlight w:val="none"/>
          <w:lang w:val="zh-CN"/>
        </w:rPr>
      </w:pPr>
      <w:r>
        <w:rPr>
          <w:rFonts w:hint="default" w:ascii="Times New Roman" w:hAnsi="Times New Roman" w:eastAsia="方正仿宋_GBK" w:cs="Times New Roman"/>
          <w:b w:val="0"/>
          <w:sz w:val="32"/>
          <w:szCs w:val="32"/>
          <w:highlight w:val="none"/>
          <w:lang w:val="zh-CN"/>
        </w:rPr>
        <w:t>（适用于工程建设招投标监督管理部门）</w:t>
      </w:r>
    </w:p>
    <w:p>
      <w:pPr>
        <w:pageBreakBefore w:val="0"/>
        <w:kinsoku/>
        <w:wordWrap/>
        <w:overflowPunct/>
        <w:topLinePunct w:val="0"/>
        <w:autoSpaceDE/>
        <w:autoSpaceDN/>
        <w:bidi w:val="0"/>
        <w:adjustRightInd w:val="0"/>
        <w:snapToGrid w:val="0"/>
        <w:spacing w:after="0" w:line="579" w:lineRule="exact"/>
        <w:jc w:val="center"/>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玉建招投诉复〔XXXX〕XX号</w:t>
      </w:r>
    </w:p>
    <w:p>
      <w:pPr>
        <w:pageBreakBefore w:val="0"/>
        <w:kinsoku/>
        <w:wordWrap/>
        <w:overflowPunct/>
        <w:topLinePunct w:val="0"/>
        <w:autoSpaceDE/>
        <w:autoSpaceDN/>
        <w:bidi w:val="0"/>
        <w:adjustRightInd w:val="0"/>
        <w:snapToGrid w:val="0"/>
        <w:spacing w:after="0" w:line="579" w:lineRule="exact"/>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sz w:val="32"/>
          <w:szCs w:val="32"/>
          <w:u w:val="single"/>
        </w:rPr>
        <w:t>投诉人</w:t>
      </w:r>
      <w:r>
        <w:rPr>
          <w:rFonts w:hint="default" w:ascii="Times New Roman" w:hAnsi="Times New Roman" w:eastAsia="方正仿宋_GBK" w:cs="Times New Roman"/>
          <w:color w:val="000000"/>
          <w:sz w:val="32"/>
          <w:szCs w:val="32"/>
          <w:highlight w:val="none"/>
          <w:lang w:val="zh-CN"/>
        </w:rPr>
        <w:t>名称：</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本机关于年月日收到（投诉人）对（项目名称）招标投标活动的投诉，针对受理的投诉事项，本机关已依法调查核实，并作出处理</w:t>
      </w:r>
      <w:r>
        <w:rPr>
          <w:rFonts w:hint="default" w:ascii="Times New Roman" w:hAnsi="Times New Roman" w:eastAsia="方正仿宋_GBK" w:cs="Times New Roman"/>
          <w:color w:val="000000"/>
          <w:sz w:val="32"/>
          <w:szCs w:val="32"/>
          <w:highlight w:val="none"/>
          <w:lang w:val="zh-CN" w:eastAsia="zh-CN"/>
        </w:rPr>
        <w:t>答复</w:t>
      </w:r>
      <w:r>
        <w:rPr>
          <w:rFonts w:hint="default" w:ascii="Times New Roman" w:hAnsi="Times New Roman" w:eastAsia="方正仿宋_GBK" w:cs="Times New Roman"/>
          <w:color w:val="000000"/>
          <w:sz w:val="32"/>
          <w:szCs w:val="32"/>
          <w:highlight w:val="none"/>
          <w:lang w:val="zh-CN"/>
        </w:rPr>
        <w:t>。</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一、投诉人和被投诉人的名称、住址</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二、投诉人的投诉事项及主张</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三、被投诉人的答辩及请求</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四、调查认定的基本事实</w:t>
      </w:r>
    </w:p>
    <w:p>
      <w:pPr>
        <w:pageBreakBefore w:val="0"/>
        <w:kinsoku/>
        <w:wordWrap/>
        <w:overflowPunct/>
        <w:topLinePunct w:val="0"/>
        <w:autoSpaceDE/>
        <w:autoSpaceDN/>
        <w:bidi w:val="0"/>
        <w:adjustRightInd w:val="0"/>
        <w:snapToGrid w:val="0"/>
        <w:spacing w:after="0" w:line="579" w:lineRule="exact"/>
        <w:ind w:firstLine="604" w:firstLineChars="2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五、处理意见及依据</w:t>
      </w:r>
    </w:p>
    <w:p>
      <w:pPr>
        <w:pageBreakBefore w:val="0"/>
        <w:kinsoku/>
        <w:wordWrap/>
        <w:overflowPunct/>
        <w:topLinePunct w:val="0"/>
        <w:autoSpaceDE/>
        <w:autoSpaceDN/>
        <w:bidi w:val="0"/>
        <w:adjustRightInd w:val="0"/>
        <w:snapToGrid w:val="0"/>
        <w:spacing w:after="0" w:line="579" w:lineRule="exact"/>
        <w:ind w:firstLine="4228" w:firstLineChars="1400"/>
        <w:textAlignment w:val="auto"/>
        <w:rPr>
          <w:rFonts w:hint="default" w:ascii="Times New Roman" w:hAnsi="Times New Roman" w:eastAsia="方正仿宋_GBK" w:cs="Times New Roman"/>
          <w:color w:val="000000"/>
          <w:sz w:val="32"/>
          <w:szCs w:val="32"/>
          <w:highlight w:val="none"/>
          <w:lang w:val="zh-CN"/>
        </w:rPr>
      </w:pPr>
    </w:p>
    <w:p>
      <w:pPr>
        <w:pageBreakBefore w:val="0"/>
        <w:kinsoku/>
        <w:wordWrap/>
        <w:overflowPunct/>
        <w:topLinePunct w:val="0"/>
        <w:autoSpaceDE/>
        <w:autoSpaceDN/>
        <w:bidi w:val="0"/>
        <w:adjustRightInd w:val="0"/>
        <w:snapToGrid w:val="0"/>
        <w:spacing w:after="0" w:line="579" w:lineRule="exact"/>
        <w:ind w:firstLine="4228" w:firstLineChars="1400"/>
        <w:textAlignment w:val="auto"/>
        <w:rPr>
          <w:rFonts w:hint="default" w:ascii="Times New Roman" w:hAnsi="Times New Roman" w:eastAsia="方正仿宋_GBK" w:cs="Times New Roman"/>
          <w:color w:val="000000"/>
          <w:sz w:val="32"/>
          <w:szCs w:val="32"/>
          <w:highlight w:val="none"/>
          <w:lang w:val="zh-CN"/>
        </w:rPr>
      </w:pPr>
    </w:p>
    <w:p>
      <w:pPr>
        <w:pageBreakBefore w:val="0"/>
        <w:kinsoku/>
        <w:wordWrap/>
        <w:overflowPunct/>
        <w:topLinePunct w:val="0"/>
        <w:autoSpaceDE/>
        <w:autoSpaceDN/>
        <w:bidi w:val="0"/>
        <w:adjustRightInd w:val="0"/>
        <w:snapToGrid w:val="0"/>
        <w:spacing w:after="0" w:line="579" w:lineRule="exact"/>
        <w:ind w:firstLine="4228" w:firstLineChars="1400"/>
        <w:textAlignment w:val="auto"/>
        <w:rPr>
          <w:rFonts w:hint="default" w:ascii="Times New Roman" w:hAnsi="Times New Roman" w:eastAsia="方正仿宋_GBK" w:cs="Times New Roman"/>
          <w:color w:val="000000"/>
          <w:sz w:val="32"/>
          <w:szCs w:val="32"/>
          <w:highlight w:val="none"/>
          <w:lang w:val="zh-CN"/>
        </w:rPr>
      </w:pPr>
      <w:r>
        <w:rPr>
          <w:rFonts w:hint="default" w:ascii="Times New Roman" w:hAnsi="Times New Roman" w:eastAsia="方正仿宋_GBK" w:cs="Times New Roman"/>
          <w:color w:val="000000"/>
          <w:sz w:val="32"/>
          <w:szCs w:val="32"/>
          <w:highlight w:val="none"/>
          <w:lang w:val="zh-CN"/>
        </w:rPr>
        <w:t>单位：（盖章）</w:t>
      </w:r>
    </w:p>
    <w:p>
      <w:pPr>
        <w:pageBreakBefore w:val="0"/>
        <w:kinsoku/>
        <w:wordWrap/>
        <w:overflowPunct/>
        <w:topLinePunct w:val="0"/>
        <w:autoSpaceDE/>
        <w:autoSpaceDN/>
        <w:bidi w:val="0"/>
        <w:adjustRightInd w:val="0"/>
        <w:snapToGrid w:val="0"/>
        <w:spacing w:after="0" w:line="579" w:lineRule="exact"/>
        <w:jc w:val="left"/>
        <w:textAlignment w:val="auto"/>
        <w:rPr>
          <w:rFonts w:hint="default" w:ascii="Times New Roman" w:hAnsi="Times New Roman" w:eastAsia="方正仿宋_GBK" w:cs="Times New Roman"/>
          <w:color w:val="000000" w:themeColor="text1"/>
          <w:kern w:val="0"/>
          <w:sz w:val="32"/>
          <w:szCs w:val="32"/>
          <w:highlight w:val="none"/>
          <w:lang w:val="zh-CN"/>
          <w14:textFill>
            <w14:solidFill>
              <w14:schemeClr w14:val="tx1"/>
            </w14:solidFill>
          </w14:textFill>
        </w:rPr>
      </w:pP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lang w:val="zh-CN"/>
        </w:rPr>
        <w:t>年</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月</w:t>
      </w:r>
      <w:r>
        <w:rPr>
          <w:rFonts w:hint="default" w:ascii="Times New Roman" w:hAnsi="Times New Roman" w:eastAsia="方正仿宋_GBK" w:cs="Times New Roman"/>
          <w:color w:val="000000"/>
          <w:sz w:val="32"/>
          <w:szCs w:val="32"/>
          <w:highlight w:val="none"/>
        </w:rPr>
        <w:t>   </w:t>
      </w:r>
      <w:r>
        <w:rPr>
          <w:rFonts w:hint="default" w:ascii="Times New Roman" w:hAnsi="Times New Roman" w:eastAsia="方正仿宋_GBK" w:cs="Times New Roman"/>
          <w:color w:val="000000"/>
          <w:sz w:val="32"/>
          <w:szCs w:val="32"/>
          <w:highlight w:val="none"/>
          <w:lang w:val="zh-CN"/>
        </w:rPr>
        <w:t>日</w:t>
      </w:r>
      <w:r>
        <w:rPr>
          <w:rFonts w:hint="default" w:ascii="Times New Roman" w:hAnsi="Times New Roman" w:eastAsia="方正仿宋_GBK" w:cs="Times New Roman"/>
          <w:color w:val="000000"/>
          <w:sz w:val="32"/>
          <w:szCs w:val="32"/>
          <w:highlight w:val="none"/>
        </w:rPr>
        <w:t>        </w:t>
      </w:r>
    </w:p>
    <w:sectPr>
      <w:footerReference r:id="rId5" w:type="default"/>
      <w:pgSz w:w="11906" w:h="16838"/>
      <w:pgMar w:top="2041" w:right="1474" w:bottom="1304" w:left="1587" w:header="851" w:footer="992" w:gutter="0"/>
      <w:pgNumType w:fmt="decimal"/>
      <w:cols w:space="0" w:num="1"/>
      <w:docGrid w:type="linesAndChars" w:linePitch="341" w:charSpace="-3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panose1 w:val="02040803050406030204"/>
    <w:charset w:val="00"/>
    <w:family w:val="roman"/>
    <w:pitch w:val="default"/>
    <w:sig w:usb0="E00006FF" w:usb1="4000045F"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8"/>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E6A48"/>
    <w:multiLevelType w:val="singleLevel"/>
    <w:tmpl w:val="200E6A48"/>
    <w:lvl w:ilvl="0" w:tentative="0">
      <w:start w:val="2"/>
      <w:numFmt w:val="decimal"/>
      <w:suff w:val="space"/>
      <w:lvlText w:val="%1."/>
      <w:lvlJc w:val="left"/>
    </w:lvl>
  </w:abstractNum>
  <w:abstractNum w:abstractNumId="1">
    <w:nsid w:val="702C0F4A"/>
    <w:multiLevelType w:val="singleLevel"/>
    <w:tmpl w:val="702C0F4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oNotHyphenateCaps/>
  <w:drawingGridHorizontalSpacing w:val="96"/>
  <w:drawingGridVerticalSpacing w:val="17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97"/>
    <w:rsid w:val="00006391"/>
    <w:rsid w:val="00013FC9"/>
    <w:rsid w:val="00021029"/>
    <w:rsid w:val="00023FE3"/>
    <w:rsid w:val="00042E22"/>
    <w:rsid w:val="0004316A"/>
    <w:rsid w:val="000439D7"/>
    <w:rsid w:val="000459E1"/>
    <w:rsid w:val="000551B7"/>
    <w:rsid w:val="000602AB"/>
    <w:rsid w:val="00060C6A"/>
    <w:rsid w:val="000665FF"/>
    <w:rsid w:val="00071728"/>
    <w:rsid w:val="00075D5C"/>
    <w:rsid w:val="0007678A"/>
    <w:rsid w:val="00081D00"/>
    <w:rsid w:val="00083377"/>
    <w:rsid w:val="00086AE6"/>
    <w:rsid w:val="00092A5E"/>
    <w:rsid w:val="000954CA"/>
    <w:rsid w:val="000A16A6"/>
    <w:rsid w:val="000A36D1"/>
    <w:rsid w:val="000A7098"/>
    <w:rsid w:val="000B19D2"/>
    <w:rsid w:val="000B2E82"/>
    <w:rsid w:val="000B718A"/>
    <w:rsid w:val="000C2C44"/>
    <w:rsid w:val="000C4FBB"/>
    <w:rsid w:val="000D21F2"/>
    <w:rsid w:val="000E0AAE"/>
    <w:rsid w:val="000E4339"/>
    <w:rsid w:val="000E77A2"/>
    <w:rsid w:val="000F4307"/>
    <w:rsid w:val="000F51A9"/>
    <w:rsid w:val="000F66AC"/>
    <w:rsid w:val="000F7B72"/>
    <w:rsid w:val="0011214C"/>
    <w:rsid w:val="00122745"/>
    <w:rsid w:val="00126BB5"/>
    <w:rsid w:val="00131953"/>
    <w:rsid w:val="00132B93"/>
    <w:rsid w:val="0014188C"/>
    <w:rsid w:val="00141C41"/>
    <w:rsid w:val="001427F8"/>
    <w:rsid w:val="00154282"/>
    <w:rsid w:val="00154B3F"/>
    <w:rsid w:val="00157668"/>
    <w:rsid w:val="001578A4"/>
    <w:rsid w:val="00160B08"/>
    <w:rsid w:val="00161C51"/>
    <w:rsid w:val="00165467"/>
    <w:rsid w:val="00166870"/>
    <w:rsid w:val="00170366"/>
    <w:rsid w:val="00172A27"/>
    <w:rsid w:val="001741D0"/>
    <w:rsid w:val="0017756E"/>
    <w:rsid w:val="00183F22"/>
    <w:rsid w:val="00186E7A"/>
    <w:rsid w:val="00186F05"/>
    <w:rsid w:val="0019099B"/>
    <w:rsid w:val="001910F6"/>
    <w:rsid w:val="001935EF"/>
    <w:rsid w:val="00193A5B"/>
    <w:rsid w:val="00196474"/>
    <w:rsid w:val="001A24D8"/>
    <w:rsid w:val="001A783F"/>
    <w:rsid w:val="001A7B5E"/>
    <w:rsid w:val="001A7F08"/>
    <w:rsid w:val="001C0B9C"/>
    <w:rsid w:val="001C3890"/>
    <w:rsid w:val="001C7E3A"/>
    <w:rsid w:val="001D10FF"/>
    <w:rsid w:val="001E213A"/>
    <w:rsid w:val="001E2240"/>
    <w:rsid w:val="001F408E"/>
    <w:rsid w:val="002148F8"/>
    <w:rsid w:val="002150F3"/>
    <w:rsid w:val="002167A5"/>
    <w:rsid w:val="002178F8"/>
    <w:rsid w:val="00222C87"/>
    <w:rsid w:val="00224127"/>
    <w:rsid w:val="0023169E"/>
    <w:rsid w:val="002359D2"/>
    <w:rsid w:val="00246E4D"/>
    <w:rsid w:val="00250A08"/>
    <w:rsid w:val="00265452"/>
    <w:rsid w:val="002725E5"/>
    <w:rsid w:val="0027466D"/>
    <w:rsid w:val="00275141"/>
    <w:rsid w:val="00282E21"/>
    <w:rsid w:val="0029269D"/>
    <w:rsid w:val="00292A0E"/>
    <w:rsid w:val="002A0172"/>
    <w:rsid w:val="002A3787"/>
    <w:rsid w:val="002A4416"/>
    <w:rsid w:val="002B665A"/>
    <w:rsid w:val="002D2805"/>
    <w:rsid w:val="002D4DEC"/>
    <w:rsid w:val="002E1C33"/>
    <w:rsid w:val="002E32C2"/>
    <w:rsid w:val="002F091A"/>
    <w:rsid w:val="002F11FA"/>
    <w:rsid w:val="002F3581"/>
    <w:rsid w:val="00310360"/>
    <w:rsid w:val="0031063B"/>
    <w:rsid w:val="0031534F"/>
    <w:rsid w:val="003179A4"/>
    <w:rsid w:val="0032010B"/>
    <w:rsid w:val="0032020E"/>
    <w:rsid w:val="0032600A"/>
    <w:rsid w:val="00326DCF"/>
    <w:rsid w:val="003317BC"/>
    <w:rsid w:val="00332781"/>
    <w:rsid w:val="00334DB7"/>
    <w:rsid w:val="00335B4B"/>
    <w:rsid w:val="0033683F"/>
    <w:rsid w:val="00346791"/>
    <w:rsid w:val="00350185"/>
    <w:rsid w:val="003556B1"/>
    <w:rsid w:val="0035752C"/>
    <w:rsid w:val="00361205"/>
    <w:rsid w:val="00374DC5"/>
    <w:rsid w:val="00377E47"/>
    <w:rsid w:val="00385EC6"/>
    <w:rsid w:val="003865AC"/>
    <w:rsid w:val="00392F26"/>
    <w:rsid w:val="00396A06"/>
    <w:rsid w:val="003A1220"/>
    <w:rsid w:val="003A1ED2"/>
    <w:rsid w:val="003A23EA"/>
    <w:rsid w:val="003A5744"/>
    <w:rsid w:val="003B6974"/>
    <w:rsid w:val="003C0AF1"/>
    <w:rsid w:val="003C12FA"/>
    <w:rsid w:val="003C407E"/>
    <w:rsid w:val="003D12E8"/>
    <w:rsid w:val="003D4C65"/>
    <w:rsid w:val="003E28DF"/>
    <w:rsid w:val="003E324A"/>
    <w:rsid w:val="003E5B14"/>
    <w:rsid w:val="003F2122"/>
    <w:rsid w:val="003F27D4"/>
    <w:rsid w:val="00400F93"/>
    <w:rsid w:val="004062D1"/>
    <w:rsid w:val="00406A21"/>
    <w:rsid w:val="004076AD"/>
    <w:rsid w:val="00410937"/>
    <w:rsid w:val="00415991"/>
    <w:rsid w:val="00432D8B"/>
    <w:rsid w:val="004421C8"/>
    <w:rsid w:val="00442284"/>
    <w:rsid w:val="00445AFB"/>
    <w:rsid w:val="00454DCA"/>
    <w:rsid w:val="0045533F"/>
    <w:rsid w:val="00455DB6"/>
    <w:rsid w:val="0045744D"/>
    <w:rsid w:val="00473CBF"/>
    <w:rsid w:val="004770FD"/>
    <w:rsid w:val="00480D06"/>
    <w:rsid w:val="004905D5"/>
    <w:rsid w:val="00492083"/>
    <w:rsid w:val="004A2AA3"/>
    <w:rsid w:val="004B026F"/>
    <w:rsid w:val="004B7D3F"/>
    <w:rsid w:val="004C01CE"/>
    <w:rsid w:val="004C3A58"/>
    <w:rsid w:val="004D0549"/>
    <w:rsid w:val="004D1876"/>
    <w:rsid w:val="004D6DA3"/>
    <w:rsid w:val="004F3FD0"/>
    <w:rsid w:val="005001B3"/>
    <w:rsid w:val="00503726"/>
    <w:rsid w:val="00504534"/>
    <w:rsid w:val="00510559"/>
    <w:rsid w:val="00513E0E"/>
    <w:rsid w:val="0051687B"/>
    <w:rsid w:val="005213F5"/>
    <w:rsid w:val="00530E7E"/>
    <w:rsid w:val="00532D8A"/>
    <w:rsid w:val="00535D76"/>
    <w:rsid w:val="0053644D"/>
    <w:rsid w:val="00542D5E"/>
    <w:rsid w:val="00542EDD"/>
    <w:rsid w:val="00551096"/>
    <w:rsid w:val="005510EE"/>
    <w:rsid w:val="00552125"/>
    <w:rsid w:val="00553F3F"/>
    <w:rsid w:val="00556D13"/>
    <w:rsid w:val="005572CE"/>
    <w:rsid w:val="005602E7"/>
    <w:rsid w:val="00560E7A"/>
    <w:rsid w:val="00573ED5"/>
    <w:rsid w:val="00575CE9"/>
    <w:rsid w:val="00581BB4"/>
    <w:rsid w:val="005825A9"/>
    <w:rsid w:val="00592E22"/>
    <w:rsid w:val="00592ED1"/>
    <w:rsid w:val="00593512"/>
    <w:rsid w:val="005B2055"/>
    <w:rsid w:val="005C45A4"/>
    <w:rsid w:val="005D0BD2"/>
    <w:rsid w:val="005D5BEB"/>
    <w:rsid w:val="005D67C9"/>
    <w:rsid w:val="005E26FB"/>
    <w:rsid w:val="005F4D57"/>
    <w:rsid w:val="006016DD"/>
    <w:rsid w:val="00601EDB"/>
    <w:rsid w:val="006026FC"/>
    <w:rsid w:val="00606757"/>
    <w:rsid w:val="00615AC9"/>
    <w:rsid w:val="006279D6"/>
    <w:rsid w:val="00641459"/>
    <w:rsid w:val="00642C20"/>
    <w:rsid w:val="006447F0"/>
    <w:rsid w:val="00650D1F"/>
    <w:rsid w:val="006541B4"/>
    <w:rsid w:val="00656D0A"/>
    <w:rsid w:val="006733F0"/>
    <w:rsid w:val="006767F5"/>
    <w:rsid w:val="00680777"/>
    <w:rsid w:val="00694041"/>
    <w:rsid w:val="006A337D"/>
    <w:rsid w:val="006A516A"/>
    <w:rsid w:val="006A584C"/>
    <w:rsid w:val="006A6676"/>
    <w:rsid w:val="006B720D"/>
    <w:rsid w:val="006C1034"/>
    <w:rsid w:val="006C104D"/>
    <w:rsid w:val="006C1161"/>
    <w:rsid w:val="006D145B"/>
    <w:rsid w:val="006D5071"/>
    <w:rsid w:val="006E2D3F"/>
    <w:rsid w:val="006F163B"/>
    <w:rsid w:val="00700FC0"/>
    <w:rsid w:val="00702503"/>
    <w:rsid w:val="0070488F"/>
    <w:rsid w:val="00705D17"/>
    <w:rsid w:val="00707195"/>
    <w:rsid w:val="00707639"/>
    <w:rsid w:val="007103FE"/>
    <w:rsid w:val="007128D0"/>
    <w:rsid w:val="00715AE7"/>
    <w:rsid w:val="007177B3"/>
    <w:rsid w:val="00726427"/>
    <w:rsid w:val="00727053"/>
    <w:rsid w:val="00730FFE"/>
    <w:rsid w:val="00732ABB"/>
    <w:rsid w:val="00732EFD"/>
    <w:rsid w:val="007339B2"/>
    <w:rsid w:val="00736DCC"/>
    <w:rsid w:val="00736F3F"/>
    <w:rsid w:val="007379A2"/>
    <w:rsid w:val="00741FCD"/>
    <w:rsid w:val="007424CD"/>
    <w:rsid w:val="00742A05"/>
    <w:rsid w:val="0074376B"/>
    <w:rsid w:val="00762795"/>
    <w:rsid w:val="007674A9"/>
    <w:rsid w:val="007705A9"/>
    <w:rsid w:val="0077168B"/>
    <w:rsid w:val="007749F8"/>
    <w:rsid w:val="00776677"/>
    <w:rsid w:val="007928D3"/>
    <w:rsid w:val="00792E1A"/>
    <w:rsid w:val="007961CB"/>
    <w:rsid w:val="007977B9"/>
    <w:rsid w:val="007A15BE"/>
    <w:rsid w:val="007A58DB"/>
    <w:rsid w:val="007A62C6"/>
    <w:rsid w:val="007B5DFD"/>
    <w:rsid w:val="007C4321"/>
    <w:rsid w:val="007C51D8"/>
    <w:rsid w:val="007C6847"/>
    <w:rsid w:val="007C6C1A"/>
    <w:rsid w:val="007D277D"/>
    <w:rsid w:val="007D370D"/>
    <w:rsid w:val="007D5EC5"/>
    <w:rsid w:val="007D787B"/>
    <w:rsid w:val="007D7A0E"/>
    <w:rsid w:val="007E32EA"/>
    <w:rsid w:val="007E4F66"/>
    <w:rsid w:val="007F0169"/>
    <w:rsid w:val="0080017A"/>
    <w:rsid w:val="00805A12"/>
    <w:rsid w:val="008079F5"/>
    <w:rsid w:val="00810725"/>
    <w:rsid w:val="00811C52"/>
    <w:rsid w:val="00813269"/>
    <w:rsid w:val="008134EE"/>
    <w:rsid w:val="00813EFA"/>
    <w:rsid w:val="00820E7C"/>
    <w:rsid w:val="00824F1A"/>
    <w:rsid w:val="00835990"/>
    <w:rsid w:val="00855F2D"/>
    <w:rsid w:val="0086102D"/>
    <w:rsid w:val="00862E06"/>
    <w:rsid w:val="0087402B"/>
    <w:rsid w:val="00891D96"/>
    <w:rsid w:val="0089659A"/>
    <w:rsid w:val="008A132A"/>
    <w:rsid w:val="008B35E0"/>
    <w:rsid w:val="008B47E9"/>
    <w:rsid w:val="008B731E"/>
    <w:rsid w:val="008B79B0"/>
    <w:rsid w:val="008C2F31"/>
    <w:rsid w:val="008C4B0F"/>
    <w:rsid w:val="008C6316"/>
    <w:rsid w:val="008C648A"/>
    <w:rsid w:val="008C7A35"/>
    <w:rsid w:val="008D407E"/>
    <w:rsid w:val="008D4769"/>
    <w:rsid w:val="008D4CEC"/>
    <w:rsid w:val="008D6336"/>
    <w:rsid w:val="008E193E"/>
    <w:rsid w:val="008F1365"/>
    <w:rsid w:val="008F264E"/>
    <w:rsid w:val="008F3D8C"/>
    <w:rsid w:val="008F4A32"/>
    <w:rsid w:val="008F7F3A"/>
    <w:rsid w:val="009008A5"/>
    <w:rsid w:val="00902A94"/>
    <w:rsid w:val="009031BD"/>
    <w:rsid w:val="00904448"/>
    <w:rsid w:val="00912941"/>
    <w:rsid w:val="009150D8"/>
    <w:rsid w:val="00915511"/>
    <w:rsid w:val="00930D4D"/>
    <w:rsid w:val="00936A5A"/>
    <w:rsid w:val="00937084"/>
    <w:rsid w:val="0093756B"/>
    <w:rsid w:val="00945B89"/>
    <w:rsid w:val="00950404"/>
    <w:rsid w:val="00950D39"/>
    <w:rsid w:val="00956D5A"/>
    <w:rsid w:val="0096279D"/>
    <w:rsid w:val="009642F3"/>
    <w:rsid w:val="00965B33"/>
    <w:rsid w:val="009677DF"/>
    <w:rsid w:val="00974442"/>
    <w:rsid w:val="00975FF8"/>
    <w:rsid w:val="009838A6"/>
    <w:rsid w:val="00991A8D"/>
    <w:rsid w:val="00993A47"/>
    <w:rsid w:val="00993B0D"/>
    <w:rsid w:val="009943F6"/>
    <w:rsid w:val="00996590"/>
    <w:rsid w:val="00997CB8"/>
    <w:rsid w:val="009A4107"/>
    <w:rsid w:val="009B0ADE"/>
    <w:rsid w:val="009B4100"/>
    <w:rsid w:val="009B7982"/>
    <w:rsid w:val="009B7D4A"/>
    <w:rsid w:val="009C1458"/>
    <w:rsid w:val="009C47D1"/>
    <w:rsid w:val="009E4C0F"/>
    <w:rsid w:val="009E6AEA"/>
    <w:rsid w:val="009F10C9"/>
    <w:rsid w:val="009F1771"/>
    <w:rsid w:val="00A04D19"/>
    <w:rsid w:val="00A053D3"/>
    <w:rsid w:val="00A07CEB"/>
    <w:rsid w:val="00A13508"/>
    <w:rsid w:val="00A16BDF"/>
    <w:rsid w:val="00A24167"/>
    <w:rsid w:val="00A31FA2"/>
    <w:rsid w:val="00A34D27"/>
    <w:rsid w:val="00A373E1"/>
    <w:rsid w:val="00A404F5"/>
    <w:rsid w:val="00A50AB7"/>
    <w:rsid w:val="00A565F0"/>
    <w:rsid w:val="00A6077B"/>
    <w:rsid w:val="00A620B6"/>
    <w:rsid w:val="00A63AA6"/>
    <w:rsid w:val="00A7215F"/>
    <w:rsid w:val="00A7266E"/>
    <w:rsid w:val="00A83153"/>
    <w:rsid w:val="00A848AD"/>
    <w:rsid w:val="00A85A6E"/>
    <w:rsid w:val="00A90A05"/>
    <w:rsid w:val="00A93A99"/>
    <w:rsid w:val="00AA2B6B"/>
    <w:rsid w:val="00AA67FC"/>
    <w:rsid w:val="00AB1533"/>
    <w:rsid w:val="00AB26E1"/>
    <w:rsid w:val="00AB3680"/>
    <w:rsid w:val="00AB3CF8"/>
    <w:rsid w:val="00AB57A0"/>
    <w:rsid w:val="00AB6204"/>
    <w:rsid w:val="00AC537B"/>
    <w:rsid w:val="00AC5EA9"/>
    <w:rsid w:val="00AD104E"/>
    <w:rsid w:val="00AE50A7"/>
    <w:rsid w:val="00AE580D"/>
    <w:rsid w:val="00AE6BD1"/>
    <w:rsid w:val="00AE7E27"/>
    <w:rsid w:val="00AF32A0"/>
    <w:rsid w:val="00AF35CC"/>
    <w:rsid w:val="00AF5111"/>
    <w:rsid w:val="00AF543B"/>
    <w:rsid w:val="00AF6634"/>
    <w:rsid w:val="00B00666"/>
    <w:rsid w:val="00B033CA"/>
    <w:rsid w:val="00B03B18"/>
    <w:rsid w:val="00B047D6"/>
    <w:rsid w:val="00B05E69"/>
    <w:rsid w:val="00B1204E"/>
    <w:rsid w:val="00B20DDF"/>
    <w:rsid w:val="00B25925"/>
    <w:rsid w:val="00B27D4B"/>
    <w:rsid w:val="00B30573"/>
    <w:rsid w:val="00B3209E"/>
    <w:rsid w:val="00B3279F"/>
    <w:rsid w:val="00B34601"/>
    <w:rsid w:val="00B454C5"/>
    <w:rsid w:val="00B509F9"/>
    <w:rsid w:val="00B5686B"/>
    <w:rsid w:val="00B574C9"/>
    <w:rsid w:val="00B6201A"/>
    <w:rsid w:val="00B712B6"/>
    <w:rsid w:val="00B722B7"/>
    <w:rsid w:val="00B81B1F"/>
    <w:rsid w:val="00BA1A0A"/>
    <w:rsid w:val="00BB7058"/>
    <w:rsid w:val="00BC5B76"/>
    <w:rsid w:val="00BC7DA6"/>
    <w:rsid w:val="00BD0A00"/>
    <w:rsid w:val="00BD728D"/>
    <w:rsid w:val="00BE31C1"/>
    <w:rsid w:val="00BE4F6F"/>
    <w:rsid w:val="00BE5D91"/>
    <w:rsid w:val="00BE6B79"/>
    <w:rsid w:val="00BE711E"/>
    <w:rsid w:val="00BE7655"/>
    <w:rsid w:val="00BE7672"/>
    <w:rsid w:val="00BE7C91"/>
    <w:rsid w:val="00BF46FC"/>
    <w:rsid w:val="00BF72D6"/>
    <w:rsid w:val="00C002C3"/>
    <w:rsid w:val="00C05CAB"/>
    <w:rsid w:val="00C062C4"/>
    <w:rsid w:val="00C157C6"/>
    <w:rsid w:val="00C2153B"/>
    <w:rsid w:val="00C23DDF"/>
    <w:rsid w:val="00C2600E"/>
    <w:rsid w:val="00C269BB"/>
    <w:rsid w:val="00C30E15"/>
    <w:rsid w:val="00C31547"/>
    <w:rsid w:val="00C35643"/>
    <w:rsid w:val="00C35D8A"/>
    <w:rsid w:val="00C36B23"/>
    <w:rsid w:val="00C4126C"/>
    <w:rsid w:val="00C42924"/>
    <w:rsid w:val="00C459A1"/>
    <w:rsid w:val="00C470DC"/>
    <w:rsid w:val="00C50087"/>
    <w:rsid w:val="00C5294E"/>
    <w:rsid w:val="00C53A5D"/>
    <w:rsid w:val="00C57F6C"/>
    <w:rsid w:val="00C63636"/>
    <w:rsid w:val="00C67C92"/>
    <w:rsid w:val="00C728FD"/>
    <w:rsid w:val="00C85B27"/>
    <w:rsid w:val="00C86904"/>
    <w:rsid w:val="00CA00B7"/>
    <w:rsid w:val="00CA1FB8"/>
    <w:rsid w:val="00CA3DFD"/>
    <w:rsid w:val="00CA657D"/>
    <w:rsid w:val="00CA69FE"/>
    <w:rsid w:val="00CA70A2"/>
    <w:rsid w:val="00CA7269"/>
    <w:rsid w:val="00CB488C"/>
    <w:rsid w:val="00CC0ED3"/>
    <w:rsid w:val="00CD2AA9"/>
    <w:rsid w:val="00CE2BD7"/>
    <w:rsid w:val="00CE7C61"/>
    <w:rsid w:val="00CF2B82"/>
    <w:rsid w:val="00CF46A1"/>
    <w:rsid w:val="00CF46E5"/>
    <w:rsid w:val="00CF7027"/>
    <w:rsid w:val="00D16BD6"/>
    <w:rsid w:val="00D21CFF"/>
    <w:rsid w:val="00D3428A"/>
    <w:rsid w:val="00D40EB2"/>
    <w:rsid w:val="00D41E38"/>
    <w:rsid w:val="00D4204E"/>
    <w:rsid w:val="00D4633C"/>
    <w:rsid w:val="00D52AF6"/>
    <w:rsid w:val="00D62C7E"/>
    <w:rsid w:val="00D72902"/>
    <w:rsid w:val="00D775DC"/>
    <w:rsid w:val="00D84628"/>
    <w:rsid w:val="00D84BF9"/>
    <w:rsid w:val="00D92039"/>
    <w:rsid w:val="00D9275F"/>
    <w:rsid w:val="00D93194"/>
    <w:rsid w:val="00D97831"/>
    <w:rsid w:val="00DA5F57"/>
    <w:rsid w:val="00DB0A75"/>
    <w:rsid w:val="00DB12DF"/>
    <w:rsid w:val="00DB3804"/>
    <w:rsid w:val="00DB5C3C"/>
    <w:rsid w:val="00DB6EEE"/>
    <w:rsid w:val="00DC0D18"/>
    <w:rsid w:val="00DC5049"/>
    <w:rsid w:val="00DC6D7D"/>
    <w:rsid w:val="00DC70C3"/>
    <w:rsid w:val="00DD087C"/>
    <w:rsid w:val="00DD0D88"/>
    <w:rsid w:val="00DD1D16"/>
    <w:rsid w:val="00DD2950"/>
    <w:rsid w:val="00DD35D4"/>
    <w:rsid w:val="00DE07D5"/>
    <w:rsid w:val="00DF5891"/>
    <w:rsid w:val="00DF5F80"/>
    <w:rsid w:val="00DF6104"/>
    <w:rsid w:val="00E006AA"/>
    <w:rsid w:val="00E0620A"/>
    <w:rsid w:val="00E143C0"/>
    <w:rsid w:val="00E1472E"/>
    <w:rsid w:val="00E25341"/>
    <w:rsid w:val="00E25D8D"/>
    <w:rsid w:val="00E279A1"/>
    <w:rsid w:val="00E301D0"/>
    <w:rsid w:val="00E30467"/>
    <w:rsid w:val="00E30DFB"/>
    <w:rsid w:val="00E3357C"/>
    <w:rsid w:val="00E37C37"/>
    <w:rsid w:val="00E37C59"/>
    <w:rsid w:val="00E40528"/>
    <w:rsid w:val="00E410E4"/>
    <w:rsid w:val="00E43F89"/>
    <w:rsid w:val="00E448AE"/>
    <w:rsid w:val="00E44A35"/>
    <w:rsid w:val="00E50974"/>
    <w:rsid w:val="00E60306"/>
    <w:rsid w:val="00E63CCA"/>
    <w:rsid w:val="00E65203"/>
    <w:rsid w:val="00E66928"/>
    <w:rsid w:val="00E66E37"/>
    <w:rsid w:val="00E72393"/>
    <w:rsid w:val="00E806E5"/>
    <w:rsid w:val="00E8131B"/>
    <w:rsid w:val="00E86237"/>
    <w:rsid w:val="00EA3EC6"/>
    <w:rsid w:val="00EB1A7D"/>
    <w:rsid w:val="00EB7FF8"/>
    <w:rsid w:val="00ED13CE"/>
    <w:rsid w:val="00ED684D"/>
    <w:rsid w:val="00EE0795"/>
    <w:rsid w:val="00EE28DE"/>
    <w:rsid w:val="00EF2974"/>
    <w:rsid w:val="00EF3363"/>
    <w:rsid w:val="00EF3FA2"/>
    <w:rsid w:val="00EF76E2"/>
    <w:rsid w:val="00F00C72"/>
    <w:rsid w:val="00F01447"/>
    <w:rsid w:val="00F020A3"/>
    <w:rsid w:val="00F02103"/>
    <w:rsid w:val="00F02B0C"/>
    <w:rsid w:val="00F0391C"/>
    <w:rsid w:val="00F12AA9"/>
    <w:rsid w:val="00F21090"/>
    <w:rsid w:val="00F21608"/>
    <w:rsid w:val="00F24B98"/>
    <w:rsid w:val="00F31DFC"/>
    <w:rsid w:val="00F34672"/>
    <w:rsid w:val="00F36D3B"/>
    <w:rsid w:val="00F43541"/>
    <w:rsid w:val="00F435BD"/>
    <w:rsid w:val="00F4574B"/>
    <w:rsid w:val="00F514B7"/>
    <w:rsid w:val="00F5577E"/>
    <w:rsid w:val="00F635BE"/>
    <w:rsid w:val="00F63F81"/>
    <w:rsid w:val="00F72F03"/>
    <w:rsid w:val="00F74FF4"/>
    <w:rsid w:val="00F7558B"/>
    <w:rsid w:val="00F81570"/>
    <w:rsid w:val="00F8214F"/>
    <w:rsid w:val="00F82B0F"/>
    <w:rsid w:val="00F866CA"/>
    <w:rsid w:val="00F91E40"/>
    <w:rsid w:val="00F957A4"/>
    <w:rsid w:val="00FA0C93"/>
    <w:rsid w:val="00FA2449"/>
    <w:rsid w:val="00FA3D87"/>
    <w:rsid w:val="00FA7103"/>
    <w:rsid w:val="00FB12ED"/>
    <w:rsid w:val="00FB4116"/>
    <w:rsid w:val="00FB6346"/>
    <w:rsid w:val="00FC0974"/>
    <w:rsid w:val="00FC6581"/>
    <w:rsid w:val="00FD2ADA"/>
    <w:rsid w:val="00FE1BA8"/>
    <w:rsid w:val="00FE2E68"/>
    <w:rsid w:val="00FF2B7A"/>
    <w:rsid w:val="00FF56D6"/>
    <w:rsid w:val="00FF714B"/>
    <w:rsid w:val="00FF7630"/>
    <w:rsid w:val="023250A0"/>
    <w:rsid w:val="025A437E"/>
    <w:rsid w:val="033F6CAF"/>
    <w:rsid w:val="03716AB5"/>
    <w:rsid w:val="03751B32"/>
    <w:rsid w:val="0388706E"/>
    <w:rsid w:val="03B50BBF"/>
    <w:rsid w:val="042033D6"/>
    <w:rsid w:val="043C2A3A"/>
    <w:rsid w:val="04A64C3C"/>
    <w:rsid w:val="050D1D59"/>
    <w:rsid w:val="0539061F"/>
    <w:rsid w:val="059903BE"/>
    <w:rsid w:val="05ED35C6"/>
    <w:rsid w:val="063901C2"/>
    <w:rsid w:val="06A71257"/>
    <w:rsid w:val="077F3D5C"/>
    <w:rsid w:val="07BD75A2"/>
    <w:rsid w:val="07FE6F77"/>
    <w:rsid w:val="08406399"/>
    <w:rsid w:val="08847D87"/>
    <w:rsid w:val="08B10776"/>
    <w:rsid w:val="08D17E86"/>
    <w:rsid w:val="09AF4DC9"/>
    <w:rsid w:val="0B28025E"/>
    <w:rsid w:val="0B8870FA"/>
    <w:rsid w:val="0C884A9F"/>
    <w:rsid w:val="0D647905"/>
    <w:rsid w:val="0D8B7E8D"/>
    <w:rsid w:val="0DC10271"/>
    <w:rsid w:val="0E185410"/>
    <w:rsid w:val="0E7166A7"/>
    <w:rsid w:val="0EF90161"/>
    <w:rsid w:val="0FAF3BE4"/>
    <w:rsid w:val="100B5161"/>
    <w:rsid w:val="100C2365"/>
    <w:rsid w:val="10C57B55"/>
    <w:rsid w:val="13606D51"/>
    <w:rsid w:val="138F351D"/>
    <w:rsid w:val="15690491"/>
    <w:rsid w:val="16BD03E8"/>
    <w:rsid w:val="1710472C"/>
    <w:rsid w:val="174E6F4B"/>
    <w:rsid w:val="17A313BD"/>
    <w:rsid w:val="187931E0"/>
    <w:rsid w:val="18CE7A12"/>
    <w:rsid w:val="19C847B8"/>
    <w:rsid w:val="1AE148A9"/>
    <w:rsid w:val="1CEA0627"/>
    <w:rsid w:val="1D0D3BB9"/>
    <w:rsid w:val="1D203AEE"/>
    <w:rsid w:val="1D8A2A83"/>
    <w:rsid w:val="1E157A12"/>
    <w:rsid w:val="1F4C72A2"/>
    <w:rsid w:val="1FC055C8"/>
    <w:rsid w:val="204C6209"/>
    <w:rsid w:val="20831F67"/>
    <w:rsid w:val="20F60C21"/>
    <w:rsid w:val="21036EA8"/>
    <w:rsid w:val="214B1934"/>
    <w:rsid w:val="22C84412"/>
    <w:rsid w:val="245F3EFB"/>
    <w:rsid w:val="25BD08C8"/>
    <w:rsid w:val="25F954DB"/>
    <w:rsid w:val="263578BE"/>
    <w:rsid w:val="26BA7B18"/>
    <w:rsid w:val="2893739E"/>
    <w:rsid w:val="29726AC5"/>
    <w:rsid w:val="29932A41"/>
    <w:rsid w:val="2A4D0631"/>
    <w:rsid w:val="2A9E28FA"/>
    <w:rsid w:val="2B764612"/>
    <w:rsid w:val="2B863B4F"/>
    <w:rsid w:val="2B8973FB"/>
    <w:rsid w:val="2BDF5274"/>
    <w:rsid w:val="2C387CAA"/>
    <w:rsid w:val="2C66430D"/>
    <w:rsid w:val="2C9F197B"/>
    <w:rsid w:val="2CE53CB3"/>
    <w:rsid w:val="2D0211E6"/>
    <w:rsid w:val="2DCD2FD2"/>
    <w:rsid w:val="2E76753B"/>
    <w:rsid w:val="2F046EDA"/>
    <w:rsid w:val="2FC751AB"/>
    <w:rsid w:val="2FCDD049"/>
    <w:rsid w:val="308B0035"/>
    <w:rsid w:val="319B1E4C"/>
    <w:rsid w:val="31D76F4E"/>
    <w:rsid w:val="32DA3679"/>
    <w:rsid w:val="33B72FA9"/>
    <w:rsid w:val="33CB40BB"/>
    <w:rsid w:val="34041CE3"/>
    <w:rsid w:val="345F4913"/>
    <w:rsid w:val="35337837"/>
    <w:rsid w:val="353A1CA5"/>
    <w:rsid w:val="358C69B7"/>
    <w:rsid w:val="35AE1D1F"/>
    <w:rsid w:val="36946B19"/>
    <w:rsid w:val="36C31D32"/>
    <w:rsid w:val="36D6068F"/>
    <w:rsid w:val="36EC7EB3"/>
    <w:rsid w:val="37554E31"/>
    <w:rsid w:val="377B3594"/>
    <w:rsid w:val="384E5F95"/>
    <w:rsid w:val="386A2334"/>
    <w:rsid w:val="38E1010B"/>
    <w:rsid w:val="3A684EE0"/>
    <w:rsid w:val="3AC27CC7"/>
    <w:rsid w:val="3AF44AC4"/>
    <w:rsid w:val="3B142DFB"/>
    <w:rsid w:val="3B960CB1"/>
    <w:rsid w:val="3BA5294F"/>
    <w:rsid w:val="3C9157EA"/>
    <w:rsid w:val="3CD72C17"/>
    <w:rsid w:val="3CF5D085"/>
    <w:rsid w:val="3D167A38"/>
    <w:rsid w:val="3D267EF9"/>
    <w:rsid w:val="3EF94F1B"/>
    <w:rsid w:val="3FF269DF"/>
    <w:rsid w:val="40F47F9D"/>
    <w:rsid w:val="41147F31"/>
    <w:rsid w:val="41A36E3C"/>
    <w:rsid w:val="41DA3B08"/>
    <w:rsid w:val="41EB2AB3"/>
    <w:rsid w:val="42E255CA"/>
    <w:rsid w:val="42EE35DB"/>
    <w:rsid w:val="43210932"/>
    <w:rsid w:val="43585209"/>
    <w:rsid w:val="45166740"/>
    <w:rsid w:val="45BB0276"/>
    <w:rsid w:val="46455F2F"/>
    <w:rsid w:val="46CB2188"/>
    <w:rsid w:val="477247EB"/>
    <w:rsid w:val="47A93AB1"/>
    <w:rsid w:val="48E409EA"/>
    <w:rsid w:val="49FA6FB5"/>
    <w:rsid w:val="4A3C1D0B"/>
    <w:rsid w:val="4A7C4FC1"/>
    <w:rsid w:val="4A7F4532"/>
    <w:rsid w:val="4ADB1A7C"/>
    <w:rsid w:val="4BAD37FD"/>
    <w:rsid w:val="4CD54770"/>
    <w:rsid w:val="4CD60E89"/>
    <w:rsid w:val="4D4A76DD"/>
    <w:rsid w:val="4D4F3B65"/>
    <w:rsid w:val="4D695728"/>
    <w:rsid w:val="4DC03545"/>
    <w:rsid w:val="4E920632"/>
    <w:rsid w:val="4EA155CE"/>
    <w:rsid w:val="4F2C6B2E"/>
    <w:rsid w:val="4F8A5883"/>
    <w:rsid w:val="4FB85258"/>
    <w:rsid w:val="502661B2"/>
    <w:rsid w:val="50A47DC6"/>
    <w:rsid w:val="50A52C7D"/>
    <w:rsid w:val="50B213CE"/>
    <w:rsid w:val="50B8023E"/>
    <w:rsid w:val="51405B02"/>
    <w:rsid w:val="517E7143"/>
    <w:rsid w:val="518864DA"/>
    <w:rsid w:val="52D32A5A"/>
    <w:rsid w:val="52DE58ED"/>
    <w:rsid w:val="53CB6987"/>
    <w:rsid w:val="54A540EC"/>
    <w:rsid w:val="55487179"/>
    <w:rsid w:val="55711391"/>
    <w:rsid w:val="55B06A7C"/>
    <w:rsid w:val="56501831"/>
    <w:rsid w:val="567C3CF2"/>
    <w:rsid w:val="568C67D0"/>
    <w:rsid w:val="56BA15D9"/>
    <w:rsid w:val="57295F68"/>
    <w:rsid w:val="577A9A39"/>
    <w:rsid w:val="584026D9"/>
    <w:rsid w:val="585176E6"/>
    <w:rsid w:val="586506CB"/>
    <w:rsid w:val="58DB6CD4"/>
    <w:rsid w:val="59055760"/>
    <w:rsid w:val="594945B8"/>
    <w:rsid w:val="59807C07"/>
    <w:rsid w:val="598516EC"/>
    <w:rsid w:val="59930D2B"/>
    <w:rsid w:val="5998290B"/>
    <w:rsid w:val="59B61EBB"/>
    <w:rsid w:val="5B9C20DB"/>
    <w:rsid w:val="5C751DBE"/>
    <w:rsid w:val="5C813653"/>
    <w:rsid w:val="5CEB5280"/>
    <w:rsid w:val="5D1E1EA2"/>
    <w:rsid w:val="5E4E2926"/>
    <w:rsid w:val="5EB24BEC"/>
    <w:rsid w:val="5EFF601D"/>
    <w:rsid w:val="5F6B07A8"/>
    <w:rsid w:val="5FCDEEEB"/>
    <w:rsid w:val="5FF7B882"/>
    <w:rsid w:val="61145850"/>
    <w:rsid w:val="61564B43"/>
    <w:rsid w:val="617302CB"/>
    <w:rsid w:val="6184468A"/>
    <w:rsid w:val="620F382A"/>
    <w:rsid w:val="64097BAF"/>
    <w:rsid w:val="64181562"/>
    <w:rsid w:val="65133021"/>
    <w:rsid w:val="65F01CCB"/>
    <w:rsid w:val="6663656C"/>
    <w:rsid w:val="670F0ED0"/>
    <w:rsid w:val="67662B31"/>
    <w:rsid w:val="677B34ED"/>
    <w:rsid w:val="677FEDD1"/>
    <w:rsid w:val="67A96C2F"/>
    <w:rsid w:val="67B7C162"/>
    <w:rsid w:val="683D2BAF"/>
    <w:rsid w:val="68B62312"/>
    <w:rsid w:val="691B7793"/>
    <w:rsid w:val="6948223E"/>
    <w:rsid w:val="6A844A6D"/>
    <w:rsid w:val="6A8E087F"/>
    <w:rsid w:val="6A901BC8"/>
    <w:rsid w:val="6B3F6CE8"/>
    <w:rsid w:val="6B9F2E5B"/>
    <w:rsid w:val="6BA06AAA"/>
    <w:rsid w:val="6BB513B4"/>
    <w:rsid w:val="6BE62696"/>
    <w:rsid w:val="6C1E7EB5"/>
    <w:rsid w:val="6CB30AE5"/>
    <w:rsid w:val="6CD145D0"/>
    <w:rsid w:val="6DED6237"/>
    <w:rsid w:val="6EB67355"/>
    <w:rsid w:val="6FBA4EEE"/>
    <w:rsid w:val="6FC136D2"/>
    <w:rsid w:val="706C0880"/>
    <w:rsid w:val="720751EB"/>
    <w:rsid w:val="72764846"/>
    <w:rsid w:val="72A823A9"/>
    <w:rsid w:val="73131A58"/>
    <w:rsid w:val="7486193A"/>
    <w:rsid w:val="7492574D"/>
    <w:rsid w:val="74D70440"/>
    <w:rsid w:val="753B3AA2"/>
    <w:rsid w:val="75796608"/>
    <w:rsid w:val="758B001A"/>
    <w:rsid w:val="77EE514F"/>
    <w:rsid w:val="77FF706A"/>
    <w:rsid w:val="78E656E7"/>
    <w:rsid w:val="79C30895"/>
    <w:rsid w:val="7A0F16AA"/>
    <w:rsid w:val="7A4F75B8"/>
    <w:rsid w:val="7A5B5C9A"/>
    <w:rsid w:val="7A93786E"/>
    <w:rsid w:val="7B4B5E55"/>
    <w:rsid w:val="7B711F1B"/>
    <w:rsid w:val="7B9F244C"/>
    <w:rsid w:val="7BCD6588"/>
    <w:rsid w:val="7BF36E5A"/>
    <w:rsid w:val="7C3D5671"/>
    <w:rsid w:val="7C4F43FE"/>
    <w:rsid w:val="7C920278"/>
    <w:rsid w:val="7D412A8D"/>
    <w:rsid w:val="7DEB5DDB"/>
    <w:rsid w:val="7F5BF911"/>
    <w:rsid w:val="7F5F1214"/>
    <w:rsid w:val="7FDB78C1"/>
    <w:rsid w:val="7FEBB56C"/>
    <w:rsid w:val="96F79F7D"/>
    <w:rsid w:val="977D0D30"/>
    <w:rsid w:val="BBFF7AAC"/>
    <w:rsid w:val="BFB71F6E"/>
    <w:rsid w:val="DCFF1F33"/>
    <w:rsid w:val="ECE9AB8E"/>
    <w:rsid w:val="EE5FC3C5"/>
    <w:rsid w:val="EEFB64A9"/>
    <w:rsid w:val="EFDFA691"/>
    <w:rsid w:val="F9E73C06"/>
    <w:rsid w:val="FBEF4210"/>
    <w:rsid w:val="FF7127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paragraph" w:styleId="3">
    <w:name w:val="heading 1"/>
    <w:next w:val="1"/>
    <w:qFormat/>
    <w:locked/>
    <w:uiPriority w:val="0"/>
    <w:pPr>
      <w:widowControl w:val="0"/>
      <w:autoSpaceDE w:val="0"/>
      <w:autoSpaceDN w:val="0"/>
      <w:adjustRightInd w:val="0"/>
      <w:spacing w:after="160" w:line="278" w:lineRule="auto"/>
      <w:outlineLvl w:val="0"/>
    </w:pPr>
    <w:rPr>
      <w:rFonts w:ascii="Calibri" w:hAnsi="Calibri" w:eastAsia="宋体" w:cs="Times New Roman"/>
      <w:sz w:val="24"/>
      <w:lang w:val="en-US" w:eastAsia="zh-CN" w:bidi="ar-SA"/>
    </w:rPr>
  </w:style>
  <w:style w:type="paragraph" w:styleId="4">
    <w:name w:val="heading 2"/>
    <w:basedOn w:val="1"/>
    <w:next w:val="1"/>
    <w:unhideWhenUsed/>
    <w:qFormat/>
    <w:locked/>
    <w:uiPriority w:val="0"/>
    <w:pPr>
      <w:widowControl w:val="0"/>
      <w:autoSpaceDE w:val="0"/>
      <w:autoSpaceDN w:val="0"/>
      <w:adjustRightInd w:val="0"/>
      <w:spacing w:after="160" w:line="278" w:lineRule="auto"/>
      <w:outlineLvl w:val="1"/>
    </w:pPr>
    <w:rPr>
      <w:rFonts w:ascii="Calibri" w:hAnsi="Calibri" w:eastAsia="宋体" w:cs="Times New Roman"/>
      <w:sz w:val="24"/>
      <w:lang w:val="en-US" w:eastAsia="zh-CN" w:bidi="ar-SA"/>
    </w:rPr>
  </w:style>
  <w:style w:type="paragraph" w:styleId="5">
    <w:name w:val="heading 3"/>
    <w:basedOn w:val="1"/>
    <w:next w:val="1"/>
    <w:link w:val="15"/>
    <w:qFormat/>
    <w:uiPriority w:val="99"/>
    <w:pPr>
      <w:keepNext/>
      <w:keepLines/>
      <w:spacing w:before="260" w:after="260" w:line="415" w:lineRule="auto"/>
      <w:outlineLvl w:val="2"/>
    </w:pPr>
    <w:rPr>
      <w:rFonts w:ascii="Times New Roman" w:hAnsi="Times New Roman" w:cs="Times New Roman"/>
      <w:b/>
      <w:bCs/>
      <w:sz w:val="32"/>
      <w:szCs w:val="32"/>
    </w:rPr>
  </w:style>
  <w:style w:type="paragraph" w:styleId="2">
    <w:name w:val="heading 4"/>
    <w:basedOn w:val="1"/>
    <w:next w:val="1"/>
    <w:qFormat/>
    <w:locked/>
    <w:uiPriority w:val="0"/>
    <w:pPr>
      <w:keepNext/>
      <w:keepLines/>
      <w:spacing w:before="280" w:beforeLines="0" w:after="290" w:afterLines="0" w:line="372" w:lineRule="auto"/>
      <w:outlineLvl w:val="3"/>
    </w:pPr>
    <w:rPr>
      <w:rFonts w:ascii="Cambria" w:hAnsi="Cambria" w:eastAsia="宋体" w:cs="Times New Roman"/>
      <w:b/>
      <w:bCs/>
      <w:sz w:val="28"/>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8"/>
    <w:unhideWhenUsed/>
    <w:qFormat/>
    <w:uiPriority w:val="99"/>
    <w:pPr>
      <w:jc w:val="left"/>
    </w:pPr>
  </w:style>
  <w:style w:type="paragraph" w:styleId="7">
    <w:name w:val="Balloon Text"/>
    <w:basedOn w:val="1"/>
    <w:link w:val="20"/>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19"/>
    <w:unhideWhenUsed/>
    <w:qFormat/>
    <w:uiPriority w:val="99"/>
    <w:rPr>
      <w:b/>
      <w:bCs/>
    </w:rPr>
  </w:style>
  <w:style w:type="character" w:styleId="13">
    <w:name w:val="Hyperlink"/>
    <w:basedOn w:val="12"/>
    <w:semiHidden/>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标题 3 字符"/>
    <w:basedOn w:val="12"/>
    <w:link w:val="5"/>
    <w:qFormat/>
    <w:locked/>
    <w:uiPriority w:val="99"/>
    <w:rPr>
      <w:rFonts w:ascii="Times New Roman" w:hAnsi="Times New Roman" w:eastAsia="宋体" w:cs="Times New Roman"/>
      <w:b/>
      <w:bCs/>
      <w:sz w:val="32"/>
      <w:szCs w:val="32"/>
    </w:rPr>
  </w:style>
  <w:style w:type="character" w:customStyle="1" w:styleId="16">
    <w:name w:val="页眉 字符"/>
    <w:basedOn w:val="12"/>
    <w:link w:val="9"/>
    <w:semiHidden/>
    <w:qFormat/>
    <w:locked/>
    <w:uiPriority w:val="99"/>
    <w:rPr>
      <w:sz w:val="18"/>
      <w:szCs w:val="18"/>
    </w:rPr>
  </w:style>
  <w:style w:type="character" w:customStyle="1" w:styleId="17">
    <w:name w:val="页脚 字符"/>
    <w:basedOn w:val="12"/>
    <w:link w:val="8"/>
    <w:qFormat/>
    <w:locked/>
    <w:uiPriority w:val="99"/>
    <w:rPr>
      <w:sz w:val="18"/>
      <w:szCs w:val="18"/>
    </w:rPr>
  </w:style>
  <w:style w:type="character" w:customStyle="1" w:styleId="18">
    <w:name w:val="批注文字 字符"/>
    <w:basedOn w:val="12"/>
    <w:link w:val="6"/>
    <w:semiHidden/>
    <w:qFormat/>
    <w:uiPriority w:val="99"/>
    <w:rPr>
      <w:rFonts w:cs="Calibri"/>
      <w:kern w:val="2"/>
      <w:sz w:val="21"/>
      <w:szCs w:val="21"/>
    </w:rPr>
  </w:style>
  <w:style w:type="character" w:customStyle="1" w:styleId="19">
    <w:name w:val="批注主题 字符"/>
    <w:basedOn w:val="18"/>
    <w:link w:val="10"/>
    <w:semiHidden/>
    <w:qFormat/>
    <w:uiPriority w:val="99"/>
    <w:rPr>
      <w:rFonts w:cs="Calibri"/>
      <w:b/>
      <w:bCs/>
      <w:kern w:val="2"/>
      <w:sz w:val="21"/>
      <w:szCs w:val="21"/>
    </w:rPr>
  </w:style>
  <w:style w:type="character" w:customStyle="1" w:styleId="20">
    <w:name w:val="批注框文本 字符"/>
    <w:basedOn w:val="12"/>
    <w:link w:val="7"/>
    <w:semiHidden/>
    <w:qFormat/>
    <w:uiPriority w:val="99"/>
    <w:rPr>
      <w:rFonts w:cs="Calibr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6509</Words>
  <Characters>6523</Characters>
  <Lines>291</Lines>
  <Paragraphs>290</Paragraphs>
  <TotalTime>3</TotalTime>
  <ScaleCrop>false</ScaleCrop>
  <LinksUpToDate>false</LinksUpToDate>
  <CharactersWithSpaces>6575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2017-02-18T01:27:00Z</dcterms:created>
  <dc:creator>ky</dc:creator>
  <cp:lastModifiedBy>风云</cp:lastModifiedBy>
  <cp:lastPrinted>2026-04-20T15:01:00Z</cp:lastPrinted>
  <dcterms:modified xsi:type="dcterms:W3CDTF">2026-04-23T10:48:34Z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1AB9FDC769A24369839E5286E19730AC_13</vt:lpwstr>
  </property>
</Properties>
</file>