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8D620">
      <w:pPr>
        <w:pStyle w:val="10"/>
        <w:kinsoku w:val="0"/>
        <w:overflowPunct w:val="0"/>
        <w:rPr>
          <w:sz w:val="20"/>
          <w:szCs w:val="20"/>
        </w:rPr>
      </w:pPr>
    </w:p>
    <w:p w14:paraId="341B68C9">
      <w:pPr>
        <w:pStyle w:val="10"/>
        <w:kinsoku w:val="0"/>
        <w:overflowPunct w:val="0"/>
        <w:rPr>
          <w:sz w:val="20"/>
          <w:szCs w:val="20"/>
        </w:rPr>
      </w:pPr>
    </w:p>
    <w:p w14:paraId="078D0D51">
      <w:pPr>
        <w:pStyle w:val="10"/>
        <w:kinsoku w:val="0"/>
        <w:overflowPunct w:val="0"/>
        <w:spacing w:line="360" w:lineRule="auto"/>
        <w:jc w:val="center"/>
        <w:rPr>
          <w:rFonts w:hAnsi="宋体"/>
          <w:sz w:val="48"/>
          <w:szCs w:val="48"/>
        </w:rPr>
      </w:pPr>
    </w:p>
    <w:p w14:paraId="6DFBB139">
      <w:pPr>
        <w:pStyle w:val="10"/>
        <w:kinsoku w:val="0"/>
        <w:overflowPunct w:val="0"/>
        <w:spacing w:line="276" w:lineRule="auto"/>
        <w:jc w:val="center"/>
        <w:rPr>
          <w:rFonts w:hAnsi="宋体"/>
          <w:sz w:val="48"/>
          <w:szCs w:val="48"/>
        </w:rPr>
      </w:pPr>
      <w:r>
        <w:rPr>
          <w:rFonts w:hint="eastAsia" w:hAnsi="宋体"/>
          <w:sz w:val="48"/>
          <w:szCs w:val="48"/>
        </w:rPr>
        <w:t>新平扬武阿白则沙石经营厂</w:t>
      </w:r>
    </w:p>
    <w:p w14:paraId="6BCACADF">
      <w:pPr>
        <w:pStyle w:val="10"/>
        <w:kinsoku w:val="0"/>
        <w:overflowPunct w:val="0"/>
        <w:spacing w:line="276" w:lineRule="auto"/>
        <w:jc w:val="center"/>
        <w:rPr>
          <w:rFonts w:hAnsi="宋体"/>
          <w:sz w:val="48"/>
          <w:szCs w:val="48"/>
        </w:rPr>
      </w:pPr>
      <w:r>
        <w:rPr>
          <w:rFonts w:hint="eastAsia" w:hAnsi="宋体"/>
          <w:sz w:val="48"/>
          <w:szCs w:val="48"/>
        </w:rPr>
        <w:t>新平县扬武镇阿白则白云石矿</w:t>
      </w:r>
    </w:p>
    <w:p w14:paraId="5DD5ADE4">
      <w:pPr>
        <w:pStyle w:val="10"/>
        <w:kinsoku w:val="0"/>
        <w:overflowPunct w:val="0"/>
        <w:spacing w:line="276" w:lineRule="auto"/>
        <w:jc w:val="center"/>
        <w:rPr>
          <w:rFonts w:ascii="黑体" w:hAnsi="黑体" w:eastAsia="黑体"/>
          <w:sz w:val="52"/>
          <w:szCs w:val="52"/>
        </w:rPr>
      </w:pPr>
      <w:r>
        <w:rPr>
          <w:rFonts w:hint="eastAsia" w:ascii="黑体" w:hAnsi="黑体" w:eastAsia="黑体"/>
          <w:sz w:val="52"/>
          <w:szCs w:val="52"/>
        </w:rPr>
        <w:t>矿区生态修复方案</w:t>
      </w:r>
    </w:p>
    <w:p w14:paraId="697CFEC9">
      <w:pPr>
        <w:pStyle w:val="10"/>
        <w:kinsoku w:val="0"/>
        <w:overflowPunct w:val="0"/>
        <w:spacing w:line="480" w:lineRule="auto"/>
        <w:jc w:val="center"/>
        <w:rPr>
          <w:rFonts w:ascii="黑体" w:hAnsi="黑体" w:eastAsia="黑体"/>
          <w:sz w:val="52"/>
          <w:szCs w:val="52"/>
        </w:rPr>
      </w:pPr>
      <w:r>
        <w:rPr>
          <w:rFonts w:hint="eastAsia" w:ascii="黑体" w:hAnsi="黑体" w:eastAsia="黑体"/>
          <w:sz w:val="52"/>
          <w:szCs w:val="52"/>
        </w:rPr>
        <w:t>（公示稿）</w:t>
      </w:r>
    </w:p>
    <w:p w14:paraId="7B4741A1">
      <w:pPr>
        <w:pStyle w:val="10"/>
        <w:kinsoku w:val="0"/>
        <w:overflowPunct w:val="0"/>
        <w:rPr>
          <w:sz w:val="20"/>
          <w:szCs w:val="20"/>
        </w:rPr>
      </w:pPr>
    </w:p>
    <w:p w14:paraId="77ADAACE">
      <w:pPr>
        <w:pStyle w:val="10"/>
        <w:kinsoku w:val="0"/>
        <w:overflowPunct w:val="0"/>
        <w:rPr>
          <w:sz w:val="20"/>
          <w:szCs w:val="20"/>
        </w:rPr>
      </w:pPr>
    </w:p>
    <w:p w14:paraId="5C7EA1A3">
      <w:pPr>
        <w:pStyle w:val="10"/>
        <w:kinsoku w:val="0"/>
        <w:overflowPunct w:val="0"/>
        <w:rPr>
          <w:sz w:val="20"/>
          <w:szCs w:val="20"/>
        </w:rPr>
      </w:pPr>
    </w:p>
    <w:p w14:paraId="010BCD59">
      <w:pPr>
        <w:pStyle w:val="10"/>
        <w:kinsoku w:val="0"/>
        <w:overflowPunct w:val="0"/>
        <w:rPr>
          <w:sz w:val="20"/>
          <w:szCs w:val="20"/>
        </w:rPr>
      </w:pPr>
    </w:p>
    <w:p w14:paraId="3CD18EB9">
      <w:pPr>
        <w:pStyle w:val="10"/>
        <w:kinsoku w:val="0"/>
        <w:overflowPunct w:val="0"/>
        <w:rPr>
          <w:sz w:val="20"/>
          <w:szCs w:val="20"/>
        </w:rPr>
      </w:pPr>
    </w:p>
    <w:p w14:paraId="4E5D1C4F">
      <w:pPr>
        <w:pStyle w:val="10"/>
        <w:kinsoku w:val="0"/>
        <w:overflowPunct w:val="0"/>
        <w:rPr>
          <w:sz w:val="20"/>
          <w:szCs w:val="20"/>
        </w:rPr>
      </w:pPr>
    </w:p>
    <w:p w14:paraId="6513E47B">
      <w:pPr>
        <w:pStyle w:val="10"/>
        <w:kinsoku w:val="0"/>
        <w:overflowPunct w:val="0"/>
        <w:rPr>
          <w:sz w:val="20"/>
          <w:szCs w:val="20"/>
        </w:rPr>
      </w:pPr>
    </w:p>
    <w:p w14:paraId="47311E19">
      <w:pPr>
        <w:pStyle w:val="10"/>
        <w:kinsoku w:val="0"/>
        <w:overflowPunct w:val="0"/>
        <w:rPr>
          <w:sz w:val="20"/>
          <w:szCs w:val="20"/>
        </w:rPr>
      </w:pPr>
    </w:p>
    <w:p w14:paraId="4ED475D2">
      <w:pPr>
        <w:pStyle w:val="10"/>
        <w:kinsoku w:val="0"/>
        <w:overflowPunct w:val="0"/>
        <w:rPr>
          <w:sz w:val="20"/>
          <w:szCs w:val="20"/>
        </w:rPr>
      </w:pPr>
    </w:p>
    <w:p w14:paraId="3B637F6F">
      <w:pPr>
        <w:pStyle w:val="10"/>
        <w:kinsoku w:val="0"/>
        <w:overflowPunct w:val="0"/>
        <w:rPr>
          <w:sz w:val="20"/>
          <w:szCs w:val="20"/>
        </w:rPr>
      </w:pPr>
    </w:p>
    <w:p w14:paraId="47B8DAFF">
      <w:pPr>
        <w:pStyle w:val="10"/>
        <w:kinsoku w:val="0"/>
        <w:overflowPunct w:val="0"/>
        <w:rPr>
          <w:sz w:val="20"/>
          <w:szCs w:val="20"/>
        </w:rPr>
      </w:pPr>
    </w:p>
    <w:p w14:paraId="19B63D15">
      <w:pPr>
        <w:pStyle w:val="10"/>
        <w:kinsoku w:val="0"/>
        <w:overflowPunct w:val="0"/>
        <w:rPr>
          <w:sz w:val="20"/>
          <w:szCs w:val="20"/>
        </w:rPr>
      </w:pPr>
    </w:p>
    <w:p w14:paraId="7F521D4D">
      <w:pPr>
        <w:pStyle w:val="10"/>
        <w:kinsoku w:val="0"/>
        <w:overflowPunct w:val="0"/>
        <w:rPr>
          <w:sz w:val="20"/>
          <w:szCs w:val="20"/>
        </w:rPr>
      </w:pPr>
    </w:p>
    <w:p w14:paraId="0C3B088A">
      <w:pPr>
        <w:pStyle w:val="10"/>
        <w:kinsoku w:val="0"/>
        <w:overflowPunct w:val="0"/>
        <w:rPr>
          <w:sz w:val="20"/>
          <w:szCs w:val="20"/>
        </w:rPr>
      </w:pPr>
    </w:p>
    <w:p w14:paraId="4FC34975">
      <w:pPr>
        <w:pStyle w:val="10"/>
        <w:kinsoku w:val="0"/>
        <w:overflowPunct w:val="0"/>
        <w:rPr>
          <w:sz w:val="20"/>
          <w:szCs w:val="20"/>
        </w:rPr>
      </w:pPr>
    </w:p>
    <w:p w14:paraId="11E5F79B">
      <w:pPr>
        <w:pStyle w:val="10"/>
        <w:kinsoku w:val="0"/>
        <w:overflowPunct w:val="0"/>
        <w:rPr>
          <w:sz w:val="20"/>
          <w:szCs w:val="20"/>
        </w:rPr>
      </w:pPr>
    </w:p>
    <w:p w14:paraId="3E58B094">
      <w:pPr>
        <w:pStyle w:val="10"/>
        <w:kinsoku w:val="0"/>
        <w:overflowPunct w:val="0"/>
        <w:rPr>
          <w:sz w:val="20"/>
          <w:szCs w:val="20"/>
        </w:rPr>
      </w:pPr>
    </w:p>
    <w:p w14:paraId="6B7AEB3D">
      <w:pPr>
        <w:pStyle w:val="10"/>
        <w:kinsoku w:val="0"/>
        <w:overflowPunct w:val="0"/>
        <w:rPr>
          <w:sz w:val="20"/>
          <w:szCs w:val="20"/>
        </w:rPr>
      </w:pPr>
    </w:p>
    <w:p w14:paraId="659F7C51">
      <w:pPr>
        <w:pStyle w:val="10"/>
        <w:kinsoku w:val="0"/>
        <w:overflowPunct w:val="0"/>
        <w:jc w:val="center"/>
        <w:rPr>
          <w:sz w:val="36"/>
          <w:szCs w:val="36"/>
        </w:rPr>
      </w:pPr>
      <w:r>
        <w:rPr>
          <w:rFonts w:hint="eastAsia" w:hAnsi="宋体"/>
          <w:sz w:val="36"/>
          <w:szCs w:val="36"/>
        </w:rPr>
        <w:t>新平扬武阿白则沙石经营厂</w:t>
      </w:r>
    </w:p>
    <w:p w14:paraId="3999580B">
      <w:pPr>
        <w:pStyle w:val="10"/>
        <w:kinsoku w:val="0"/>
        <w:overflowPunct w:val="0"/>
        <w:jc w:val="center"/>
        <w:rPr>
          <w:rFonts w:hAnsi="宋体"/>
          <w:sz w:val="36"/>
          <w:szCs w:val="36"/>
        </w:rPr>
      </w:pPr>
      <w:r>
        <w:rPr>
          <w:rFonts w:hAnsi="宋体"/>
          <w:sz w:val="36"/>
          <w:szCs w:val="36"/>
        </w:rPr>
        <w:t>202</w:t>
      </w:r>
      <w:r>
        <w:rPr>
          <w:rFonts w:hint="eastAsia" w:hAnsi="宋体"/>
          <w:sz w:val="36"/>
          <w:szCs w:val="36"/>
        </w:rPr>
        <w:t>6年2月</w:t>
      </w:r>
    </w:p>
    <w:p w14:paraId="7E01EF95"/>
    <w:p w14:paraId="0E5375EA"/>
    <w:p w14:paraId="3A2EBB15"/>
    <w:p w14:paraId="0557DEE7"/>
    <w:p w14:paraId="34219045"/>
    <w:p w14:paraId="024651C1"/>
    <w:p w14:paraId="6A8D0CDF">
      <w:pPr>
        <w:jc w:val="center"/>
        <w:rPr>
          <w:b/>
          <w:bCs/>
          <w:sz w:val="36"/>
          <w:szCs w:val="36"/>
        </w:rPr>
      </w:pPr>
      <w:r>
        <w:rPr>
          <w:rFonts w:hint="eastAsia"/>
          <w:b/>
          <w:bCs/>
          <w:sz w:val="36"/>
          <w:szCs w:val="36"/>
        </w:rPr>
        <w:t xml:space="preserve">第一部份 </w:t>
      </w:r>
      <w:r>
        <w:rPr>
          <w:b/>
          <w:bCs/>
          <w:sz w:val="36"/>
          <w:szCs w:val="36"/>
        </w:rPr>
        <w:t xml:space="preserve">  </w:t>
      </w:r>
      <w:r>
        <w:rPr>
          <w:rFonts w:hint="eastAsia"/>
          <w:b/>
          <w:bCs/>
          <w:sz w:val="36"/>
          <w:szCs w:val="36"/>
        </w:rPr>
        <w:t>前 言</w:t>
      </w:r>
    </w:p>
    <w:p w14:paraId="1BED2BFC"/>
    <w:p w14:paraId="7AF0EBFC">
      <w:pPr>
        <w:pStyle w:val="10"/>
        <w:kinsoku w:val="0"/>
        <w:overflowPunct w:val="0"/>
        <w:spacing w:line="360" w:lineRule="auto"/>
        <w:ind w:firstLine="602" w:firstLineChars="200"/>
        <w:outlineLvl w:val="1"/>
        <w:rPr>
          <w:b/>
          <w:bCs/>
          <w:sz w:val="30"/>
          <w:szCs w:val="30"/>
        </w:rPr>
      </w:pPr>
      <w:bookmarkStart w:id="0" w:name="_Toc221563239"/>
      <w:r>
        <w:rPr>
          <w:rFonts w:hint="eastAsia"/>
          <w:b/>
          <w:bCs/>
          <w:sz w:val="30"/>
          <w:szCs w:val="30"/>
        </w:rPr>
        <w:t>一、编制目的</w:t>
      </w:r>
      <w:bookmarkEnd w:id="0"/>
    </w:p>
    <w:p w14:paraId="079A0FDF">
      <w:pPr>
        <w:pStyle w:val="101"/>
        <w:spacing w:line="360" w:lineRule="auto"/>
        <w:ind w:firstLine="562"/>
        <w:rPr>
          <w:rFonts w:ascii="Times New Roman" w:hAnsi="Times New Roman" w:eastAsia="宋体"/>
          <w:b/>
        </w:rPr>
      </w:pPr>
      <w:r>
        <w:rPr>
          <w:rFonts w:hint="eastAsia" w:ascii="Times New Roman" w:hAnsi="Times New Roman" w:eastAsia="宋体"/>
          <w:b/>
        </w:rPr>
        <w:t>（一）任务由来</w:t>
      </w:r>
    </w:p>
    <w:p w14:paraId="7D9457DA">
      <w:pPr>
        <w:widowControl/>
        <w:spacing w:line="360" w:lineRule="auto"/>
        <w:ind w:firstLine="560" w:firstLineChars="200"/>
        <w:rPr>
          <w:rFonts w:ascii="宋体" w:hAnsi="宋体"/>
          <w:sz w:val="28"/>
          <w:szCs w:val="28"/>
        </w:rPr>
      </w:pPr>
      <w:r>
        <w:rPr>
          <w:rFonts w:hint="eastAsia" w:ascii="宋体" w:hAnsi="宋体"/>
          <w:sz w:val="28"/>
          <w:szCs w:val="28"/>
        </w:rPr>
        <w:t>新平县扬武镇阿白则白云石矿始建于2</w:t>
      </w:r>
      <w:r>
        <w:rPr>
          <w:rFonts w:ascii="宋体" w:hAnsi="宋体"/>
          <w:sz w:val="28"/>
          <w:szCs w:val="28"/>
        </w:rPr>
        <w:t>007</w:t>
      </w:r>
      <w:r>
        <w:rPr>
          <w:rFonts w:hint="eastAsia" w:ascii="宋体" w:hAnsi="宋体"/>
          <w:sz w:val="28"/>
          <w:szCs w:val="28"/>
        </w:rPr>
        <w:t>年，</w:t>
      </w:r>
      <w:r>
        <w:rPr>
          <w:rFonts w:hint="eastAsia"/>
          <w:sz w:val="28"/>
          <w:szCs w:val="28"/>
        </w:rPr>
        <w:t>采矿许可证由玉溪市自然资源和规划局发放，</w:t>
      </w:r>
      <w:r>
        <w:rPr>
          <w:rFonts w:hint="eastAsia" w:ascii="宋体" w:hAnsi="宋体"/>
          <w:sz w:val="28"/>
          <w:szCs w:val="28"/>
        </w:rPr>
        <w:t>采矿许可证号：</w:t>
      </w:r>
      <w:bookmarkStart w:id="1" w:name="_Hlk221114471"/>
      <w:r>
        <w:rPr>
          <w:rFonts w:ascii="宋体" w:hAnsi="宋体"/>
          <w:sz w:val="28"/>
          <w:szCs w:val="28"/>
        </w:rPr>
        <w:t>C5304272009016120007190</w:t>
      </w:r>
      <w:bookmarkEnd w:id="1"/>
      <w:r>
        <w:rPr>
          <w:rFonts w:hint="eastAsia" w:ascii="宋体" w:hAnsi="宋体"/>
          <w:sz w:val="28"/>
          <w:szCs w:val="28"/>
        </w:rPr>
        <w:t>，</w:t>
      </w:r>
      <w:r>
        <w:rPr>
          <w:rFonts w:ascii="宋体" w:hAnsi="宋体"/>
          <w:sz w:val="28"/>
          <w:szCs w:val="28"/>
        </w:rPr>
        <w:t>面积0.0689km</w:t>
      </w:r>
      <w:r>
        <w:rPr>
          <w:rFonts w:ascii="宋体" w:hAnsi="宋体"/>
          <w:sz w:val="28"/>
          <w:szCs w:val="28"/>
          <w:vertAlign w:val="superscript"/>
        </w:rPr>
        <w:t>2</w:t>
      </w:r>
      <w:r>
        <w:rPr>
          <w:rFonts w:ascii="宋体" w:hAnsi="宋体"/>
          <w:sz w:val="28"/>
          <w:szCs w:val="28"/>
        </w:rPr>
        <w:t>，开采标高1670—1550米，生产规模为15.0万吨/年，有效期限为2022年6月30日至2027年6月30日</w:t>
      </w:r>
      <w:r>
        <w:rPr>
          <w:rFonts w:hint="eastAsia" w:ascii="宋体" w:hAnsi="宋体"/>
          <w:sz w:val="28"/>
          <w:szCs w:val="28"/>
        </w:rPr>
        <w:t>。</w:t>
      </w:r>
    </w:p>
    <w:p w14:paraId="3C5F9216">
      <w:pPr>
        <w:widowControl/>
        <w:spacing w:line="360" w:lineRule="auto"/>
        <w:ind w:firstLine="560" w:firstLineChars="200"/>
        <w:rPr>
          <w:rFonts w:ascii="宋体" w:hAnsi="宋体"/>
          <w:spacing w:val="5"/>
          <w:sz w:val="28"/>
          <w:szCs w:val="28"/>
        </w:rPr>
      </w:pPr>
      <w:r>
        <w:rPr>
          <w:rFonts w:hint="eastAsia" w:ascii="宋体" w:hAnsi="宋体"/>
          <w:sz w:val="28"/>
          <w:szCs w:val="28"/>
        </w:rPr>
        <w:t>因2</w:t>
      </w:r>
      <w:r>
        <w:rPr>
          <w:rFonts w:ascii="宋体" w:hAnsi="宋体"/>
          <w:sz w:val="28"/>
          <w:szCs w:val="28"/>
        </w:rPr>
        <w:t>020</w:t>
      </w:r>
      <w:r>
        <w:rPr>
          <w:rFonts w:hint="eastAsia" w:ascii="宋体" w:hAnsi="宋体"/>
          <w:sz w:val="28"/>
          <w:szCs w:val="28"/>
        </w:rPr>
        <w:t>年编制的《新平扬武阿白则沙石经营厂新平县扬武镇阿白则白云石矿矿山地质环境保护与土地复垦方案》适用年限已到期。</w:t>
      </w:r>
      <w:bookmarkStart w:id="2" w:name="_Hlk221118164"/>
      <w:r>
        <w:rPr>
          <w:rFonts w:hint="eastAsia" w:ascii="宋体" w:hAnsi="宋体"/>
          <w:sz w:val="28"/>
          <w:szCs w:val="28"/>
        </w:rPr>
        <w:t>为了把《矿产资源法》规定的矿山生态修复任务落到实处</w:t>
      </w:r>
      <w:r>
        <w:rPr>
          <w:rFonts w:hint="eastAsia" w:ascii="宋体" w:hAnsi="宋体"/>
          <w:spacing w:val="5"/>
          <w:sz w:val="28"/>
          <w:szCs w:val="28"/>
        </w:rPr>
        <w:t>，</w:t>
      </w:r>
      <w:r>
        <w:rPr>
          <w:rFonts w:hint="eastAsia" w:ascii="宋体" w:hAnsi="宋体"/>
          <w:sz w:val="28"/>
          <w:szCs w:val="28"/>
        </w:rPr>
        <w:t>新平扬武阿白则沙石经营厂于2025年5月委托</w:t>
      </w:r>
      <w:r>
        <w:rPr>
          <w:rFonts w:ascii="宋体" w:hAnsi="宋体"/>
          <w:sz w:val="28"/>
          <w:szCs w:val="28"/>
        </w:rPr>
        <w:t>云南省地质矿产勘查院</w:t>
      </w:r>
      <w:r>
        <w:rPr>
          <w:rFonts w:hint="eastAsia" w:ascii="宋体" w:hAnsi="宋体"/>
          <w:sz w:val="28"/>
          <w:szCs w:val="28"/>
        </w:rPr>
        <w:t>根据《矿山生态修复技术规范》</w:t>
      </w:r>
      <w:r>
        <w:rPr>
          <w:rFonts w:hint="eastAsia" w:ascii="宋体" w:hAnsi="宋体"/>
          <w:spacing w:val="-1"/>
          <w:sz w:val="28"/>
          <w:szCs w:val="28"/>
        </w:rPr>
        <w:t>和</w:t>
      </w:r>
      <w:r>
        <w:rPr>
          <w:rFonts w:hint="eastAsia" w:ascii="宋体" w:hAnsi="宋体"/>
          <w:sz w:val="28"/>
          <w:szCs w:val="28"/>
        </w:rPr>
        <w:t>《开采方案》编</w:t>
      </w:r>
      <w:bookmarkEnd w:id="2"/>
      <w:bookmarkStart w:id="3" w:name="_Hlk221118209"/>
      <w:r>
        <w:rPr>
          <w:rFonts w:hint="eastAsia" w:ascii="宋体" w:hAnsi="宋体"/>
          <w:sz w:val="28"/>
          <w:szCs w:val="28"/>
        </w:rPr>
        <w:t>制</w:t>
      </w:r>
      <w:r>
        <w:rPr>
          <w:rFonts w:hint="eastAsia" w:ascii="宋体" w:hAnsi="宋体"/>
          <w:spacing w:val="5"/>
          <w:sz w:val="28"/>
          <w:szCs w:val="28"/>
        </w:rPr>
        <w:t>《新平扬武阿白则沙石经营厂新平县扬武镇阿白则白云石矿矿区生态修复方案》</w:t>
      </w:r>
      <w:bookmarkEnd w:id="3"/>
      <w:r>
        <w:rPr>
          <w:rFonts w:hint="eastAsia" w:ascii="宋体" w:hAnsi="宋体"/>
          <w:spacing w:val="5"/>
          <w:sz w:val="28"/>
          <w:szCs w:val="28"/>
        </w:rPr>
        <w:t>。</w:t>
      </w:r>
    </w:p>
    <w:p w14:paraId="17361C82"/>
    <w:p w14:paraId="5C24BCEA">
      <w:pPr>
        <w:pStyle w:val="101"/>
        <w:spacing w:line="360" w:lineRule="auto"/>
        <w:ind w:firstLine="562"/>
        <w:rPr>
          <w:rFonts w:ascii="Times New Roman" w:hAnsi="Times New Roman" w:eastAsia="宋体"/>
          <w:b/>
        </w:rPr>
      </w:pPr>
      <w:r>
        <w:rPr>
          <w:rFonts w:hint="eastAsia" w:ascii="Times New Roman" w:hAnsi="Times New Roman" w:eastAsia="宋体"/>
          <w:b/>
        </w:rPr>
        <w:t>（二）编制目的</w:t>
      </w:r>
    </w:p>
    <w:p w14:paraId="06CA2CFB">
      <w:pPr>
        <w:widowControl/>
        <w:spacing w:line="360" w:lineRule="auto"/>
        <w:ind w:firstLine="560" w:firstLineChars="200"/>
        <w:rPr>
          <w:rFonts w:ascii="宋体" w:hAnsi="宋体"/>
          <w:sz w:val="28"/>
          <w:szCs w:val="28"/>
        </w:rPr>
      </w:pPr>
      <w:r>
        <w:rPr>
          <w:rFonts w:hint="eastAsia" w:ascii="宋体" w:hAnsi="宋体"/>
          <w:sz w:val="28"/>
          <w:szCs w:val="28"/>
        </w:rPr>
        <w:t>通过对矿区自然环境、地质环境、生态环境、社会经济等调查，诊断识别矿区生态环境问题，</w:t>
      </w:r>
      <w:r>
        <w:rPr>
          <w:rFonts w:hint="eastAsia"/>
          <w:sz w:val="28"/>
          <w:szCs w:val="28"/>
        </w:rPr>
        <w:t>提出矿区生产过程中具有针对性、科学性、有效性的修复措施，确定生态修复工程部署和年度实施计划，计算矿区生态修复费用</w:t>
      </w:r>
      <w:r>
        <w:rPr>
          <w:rFonts w:hint="eastAsia" w:ascii="宋体" w:hAnsi="宋体"/>
          <w:sz w:val="28"/>
          <w:szCs w:val="28"/>
        </w:rPr>
        <w:t>。为矿业权人缴存矿区生态修复费用提供依据，为行政主管部门对矿区生态保护修复的有效监督管理提供依据，</w:t>
      </w:r>
      <w:r>
        <w:rPr>
          <w:rFonts w:hint="eastAsia"/>
          <w:sz w:val="28"/>
          <w:szCs w:val="28"/>
        </w:rPr>
        <w:t>压实矿山企业生态保护修复主体责任，推动落实</w:t>
      </w:r>
      <w:r>
        <w:rPr>
          <w:sz w:val="28"/>
          <w:szCs w:val="28"/>
        </w:rPr>
        <w:t>“</w:t>
      </w:r>
      <w:r>
        <w:rPr>
          <w:rFonts w:hint="eastAsia"/>
          <w:sz w:val="28"/>
          <w:szCs w:val="28"/>
        </w:rPr>
        <w:t>边开采、边修复</w:t>
      </w:r>
      <w:r>
        <w:rPr>
          <w:sz w:val="28"/>
          <w:szCs w:val="28"/>
        </w:rPr>
        <w:t>”</w:t>
      </w:r>
      <w:r>
        <w:rPr>
          <w:rFonts w:hint="eastAsia"/>
          <w:sz w:val="28"/>
          <w:szCs w:val="28"/>
        </w:rPr>
        <w:t>，促进资源开发与生态保护相协调，利用科学的生态修复技术和模式，使损毁的土地得到修复利用；指导矿山企业科学、高效开展矿山生态修复工作，</w:t>
      </w:r>
      <w:r>
        <w:rPr>
          <w:rFonts w:hint="eastAsia" w:ascii="宋体" w:hAnsi="宋体"/>
          <w:sz w:val="28"/>
          <w:szCs w:val="28"/>
        </w:rPr>
        <w:t>实现人与自然和谐共生。</w:t>
      </w:r>
    </w:p>
    <w:p w14:paraId="01316093">
      <w:pPr>
        <w:pStyle w:val="101"/>
        <w:spacing w:line="360" w:lineRule="auto"/>
        <w:ind w:firstLine="562"/>
        <w:rPr>
          <w:rFonts w:ascii="Times New Roman" w:hAnsi="Times New Roman" w:eastAsia="宋体"/>
          <w:b/>
        </w:rPr>
      </w:pPr>
      <w:r>
        <w:rPr>
          <w:rFonts w:hint="eastAsia" w:ascii="Times New Roman" w:hAnsi="Times New Roman" w:eastAsia="宋体"/>
          <w:b/>
        </w:rPr>
        <w:t>（三）编制情形</w:t>
      </w:r>
    </w:p>
    <w:p w14:paraId="5E52A97D">
      <w:pPr>
        <w:widowControl/>
        <w:spacing w:line="360" w:lineRule="auto"/>
        <w:ind w:firstLine="560" w:firstLineChars="200"/>
        <w:rPr>
          <w:rFonts w:ascii="宋体" w:hAnsi="宋体"/>
          <w:sz w:val="28"/>
          <w:szCs w:val="28"/>
        </w:rPr>
      </w:pPr>
      <w:r>
        <w:rPr>
          <w:rFonts w:hint="eastAsia" w:ascii="宋体" w:hAnsi="宋体"/>
          <w:sz w:val="28"/>
          <w:szCs w:val="28"/>
        </w:rPr>
        <w:t>本方案编制情形为延续、修编。</w:t>
      </w:r>
    </w:p>
    <w:p w14:paraId="16EBC26D">
      <w:pPr>
        <w:widowControl/>
        <w:spacing w:line="360" w:lineRule="auto"/>
        <w:ind w:firstLine="560" w:firstLineChars="200"/>
        <w:rPr>
          <w:rFonts w:ascii="宋体" w:hAnsi="宋体"/>
          <w:sz w:val="28"/>
          <w:szCs w:val="28"/>
        </w:rPr>
      </w:pPr>
    </w:p>
    <w:p w14:paraId="410F3D84">
      <w:pPr>
        <w:pStyle w:val="10"/>
        <w:kinsoku w:val="0"/>
        <w:overflowPunct w:val="0"/>
        <w:spacing w:line="360" w:lineRule="auto"/>
        <w:ind w:firstLine="602" w:firstLineChars="200"/>
        <w:outlineLvl w:val="1"/>
        <w:rPr>
          <w:b/>
          <w:bCs/>
          <w:sz w:val="30"/>
          <w:szCs w:val="30"/>
        </w:rPr>
      </w:pPr>
      <w:bookmarkStart w:id="4" w:name="_Toc221563240"/>
      <w:r>
        <w:rPr>
          <w:rFonts w:hint="eastAsia"/>
          <w:b/>
          <w:bCs/>
          <w:sz w:val="30"/>
          <w:szCs w:val="30"/>
        </w:rPr>
        <w:t>二、服务年限</w:t>
      </w:r>
      <w:bookmarkEnd w:id="4"/>
    </w:p>
    <w:p w14:paraId="00B7B571">
      <w:pPr>
        <w:widowControl/>
        <w:spacing w:line="360" w:lineRule="auto"/>
        <w:ind w:firstLine="560" w:firstLineChars="200"/>
        <w:rPr>
          <w:rFonts w:ascii="宋体" w:hAnsi="宋体"/>
          <w:sz w:val="28"/>
          <w:szCs w:val="28"/>
        </w:rPr>
      </w:pPr>
      <w:r>
        <w:rPr>
          <w:rFonts w:ascii="宋体" w:hAnsi="宋体"/>
          <w:sz w:val="28"/>
          <w:szCs w:val="28"/>
        </w:rPr>
        <w:t>新平县扬武镇阿白则白云岩矿</w:t>
      </w:r>
      <w:r>
        <w:rPr>
          <w:rFonts w:hint="eastAsia" w:ascii="宋体" w:hAnsi="宋体"/>
          <w:sz w:val="28"/>
          <w:szCs w:val="28"/>
        </w:rPr>
        <w:t>采矿证可证</w:t>
      </w:r>
      <w:r>
        <w:rPr>
          <w:rFonts w:ascii="宋体" w:hAnsi="宋体"/>
          <w:sz w:val="28"/>
          <w:szCs w:val="28"/>
        </w:rPr>
        <w:t>有效期为：2022年6月30日至2027年6月30日，</w:t>
      </w:r>
      <w:r>
        <w:rPr>
          <w:rFonts w:hint="eastAsia" w:ascii="宋体" w:hAnsi="宋体"/>
          <w:sz w:val="28"/>
          <w:szCs w:val="28"/>
        </w:rPr>
        <w:t>采矿权剩余年限（矿山生产服务年限）为1</w:t>
      </w:r>
      <w:r>
        <w:rPr>
          <w:rFonts w:ascii="宋体" w:hAnsi="宋体"/>
          <w:sz w:val="28"/>
          <w:szCs w:val="28"/>
        </w:rPr>
        <w:t>.5</w:t>
      </w:r>
      <w:r>
        <w:rPr>
          <w:rFonts w:hint="eastAsia" w:ascii="宋体" w:hAnsi="宋体"/>
          <w:sz w:val="28"/>
          <w:szCs w:val="28"/>
        </w:rPr>
        <w:t>年，采矿权到期后的生态修复工期安排为1年，后续管护期限安排为</w:t>
      </w:r>
      <w:r>
        <w:rPr>
          <w:rFonts w:ascii="宋体" w:hAnsi="宋体"/>
          <w:sz w:val="28"/>
          <w:szCs w:val="28"/>
        </w:rPr>
        <w:t>2</w:t>
      </w:r>
      <w:r>
        <w:rPr>
          <w:rFonts w:hint="eastAsia" w:ascii="宋体" w:hAnsi="宋体"/>
          <w:sz w:val="28"/>
          <w:szCs w:val="28"/>
        </w:rPr>
        <w:t>年，确定本方案服务年限为</w:t>
      </w:r>
      <w:r>
        <w:rPr>
          <w:rFonts w:ascii="宋体" w:hAnsi="宋体"/>
          <w:sz w:val="28"/>
          <w:szCs w:val="28"/>
        </w:rPr>
        <w:t>4.5</w:t>
      </w:r>
      <w:r>
        <w:rPr>
          <w:rFonts w:hint="eastAsia" w:ascii="宋体" w:hAnsi="宋体"/>
          <w:sz w:val="28"/>
          <w:szCs w:val="28"/>
        </w:rPr>
        <w:t>年。</w:t>
      </w:r>
    </w:p>
    <w:p w14:paraId="4C788133"/>
    <w:p w14:paraId="3F8D9AA1"/>
    <w:p w14:paraId="490BC0A4"/>
    <w:p w14:paraId="4AAF8CA2"/>
    <w:p w14:paraId="2B97EF5B"/>
    <w:p w14:paraId="15BDE137"/>
    <w:p w14:paraId="15DB07F4"/>
    <w:p w14:paraId="71A46978"/>
    <w:p w14:paraId="00868CA8"/>
    <w:p w14:paraId="471D5BB0"/>
    <w:p w14:paraId="3329FFCF"/>
    <w:p w14:paraId="6AB3928B"/>
    <w:p w14:paraId="43BCCA2F"/>
    <w:p w14:paraId="2914ADE9"/>
    <w:p w14:paraId="264DA059"/>
    <w:p w14:paraId="153762C9"/>
    <w:p w14:paraId="7F8A8BFA"/>
    <w:p w14:paraId="1A706192"/>
    <w:p w14:paraId="3092FCDD"/>
    <w:p w14:paraId="74EF607F"/>
    <w:p w14:paraId="61E17637"/>
    <w:p w14:paraId="6C2F61C7"/>
    <w:p w14:paraId="1BFE571A"/>
    <w:p w14:paraId="11612EA6"/>
    <w:p w14:paraId="45056B60"/>
    <w:p w14:paraId="05ED04E1"/>
    <w:p w14:paraId="7E8C8AE4"/>
    <w:p w14:paraId="0D321BA9"/>
    <w:p w14:paraId="1CB2977A"/>
    <w:p w14:paraId="1E2AAAB1"/>
    <w:p w14:paraId="512F43F6"/>
    <w:p w14:paraId="7FE8F601"/>
    <w:p w14:paraId="57FD8175"/>
    <w:p w14:paraId="752202B3"/>
    <w:p w14:paraId="6F77EB5C"/>
    <w:p w14:paraId="4C152538"/>
    <w:p w14:paraId="0E857D41"/>
    <w:p w14:paraId="01B02C85"/>
    <w:p w14:paraId="02E30725"/>
    <w:p w14:paraId="3E171D91"/>
    <w:p w14:paraId="0937A529"/>
    <w:p w14:paraId="279F490B"/>
    <w:p w14:paraId="3D527030"/>
    <w:p w14:paraId="7E42FAC3"/>
    <w:p w14:paraId="589EDB31"/>
    <w:p w14:paraId="367713B8"/>
    <w:p w14:paraId="51801C76"/>
    <w:p w14:paraId="766BD5FF"/>
    <w:p w14:paraId="180D4C69">
      <w:pPr>
        <w:jc w:val="center"/>
        <w:rPr>
          <w:b/>
          <w:bCs/>
          <w:sz w:val="36"/>
          <w:szCs w:val="36"/>
        </w:rPr>
      </w:pPr>
      <w:r>
        <w:rPr>
          <w:rFonts w:hint="eastAsia"/>
          <w:b/>
          <w:bCs/>
          <w:sz w:val="36"/>
          <w:szCs w:val="36"/>
        </w:rPr>
        <w:t xml:space="preserve">第二部份 </w:t>
      </w:r>
      <w:r>
        <w:rPr>
          <w:b/>
          <w:bCs/>
          <w:sz w:val="36"/>
          <w:szCs w:val="36"/>
        </w:rPr>
        <w:t xml:space="preserve">  </w:t>
      </w:r>
      <w:r>
        <w:rPr>
          <w:rFonts w:hint="eastAsia"/>
          <w:b/>
          <w:bCs/>
          <w:sz w:val="36"/>
          <w:szCs w:val="36"/>
        </w:rPr>
        <w:t>矿区生态修复方案编制信息表</w:t>
      </w:r>
    </w:p>
    <w:p w14:paraId="31C8E11A"/>
    <w:p w14:paraId="2FB615B2"/>
    <w:p w14:paraId="51F345A2"/>
    <w:p w14:paraId="6B4FB730"/>
    <w:p w14:paraId="153963EA"/>
    <w:p w14:paraId="798EC082"/>
    <w:p w14:paraId="59632659"/>
    <w:p w14:paraId="16FEBD39"/>
    <w:p w14:paraId="3C14C18A"/>
    <w:p w14:paraId="6D3B8140"/>
    <w:p w14:paraId="39402207"/>
    <w:p w14:paraId="2B6D0E01"/>
    <w:p w14:paraId="6AAC9B98"/>
    <w:p w14:paraId="1ABAC8FF"/>
    <w:p w14:paraId="27B79BE5"/>
    <w:p w14:paraId="5BF9A449"/>
    <w:p w14:paraId="5DF8A843"/>
    <w:p w14:paraId="0E971A55"/>
    <w:p w14:paraId="22D90E37"/>
    <w:p w14:paraId="1E780031"/>
    <w:p w14:paraId="70C062E0"/>
    <w:p w14:paraId="0E6E4762"/>
    <w:p w14:paraId="3D5F1F4F"/>
    <w:p w14:paraId="25C93DF5"/>
    <w:p w14:paraId="1317B901"/>
    <w:p w14:paraId="5FA1FB82"/>
    <w:p w14:paraId="3675D47E"/>
    <w:p w14:paraId="152D35F7"/>
    <w:p w14:paraId="67C00881"/>
    <w:p w14:paraId="71E4AE58"/>
    <w:p w14:paraId="69ED3567"/>
    <w:p w14:paraId="7EF187DE"/>
    <w:p w14:paraId="0DB5B7B4"/>
    <w:p w14:paraId="5470B895"/>
    <w:p w14:paraId="7CDD22CE"/>
    <w:p w14:paraId="25313935"/>
    <w:p w14:paraId="19108F2E"/>
    <w:p w14:paraId="7221C46F"/>
    <w:p w14:paraId="20B4CFF7"/>
    <w:p w14:paraId="7BC6C603"/>
    <w:p w14:paraId="191B1719"/>
    <w:p w14:paraId="44442AB6"/>
    <w:p w14:paraId="2F0E2F60"/>
    <w:p w14:paraId="7B0D0E2D"/>
    <w:p w14:paraId="0F51F6D7"/>
    <w:p w14:paraId="3C4E2845"/>
    <w:p w14:paraId="4A64B9A6"/>
    <w:p w14:paraId="5EC247F7"/>
    <w:p w14:paraId="32478C19"/>
    <w:p w14:paraId="2672FD5E"/>
    <w:p w14:paraId="4748A478"/>
    <w:p w14:paraId="7BB5B3E4"/>
    <w:p w14:paraId="514BD8AB"/>
    <w:p w14:paraId="289F221E"/>
    <w:p w14:paraId="42C86BE0"/>
    <w:p w14:paraId="19E43504"/>
    <w:p w14:paraId="47198167"/>
    <w:p w14:paraId="0D93425C"/>
    <w:p w14:paraId="0010ACEC">
      <w:pPr>
        <w:pStyle w:val="10"/>
        <w:kinsoku w:val="0"/>
        <w:overflowPunct w:val="0"/>
        <w:spacing w:line="360" w:lineRule="auto"/>
        <w:ind w:firstLine="602" w:firstLineChars="200"/>
        <w:outlineLvl w:val="1"/>
        <w:rPr>
          <w:b/>
          <w:bCs/>
          <w:sz w:val="30"/>
          <w:szCs w:val="30"/>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34AB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1F4A5890">
            <w:pPr>
              <w:pStyle w:val="100"/>
              <w:numPr>
                <w:ilvl w:val="0"/>
                <w:numId w:val="1"/>
              </w:numPr>
              <w:ind w:firstLineChars="0"/>
              <w:rPr>
                <w:b/>
                <w:bCs/>
                <w:sz w:val="30"/>
                <w:szCs w:val="30"/>
              </w:rPr>
            </w:pPr>
            <w:r>
              <w:rPr>
                <w:rFonts w:hint="eastAsia"/>
                <w:b/>
                <w:bCs/>
                <w:sz w:val="30"/>
                <w:szCs w:val="30"/>
              </w:rPr>
              <w:t>基本情况</w:t>
            </w:r>
          </w:p>
          <w:p w14:paraId="510A1FBC">
            <w:pPr>
              <w:pStyle w:val="10"/>
              <w:kinsoku w:val="0"/>
              <w:overflowPunct w:val="0"/>
              <w:spacing w:line="360" w:lineRule="auto"/>
              <w:ind w:firstLine="562" w:firstLineChars="200"/>
              <w:outlineLvl w:val="1"/>
              <w:rPr>
                <w:b/>
                <w:bCs/>
                <w:sz w:val="28"/>
                <w:szCs w:val="28"/>
              </w:rPr>
            </w:pPr>
            <w:bookmarkStart w:id="5" w:name="_Toc221563243"/>
            <w:r>
              <w:rPr>
                <w:rFonts w:hint="eastAsia"/>
                <w:b/>
                <w:bCs/>
                <w:sz w:val="28"/>
                <w:szCs w:val="28"/>
              </w:rPr>
              <w:t>1、矿业权人基本情况</w:t>
            </w:r>
            <w:bookmarkEnd w:id="5"/>
          </w:p>
          <w:p w14:paraId="0C705545">
            <w:pPr>
              <w:widowControl/>
              <w:spacing w:line="360" w:lineRule="auto"/>
              <w:ind w:firstLine="560" w:firstLineChars="200"/>
              <w:rPr>
                <w:rFonts w:ascii="宋体" w:hAnsi="宋体"/>
                <w:sz w:val="28"/>
                <w:szCs w:val="28"/>
              </w:rPr>
            </w:pPr>
            <w:r>
              <w:rPr>
                <w:rFonts w:ascii="宋体" w:hAnsi="宋体"/>
                <w:sz w:val="28"/>
                <w:szCs w:val="28"/>
              </w:rPr>
              <w:t>新平县扬武镇阿白则白云岩矿采矿权人为：新平扬武阿白则沙石经营厂，新平扬武阿白则沙石经营厂是开采和销售白云岩矿的私营矿山企业</w:t>
            </w:r>
            <w:r>
              <w:rPr>
                <w:rFonts w:hint="eastAsia" w:ascii="宋体" w:hAnsi="宋体"/>
                <w:sz w:val="28"/>
                <w:szCs w:val="28"/>
              </w:rPr>
              <w:t>，个人独资企业，注册资本：伍拾万元整；统一社会信用代码：91530427MA6P92MB54，单位地址：云南省玉溪市新平彝族傣族自治县扬武镇扬武社区扬武大道34号，法定代表人：郭少进，经营范围：非煤矿山矿产资源开采，道路货物运输（不含危险货物），非金属矿及制品销售，非金属矿物制品制造，非金属废料和碎屑加工处理，石灰和石膏制造，建筑材料销售，矿物洗选加工；普通货物仓储服务（不含危险化学品等需许可审批的项目）。</w:t>
            </w:r>
          </w:p>
          <w:p w14:paraId="4C83E46C">
            <w:pPr>
              <w:pStyle w:val="10"/>
              <w:kinsoku w:val="0"/>
              <w:overflowPunct w:val="0"/>
              <w:spacing w:line="360" w:lineRule="auto"/>
              <w:ind w:firstLine="562" w:firstLineChars="200"/>
              <w:outlineLvl w:val="1"/>
              <w:rPr>
                <w:b/>
                <w:bCs/>
                <w:sz w:val="28"/>
                <w:szCs w:val="28"/>
              </w:rPr>
            </w:pPr>
            <w:bookmarkStart w:id="6" w:name="_Toc221563244"/>
            <w:r>
              <w:rPr>
                <w:rFonts w:hint="eastAsia"/>
                <w:b/>
                <w:bCs/>
                <w:sz w:val="28"/>
                <w:szCs w:val="28"/>
              </w:rPr>
              <w:t>2、地理位置与区域概况</w:t>
            </w:r>
            <w:bookmarkEnd w:id="6"/>
          </w:p>
          <w:p w14:paraId="7ADEF173">
            <w:pPr>
              <w:widowControl/>
              <w:spacing w:line="360" w:lineRule="auto"/>
              <w:ind w:firstLine="560" w:firstLineChars="200"/>
              <w:rPr>
                <w:rFonts w:ascii="宋体" w:hAnsi="宋体"/>
                <w:sz w:val="28"/>
                <w:szCs w:val="28"/>
              </w:rPr>
            </w:pPr>
            <w:r>
              <w:rPr>
                <w:rFonts w:hint="eastAsia" w:ascii="宋体" w:hAnsi="宋体"/>
                <w:sz w:val="28"/>
                <w:szCs w:val="28"/>
              </w:rPr>
              <w:t>新平县扬武镇阿白则白云岩矿区位于新平县扬武镇赵米可村委会</w:t>
            </w:r>
            <w:r>
              <w:rPr>
                <w:rFonts w:ascii="宋体" w:hAnsi="宋体"/>
                <w:sz w:val="28"/>
                <w:szCs w:val="28"/>
              </w:rPr>
              <w:t>。中心地理坐标（2000国家大地坐标系）：</w:t>
            </w:r>
            <w:r>
              <w:rPr>
                <w:rFonts w:hint="eastAsia" w:ascii="宋体" w:hAnsi="宋体"/>
                <w:sz w:val="28"/>
                <w:szCs w:val="28"/>
              </w:rPr>
              <w:t>东经102°7′47.64″，北纬23°54′27.24″。该工作区拐点、边界关系清楚，与其他矿山边界无交叉重叠现象，该矿山周边方圆500m范围内没有设置其他矿业权。矿</w:t>
            </w:r>
            <w:r>
              <w:rPr>
                <w:rFonts w:ascii="宋体" w:hAnsi="宋体"/>
                <w:sz w:val="28"/>
                <w:szCs w:val="28"/>
              </w:rPr>
              <w:t>区</w:t>
            </w:r>
            <w:r>
              <w:rPr>
                <w:rFonts w:hint="eastAsia" w:ascii="宋体" w:hAnsi="宋体"/>
                <w:sz w:val="28"/>
                <w:szCs w:val="28"/>
              </w:rPr>
              <w:t>及</w:t>
            </w:r>
            <w:r>
              <w:rPr>
                <w:rFonts w:ascii="宋体" w:hAnsi="宋体"/>
                <w:sz w:val="28"/>
                <w:szCs w:val="28"/>
              </w:rPr>
              <w:t>工作区</w:t>
            </w:r>
            <w:r>
              <w:rPr>
                <w:rFonts w:hint="eastAsia" w:ascii="宋体" w:hAnsi="宋体"/>
                <w:sz w:val="28"/>
                <w:szCs w:val="28"/>
              </w:rPr>
              <w:t>附近1公里内无居民点</w:t>
            </w:r>
            <w:r>
              <w:rPr>
                <w:rFonts w:ascii="宋体" w:hAnsi="宋体"/>
                <w:sz w:val="28"/>
                <w:szCs w:val="28"/>
              </w:rPr>
              <w:t>。工作区及周边无自然保护区、旅游景区（点）</w:t>
            </w:r>
            <w:r>
              <w:rPr>
                <w:rFonts w:hint="eastAsia" w:ascii="宋体" w:hAnsi="宋体"/>
                <w:sz w:val="28"/>
                <w:szCs w:val="28"/>
              </w:rPr>
              <w:t>，东侧约1公里处为元磨高速道路</w:t>
            </w:r>
            <w:r>
              <w:rPr>
                <w:rFonts w:ascii="宋体" w:hAnsi="宋体"/>
                <w:sz w:val="28"/>
                <w:szCs w:val="28"/>
              </w:rPr>
              <w:t>。</w:t>
            </w:r>
          </w:p>
          <w:p w14:paraId="5259E237">
            <w:pPr>
              <w:spacing w:line="360" w:lineRule="exact"/>
              <w:ind w:firstLine="422" w:firstLineChars="200"/>
              <w:jc w:val="center"/>
              <w:rPr>
                <w:b/>
              </w:rPr>
            </w:pPr>
            <w:r>
              <w:rPr>
                <w:rFonts w:hint="eastAsia"/>
                <w:b/>
              </w:rPr>
              <w:t>采矿许可证范围拐点坐标表</w:t>
            </w:r>
          </w:p>
          <w:tbl>
            <w:tblPr>
              <w:tblStyle w:val="32"/>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1858"/>
              <w:gridCol w:w="1862"/>
              <w:gridCol w:w="1858"/>
              <w:gridCol w:w="1864"/>
            </w:tblGrid>
            <w:tr w14:paraId="34AB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36" w:type="dxa"/>
                  <w:vMerge w:val="restart"/>
                  <w:vAlign w:val="center"/>
                </w:tcPr>
                <w:p w14:paraId="5D484A78">
                  <w:pPr>
                    <w:jc w:val="center"/>
                  </w:pPr>
                  <w:r>
                    <w:rPr>
                      <w:rFonts w:hint="eastAsia"/>
                    </w:rPr>
                    <w:t>拐点坐标</w:t>
                  </w:r>
                </w:p>
              </w:tc>
              <w:tc>
                <w:tcPr>
                  <w:tcW w:w="3720" w:type="dxa"/>
                  <w:gridSpan w:val="2"/>
                  <w:vAlign w:val="center"/>
                </w:tcPr>
                <w:p w14:paraId="395DCC6A">
                  <w:pPr>
                    <w:jc w:val="center"/>
                  </w:pPr>
                  <w:r>
                    <w:rPr>
                      <w:rFonts w:hint="eastAsia"/>
                    </w:rPr>
                    <w:t>西安80直角坐标系</w:t>
                  </w:r>
                </w:p>
              </w:tc>
              <w:tc>
                <w:tcPr>
                  <w:tcW w:w="3722" w:type="dxa"/>
                  <w:gridSpan w:val="2"/>
                  <w:vAlign w:val="center"/>
                </w:tcPr>
                <w:p w14:paraId="5E77CAC9">
                  <w:pPr>
                    <w:jc w:val="center"/>
                  </w:pPr>
                  <w:r>
                    <w:rPr>
                      <w:rFonts w:hint="eastAsia"/>
                    </w:rPr>
                    <w:t>国家2000直角坐标系</w:t>
                  </w:r>
                </w:p>
              </w:tc>
            </w:tr>
            <w:tr w14:paraId="4D7F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 w:hRule="atLeast"/>
                <w:jc w:val="center"/>
              </w:trPr>
              <w:tc>
                <w:tcPr>
                  <w:tcW w:w="1836" w:type="dxa"/>
                  <w:vMerge w:val="continue"/>
                  <w:vAlign w:val="center"/>
                </w:tcPr>
                <w:p w14:paraId="2C45418B">
                  <w:pPr>
                    <w:jc w:val="center"/>
                  </w:pPr>
                </w:p>
              </w:tc>
              <w:tc>
                <w:tcPr>
                  <w:tcW w:w="1858" w:type="dxa"/>
                  <w:vAlign w:val="center"/>
                </w:tcPr>
                <w:p w14:paraId="77F048A2">
                  <w:pPr>
                    <w:jc w:val="center"/>
                  </w:pPr>
                  <w:r>
                    <w:rPr>
                      <w:rFonts w:hint="eastAsia"/>
                    </w:rPr>
                    <w:t>X</w:t>
                  </w:r>
                </w:p>
              </w:tc>
              <w:tc>
                <w:tcPr>
                  <w:tcW w:w="1862" w:type="dxa"/>
                  <w:vAlign w:val="center"/>
                </w:tcPr>
                <w:p w14:paraId="581F7892">
                  <w:pPr>
                    <w:jc w:val="center"/>
                  </w:pPr>
                  <w:r>
                    <w:rPr>
                      <w:rFonts w:hint="eastAsia"/>
                    </w:rPr>
                    <w:t>Y</w:t>
                  </w:r>
                </w:p>
              </w:tc>
              <w:tc>
                <w:tcPr>
                  <w:tcW w:w="1858" w:type="dxa"/>
                  <w:vAlign w:val="center"/>
                </w:tcPr>
                <w:p w14:paraId="4A614D7C">
                  <w:pPr>
                    <w:jc w:val="center"/>
                  </w:pPr>
                  <w:r>
                    <w:rPr>
                      <w:rFonts w:hint="eastAsia"/>
                    </w:rPr>
                    <w:t>X</w:t>
                  </w:r>
                </w:p>
              </w:tc>
              <w:tc>
                <w:tcPr>
                  <w:tcW w:w="1864" w:type="dxa"/>
                  <w:vAlign w:val="center"/>
                </w:tcPr>
                <w:p w14:paraId="11E65CBA">
                  <w:pPr>
                    <w:jc w:val="center"/>
                  </w:pPr>
                  <w:r>
                    <w:rPr>
                      <w:rFonts w:hint="eastAsia"/>
                    </w:rPr>
                    <w:t>Y</w:t>
                  </w:r>
                </w:p>
              </w:tc>
            </w:tr>
            <w:tr w14:paraId="08461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36" w:type="dxa"/>
                  <w:vAlign w:val="center"/>
                </w:tcPr>
                <w:p w14:paraId="40D01365">
                  <w:pPr>
                    <w:jc w:val="center"/>
                  </w:pPr>
                  <w:r>
                    <w:rPr>
                      <w:rFonts w:hint="eastAsia"/>
                    </w:rPr>
                    <w:t>矿1</w:t>
                  </w:r>
                </w:p>
              </w:tc>
              <w:tc>
                <w:tcPr>
                  <w:tcW w:w="1858" w:type="dxa"/>
                  <w:vAlign w:val="center"/>
                </w:tcPr>
                <w:p w14:paraId="0984ECD3">
                  <w:pPr>
                    <w:jc w:val="center"/>
                  </w:pPr>
                  <w:r>
                    <w:rPr>
                      <w:rFonts w:hint="eastAsia"/>
                    </w:rPr>
                    <w:t>2645279.64</w:t>
                  </w:r>
                </w:p>
              </w:tc>
              <w:tc>
                <w:tcPr>
                  <w:tcW w:w="1862" w:type="dxa"/>
                  <w:vAlign w:val="center"/>
                </w:tcPr>
                <w:p w14:paraId="4B7E1A0B">
                  <w:pPr>
                    <w:jc w:val="center"/>
                  </w:pPr>
                  <w:r>
                    <w:rPr>
                      <w:rFonts w:hint="eastAsia"/>
                    </w:rPr>
                    <w:t>34512919.37</w:t>
                  </w:r>
                </w:p>
              </w:tc>
              <w:tc>
                <w:tcPr>
                  <w:tcW w:w="1858" w:type="dxa"/>
                  <w:vAlign w:val="center"/>
                </w:tcPr>
                <w:p w14:paraId="3FB9E519">
                  <w:pPr>
                    <w:jc w:val="center"/>
                  </w:pPr>
                  <w:r>
                    <w:t>2645285.7</w:t>
                  </w:r>
                  <w:r>
                    <w:rPr>
                      <w:rFonts w:hint="eastAsia"/>
                    </w:rPr>
                    <w:t>2</w:t>
                  </w:r>
                </w:p>
              </w:tc>
              <w:tc>
                <w:tcPr>
                  <w:tcW w:w="1864" w:type="dxa"/>
                  <w:vAlign w:val="center"/>
                </w:tcPr>
                <w:p w14:paraId="5996C666">
                  <w:pPr>
                    <w:jc w:val="center"/>
                  </w:pPr>
                  <w:r>
                    <w:t>34513030.32</w:t>
                  </w:r>
                </w:p>
              </w:tc>
            </w:tr>
            <w:tr w14:paraId="35BD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1836" w:type="dxa"/>
                  <w:vAlign w:val="center"/>
                </w:tcPr>
                <w:p w14:paraId="0472E250">
                  <w:pPr>
                    <w:jc w:val="center"/>
                  </w:pPr>
                  <w:r>
                    <w:rPr>
                      <w:rFonts w:hint="eastAsia"/>
                    </w:rPr>
                    <w:t>矿2</w:t>
                  </w:r>
                </w:p>
              </w:tc>
              <w:tc>
                <w:tcPr>
                  <w:tcW w:w="1858" w:type="dxa"/>
                  <w:vAlign w:val="center"/>
                </w:tcPr>
                <w:p w14:paraId="4660D3AE">
                  <w:pPr>
                    <w:jc w:val="center"/>
                  </w:pPr>
                  <w:r>
                    <w:rPr>
                      <w:rFonts w:hint="eastAsia"/>
                    </w:rPr>
                    <w:t>2645279.64</w:t>
                  </w:r>
                </w:p>
              </w:tc>
              <w:tc>
                <w:tcPr>
                  <w:tcW w:w="1862" w:type="dxa"/>
                  <w:vAlign w:val="center"/>
                </w:tcPr>
                <w:p w14:paraId="0BA59208">
                  <w:pPr>
                    <w:jc w:val="center"/>
                  </w:pPr>
                  <w:r>
                    <w:rPr>
                      <w:rFonts w:hint="eastAsia"/>
                    </w:rPr>
                    <w:t>34513089.37</w:t>
                  </w:r>
                </w:p>
              </w:tc>
              <w:tc>
                <w:tcPr>
                  <w:tcW w:w="1858" w:type="dxa"/>
                  <w:vAlign w:val="center"/>
                </w:tcPr>
                <w:p w14:paraId="69DFEBE2">
                  <w:pPr>
                    <w:jc w:val="center"/>
                  </w:pPr>
                  <w:r>
                    <w:t>2645285.7</w:t>
                  </w:r>
                  <w:r>
                    <w:rPr>
                      <w:rFonts w:hint="eastAsia"/>
                    </w:rPr>
                    <w:t>2</w:t>
                  </w:r>
                </w:p>
              </w:tc>
              <w:tc>
                <w:tcPr>
                  <w:tcW w:w="1864" w:type="dxa"/>
                  <w:vAlign w:val="center"/>
                </w:tcPr>
                <w:p w14:paraId="4E693908">
                  <w:pPr>
                    <w:jc w:val="center"/>
                  </w:pPr>
                  <w:r>
                    <w:t>34513200.3</w:t>
                  </w:r>
                  <w:r>
                    <w:rPr>
                      <w:rFonts w:hint="eastAsia"/>
                    </w:rPr>
                    <w:t>3</w:t>
                  </w:r>
                </w:p>
              </w:tc>
            </w:tr>
            <w:tr w14:paraId="30FF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36" w:type="dxa"/>
                  <w:vAlign w:val="center"/>
                </w:tcPr>
                <w:p w14:paraId="4E3CB159">
                  <w:pPr>
                    <w:jc w:val="center"/>
                  </w:pPr>
                  <w:r>
                    <w:rPr>
                      <w:rFonts w:hint="eastAsia"/>
                    </w:rPr>
                    <w:t>矿3</w:t>
                  </w:r>
                </w:p>
              </w:tc>
              <w:tc>
                <w:tcPr>
                  <w:tcW w:w="1858" w:type="dxa"/>
                  <w:vAlign w:val="center"/>
                </w:tcPr>
                <w:p w14:paraId="096C8292">
                  <w:pPr>
                    <w:jc w:val="center"/>
                  </w:pPr>
                  <w:r>
                    <w:rPr>
                      <w:rFonts w:hint="eastAsia"/>
                    </w:rPr>
                    <w:t>2645188.77</w:t>
                  </w:r>
                </w:p>
              </w:tc>
              <w:tc>
                <w:tcPr>
                  <w:tcW w:w="1862" w:type="dxa"/>
                  <w:vAlign w:val="center"/>
                </w:tcPr>
                <w:p w14:paraId="22D9C959">
                  <w:pPr>
                    <w:jc w:val="center"/>
                  </w:pPr>
                  <w:r>
                    <w:rPr>
                      <w:rFonts w:hint="eastAsia"/>
                    </w:rPr>
                    <w:t>34513027.67</w:t>
                  </w:r>
                </w:p>
              </w:tc>
              <w:tc>
                <w:tcPr>
                  <w:tcW w:w="1858" w:type="dxa"/>
                  <w:vAlign w:val="center"/>
                </w:tcPr>
                <w:p w14:paraId="180E188D">
                  <w:pPr>
                    <w:jc w:val="center"/>
                  </w:pPr>
                  <w:r>
                    <w:t>2645194.8</w:t>
                  </w:r>
                  <w:r>
                    <w:rPr>
                      <w:rFonts w:hint="eastAsia"/>
                    </w:rPr>
                    <w:t>5</w:t>
                  </w:r>
                </w:p>
              </w:tc>
              <w:tc>
                <w:tcPr>
                  <w:tcW w:w="1864" w:type="dxa"/>
                  <w:vAlign w:val="center"/>
                </w:tcPr>
                <w:p w14:paraId="6FD09C0E">
                  <w:pPr>
                    <w:jc w:val="center"/>
                  </w:pPr>
                  <w:r>
                    <w:t>34513138.6</w:t>
                  </w:r>
                  <w:r>
                    <w:rPr>
                      <w:rFonts w:hint="eastAsia"/>
                    </w:rPr>
                    <w:t>3</w:t>
                  </w:r>
                </w:p>
              </w:tc>
            </w:tr>
            <w:tr w14:paraId="3831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1836" w:type="dxa"/>
                  <w:vAlign w:val="center"/>
                </w:tcPr>
                <w:p w14:paraId="5F62F813">
                  <w:pPr>
                    <w:jc w:val="center"/>
                  </w:pPr>
                  <w:r>
                    <w:rPr>
                      <w:rFonts w:hint="eastAsia"/>
                    </w:rPr>
                    <w:t>矿4</w:t>
                  </w:r>
                </w:p>
              </w:tc>
              <w:tc>
                <w:tcPr>
                  <w:tcW w:w="1858" w:type="dxa"/>
                  <w:vAlign w:val="center"/>
                </w:tcPr>
                <w:p w14:paraId="72D3EC88">
                  <w:pPr>
                    <w:jc w:val="center"/>
                  </w:pPr>
                  <w:r>
                    <w:rPr>
                      <w:rFonts w:hint="eastAsia"/>
                    </w:rPr>
                    <w:t>2645019.77</w:t>
                  </w:r>
                </w:p>
              </w:tc>
              <w:tc>
                <w:tcPr>
                  <w:tcW w:w="1862" w:type="dxa"/>
                  <w:vAlign w:val="center"/>
                </w:tcPr>
                <w:p w14:paraId="4726125F">
                  <w:pPr>
                    <w:jc w:val="center"/>
                  </w:pPr>
                  <w:r>
                    <w:t>3451</w:t>
                  </w:r>
                  <w:r>
                    <w:rPr>
                      <w:rFonts w:hint="eastAsia"/>
                    </w:rPr>
                    <w:t>3312.79</w:t>
                  </w:r>
                </w:p>
              </w:tc>
              <w:tc>
                <w:tcPr>
                  <w:tcW w:w="1858" w:type="dxa"/>
                  <w:vAlign w:val="center"/>
                </w:tcPr>
                <w:p w14:paraId="1A9B8ED2">
                  <w:pPr>
                    <w:jc w:val="center"/>
                  </w:pPr>
                  <w:r>
                    <w:t>2645025.67</w:t>
                  </w:r>
                </w:p>
              </w:tc>
              <w:tc>
                <w:tcPr>
                  <w:tcW w:w="1864" w:type="dxa"/>
                  <w:vAlign w:val="center"/>
                </w:tcPr>
                <w:p w14:paraId="5CC2CCA1">
                  <w:pPr>
                    <w:jc w:val="center"/>
                  </w:pPr>
                  <w:r>
                    <w:t>34513423.7</w:t>
                  </w:r>
                  <w:r>
                    <w:rPr>
                      <w:rFonts w:hint="eastAsia"/>
                    </w:rPr>
                    <w:t>5</w:t>
                  </w:r>
                </w:p>
              </w:tc>
            </w:tr>
            <w:tr w14:paraId="5999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36" w:type="dxa"/>
                  <w:vAlign w:val="center"/>
                </w:tcPr>
                <w:p w14:paraId="4EEA5DE9">
                  <w:pPr>
                    <w:jc w:val="center"/>
                  </w:pPr>
                  <w:r>
                    <w:rPr>
                      <w:rFonts w:hint="eastAsia"/>
                    </w:rPr>
                    <w:t>矿5</w:t>
                  </w:r>
                </w:p>
              </w:tc>
              <w:tc>
                <w:tcPr>
                  <w:tcW w:w="1858" w:type="dxa"/>
                  <w:vAlign w:val="center"/>
                </w:tcPr>
                <w:p w14:paraId="102191D5">
                  <w:pPr>
                    <w:jc w:val="center"/>
                  </w:pPr>
                  <w:r>
                    <w:rPr>
                      <w:rFonts w:hint="eastAsia"/>
                    </w:rPr>
                    <w:t>2644882.74</w:t>
                  </w:r>
                </w:p>
              </w:tc>
              <w:tc>
                <w:tcPr>
                  <w:tcW w:w="1862" w:type="dxa"/>
                  <w:vAlign w:val="center"/>
                </w:tcPr>
                <w:p w14:paraId="72E45837">
                  <w:pPr>
                    <w:jc w:val="center"/>
                  </w:pPr>
                  <w:r>
                    <w:rPr>
                      <w:rFonts w:hint="eastAsia"/>
                    </w:rPr>
                    <w:t>34513235.68</w:t>
                  </w:r>
                </w:p>
              </w:tc>
              <w:tc>
                <w:tcPr>
                  <w:tcW w:w="1858" w:type="dxa"/>
                  <w:vAlign w:val="center"/>
                </w:tcPr>
                <w:p w14:paraId="3D192CE4">
                  <w:pPr>
                    <w:jc w:val="center"/>
                  </w:pPr>
                  <w:r>
                    <w:t>2644888.8</w:t>
                  </w:r>
                  <w:r>
                    <w:rPr>
                      <w:rFonts w:hint="eastAsia"/>
                    </w:rPr>
                    <w:t>2</w:t>
                  </w:r>
                </w:p>
              </w:tc>
              <w:tc>
                <w:tcPr>
                  <w:tcW w:w="1864" w:type="dxa"/>
                  <w:vAlign w:val="center"/>
                </w:tcPr>
                <w:p w14:paraId="09DC0ADC">
                  <w:pPr>
                    <w:jc w:val="center"/>
                  </w:pPr>
                  <w:r>
                    <w:t>34513346.6</w:t>
                  </w:r>
                  <w:r>
                    <w:rPr>
                      <w:rFonts w:hint="eastAsia"/>
                    </w:rPr>
                    <w:t>4</w:t>
                  </w:r>
                </w:p>
              </w:tc>
            </w:tr>
            <w:tr w14:paraId="2604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 w:hRule="atLeast"/>
                <w:jc w:val="center"/>
              </w:trPr>
              <w:tc>
                <w:tcPr>
                  <w:tcW w:w="1836" w:type="dxa"/>
                  <w:vAlign w:val="center"/>
                </w:tcPr>
                <w:p w14:paraId="6C0C9343">
                  <w:pPr>
                    <w:jc w:val="center"/>
                  </w:pPr>
                  <w:r>
                    <w:rPr>
                      <w:rFonts w:hint="eastAsia"/>
                    </w:rPr>
                    <w:t>矿6</w:t>
                  </w:r>
                </w:p>
              </w:tc>
              <w:tc>
                <w:tcPr>
                  <w:tcW w:w="1858" w:type="dxa"/>
                  <w:vAlign w:val="center"/>
                </w:tcPr>
                <w:p w14:paraId="397A7284">
                  <w:pPr>
                    <w:jc w:val="center"/>
                  </w:pPr>
                  <w:r>
                    <w:rPr>
                      <w:rFonts w:hint="eastAsia"/>
                    </w:rPr>
                    <w:t>2645202.40</w:t>
                  </w:r>
                </w:p>
              </w:tc>
              <w:tc>
                <w:tcPr>
                  <w:tcW w:w="1862" w:type="dxa"/>
                  <w:vAlign w:val="center"/>
                </w:tcPr>
                <w:p w14:paraId="2988117D">
                  <w:pPr>
                    <w:jc w:val="center"/>
                  </w:pPr>
                  <w:r>
                    <w:rPr>
                      <w:rFonts w:hint="eastAsia"/>
                    </w:rPr>
                    <w:t>34512919.37</w:t>
                  </w:r>
                </w:p>
              </w:tc>
              <w:tc>
                <w:tcPr>
                  <w:tcW w:w="1858" w:type="dxa"/>
                  <w:vAlign w:val="center"/>
                </w:tcPr>
                <w:p w14:paraId="6413B296">
                  <w:pPr>
                    <w:jc w:val="center"/>
                  </w:pPr>
                  <w:r>
                    <w:t>2645108.4</w:t>
                  </w:r>
                  <w:r>
                    <w:rPr>
                      <w:rFonts w:hint="eastAsia"/>
                    </w:rPr>
                    <w:t>8</w:t>
                  </w:r>
                </w:p>
              </w:tc>
              <w:tc>
                <w:tcPr>
                  <w:tcW w:w="1864" w:type="dxa"/>
                  <w:vAlign w:val="center"/>
                </w:tcPr>
                <w:p w14:paraId="62B71DF3">
                  <w:pPr>
                    <w:jc w:val="center"/>
                  </w:pPr>
                  <w:r>
                    <w:t>34513030.32</w:t>
                  </w:r>
                </w:p>
              </w:tc>
            </w:tr>
            <w:tr w14:paraId="3251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836" w:type="dxa"/>
                  <w:vAlign w:val="center"/>
                </w:tcPr>
                <w:p w14:paraId="23C48C79">
                  <w:pPr>
                    <w:jc w:val="center"/>
                  </w:pPr>
                  <w:r>
                    <w:rPr>
                      <w:rFonts w:hint="eastAsia"/>
                    </w:rPr>
                    <w:t>开采标高</w:t>
                  </w:r>
                </w:p>
              </w:tc>
              <w:tc>
                <w:tcPr>
                  <w:tcW w:w="7442" w:type="dxa"/>
                  <w:gridSpan w:val="4"/>
                  <w:vAlign w:val="center"/>
                </w:tcPr>
                <w:p w14:paraId="464DD0D4">
                  <w:pPr>
                    <w:jc w:val="center"/>
                  </w:pPr>
                  <w:r>
                    <w:t>16</w:t>
                  </w:r>
                  <w:r>
                    <w:rPr>
                      <w:rFonts w:hint="eastAsia"/>
                    </w:rPr>
                    <w:t>70</w:t>
                  </w:r>
                  <w:r>
                    <w:t>—15</w:t>
                  </w:r>
                  <w:r>
                    <w:rPr>
                      <w:rFonts w:hint="eastAsia"/>
                    </w:rPr>
                    <w:t>5</w:t>
                  </w:r>
                  <w:r>
                    <w:t>0米</w:t>
                  </w:r>
                </w:p>
              </w:tc>
            </w:tr>
            <w:tr w14:paraId="6EC6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836" w:type="dxa"/>
                  <w:vAlign w:val="center"/>
                </w:tcPr>
                <w:p w14:paraId="6EE42036">
                  <w:pPr>
                    <w:jc w:val="center"/>
                  </w:pPr>
                  <w:r>
                    <w:rPr>
                      <w:rFonts w:hint="eastAsia"/>
                    </w:rPr>
                    <w:t>面积</w:t>
                  </w:r>
                </w:p>
              </w:tc>
              <w:tc>
                <w:tcPr>
                  <w:tcW w:w="7442" w:type="dxa"/>
                  <w:gridSpan w:val="4"/>
                  <w:vAlign w:val="center"/>
                </w:tcPr>
                <w:p w14:paraId="40B4AFBA">
                  <w:pPr>
                    <w:jc w:val="center"/>
                  </w:pPr>
                  <w:r>
                    <w:t>0.0</w:t>
                  </w:r>
                  <w:r>
                    <w:rPr>
                      <w:rFonts w:hint="eastAsia"/>
                    </w:rPr>
                    <w:t>689</w:t>
                  </w:r>
                  <w:r>
                    <w:t>km</w:t>
                  </w:r>
                  <w:r>
                    <w:rPr>
                      <w:vertAlign w:val="superscript"/>
                    </w:rPr>
                    <w:t>2</w:t>
                  </w:r>
                </w:p>
              </w:tc>
            </w:tr>
          </w:tbl>
          <w:p w14:paraId="496B1E6F">
            <w:pPr>
              <w:widowControl/>
              <w:spacing w:line="360" w:lineRule="auto"/>
              <w:ind w:firstLine="560" w:firstLineChars="200"/>
              <w:rPr>
                <w:rFonts w:ascii="宋体" w:hAnsi="宋体"/>
                <w:sz w:val="28"/>
                <w:szCs w:val="28"/>
              </w:rPr>
            </w:pPr>
          </w:p>
          <w:p w14:paraId="6F5F4373">
            <w:pPr>
              <w:widowControl/>
              <w:spacing w:line="360" w:lineRule="auto"/>
              <w:ind w:firstLine="560" w:firstLineChars="200"/>
            </w:pPr>
            <w:r>
              <w:rPr>
                <w:rFonts w:hint="eastAsia" w:ascii="宋体" w:hAnsi="宋体"/>
                <w:sz w:val="28"/>
                <w:szCs w:val="28"/>
              </w:rPr>
              <w:t>矿</w:t>
            </w:r>
            <w:r>
              <w:rPr>
                <w:rFonts w:ascii="宋体" w:hAnsi="宋体"/>
                <w:sz w:val="28"/>
                <w:szCs w:val="28"/>
              </w:rPr>
              <w:t>区</w:t>
            </w:r>
            <w:r>
              <w:rPr>
                <w:rFonts w:hint="eastAsia" w:ascii="宋体" w:hAnsi="宋体"/>
                <w:sz w:val="28"/>
                <w:szCs w:val="28"/>
              </w:rPr>
              <w:t>位于玉溪—元江柏油道路(老213线)西侧约1.5km，有5.0m宽的弹石道路直接通达，工作区至新平县扬武镇约有3.0km，道路一年四季畅通，交通运输十分方便</w:t>
            </w:r>
            <w:r>
              <w:rPr>
                <w:rFonts w:ascii="宋体" w:hAnsi="宋体"/>
                <w:sz w:val="28"/>
                <w:szCs w:val="28"/>
              </w:rPr>
              <w:t>。</w:t>
            </w:r>
          </w:p>
        </w:tc>
      </w:tr>
      <w:tr w14:paraId="6E7B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8AD5EEA">
            <w:pPr>
              <w:pStyle w:val="100"/>
              <w:ind w:left="33" w:firstLine="0" w:firstLineChars="0"/>
              <w:jc w:val="left"/>
              <w:rPr>
                <w:b/>
                <w:bCs/>
                <w:sz w:val="30"/>
                <w:szCs w:val="30"/>
              </w:rPr>
            </w:pPr>
            <w:r>
              <w:rPr>
                <w:rFonts w:hint="eastAsia"/>
                <w:b/>
                <w:bCs/>
                <w:sz w:val="30"/>
                <w:szCs w:val="30"/>
              </w:rPr>
              <w:t>二、矿区基础调查</w:t>
            </w:r>
          </w:p>
          <w:p w14:paraId="5E4118CB">
            <w:pPr>
              <w:pStyle w:val="10"/>
              <w:kinsoku w:val="0"/>
              <w:overflowPunct w:val="0"/>
              <w:spacing w:line="360" w:lineRule="auto"/>
              <w:ind w:firstLine="562" w:firstLineChars="200"/>
              <w:outlineLvl w:val="1"/>
              <w:rPr>
                <w:b/>
                <w:bCs/>
                <w:sz w:val="28"/>
                <w:szCs w:val="28"/>
              </w:rPr>
            </w:pPr>
            <w:r>
              <w:rPr>
                <w:rFonts w:hint="eastAsia"/>
                <w:b/>
                <w:bCs/>
                <w:sz w:val="28"/>
                <w:szCs w:val="28"/>
              </w:rPr>
              <w:t>1、矿区自然条件</w:t>
            </w:r>
          </w:p>
          <w:p w14:paraId="78845232">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1)</w:t>
            </w:r>
            <w:r>
              <w:rPr>
                <w:rFonts w:ascii="宋体" w:hAnsi="宋体"/>
                <w:sz w:val="28"/>
                <w:szCs w:val="28"/>
              </w:rPr>
              <w:t>气候</w:t>
            </w:r>
          </w:p>
          <w:p w14:paraId="07524FF0">
            <w:pPr>
              <w:widowControl/>
              <w:spacing w:line="360" w:lineRule="auto"/>
              <w:ind w:firstLine="560" w:firstLineChars="200"/>
              <w:rPr>
                <w:rFonts w:ascii="宋体" w:hAnsi="宋体"/>
                <w:sz w:val="28"/>
                <w:szCs w:val="28"/>
              </w:rPr>
            </w:pPr>
            <w:r>
              <w:rPr>
                <w:rFonts w:hint="eastAsia" w:ascii="宋体" w:hAnsi="宋体"/>
                <w:sz w:val="28"/>
                <w:szCs w:val="28"/>
              </w:rPr>
              <w:t>矿区</w:t>
            </w:r>
            <w:r>
              <w:rPr>
                <w:rFonts w:ascii="宋体" w:hAnsi="宋体"/>
                <w:sz w:val="28"/>
                <w:szCs w:val="28"/>
              </w:rPr>
              <w:t>属亚热带半湿润高原季风气候，区内立体气候特点突出，日照充足，雨量充沛。每年的5 至9 月为雨季，雨量集中，10 月至次年4 月为旱季，干燥少雨。年平均气温15.8</w:t>
            </w:r>
            <w:r>
              <w:rPr>
                <w:rFonts w:hint="eastAsia" w:ascii="宋体" w:hAnsi="宋体"/>
                <w:sz w:val="28"/>
                <w:szCs w:val="28"/>
              </w:rPr>
              <w:t>℃</w:t>
            </w:r>
            <w:r>
              <w:rPr>
                <w:rFonts w:ascii="宋体" w:hAnsi="宋体"/>
                <w:sz w:val="28"/>
                <w:szCs w:val="28"/>
              </w:rPr>
              <w:t>，最热月平均气温21.3</w:t>
            </w:r>
            <w:r>
              <w:rPr>
                <w:rFonts w:hint="eastAsia" w:ascii="宋体" w:hAnsi="宋体"/>
                <w:sz w:val="28"/>
                <w:szCs w:val="28"/>
              </w:rPr>
              <w:t>℃</w:t>
            </w:r>
            <w:r>
              <w:rPr>
                <w:rFonts w:ascii="宋体" w:hAnsi="宋体"/>
                <w:sz w:val="28"/>
                <w:szCs w:val="28"/>
              </w:rPr>
              <w:t>，极端最高气温32.2</w:t>
            </w:r>
            <w:r>
              <w:rPr>
                <w:rFonts w:hint="eastAsia" w:ascii="宋体" w:hAnsi="宋体"/>
                <w:sz w:val="28"/>
                <w:szCs w:val="28"/>
              </w:rPr>
              <w:t>℃</w:t>
            </w:r>
            <w:r>
              <w:rPr>
                <w:rFonts w:ascii="宋体" w:hAnsi="宋体"/>
                <w:sz w:val="28"/>
                <w:szCs w:val="28"/>
              </w:rPr>
              <w:t>。最冷月平均气温7.95</w:t>
            </w:r>
            <w:r>
              <w:rPr>
                <w:rFonts w:hint="eastAsia" w:ascii="宋体" w:hAnsi="宋体"/>
                <w:sz w:val="28"/>
                <w:szCs w:val="28"/>
              </w:rPr>
              <w:t>℃</w:t>
            </w:r>
            <w:r>
              <w:rPr>
                <w:rFonts w:ascii="宋体" w:hAnsi="宋体"/>
                <w:sz w:val="28"/>
                <w:szCs w:val="28"/>
              </w:rPr>
              <w:t>，极端最低气温—5.3</w:t>
            </w:r>
            <w:r>
              <w:rPr>
                <w:rFonts w:hint="eastAsia" w:ascii="宋体" w:hAnsi="宋体"/>
                <w:sz w:val="28"/>
                <w:szCs w:val="28"/>
              </w:rPr>
              <w:t>℃</w:t>
            </w:r>
            <w:r>
              <w:rPr>
                <w:rFonts w:ascii="宋体" w:hAnsi="宋体"/>
                <w:sz w:val="28"/>
                <w:szCs w:val="28"/>
              </w:rPr>
              <w:t>。多年平均降雨量885.28mm，历年最大降雨量1165.70mm（1985 年），最小降雨量713.20mm（1989 年），一日最大降雨量85.00mm，最大累计降雨量307.10mm（连续22天降雨量累计）。每年5 至9 月为雨季，占全年降雨量的86%，最大雨量集中于7—9 月。多年平均风速1.75m/s。2—3 月份风力最大，最大风速19.0m/s，风向以西南风为主。</w:t>
            </w:r>
          </w:p>
          <w:p w14:paraId="7BD162C1">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2)水文</w:t>
            </w:r>
          </w:p>
          <w:p w14:paraId="2AC68BA3">
            <w:pPr>
              <w:widowControl/>
              <w:spacing w:line="360" w:lineRule="auto"/>
              <w:ind w:firstLine="560" w:firstLineChars="200"/>
              <w:rPr>
                <w:rFonts w:ascii="宋体" w:hAnsi="宋体"/>
                <w:sz w:val="28"/>
                <w:szCs w:val="28"/>
              </w:rPr>
            </w:pPr>
            <w:r>
              <w:rPr>
                <w:rFonts w:ascii="宋体" w:hAnsi="宋体"/>
                <w:sz w:val="28"/>
                <w:szCs w:val="28"/>
              </w:rPr>
              <w:t>扬武镇境内河道属</w:t>
            </w:r>
            <w:r>
              <w:fldChar w:fldCharType="begin"/>
            </w:r>
            <w:r>
              <w:instrText xml:space="preserve"> HYPERLINK "https://baike.baidu.com/item/%E7%BA%A2%E6%B2%B3/3039469?fromModule=lemma_inlink" \t "_blank" </w:instrText>
            </w:r>
            <w:r>
              <w:fldChar w:fldCharType="separate"/>
            </w:r>
            <w:r>
              <w:rPr>
                <w:rFonts w:ascii="宋体" w:hAnsi="宋体"/>
                <w:sz w:val="28"/>
                <w:szCs w:val="28"/>
              </w:rPr>
              <w:t>红河</w:t>
            </w:r>
            <w:r>
              <w:rPr>
                <w:rFonts w:ascii="宋体" w:hAnsi="宋体"/>
                <w:sz w:val="28"/>
                <w:szCs w:val="28"/>
              </w:rPr>
              <w:fldChar w:fldCharType="end"/>
            </w:r>
            <w:r>
              <w:rPr>
                <w:rFonts w:ascii="宋体" w:hAnsi="宋体"/>
                <w:sz w:val="28"/>
                <w:szCs w:val="28"/>
              </w:rPr>
              <w:t>流域，主要河道有龟枢河、扬武河、南甘河、玉租河、高粱冲河、土祖河、母祖鲁河、西拉河8条。河流总长度256千米。境内最大的河流为龟枢河，长39千米。此外，还有化念河、罗里河在大开门并入龟枢河。</w:t>
            </w:r>
          </w:p>
          <w:p w14:paraId="1DE7BA11">
            <w:pPr>
              <w:widowControl/>
              <w:spacing w:line="360" w:lineRule="auto"/>
              <w:ind w:firstLine="560" w:firstLineChars="200"/>
              <w:rPr>
                <w:rFonts w:ascii="宋体" w:hAnsi="宋体"/>
                <w:sz w:val="28"/>
                <w:szCs w:val="28"/>
              </w:rPr>
            </w:pPr>
            <w:r>
              <w:rPr>
                <w:rFonts w:hint="eastAsia" w:ascii="宋体" w:hAnsi="宋体"/>
                <w:sz w:val="28"/>
                <w:szCs w:val="28"/>
              </w:rPr>
              <w:t>矿区</w:t>
            </w:r>
            <w:r>
              <w:rPr>
                <w:rFonts w:ascii="宋体" w:hAnsi="宋体"/>
                <w:sz w:val="28"/>
                <w:szCs w:val="28"/>
              </w:rPr>
              <w:t>位于红河流域小河底支流扬武补给区。区</w:t>
            </w:r>
            <w:r>
              <w:rPr>
                <w:rFonts w:hint="eastAsia" w:ascii="宋体" w:hAnsi="宋体"/>
                <w:sz w:val="28"/>
                <w:szCs w:val="28"/>
              </w:rPr>
              <w:t>内无常年性地表径流，仅发育季节性冲沟</w:t>
            </w:r>
            <w:r>
              <w:rPr>
                <w:rFonts w:ascii="宋体" w:hAnsi="宋体"/>
                <w:sz w:val="28"/>
                <w:szCs w:val="28"/>
              </w:rPr>
              <w:t>，属红河水系</w:t>
            </w:r>
            <w:r>
              <w:rPr>
                <w:rFonts w:hint="eastAsia" w:ascii="宋体" w:hAnsi="宋体"/>
                <w:sz w:val="28"/>
                <w:szCs w:val="28"/>
              </w:rPr>
              <w:t>，流量、水位受降雨控制，季节性变化大</w:t>
            </w:r>
            <w:r>
              <w:rPr>
                <w:rFonts w:ascii="宋体" w:hAnsi="宋体"/>
                <w:sz w:val="28"/>
                <w:szCs w:val="28"/>
              </w:rPr>
              <w:t>。</w:t>
            </w:r>
            <w:r>
              <w:rPr>
                <w:rFonts w:hint="eastAsia" w:ascii="宋体" w:hAnsi="宋体"/>
                <w:sz w:val="28"/>
                <w:szCs w:val="28"/>
              </w:rPr>
              <w:t>工作区地表水为矿山开采疏干排水形成的水体，无其他地表水。</w:t>
            </w:r>
            <w:r>
              <w:rPr>
                <w:rFonts w:ascii="宋体" w:hAnsi="宋体"/>
                <w:sz w:val="28"/>
                <w:szCs w:val="28"/>
              </w:rPr>
              <w:t>旱季干枯无水，雨季时沟水流量可达枯季流量的3—5倍，</w:t>
            </w:r>
            <w:r>
              <w:rPr>
                <w:rFonts w:hint="eastAsia" w:ascii="宋体" w:hAnsi="宋体"/>
                <w:sz w:val="28"/>
                <w:szCs w:val="28"/>
              </w:rPr>
              <w:t>矿</w:t>
            </w:r>
            <w:r>
              <w:rPr>
                <w:rFonts w:ascii="宋体" w:hAnsi="宋体"/>
                <w:sz w:val="28"/>
                <w:szCs w:val="28"/>
              </w:rPr>
              <w:t>区附近地表水主要沿地表径流，由北向南注入小河底河，小河底河由西向东汇入元江</w:t>
            </w:r>
            <w:r>
              <w:rPr>
                <w:rFonts w:hint="eastAsia" w:ascii="宋体" w:hAnsi="宋体"/>
                <w:sz w:val="28"/>
                <w:szCs w:val="28"/>
              </w:rPr>
              <w:t>。</w:t>
            </w:r>
          </w:p>
          <w:p w14:paraId="488DCA9C">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3)地形地貌</w:t>
            </w:r>
          </w:p>
          <w:p w14:paraId="24BB313B">
            <w:pPr>
              <w:widowControl/>
              <w:spacing w:line="360" w:lineRule="auto"/>
              <w:ind w:firstLine="560" w:firstLineChars="200"/>
              <w:rPr>
                <w:rFonts w:ascii="宋体" w:hAnsi="宋体"/>
                <w:sz w:val="28"/>
                <w:szCs w:val="28"/>
              </w:rPr>
            </w:pPr>
            <w:r>
              <w:rPr>
                <w:rFonts w:hint="eastAsia" w:ascii="宋体" w:hAnsi="宋体"/>
                <w:sz w:val="28"/>
                <w:szCs w:val="28"/>
              </w:rPr>
              <w:t>矿区</w:t>
            </w:r>
            <w:r>
              <w:rPr>
                <w:rFonts w:ascii="宋体" w:hAnsi="宋体"/>
                <w:sz w:val="28"/>
                <w:szCs w:val="28"/>
              </w:rPr>
              <w:t>区域上位于滇中断块式抬升区，山脉与主要河流呈北西走向，受构造运动的影响，河谷深切，山岭纵横交错，地形复杂，地形起伏大，新平县内海拔最高点位于哀牢山主峰大磨岩峰，海拔3165.9m，最低点位于漠沙南蒿村，海拔422m，相对最大高差为2743.9m，一般山峰海拔1200—1800m，切割深度一般400—1000m，属大起伏中山地貌。除桂山镇、戛洒镇等少数几个山间盆地外，其余均为山峦重叠、山川河谷相间的中山地貌特征。区内山地占90%以上，坝区甚少。</w:t>
            </w:r>
            <w:r>
              <w:rPr>
                <w:rFonts w:hint="eastAsia" w:ascii="宋体" w:hAnsi="宋体"/>
                <w:sz w:val="28"/>
                <w:szCs w:val="28"/>
              </w:rPr>
              <w:t>矿</w:t>
            </w:r>
            <w:r>
              <w:rPr>
                <w:rFonts w:ascii="宋体" w:hAnsi="宋体"/>
                <w:sz w:val="28"/>
                <w:szCs w:val="28"/>
              </w:rPr>
              <w:t>区位于扬武镇</w:t>
            </w:r>
            <w:r>
              <w:rPr>
                <w:rFonts w:hint="eastAsia" w:ascii="宋体" w:hAnsi="宋体"/>
                <w:sz w:val="28"/>
                <w:szCs w:val="28"/>
              </w:rPr>
              <w:t>西侧</w:t>
            </w:r>
            <w:r>
              <w:rPr>
                <w:rFonts w:ascii="宋体" w:hAnsi="宋体"/>
                <w:sz w:val="28"/>
                <w:szCs w:val="28"/>
              </w:rPr>
              <w:t>山区，附近山体多呈北西—南东向延伸，区内最高海拔1775m，最低海拔1270m，相对高差505m。山势巍峨，沟谷深切，地形较陡，一般坡度20—30°，属构造溶蚀岩溶中山地貌区。矿区内地势北高南低，最高海拔标高1670m，位于矿区北部山坡，最低海拔标高约1532m，位于矿区南部，相对高差136m。</w:t>
            </w:r>
          </w:p>
          <w:p w14:paraId="0FC7953C">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4)</w:t>
            </w:r>
            <w:r>
              <w:rPr>
                <w:rFonts w:ascii="宋体" w:hAnsi="宋体"/>
                <w:sz w:val="28"/>
                <w:szCs w:val="28"/>
              </w:rPr>
              <w:t>土壤</w:t>
            </w:r>
          </w:p>
          <w:p w14:paraId="76B4C6E1">
            <w:pPr>
              <w:widowControl/>
              <w:spacing w:line="360" w:lineRule="auto"/>
              <w:ind w:firstLine="560" w:firstLineChars="200"/>
              <w:rPr>
                <w:rFonts w:ascii="宋体" w:hAnsi="宋体"/>
                <w:sz w:val="28"/>
                <w:szCs w:val="28"/>
              </w:rPr>
            </w:pPr>
            <w:r>
              <w:rPr>
                <w:rFonts w:ascii="宋体" w:hAnsi="宋体"/>
                <w:sz w:val="28"/>
                <w:szCs w:val="28"/>
              </w:rPr>
              <w:t>扬武镇土壤有红壤、黄棕壤、紫色土和水稻土四类。黄棕壤主要分布于海拔1900—2400m 以上地带，红壤是主要土壤资源，广泛分布于海拔1500—2200m 的山区、半山区；紫色土与红壤交错分布于海拔1500m 附近的中山缓坡地带；水稻土主要分布于1500m以下“坝子”边缘。</w:t>
            </w:r>
          </w:p>
          <w:p w14:paraId="103EACC3">
            <w:pPr>
              <w:widowControl/>
              <w:spacing w:line="360" w:lineRule="auto"/>
              <w:ind w:firstLine="560" w:firstLineChars="200"/>
              <w:rPr>
                <w:rFonts w:ascii="宋体" w:hAnsi="宋体"/>
                <w:sz w:val="28"/>
                <w:szCs w:val="28"/>
              </w:rPr>
            </w:pPr>
            <w:r>
              <w:rPr>
                <w:rFonts w:hint="eastAsia" w:ascii="宋体" w:hAnsi="宋体"/>
                <w:sz w:val="28"/>
                <w:szCs w:val="28"/>
              </w:rPr>
              <w:t>矿区主要分布为红壤，</w:t>
            </w:r>
            <w:r>
              <w:rPr>
                <w:rFonts w:ascii="宋体" w:hAnsi="宋体"/>
                <w:sz w:val="28"/>
                <w:szCs w:val="28"/>
              </w:rPr>
              <w:t>据附近土壤剖面调查，土壤结构自上而下分为枯枝落叶层、淋滤层、淀积层和母质层，枯枝落叶层厚度5—15cm,淋滤层厚10—25cm，受淋滤作用强烈，淀积层厚约10—20cm，向下风化程度渐弱，与基岩相连。土壤PH 值约5.5，有机质含量约1—2%。土层厚度一般在0.3—2.0m，多为红色，结构松散，呈核状、粒状，属红壤。土壤的自然肥力一般，土壤通透性和渗水性好。</w:t>
            </w:r>
          </w:p>
          <w:p w14:paraId="02E95A33">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5)植被</w:t>
            </w:r>
          </w:p>
          <w:p w14:paraId="4D35FC37">
            <w:pPr>
              <w:widowControl/>
              <w:spacing w:line="360" w:lineRule="auto"/>
              <w:ind w:firstLine="560" w:firstLineChars="200"/>
              <w:rPr>
                <w:rFonts w:ascii="宋体" w:hAnsi="宋体"/>
                <w:sz w:val="28"/>
                <w:szCs w:val="28"/>
              </w:rPr>
            </w:pPr>
            <w:r>
              <w:rPr>
                <w:rFonts w:ascii="宋体" w:hAnsi="宋体"/>
                <w:sz w:val="28"/>
                <w:szCs w:val="28"/>
              </w:rPr>
              <w:t>矿区属中山斜坡地貌区，斜坡上部以针叶林为主，矿区附近则为针叶和阔叶过渡地带，而斜坡下部山间谷地则多有阔叶植物分布，植物群落结构受人为干扰较大，在矿区</w:t>
            </w:r>
            <w:r>
              <w:rPr>
                <w:rFonts w:hint="eastAsia" w:ascii="宋体" w:hAnsi="宋体"/>
                <w:sz w:val="28"/>
                <w:szCs w:val="28"/>
              </w:rPr>
              <w:t>及周边</w:t>
            </w:r>
            <w:r>
              <w:rPr>
                <w:rFonts w:ascii="宋体" w:hAnsi="宋体"/>
                <w:sz w:val="28"/>
                <w:szCs w:val="28"/>
              </w:rPr>
              <w:t>，乔木以</w:t>
            </w:r>
            <w:r>
              <w:rPr>
                <w:rFonts w:hint="eastAsia" w:ascii="宋体" w:hAnsi="宋体"/>
                <w:sz w:val="28"/>
                <w:szCs w:val="28"/>
              </w:rPr>
              <w:t>云南松、楠树、</w:t>
            </w:r>
            <w:r>
              <w:rPr>
                <w:rFonts w:ascii="宋体" w:hAnsi="宋体"/>
                <w:sz w:val="28"/>
                <w:szCs w:val="28"/>
              </w:rPr>
              <w:t>旱冬瓜</w:t>
            </w:r>
            <w:r>
              <w:rPr>
                <w:rFonts w:hint="eastAsia" w:ascii="宋体" w:hAnsi="宋体"/>
                <w:sz w:val="28"/>
                <w:szCs w:val="28"/>
              </w:rPr>
              <w:t>等</w:t>
            </w:r>
            <w:r>
              <w:rPr>
                <w:rFonts w:ascii="宋体" w:hAnsi="宋体"/>
                <w:sz w:val="28"/>
                <w:szCs w:val="28"/>
              </w:rPr>
              <w:t>为主，树高约10m，胸径10—20cm，树龄多在5 年以上，乔木分布较为稀疏，林冠郁闭度差。林下藤本植物、灌木、草本植物发育，其间主要分布有蕨类、蒿类</w:t>
            </w:r>
            <w:r>
              <w:rPr>
                <w:rFonts w:hint="eastAsia" w:ascii="宋体" w:hAnsi="宋体"/>
                <w:sz w:val="28"/>
                <w:szCs w:val="28"/>
              </w:rPr>
              <w:t>、</w:t>
            </w:r>
            <w:r>
              <w:rPr>
                <w:rFonts w:ascii="宋体" w:hAnsi="宋体"/>
                <w:sz w:val="28"/>
                <w:szCs w:val="28"/>
              </w:rPr>
              <w:t>鬼针草等，灌木高0.2—1.0m，盖度10—40%。草本植物主要有野古草、旱茅、紫茎泽兰等，高0.1—0.3m，分布均匀，总体植被覆盖率50%左右。</w:t>
            </w:r>
          </w:p>
          <w:p w14:paraId="6F48C88B">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6)地下水</w:t>
            </w:r>
          </w:p>
          <w:p w14:paraId="70AD43BE">
            <w:pPr>
              <w:spacing w:line="360" w:lineRule="auto"/>
              <w:ind w:firstLine="560" w:firstLineChars="200"/>
              <w:rPr>
                <w:rFonts w:ascii="宋体" w:hAnsi="宋体"/>
                <w:sz w:val="28"/>
                <w:szCs w:val="28"/>
              </w:rPr>
            </w:pPr>
            <w:r>
              <w:rPr>
                <w:rFonts w:hint="eastAsia" w:ascii="宋体" w:hAnsi="宋体"/>
                <w:sz w:val="28"/>
                <w:szCs w:val="28"/>
              </w:rPr>
              <w:t>矿</w:t>
            </w:r>
            <w:r>
              <w:rPr>
                <w:rFonts w:ascii="宋体" w:hAnsi="宋体"/>
                <w:sz w:val="28"/>
                <w:szCs w:val="28"/>
              </w:rPr>
              <w:t>区处地下水补给—径流区，地下水主要靠大气降雨补给，矿山开采位于最低侵蚀基准面之上，斜坡坡度稍陡，地表径流条件好，有利于地表水自然排泄，排泄条件良好。含隔水层（组）相间，富水性</w:t>
            </w:r>
            <w:r>
              <w:rPr>
                <w:rFonts w:hint="eastAsia" w:ascii="宋体" w:hAnsi="宋体"/>
                <w:sz w:val="28"/>
                <w:szCs w:val="28"/>
              </w:rPr>
              <w:t>强</w:t>
            </w:r>
            <w:r>
              <w:rPr>
                <w:rFonts w:ascii="宋体" w:hAnsi="宋体"/>
                <w:sz w:val="28"/>
                <w:szCs w:val="28"/>
              </w:rPr>
              <w:t>，透水性</w:t>
            </w:r>
            <w:r>
              <w:rPr>
                <w:rFonts w:hint="eastAsia" w:ascii="宋体" w:hAnsi="宋体"/>
                <w:sz w:val="28"/>
                <w:szCs w:val="28"/>
              </w:rPr>
              <w:t>强</w:t>
            </w:r>
            <w:r>
              <w:rPr>
                <w:rFonts w:ascii="宋体" w:hAnsi="宋体"/>
                <w:sz w:val="28"/>
                <w:szCs w:val="28"/>
              </w:rPr>
              <w:t>，地下水总体补给条件较</w:t>
            </w:r>
            <w:r>
              <w:rPr>
                <w:rFonts w:hint="eastAsia" w:ascii="宋体" w:hAnsi="宋体"/>
                <w:sz w:val="28"/>
                <w:szCs w:val="28"/>
              </w:rPr>
              <w:t>好</w:t>
            </w:r>
            <w:r>
              <w:rPr>
                <w:rFonts w:ascii="宋体" w:hAnsi="宋体"/>
                <w:sz w:val="28"/>
                <w:szCs w:val="28"/>
              </w:rPr>
              <w:t>。</w:t>
            </w:r>
          </w:p>
          <w:p w14:paraId="420CC570">
            <w:pPr>
              <w:spacing w:line="360" w:lineRule="auto"/>
              <w:ind w:firstLine="560" w:firstLineChars="200"/>
              <w:rPr>
                <w:rFonts w:ascii="宋体" w:hAnsi="宋体"/>
                <w:sz w:val="28"/>
                <w:szCs w:val="28"/>
              </w:rPr>
            </w:pPr>
            <w:r>
              <w:rPr>
                <w:rFonts w:hint="eastAsia" w:ascii="宋体" w:hAnsi="宋体"/>
                <w:sz w:val="28"/>
                <w:szCs w:val="28"/>
              </w:rPr>
              <w:t>矿</w:t>
            </w:r>
            <w:r>
              <w:rPr>
                <w:rFonts w:ascii="宋体" w:hAnsi="宋体"/>
                <w:sz w:val="28"/>
                <w:szCs w:val="28"/>
              </w:rPr>
              <w:t>区主要地层为第四系残坡积层、昆阳群绿汁江组（Pt</w:t>
            </w:r>
            <w:r>
              <w:rPr>
                <w:rFonts w:ascii="宋体" w:hAnsi="宋体"/>
                <w:sz w:val="28"/>
                <w:szCs w:val="28"/>
                <w:vertAlign w:val="subscript"/>
              </w:rPr>
              <w:t>1</w:t>
            </w:r>
            <w:r>
              <w:rPr>
                <w:rFonts w:ascii="宋体" w:hAnsi="宋体"/>
                <w:i/>
                <w:sz w:val="28"/>
                <w:szCs w:val="28"/>
              </w:rPr>
              <w:t>lz</w:t>
            </w:r>
            <w:r>
              <w:rPr>
                <w:rFonts w:ascii="宋体" w:hAnsi="宋体"/>
                <w:sz w:val="28"/>
                <w:szCs w:val="28"/>
              </w:rPr>
              <w:t>）青灰、浅灰至深灰色薄至中层状白云岩夹同色块状白云岩，地下水补给以大气降雨为主，地层富水性</w:t>
            </w:r>
            <w:r>
              <w:rPr>
                <w:rFonts w:hint="eastAsia" w:ascii="宋体" w:hAnsi="宋体"/>
                <w:sz w:val="28"/>
                <w:szCs w:val="28"/>
              </w:rPr>
              <w:t>强</w:t>
            </w:r>
            <w:r>
              <w:rPr>
                <w:rFonts w:ascii="宋体" w:hAnsi="宋体"/>
                <w:sz w:val="28"/>
                <w:szCs w:val="28"/>
              </w:rPr>
              <w:t>，区域上含、隔水层（组）相间，富水性</w:t>
            </w:r>
            <w:r>
              <w:rPr>
                <w:rFonts w:hint="eastAsia" w:ascii="宋体" w:hAnsi="宋体"/>
                <w:sz w:val="28"/>
                <w:szCs w:val="28"/>
              </w:rPr>
              <w:t>强</w:t>
            </w:r>
            <w:r>
              <w:rPr>
                <w:rFonts w:ascii="宋体" w:hAnsi="宋体"/>
                <w:sz w:val="28"/>
                <w:szCs w:val="28"/>
              </w:rPr>
              <w:t>，透水性</w:t>
            </w:r>
            <w:r>
              <w:rPr>
                <w:rFonts w:hint="eastAsia" w:ascii="宋体" w:hAnsi="宋体"/>
                <w:sz w:val="28"/>
                <w:szCs w:val="28"/>
              </w:rPr>
              <w:t>强</w:t>
            </w:r>
            <w:r>
              <w:rPr>
                <w:rFonts w:ascii="宋体" w:hAnsi="宋体"/>
                <w:sz w:val="28"/>
                <w:szCs w:val="28"/>
              </w:rPr>
              <w:t>，地下水水力联系条件较</w:t>
            </w:r>
            <w:r>
              <w:rPr>
                <w:rFonts w:hint="eastAsia" w:ascii="宋体" w:hAnsi="宋体"/>
                <w:sz w:val="28"/>
                <w:szCs w:val="28"/>
              </w:rPr>
              <w:t>好</w:t>
            </w:r>
            <w:r>
              <w:rPr>
                <w:rFonts w:ascii="宋体" w:hAnsi="宋体"/>
                <w:sz w:val="28"/>
                <w:szCs w:val="28"/>
              </w:rPr>
              <w:t>，矿体不含有毒有害成分，采场</w:t>
            </w:r>
            <w:r>
              <w:rPr>
                <w:rFonts w:hint="eastAsia" w:ascii="宋体" w:hAnsi="宋体"/>
                <w:sz w:val="28"/>
                <w:szCs w:val="28"/>
              </w:rPr>
              <w:t>大气降水形成的</w:t>
            </w:r>
            <w:r>
              <w:rPr>
                <w:rFonts w:ascii="宋体" w:hAnsi="宋体"/>
                <w:sz w:val="28"/>
                <w:szCs w:val="28"/>
              </w:rPr>
              <w:t>淋滤水对地下水产生污染的可能性小。总体上，</w:t>
            </w:r>
            <w:r>
              <w:rPr>
                <w:rFonts w:hint="eastAsia" w:ascii="宋体" w:hAnsi="宋体"/>
                <w:sz w:val="28"/>
                <w:szCs w:val="28"/>
              </w:rPr>
              <w:t>矿区</w:t>
            </w:r>
            <w:r>
              <w:rPr>
                <w:rFonts w:ascii="宋体" w:hAnsi="宋体"/>
                <w:sz w:val="28"/>
                <w:szCs w:val="28"/>
              </w:rPr>
              <w:t>地下水脆弱性</w:t>
            </w:r>
            <w:r>
              <w:rPr>
                <w:rFonts w:hint="eastAsia" w:ascii="宋体" w:hAnsi="宋体"/>
                <w:sz w:val="28"/>
                <w:szCs w:val="28"/>
              </w:rPr>
              <w:t>较高，但采矿活动对其影响较小</w:t>
            </w:r>
            <w:r>
              <w:rPr>
                <w:rFonts w:ascii="宋体" w:hAnsi="宋体"/>
                <w:sz w:val="28"/>
                <w:szCs w:val="28"/>
              </w:rPr>
              <w:t>。</w:t>
            </w:r>
          </w:p>
          <w:p w14:paraId="1D4C2C08">
            <w:pPr>
              <w:spacing w:line="360" w:lineRule="auto"/>
              <w:ind w:firstLine="560" w:firstLineChars="200"/>
              <w:rPr>
                <w:rFonts w:ascii="宋体" w:hAnsi="宋体"/>
                <w:sz w:val="28"/>
                <w:szCs w:val="28"/>
              </w:rPr>
            </w:pPr>
            <w:r>
              <w:rPr>
                <w:rFonts w:ascii="宋体" w:hAnsi="宋体"/>
                <w:sz w:val="28"/>
                <w:szCs w:val="28"/>
              </w:rPr>
              <w:t>矿区位于地下水补给区，为严重缺水的岩溶山区，地下水埋藏深。详查工作施工的2个钻孔的最低标高为1550m，终孔后经水位观测均为干孔。矿区无地表水体，仅雨季冲沟有暂时流水。经多年开采，矿山生产生活用水引自矿区外围北西侧2km处他克冲水库，通过水管输送，水量能够满足矿山用水的需要。</w:t>
            </w:r>
          </w:p>
          <w:p w14:paraId="32EC657B">
            <w:pPr>
              <w:pStyle w:val="10"/>
              <w:kinsoku w:val="0"/>
              <w:overflowPunct w:val="0"/>
              <w:spacing w:line="360" w:lineRule="auto"/>
              <w:ind w:firstLine="562" w:firstLineChars="200"/>
              <w:outlineLvl w:val="1"/>
              <w:rPr>
                <w:b/>
                <w:bCs/>
                <w:sz w:val="28"/>
                <w:szCs w:val="28"/>
              </w:rPr>
            </w:pPr>
            <w:r>
              <w:rPr>
                <w:b/>
                <w:bCs/>
                <w:sz w:val="28"/>
                <w:szCs w:val="28"/>
              </w:rPr>
              <w:t>2</w:t>
            </w:r>
            <w:r>
              <w:rPr>
                <w:rFonts w:hint="eastAsia"/>
                <w:b/>
                <w:bCs/>
                <w:sz w:val="28"/>
                <w:szCs w:val="28"/>
              </w:rPr>
              <w:t>、</w:t>
            </w:r>
            <w:r>
              <w:rPr>
                <w:rFonts w:hint="eastAsia"/>
                <w:b/>
                <w:bCs/>
                <w:sz w:val="30"/>
                <w:szCs w:val="30"/>
              </w:rPr>
              <w:t>社会经济概况</w:t>
            </w:r>
          </w:p>
          <w:p w14:paraId="0E5A8060">
            <w:pPr>
              <w:spacing w:line="360" w:lineRule="auto"/>
              <w:ind w:firstLine="560" w:firstLineChars="200"/>
              <w:rPr>
                <w:rFonts w:ascii="宋体" w:hAnsi="宋体"/>
                <w:sz w:val="28"/>
                <w:szCs w:val="28"/>
              </w:rPr>
            </w:pPr>
            <w:r>
              <w:rPr>
                <w:rFonts w:ascii="宋体" w:hAnsi="宋体"/>
                <w:sz w:val="28"/>
                <w:szCs w:val="28"/>
              </w:rPr>
              <w:t>扬武镇位于新平县东南部，全镇国土面积487km2，有耕地面积28482亩。2024年，扬武镇2024年经济呈现稳定增长态势，多项指标表现良好。全年完成规模以上工业总产值326亿元，同比增长11%；农业总产值达到5.14亿元，同比增长8.27%；规模以上固定资产投资为22亿元，同比增长33%；地方财政收入为3550.56万元，同比增长29.05%；地方一般公共预算支出为2761.45万元</w:t>
            </w:r>
            <w:r>
              <w:rPr>
                <w:rFonts w:hint="eastAsia" w:ascii="宋体" w:hAnsi="宋体"/>
                <w:sz w:val="28"/>
                <w:szCs w:val="28"/>
              </w:rPr>
              <w:t>。</w:t>
            </w:r>
            <w:r>
              <w:rPr>
                <w:rFonts w:ascii="宋体" w:hAnsi="宋体"/>
                <w:sz w:val="28"/>
                <w:szCs w:val="28"/>
              </w:rPr>
              <w:t>工业方面，钢铁产业成为发展重点，仙福钢铁产能置换技术升级改造项目和正大年产260万吨钢管制造项目（一期）建成投产，同时配套焦化项目和金属基复合材料建设项目稳步推进。数字经济也取得进展，建成5G基站50个，并完成多家企业的数控平台建设。</w:t>
            </w:r>
            <w:r>
              <w:rPr>
                <w:rFonts w:hint="eastAsia" w:ascii="MS Mincho" w:hAnsi="MS Mincho" w:eastAsia="MS Mincho" w:cs="MS Mincho"/>
                <w:sz w:val="28"/>
                <w:szCs w:val="28"/>
              </w:rPr>
              <w:t>‌</w:t>
            </w:r>
            <w:r>
              <w:rPr>
                <w:rFonts w:ascii="宋体" w:hAnsi="宋体"/>
                <w:sz w:val="28"/>
                <w:szCs w:val="28"/>
              </w:rPr>
              <w:t>农业经济活力增强，蔬菜种植2.05万亩，产值10778万元；水果种植1.52万亩，产值9997.64万元，其中蓝莓种植项目实现产值1600万元；花卉和中药材种植分别产值753.8万元和1065.4万元。烟叶收购任务圆满完成，交售总收入1543万元。</w:t>
            </w:r>
            <w:r>
              <w:rPr>
                <w:rFonts w:hint="eastAsia" w:ascii="MS Mincho" w:hAnsi="MS Mincho" w:eastAsia="MS Mincho" w:cs="MS Mincho"/>
                <w:sz w:val="28"/>
                <w:szCs w:val="28"/>
              </w:rPr>
              <w:t>‌</w:t>
            </w:r>
            <w:r>
              <w:rPr>
                <w:rFonts w:ascii="宋体" w:hAnsi="宋体"/>
                <w:sz w:val="28"/>
                <w:szCs w:val="28"/>
              </w:rPr>
              <w:t>基础设施建设投入较大，如大开门综合农特产品交易中心主体完工，园区道路交通网搭建，以及农村人饮工程和电网改造等项目实施，为经济发展提供了支撑。</w:t>
            </w:r>
          </w:p>
          <w:p w14:paraId="02A2AE33">
            <w:pPr>
              <w:pStyle w:val="10"/>
              <w:kinsoku w:val="0"/>
              <w:overflowPunct w:val="0"/>
              <w:spacing w:line="360" w:lineRule="auto"/>
              <w:ind w:firstLine="562" w:firstLineChars="200"/>
              <w:outlineLvl w:val="1"/>
              <w:rPr>
                <w:b/>
                <w:bCs/>
                <w:sz w:val="28"/>
                <w:szCs w:val="28"/>
              </w:rPr>
            </w:pPr>
            <w:r>
              <w:rPr>
                <w:rFonts w:hint="eastAsia"/>
                <w:b/>
                <w:bCs/>
                <w:sz w:val="28"/>
                <w:szCs w:val="28"/>
              </w:rPr>
              <w:t>3、矿山生产建设情况</w:t>
            </w:r>
          </w:p>
          <w:p w14:paraId="09870C7A">
            <w:pPr>
              <w:widowControl/>
              <w:spacing w:line="360" w:lineRule="auto"/>
              <w:ind w:firstLine="560" w:firstLineChars="200"/>
              <w:rPr>
                <w:rFonts w:ascii="宋体" w:hAnsi="宋体"/>
                <w:sz w:val="28"/>
                <w:szCs w:val="28"/>
              </w:rPr>
            </w:pPr>
            <w:r>
              <w:rPr>
                <w:rFonts w:hint="eastAsia" w:ascii="宋体" w:hAnsi="宋体"/>
                <w:sz w:val="28"/>
                <w:szCs w:val="28"/>
              </w:rPr>
              <w:t>本矿山为已开采多年矿山，矿山服务年限还剩1</w:t>
            </w:r>
            <w:r>
              <w:rPr>
                <w:rFonts w:ascii="宋体" w:hAnsi="宋体"/>
                <w:sz w:val="28"/>
                <w:szCs w:val="28"/>
              </w:rPr>
              <w:t>.5</w:t>
            </w:r>
            <w:r>
              <w:rPr>
                <w:rFonts w:hint="eastAsia" w:ascii="宋体" w:hAnsi="宋体"/>
                <w:sz w:val="28"/>
                <w:szCs w:val="28"/>
              </w:rPr>
              <w:t>年，开采规模为15.0万吨/年，</w:t>
            </w:r>
            <w:r>
              <w:rPr>
                <w:rFonts w:ascii="宋体" w:hAnsi="宋体"/>
                <w:sz w:val="28"/>
                <w:szCs w:val="28"/>
              </w:rPr>
              <w:t>该矿山为开采至今，矿区范围内已形成一个长约325m，宽约120m，采深约118余米的“C字形”露天采场</w:t>
            </w:r>
            <w:r>
              <w:rPr>
                <w:rFonts w:hint="eastAsia" w:ascii="宋体" w:hAnsi="宋体"/>
                <w:sz w:val="28"/>
                <w:szCs w:val="28"/>
              </w:rPr>
              <w:t>，矿山配套设施齐全，包话生产生活区，配电房、过磅房、破碎站、矿山道路，水池等，</w:t>
            </w:r>
          </w:p>
          <w:p w14:paraId="34CBF9AA">
            <w:pPr>
              <w:pStyle w:val="10"/>
              <w:kinsoku w:val="0"/>
              <w:overflowPunct w:val="0"/>
              <w:spacing w:line="360" w:lineRule="auto"/>
              <w:ind w:firstLine="562" w:firstLineChars="200"/>
              <w:outlineLvl w:val="1"/>
              <w:rPr>
                <w:b/>
                <w:bCs/>
                <w:sz w:val="28"/>
                <w:szCs w:val="28"/>
              </w:rPr>
            </w:pPr>
            <w:r>
              <w:rPr>
                <w:rFonts w:hint="eastAsia"/>
                <w:b/>
                <w:bCs/>
                <w:sz w:val="28"/>
                <w:szCs w:val="28"/>
              </w:rPr>
              <w:t>4、地质环境现状</w:t>
            </w:r>
          </w:p>
          <w:p w14:paraId="429B3740">
            <w:pPr>
              <w:spacing w:line="360" w:lineRule="auto"/>
              <w:ind w:firstLine="560" w:firstLineChars="200"/>
              <w:rPr>
                <w:rFonts w:ascii="宋体" w:hAnsi="宋体"/>
                <w:sz w:val="28"/>
                <w:szCs w:val="28"/>
              </w:rPr>
            </w:pPr>
            <w:r>
              <w:rPr>
                <w:rFonts w:hint="eastAsia" w:ascii="宋体" w:hAnsi="宋体"/>
                <w:sz w:val="28"/>
                <w:szCs w:val="28"/>
              </w:rPr>
              <w:t>（1）地层岩性</w:t>
            </w:r>
          </w:p>
          <w:p w14:paraId="22C0152B">
            <w:pPr>
              <w:spacing w:line="360" w:lineRule="auto"/>
              <w:ind w:firstLine="560" w:firstLineChars="200"/>
              <w:rPr>
                <w:rFonts w:ascii="宋体" w:hAnsi="宋体"/>
                <w:sz w:val="28"/>
                <w:szCs w:val="28"/>
              </w:rPr>
            </w:pPr>
            <w:r>
              <w:rPr>
                <w:rFonts w:ascii="宋体" w:hAnsi="宋体"/>
                <w:sz w:val="28"/>
                <w:szCs w:val="28"/>
              </w:rPr>
              <w:t>（Pt</w:t>
            </w:r>
            <w:r>
              <w:rPr>
                <w:rFonts w:ascii="宋体" w:hAnsi="宋体"/>
                <w:sz w:val="28"/>
                <w:szCs w:val="28"/>
                <w:vertAlign w:val="subscript"/>
              </w:rPr>
              <w:t>2</w:t>
            </w:r>
            <w:r>
              <w:rPr>
                <w:rFonts w:ascii="宋体" w:hAnsi="宋体"/>
                <w:i/>
                <w:sz w:val="28"/>
                <w:szCs w:val="28"/>
              </w:rPr>
              <w:t>lz</w:t>
            </w:r>
            <w:r>
              <w:rPr>
                <w:rFonts w:ascii="宋体" w:hAnsi="宋体"/>
                <w:sz w:val="28"/>
                <w:szCs w:val="28"/>
              </w:rPr>
              <w:t>）为含矿层位，是矿区的开采对象。根据岩性组合特征分为第一段（Pt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1</w:t>
            </w:r>
            <w:r>
              <w:rPr>
                <w:rFonts w:ascii="宋体" w:hAnsi="宋体"/>
                <w:sz w:val="28"/>
                <w:szCs w:val="28"/>
              </w:rPr>
              <w:t>）和第二段（Pt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2</w:t>
            </w:r>
            <w:r>
              <w:rPr>
                <w:rFonts w:ascii="宋体" w:hAnsi="宋体"/>
                <w:sz w:val="28"/>
                <w:szCs w:val="28"/>
              </w:rPr>
              <w:t>）。Pt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1</w:t>
            </w:r>
            <w:r>
              <w:rPr>
                <w:rFonts w:ascii="宋体" w:hAnsi="宋体"/>
                <w:sz w:val="28"/>
                <w:szCs w:val="28"/>
              </w:rPr>
              <w:t>分布于矿区</w:t>
            </w:r>
            <w:r>
              <w:rPr>
                <w:rFonts w:hint="eastAsia" w:ascii="宋体" w:hAnsi="宋体"/>
                <w:sz w:val="28"/>
                <w:szCs w:val="28"/>
              </w:rPr>
              <w:t>北</w:t>
            </w:r>
            <w:r>
              <w:rPr>
                <w:rFonts w:ascii="宋体" w:hAnsi="宋体"/>
                <w:sz w:val="28"/>
                <w:szCs w:val="28"/>
              </w:rPr>
              <w:t>东，岩性为灰、浅灰色厚至块状泥晶—粉晶白云岩夹灰黑、青灰色中—薄层状粉细晶—中晶白云岩。中—薄层状，单层厚5—30cm；厚至块状单层厚120—350cm。岩石具粉细晶—中晶结构，中—薄层状构造。该组厚度大于470m。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2</w:t>
            </w:r>
            <w:r>
              <w:rPr>
                <w:rFonts w:ascii="宋体" w:hAnsi="宋体"/>
                <w:sz w:val="28"/>
                <w:szCs w:val="28"/>
              </w:rPr>
              <w:t>分布于矿区</w:t>
            </w:r>
            <w:r>
              <w:rPr>
                <w:rFonts w:hint="eastAsia" w:ascii="宋体" w:hAnsi="宋体"/>
                <w:sz w:val="28"/>
                <w:szCs w:val="28"/>
              </w:rPr>
              <w:t>南部</w:t>
            </w:r>
            <w:r>
              <w:rPr>
                <w:rFonts w:ascii="宋体" w:hAnsi="宋体"/>
                <w:sz w:val="28"/>
                <w:szCs w:val="28"/>
              </w:rPr>
              <w:t>，岩性为灰黑、青灰色中—薄层状泥晶—粉晶白云岩夹灰黑色厚层状粉细晶—中晶白云岩。中—薄层状，单层厚3—30cm；厚层状单层厚50—80cm。岩石具粉细晶—中细晶结构，中—薄层状构造。该组厚度380m。第四系全新统残坡积层（Q</w:t>
            </w:r>
            <w:r>
              <w:rPr>
                <w:rFonts w:ascii="宋体" w:hAnsi="宋体"/>
                <w:sz w:val="28"/>
                <w:szCs w:val="28"/>
                <w:vertAlign w:val="superscript"/>
              </w:rPr>
              <w:t>hel</w:t>
            </w:r>
            <w:r>
              <w:rPr>
                <w:rFonts w:ascii="宋体" w:hAnsi="宋体"/>
                <w:sz w:val="28"/>
                <w:szCs w:val="28"/>
              </w:rPr>
              <w:t>）分布于矿区北西部和南部浅表，岩性为松散堆积的砂砾、粉砂及粘土层，厚度0—10m。</w:t>
            </w:r>
          </w:p>
          <w:p w14:paraId="6DC8B47A">
            <w:pPr>
              <w:spacing w:line="360" w:lineRule="auto"/>
              <w:ind w:firstLine="560" w:firstLineChars="200"/>
              <w:rPr>
                <w:rFonts w:ascii="宋体" w:hAnsi="宋体"/>
                <w:sz w:val="28"/>
                <w:szCs w:val="28"/>
              </w:rPr>
            </w:pPr>
            <w:r>
              <w:rPr>
                <w:rFonts w:hint="eastAsia" w:ascii="宋体" w:hAnsi="宋体"/>
                <w:sz w:val="28"/>
                <w:szCs w:val="28"/>
              </w:rPr>
              <w:t>（2）地质构造</w:t>
            </w:r>
          </w:p>
          <w:p w14:paraId="49A6E576">
            <w:pPr>
              <w:spacing w:line="360" w:lineRule="auto"/>
              <w:ind w:firstLine="560" w:firstLineChars="200"/>
              <w:rPr>
                <w:rFonts w:ascii="宋体" w:hAnsi="宋体"/>
                <w:sz w:val="28"/>
                <w:szCs w:val="28"/>
              </w:rPr>
            </w:pPr>
            <w:r>
              <w:rPr>
                <w:rFonts w:hint="eastAsia" w:ascii="宋体" w:hAnsi="宋体"/>
                <w:sz w:val="28"/>
                <w:szCs w:val="28"/>
              </w:rPr>
              <w:t>矿区</w:t>
            </w:r>
            <w:r>
              <w:rPr>
                <w:rFonts w:ascii="宋体" w:hAnsi="宋体"/>
                <w:sz w:val="28"/>
                <w:szCs w:val="28"/>
              </w:rPr>
              <w:t>地质构造简单，总体为北东—南西向延伸的单斜构造，中元古界昆阳群绿汁江组（Pt</w:t>
            </w:r>
            <w:r>
              <w:rPr>
                <w:rFonts w:ascii="宋体" w:hAnsi="宋体"/>
                <w:sz w:val="28"/>
                <w:szCs w:val="28"/>
                <w:vertAlign w:val="subscript"/>
              </w:rPr>
              <w:t>2</w:t>
            </w:r>
            <w:r>
              <w:rPr>
                <w:rFonts w:ascii="宋体" w:hAnsi="宋体"/>
                <w:i/>
                <w:sz w:val="28"/>
                <w:szCs w:val="28"/>
              </w:rPr>
              <w:t>lz</w:t>
            </w:r>
            <w:r>
              <w:rPr>
                <w:rFonts w:ascii="宋体" w:hAnsi="宋体"/>
                <w:sz w:val="28"/>
                <w:szCs w:val="28"/>
              </w:rPr>
              <w:t>）倾向300—320°，倾角39—48°，产状稳定。岩石节理、裂隙中等发育，断裂构造不发育，矿区南部开阔山间谷地、北部平缓山脊及山坡分布的第四系（Q）直接覆盖在中元古界昆阳群绿汁江组（Pt</w:t>
            </w:r>
            <w:r>
              <w:rPr>
                <w:rFonts w:ascii="宋体" w:hAnsi="宋体"/>
                <w:sz w:val="28"/>
                <w:szCs w:val="28"/>
                <w:vertAlign w:val="subscript"/>
              </w:rPr>
              <w:t>2</w:t>
            </w:r>
            <w:r>
              <w:rPr>
                <w:rFonts w:ascii="宋体" w:hAnsi="宋体"/>
                <w:i/>
                <w:sz w:val="28"/>
                <w:szCs w:val="28"/>
              </w:rPr>
              <w:t>lz</w:t>
            </w:r>
            <w:r>
              <w:rPr>
                <w:rFonts w:ascii="宋体" w:hAnsi="宋体"/>
                <w:sz w:val="28"/>
                <w:szCs w:val="28"/>
              </w:rPr>
              <w:t>）之上。</w:t>
            </w:r>
          </w:p>
          <w:p w14:paraId="6451F786">
            <w:pPr>
              <w:spacing w:line="360" w:lineRule="auto"/>
              <w:ind w:firstLine="560" w:firstLineChars="200"/>
              <w:rPr>
                <w:rFonts w:ascii="宋体" w:hAnsi="宋体"/>
                <w:sz w:val="28"/>
                <w:szCs w:val="28"/>
              </w:rPr>
            </w:pPr>
            <w:r>
              <w:rPr>
                <w:rFonts w:hint="eastAsia" w:ascii="宋体" w:hAnsi="宋体"/>
                <w:sz w:val="28"/>
                <w:szCs w:val="28"/>
              </w:rPr>
              <w:t>（3）水文地质条件</w:t>
            </w:r>
          </w:p>
          <w:p w14:paraId="3C8941AC">
            <w:pPr>
              <w:spacing w:line="360" w:lineRule="auto"/>
              <w:ind w:firstLine="560" w:firstLineChars="200"/>
              <w:rPr>
                <w:rFonts w:ascii="宋体" w:hAnsi="宋体"/>
                <w:sz w:val="28"/>
                <w:szCs w:val="28"/>
              </w:rPr>
            </w:pPr>
            <w:r>
              <w:rPr>
                <w:rFonts w:ascii="宋体" w:hAnsi="宋体"/>
                <w:sz w:val="28"/>
                <w:szCs w:val="28"/>
              </w:rPr>
              <w:t>根据含水层(组)岩性、地下水赋存条件、水力性质、特征，将矿区地下水划分为松散岩类孔隙水、碳酸盐岩类岩溶裂隙水两种类型，第四系松散堆积层主要为残坡积粘性土，分布在山坡地段。枯季时不含水为透水层，分布零星且不均匀，厚度0—10m。碳酸盐岩类岩溶裂隙水含水层为昆阳群绿汁江组（Pt</w:t>
            </w:r>
            <w:r>
              <w:rPr>
                <w:rFonts w:ascii="宋体" w:hAnsi="宋体"/>
                <w:sz w:val="28"/>
                <w:szCs w:val="28"/>
                <w:vertAlign w:val="subscript"/>
              </w:rPr>
              <w:t>1</w:t>
            </w:r>
            <w:r>
              <w:rPr>
                <w:rFonts w:ascii="宋体" w:hAnsi="宋体"/>
                <w:i/>
                <w:sz w:val="28"/>
                <w:szCs w:val="28"/>
              </w:rPr>
              <w:t>lz</w:t>
            </w:r>
            <w:r>
              <w:rPr>
                <w:rFonts w:ascii="宋体" w:hAnsi="宋体"/>
                <w:sz w:val="28"/>
                <w:szCs w:val="28"/>
              </w:rPr>
              <w:t>），岩性为青灰、浅灰至深灰色薄至中层状白云岩夹同色块状白云岩，厚＞850m，含岩溶裂隙水。据邻近（鲁奎山）勘探资料，枯季泉水流量为0.01—5.64升/秒；地下径流模数：枯季为0.66 升/秒·平方公里，雨季为9.76 升/秒·平方公里；水化学类型为HCO</w:t>
            </w:r>
            <w:r>
              <w:rPr>
                <w:rFonts w:ascii="宋体" w:hAnsi="宋体"/>
                <w:sz w:val="28"/>
                <w:szCs w:val="28"/>
                <w:vertAlign w:val="subscript"/>
              </w:rPr>
              <w:t>3</w:t>
            </w:r>
            <w:r>
              <w:rPr>
                <w:rFonts w:ascii="宋体" w:hAnsi="宋体"/>
                <w:sz w:val="28"/>
                <w:szCs w:val="28"/>
              </w:rPr>
              <w:t>—Ca·Mg 型水。矿区位于地下水补给，为严重缺水的岩溶山区，地下水埋藏深。详查工作施工的2 个钻孔的最低标高为1550m，终孔后经安定水位观测均为干孔</w:t>
            </w:r>
            <w:r>
              <w:rPr>
                <w:rFonts w:hint="eastAsia" w:ascii="宋体" w:hAnsi="宋体"/>
                <w:sz w:val="28"/>
                <w:szCs w:val="28"/>
              </w:rPr>
              <w:t>，矿区内未有地下出露</w:t>
            </w:r>
            <w:r>
              <w:rPr>
                <w:rFonts w:ascii="宋体" w:hAnsi="宋体"/>
                <w:sz w:val="28"/>
                <w:szCs w:val="28"/>
              </w:rPr>
              <w:t>。矿区无地表水体，仅雨季冲沟有暂时流水。</w:t>
            </w:r>
          </w:p>
          <w:p w14:paraId="68671E74">
            <w:pPr>
              <w:spacing w:line="360" w:lineRule="auto"/>
              <w:ind w:firstLine="560" w:firstLineChars="200"/>
              <w:rPr>
                <w:rFonts w:ascii="宋体" w:hAnsi="宋体"/>
                <w:sz w:val="28"/>
                <w:szCs w:val="28"/>
              </w:rPr>
            </w:pPr>
            <w:r>
              <w:rPr>
                <w:rFonts w:hint="eastAsia" w:ascii="宋体" w:hAnsi="宋体"/>
                <w:sz w:val="28"/>
                <w:szCs w:val="28"/>
              </w:rPr>
              <w:t>（4）工程地质条件</w:t>
            </w:r>
          </w:p>
          <w:p w14:paraId="60FCBDF1">
            <w:pPr>
              <w:spacing w:line="360" w:lineRule="auto"/>
              <w:ind w:firstLine="560" w:firstLineChars="200"/>
              <w:rPr>
                <w:rFonts w:ascii="宋体" w:hAnsi="宋体"/>
                <w:sz w:val="28"/>
                <w:szCs w:val="28"/>
              </w:rPr>
            </w:pPr>
            <w:r>
              <w:rPr>
                <w:rFonts w:ascii="宋体" w:hAnsi="宋体"/>
                <w:sz w:val="28"/>
                <w:szCs w:val="28"/>
              </w:rPr>
              <w:t>矿区岩体的基本结构面，张开度一般＜1mm，无充填，结合程度好，层厚3—80cm。节</w:t>
            </w:r>
            <w:r>
              <w:rPr>
                <w:rFonts w:hint="eastAsia" w:ascii="宋体" w:hAnsi="宋体"/>
                <w:sz w:val="28"/>
                <w:szCs w:val="28"/>
              </w:rPr>
              <w:t>矿区</w:t>
            </w:r>
            <w:r>
              <w:rPr>
                <w:rFonts w:ascii="宋体" w:hAnsi="宋体"/>
                <w:sz w:val="28"/>
                <w:szCs w:val="28"/>
              </w:rPr>
              <w:t>岩石节理、裂隙中等发育，主要见二组节理，J1:产状135—145°</w:t>
            </w:r>
            <w:r>
              <w:rPr>
                <w:rFonts w:hint="eastAsia" w:ascii="宋体" w:hAnsi="宋体" w:cs="宋体"/>
                <w:sz w:val="28"/>
                <w:szCs w:val="28"/>
              </w:rPr>
              <w:t>∠</w:t>
            </w:r>
            <w:r>
              <w:rPr>
                <w:rFonts w:ascii="宋体" w:hAnsi="宋体"/>
                <w:sz w:val="28"/>
                <w:szCs w:val="28"/>
              </w:rPr>
              <w:t>67—75°，长度一般5—12m，延伸较短，2—5条/米；J2：产状60—70°</w:t>
            </w:r>
            <w:r>
              <w:rPr>
                <w:rFonts w:hint="eastAsia" w:ascii="宋体" w:hAnsi="宋体" w:cs="宋体"/>
                <w:sz w:val="28"/>
                <w:szCs w:val="28"/>
              </w:rPr>
              <w:t>∠</w:t>
            </w:r>
            <w:r>
              <w:rPr>
                <w:rFonts w:ascii="宋体" w:hAnsi="宋体"/>
                <w:sz w:val="28"/>
                <w:szCs w:val="28"/>
              </w:rPr>
              <w:t>45—50°，长度一般3—8m，延伸较短，4—6条/米。节理裂隙张开度一般＜3mm，有粘性土充填，结合程度一般，裂面粗糙，节理裂隙相互切割，导致岩石完整性被破坏，力学强度降低，是影响岩体完整性的主要因素。</w:t>
            </w:r>
            <w:r>
              <w:rPr>
                <w:rFonts w:hint="eastAsia" w:ascii="宋体" w:hAnsi="宋体"/>
                <w:sz w:val="28"/>
                <w:szCs w:val="28"/>
              </w:rPr>
              <w:t>矿区</w:t>
            </w:r>
            <w:r>
              <w:rPr>
                <w:rFonts w:ascii="宋体" w:hAnsi="宋体"/>
                <w:sz w:val="28"/>
                <w:szCs w:val="28"/>
              </w:rPr>
              <w:t>地质构造简单，总体为北东—南西向延伸的单斜构造，产状稳定，岩石节理、裂隙中等发育。F1逆断层是区内唯一的断裂构造，区内长150m，向矿区外延伸长逾4km。断层向南东倾斜，倾角为67—80°。断层上盘为昆阳群绿汁江组第一段（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1</w:t>
            </w:r>
            <w:r>
              <w:rPr>
                <w:rFonts w:ascii="宋体" w:hAnsi="宋体"/>
                <w:sz w:val="28"/>
                <w:szCs w:val="28"/>
              </w:rPr>
              <w:t>），下盘为昆阳群绿汁江组第二段（Pt</w:t>
            </w:r>
            <w:r>
              <w:rPr>
                <w:rFonts w:ascii="宋体" w:hAnsi="宋体"/>
                <w:sz w:val="28"/>
                <w:szCs w:val="28"/>
                <w:vertAlign w:val="subscript"/>
              </w:rPr>
              <w:t>2</w:t>
            </w:r>
            <w:r>
              <w:rPr>
                <w:rFonts w:ascii="宋体" w:hAnsi="宋体"/>
                <w:i/>
                <w:sz w:val="28"/>
                <w:szCs w:val="28"/>
              </w:rPr>
              <w:t>lz</w:t>
            </w:r>
            <w:r>
              <w:rPr>
                <w:rFonts w:ascii="宋体" w:hAnsi="宋体"/>
                <w:sz w:val="28"/>
                <w:szCs w:val="28"/>
                <w:vertAlign w:val="superscript"/>
              </w:rPr>
              <w:t>2</w:t>
            </w:r>
            <w:r>
              <w:rPr>
                <w:rFonts w:ascii="宋体" w:hAnsi="宋体"/>
                <w:sz w:val="28"/>
                <w:szCs w:val="28"/>
              </w:rPr>
              <w:t xml:space="preserve">）。断层面倾向与岩层倾向相反，沿断裂发育了数米宽的裂隙带，岩石较破碎，局部形成断层角砾岩，沿断裂带方解石发育，构造导致岩石完整性遭破坏，力学强度降低，边坡稳定性受影响。 </w:t>
            </w:r>
          </w:p>
          <w:p w14:paraId="02A58CAA">
            <w:pPr>
              <w:spacing w:line="360" w:lineRule="auto"/>
              <w:ind w:firstLine="560" w:firstLineChars="200"/>
              <w:rPr>
                <w:rFonts w:ascii="宋体" w:hAnsi="宋体"/>
                <w:sz w:val="28"/>
                <w:szCs w:val="28"/>
              </w:rPr>
            </w:pPr>
            <w:r>
              <w:rPr>
                <w:rFonts w:hint="eastAsia" w:ascii="宋体" w:hAnsi="宋体"/>
                <w:sz w:val="28"/>
                <w:szCs w:val="28"/>
              </w:rPr>
              <w:t>（5）区域地壳稳定性</w:t>
            </w:r>
          </w:p>
          <w:p w14:paraId="42C79256">
            <w:pPr>
              <w:spacing w:line="360" w:lineRule="auto"/>
              <w:ind w:firstLine="560" w:firstLineChars="200"/>
              <w:rPr>
                <w:rFonts w:ascii="宋体" w:hAnsi="宋体"/>
                <w:sz w:val="28"/>
                <w:szCs w:val="28"/>
              </w:rPr>
            </w:pPr>
            <w:r>
              <w:rPr>
                <w:rFonts w:ascii="宋体" w:hAnsi="宋体"/>
                <w:sz w:val="28"/>
                <w:szCs w:val="28"/>
              </w:rPr>
              <w:t>根据中国地震动参数区划图（GB18306—2015）及《建筑抗震设计规范》（GB50011—2010），</w:t>
            </w:r>
            <w:r>
              <w:rPr>
                <w:rFonts w:hint="eastAsia" w:ascii="宋体" w:hAnsi="宋体"/>
                <w:sz w:val="28"/>
                <w:szCs w:val="28"/>
              </w:rPr>
              <w:t>矿区</w:t>
            </w:r>
            <w:r>
              <w:rPr>
                <w:rFonts w:ascii="宋体" w:hAnsi="宋体"/>
                <w:sz w:val="28"/>
                <w:szCs w:val="28"/>
              </w:rPr>
              <w:t>抗震设防烈度为7度，设计基本地震加速度值为0.15g。地震动峰值加速度为0.2g，基本地震动加速度反应谱特征周期为0.45s，地震烈度</w:t>
            </w:r>
            <w:r>
              <w:rPr>
                <w:rFonts w:hint="eastAsia" w:ascii="宋体" w:hAnsi="宋体" w:cs="宋体"/>
                <w:sz w:val="28"/>
                <w:szCs w:val="28"/>
              </w:rPr>
              <w:t>Ⅶ</w:t>
            </w:r>
            <w:r>
              <w:rPr>
                <w:rFonts w:ascii="宋体" w:hAnsi="宋体"/>
                <w:sz w:val="28"/>
                <w:szCs w:val="28"/>
              </w:rPr>
              <w:t>度。据《云南地质构造及区域稳定性遥感综合调查报告》，</w:t>
            </w:r>
            <w:r>
              <w:rPr>
                <w:rFonts w:hint="eastAsia" w:ascii="宋体" w:hAnsi="宋体"/>
                <w:sz w:val="28"/>
                <w:szCs w:val="28"/>
              </w:rPr>
              <w:t>矿区</w:t>
            </w:r>
            <w:r>
              <w:rPr>
                <w:rFonts w:ascii="宋体" w:hAnsi="宋体"/>
                <w:sz w:val="28"/>
                <w:szCs w:val="28"/>
              </w:rPr>
              <w:t>属双柏—新平—元江次稳定区。</w:t>
            </w:r>
          </w:p>
          <w:p w14:paraId="44C3A353">
            <w:pPr>
              <w:pStyle w:val="10"/>
              <w:kinsoku w:val="0"/>
              <w:overflowPunct w:val="0"/>
              <w:spacing w:line="360" w:lineRule="auto"/>
              <w:ind w:firstLine="562" w:firstLineChars="200"/>
              <w:outlineLvl w:val="1"/>
              <w:rPr>
                <w:b/>
                <w:bCs/>
                <w:sz w:val="28"/>
                <w:szCs w:val="28"/>
              </w:rPr>
            </w:pPr>
            <w:r>
              <w:rPr>
                <w:b/>
                <w:bCs/>
                <w:sz w:val="28"/>
                <w:szCs w:val="28"/>
              </w:rPr>
              <w:t>5</w:t>
            </w:r>
            <w:r>
              <w:rPr>
                <w:rFonts w:hint="eastAsia"/>
                <w:b/>
                <w:bCs/>
                <w:sz w:val="28"/>
                <w:szCs w:val="28"/>
              </w:rPr>
              <w:t>、土地损毁与复垦现状</w:t>
            </w:r>
          </w:p>
          <w:p w14:paraId="3C5AF941">
            <w:pPr>
              <w:spacing w:line="360" w:lineRule="auto"/>
              <w:ind w:firstLine="560" w:firstLineChars="200"/>
              <w:rPr>
                <w:rFonts w:ascii="宋体" w:hAnsi="宋体"/>
                <w:sz w:val="28"/>
                <w:szCs w:val="28"/>
              </w:rPr>
            </w:pPr>
            <w:r>
              <w:rPr>
                <w:rFonts w:hint="eastAsia" w:ascii="宋体" w:hAnsi="宋体"/>
                <w:sz w:val="28"/>
                <w:szCs w:val="28"/>
              </w:rPr>
              <w:t>（1）土地损毁现状</w:t>
            </w:r>
          </w:p>
          <w:p w14:paraId="7B7CF772">
            <w:pPr>
              <w:spacing w:line="360" w:lineRule="auto"/>
              <w:ind w:firstLine="560" w:firstLineChars="200"/>
              <w:rPr>
                <w:sz w:val="28"/>
                <w:szCs w:val="28"/>
              </w:rPr>
            </w:pPr>
            <w:r>
              <w:rPr>
                <w:rFonts w:hint="eastAsia"/>
                <w:sz w:val="28"/>
                <w:szCs w:val="28"/>
              </w:rPr>
              <w:t>矿区现状共</w:t>
            </w:r>
            <w:r>
              <w:rPr>
                <w:sz w:val="28"/>
                <w:szCs w:val="28"/>
              </w:rPr>
              <w:t>损毁</w:t>
            </w:r>
            <w:r>
              <w:rPr>
                <w:rFonts w:hint="eastAsia"/>
                <w:sz w:val="28"/>
                <w:szCs w:val="28"/>
              </w:rPr>
              <w:t>和影响</w:t>
            </w:r>
            <w:r>
              <w:rPr>
                <w:sz w:val="28"/>
                <w:szCs w:val="28"/>
              </w:rPr>
              <w:t>土地面积14.1627hm</w:t>
            </w:r>
            <w:r>
              <w:rPr>
                <w:sz w:val="28"/>
                <w:szCs w:val="28"/>
                <w:vertAlign w:val="superscript"/>
              </w:rPr>
              <w:t>2</w:t>
            </w:r>
            <w:r>
              <w:rPr>
                <w:sz w:val="28"/>
                <w:szCs w:val="28"/>
              </w:rPr>
              <w:t>，</w:t>
            </w:r>
            <w:r>
              <w:rPr>
                <w:rFonts w:hint="eastAsia" w:ascii="宋体" w:hAnsi="宋体"/>
                <w:sz w:val="28"/>
                <w:szCs w:val="28"/>
              </w:rPr>
              <w:t>其中矿区内损毁</w:t>
            </w:r>
            <w:r>
              <w:rPr>
                <w:rFonts w:ascii="宋体" w:hAnsi="宋体"/>
                <w:sz w:val="28"/>
                <w:szCs w:val="28"/>
              </w:rPr>
              <w:t>6.89</w:t>
            </w:r>
            <w:r>
              <w:rPr>
                <w:rFonts w:hint="eastAsia" w:ascii="宋体" w:hAnsi="宋体"/>
                <w:sz w:val="28"/>
                <w:szCs w:val="28"/>
              </w:rPr>
              <w:t>h</w:t>
            </w:r>
            <w:r>
              <w:rPr>
                <w:rFonts w:ascii="宋体" w:hAnsi="宋体"/>
                <w:sz w:val="28"/>
                <w:szCs w:val="28"/>
              </w:rPr>
              <w:t>m</w:t>
            </w:r>
            <w:r>
              <w:rPr>
                <w:rFonts w:ascii="宋体" w:hAnsi="宋体"/>
                <w:sz w:val="28"/>
                <w:szCs w:val="28"/>
                <w:vertAlign w:val="superscript"/>
              </w:rPr>
              <w:t>2</w:t>
            </w:r>
            <w:r>
              <w:rPr>
                <w:rFonts w:hint="eastAsia" w:ascii="宋体" w:hAnsi="宋体"/>
                <w:sz w:val="28"/>
                <w:szCs w:val="28"/>
              </w:rPr>
              <w:t>，矿区外损毁7</w:t>
            </w:r>
            <w:r>
              <w:rPr>
                <w:rFonts w:ascii="宋体" w:hAnsi="宋体"/>
                <w:sz w:val="28"/>
                <w:szCs w:val="28"/>
              </w:rPr>
              <w:t>.2727</w:t>
            </w:r>
            <w:r>
              <w:rPr>
                <w:rFonts w:hint="eastAsia" w:ascii="宋体" w:hAnsi="宋体"/>
                <w:sz w:val="28"/>
                <w:szCs w:val="28"/>
              </w:rPr>
              <w:t>h</w:t>
            </w:r>
            <w:r>
              <w:rPr>
                <w:rFonts w:ascii="宋体" w:hAnsi="宋体"/>
                <w:sz w:val="28"/>
                <w:szCs w:val="28"/>
              </w:rPr>
              <w:t>m</w:t>
            </w:r>
            <w:r>
              <w:rPr>
                <w:rFonts w:ascii="宋体" w:hAnsi="宋体"/>
                <w:sz w:val="28"/>
                <w:szCs w:val="28"/>
                <w:vertAlign w:val="superscript"/>
              </w:rPr>
              <w:t>2</w:t>
            </w:r>
            <w:r>
              <w:rPr>
                <w:rFonts w:hint="eastAsia" w:ascii="宋体" w:hAnsi="宋体"/>
                <w:sz w:val="28"/>
                <w:szCs w:val="28"/>
              </w:rPr>
              <w:t>。</w:t>
            </w:r>
            <w:r>
              <w:rPr>
                <w:rFonts w:hint="eastAsia"/>
                <w:sz w:val="28"/>
                <w:szCs w:val="28"/>
              </w:rPr>
              <w:t>损毁</w:t>
            </w:r>
            <w:r>
              <w:rPr>
                <w:sz w:val="28"/>
                <w:szCs w:val="28"/>
              </w:rPr>
              <w:t>地类为</w:t>
            </w:r>
            <w:r>
              <w:rPr>
                <w:rFonts w:hint="eastAsia"/>
                <w:sz w:val="28"/>
                <w:szCs w:val="28"/>
              </w:rPr>
              <w:t>乔木</w:t>
            </w:r>
            <w:r>
              <w:rPr>
                <w:sz w:val="28"/>
                <w:szCs w:val="28"/>
              </w:rPr>
              <w:t>林地3.2562</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sz w:val="28"/>
                <w:szCs w:val="28"/>
              </w:rPr>
              <w:t>、</w:t>
            </w:r>
            <w:r>
              <w:rPr>
                <w:rFonts w:hint="eastAsia"/>
                <w:sz w:val="28"/>
                <w:szCs w:val="28"/>
              </w:rPr>
              <w:t>采矿用地</w:t>
            </w:r>
            <w:r>
              <w:rPr>
                <w:sz w:val="28"/>
                <w:szCs w:val="28"/>
              </w:rPr>
              <w:t>10.2694</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sz w:val="28"/>
                <w:szCs w:val="28"/>
              </w:rPr>
              <w:t>、农村道路用地</w:t>
            </w:r>
            <w:r>
              <w:rPr>
                <w:sz w:val="28"/>
                <w:szCs w:val="28"/>
              </w:rPr>
              <w:t>0.5160</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，损毁1992年一调地类为旱地</w:t>
            </w:r>
            <w:r>
              <w:rPr>
                <w:rFonts w:ascii="宋体" w:hAnsi="宋体"/>
                <w:spacing w:val="-1"/>
                <w:sz w:val="28"/>
                <w:szCs w:val="28"/>
              </w:rPr>
              <w:t>1.2977</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，乔木林地</w:t>
            </w:r>
            <w:r>
              <w:rPr>
                <w:rFonts w:ascii="宋体" w:hAnsi="宋体"/>
                <w:spacing w:val="-1"/>
                <w:sz w:val="28"/>
                <w:szCs w:val="28"/>
              </w:rPr>
              <w:t>4.4622</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，灌木林地</w:t>
            </w:r>
            <w:r>
              <w:rPr>
                <w:rFonts w:ascii="宋体" w:hAnsi="宋体"/>
                <w:spacing w:val="-1"/>
                <w:sz w:val="28"/>
                <w:szCs w:val="28"/>
              </w:rPr>
              <w:t>7.9158</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，其他草地</w:t>
            </w:r>
            <w:r>
              <w:rPr>
                <w:rFonts w:ascii="宋体" w:hAnsi="宋体"/>
                <w:spacing w:val="-1"/>
                <w:sz w:val="28"/>
                <w:szCs w:val="28"/>
              </w:rPr>
              <w:t>0.4870</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。矿区损毁和影响土地较上一轮方案的1</w:t>
            </w:r>
            <w:r>
              <w:rPr>
                <w:rFonts w:ascii="宋体" w:hAnsi="宋体"/>
                <w:spacing w:val="-1"/>
                <w:sz w:val="28"/>
                <w:szCs w:val="28"/>
              </w:rPr>
              <w:t>2.8146</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，增加了</w:t>
            </w:r>
            <w:r>
              <w:rPr>
                <w:rFonts w:ascii="宋体" w:hAnsi="宋体"/>
                <w:spacing w:val="-1"/>
                <w:sz w:val="28"/>
                <w:szCs w:val="28"/>
              </w:rPr>
              <w:t>1.3481</w:t>
            </w:r>
            <w:r>
              <w:rPr>
                <w:rFonts w:ascii="宋体" w:hAnsi="宋体"/>
                <w:sz w:val="28"/>
                <w:szCs w:val="28"/>
              </w:rPr>
              <w:t>h</w:t>
            </w:r>
            <w:r>
              <w:rPr>
                <w:rFonts w:ascii="宋体" w:hAnsi="宋体"/>
                <w:spacing w:val="2"/>
                <w:sz w:val="28"/>
                <w:szCs w:val="28"/>
              </w:rPr>
              <w:t>m</w:t>
            </w:r>
            <w:r>
              <w:rPr>
                <w:rFonts w:ascii="宋体" w:hAnsi="宋体"/>
                <w:spacing w:val="-1"/>
                <w:sz w:val="28"/>
                <w:szCs w:val="28"/>
                <w:vertAlign w:val="superscript"/>
              </w:rPr>
              <w:t>2</w:t>
            </w:r>
            <w:r>
              <w:rPr>
                <w:rFonts w:hint="eastAsia" w:ascii="宋体" w:hAnsi="宋体"/>
                <w:spacing w:val="-1"/>
                <w:sz w:val="28"/>
                <w:szCs w:val="28"/>
              </w:rPr>
              <w:t>，增加损毁的地类主要为乔木林地和采矿用地</w:t>
            </w:r>
            <w:r>
              <w:rPr>
                <w:rFonts w:hint="eastAsia"/>
                <w:sz w:val="28"/>
                <w:szCs w:val="28"/>
              </w:rPr>
              <w:t>。新平县扬武镇阿白则冶金用白云岩矿工作区范围未涉及</w:t>
            </w:r>
          </w:p>
          <w:p w14:paraId="3BB76298">
            <w:pPr>
              <w:spacing w:line="360" w:lineRule="auto"/>
              <w:ind w:firstLine="560" w:firstLineChars="200"/>
              <w:rPr>
                <w:rFonts w:ascii="宋体" w:hAnsi="宋体"/>
                <w:sz w:val="28"/>
                <w:szCs w:val="28"/>
              </w:rPr>
            </w:pPr>
            <w:r>
              <w:rPr>
                <w:rFonts w:hint="eastAsia"/>
                <w:sz w:val="28"/>
                <w:szCs w:val="28"/>
              </w:rPr>
              <w:t>重要河流、堤坝、国家划定的自然保护区、重要风景区、国家重点保护的不能移动的历史文物和名胜古迹所在地，</w:t>
            </w:r>
            <w:r>
              <w:rPr>
                <w:sz w:val="28"/>
                <w:szCs w:val="28"/>
              </w:rPr>
              <w:t>与</w:t>
            </w:r>
            <w:r>
              <w:rPr>
                <w:rFonts w:hint="eastAsia"/>
                <w:sz w:val="28"/>
                <w:szCs w:val="28"/>
              </w:rPr>
              <w:t>国家确定的永久基本农田、生态保护红线、自然保护地、Ⅰ级和II级保护林地、天然林保护重点区域、基本草原、国际重要湿地、国家重要湿地、世界自然（自然与文化）遗产地、沙化土地封禁保护区、饮用水水源保护区不存在重叠情况。</w:t>
            </w:r>
          </w:p>
          <w:p w14:paraId="2481A887">
            <w:pPr>
              <w:spacing w:line="360" w:lineRule="auto"/>
              <w:ind w:firstLine="560" w:firstLineChars="200"/>
              <w:rPr>
                <w:rFonts w:ascii="宋体" w:hAnsi="宋体"/>
                <w:sz w:val="28"/>
                <w:szCs w:val="28"/>
              </w:rPr>
            </w:pPr>
          </w:p>
          <w:p w14:paraId="19D4BDB7">
            <w:pPr>
              <w:spacing w:line="360" w:lineRule="auto"/>
              <w:ind w:firstLine="560" w:firstLineChars="200"/>
              <w:rPr>
                <w:rFonts w:ascii="宋体" w:hAnsi="宋体"/>
                <w:sz w:val="28"/>
                <w:szCs w:val="28"/>
              </w:rPr>
            </w:pPr>
            <w:r>
              <w:rPr>
                <w:rFonts w:hint="eastAsia" w:ascii="宋体" w:hAnsi="宋体"/>
                <w:sz w:val="28"/>
                <w:szCs w:val="28"/>
              </w:rPr>
              <w:t>（2）复垦现状</w:t>
            </w:r>
          </w:p>
          <w:p w14:paraId="5E688FC1">
            <w:pPr>
              <w:spacing w:line="360" w:lineRule="auto"/>
              <w:ind w:firstLine="560" w:firstLineChars="200"/>
              <w:rPr>
                <w:rFonts w:ascii="宋体" w:hAnsi="宋体"/>
                <w:sz w:val="28"/>
                <w:szCs w:val="28"/>
              </w:rPr>
            </w:pPr>
            <w:r>
              <w:rPr>
                <w:rFonts w:ascii="宋体" w:hAnsi="宋体"/>
                <w:sz w:val="28"/>
                <w:szCs w:val="28"/>
              </w:rPr>
              <w:t>新平扬武阿白则沙石经营厂</w:t>
            </w:r>
            <w:r>
              <w:rPr>
                <w:rFonts w:hint="eastAsia" w:ascii="宋体" w:hAnsi="宋体"/>
                <w:sz w:val="28"/>
                <w:szCs w:val="28"/>
              </w:rPr>
              <w:t>目前对上一阶段方案的工作按排仅</w:t>
            </w:r>
            <w:bookmarkStart w:id="7" w:name="_Hlk221118770"/>
            <w:r>
              <w:rPr>
                <w:rFonts w:hint="eastAsia" w:ascii="宋体" w:hAnsi="宋体"/>
                <w:sz w:val="28"/>
                <w:szCs w:val="28"/>
              </w:rPr>
              <w:t>完成了3</w:t>
            </w:r>
            <w:r>
              <w:rPr>
                <w:rFonts w:ascii="宋体" w:hAnsi="宋体"/>
                <w:sz w:val="28"/>
                <w:szCs w:val="28"/>
              </w:rPr>
              <w:t>4300m</w:t>
            </w:r>
            <w:r>
              <w:rPr>
                <w:rFonts w:ascii="宋体" w:hAnsi="宋体"/>
                <w:sz w:val="28"/>
                <w:szCs w:val="28"/>
                <w:vertAlign w:val="superscript"/>
              </w:rPr>
              <w:t>3</w:t>
            </w:r>
            <w:r>
              <w:rPr>
                <w:rFonts w:hint="eastAsia" w:ascii="宋体" w:hAnsi="宋体"/>
                <w:sz w:val="28"/>
                <w:szCs w:val="28"/>
              </w:rPr>
              <w:t>废石土对原建投采场地堆填；</w:t>
            </w:r>
            <w:r>
              <w:rPr>
                <w:rFonts w:ascii="宋体" w:hAnsi="宋体"/>
                <w:sz w:val="28"/>
                <w:szCs w:val="28"/>
              </w:rPr>
              <w:t>4</w:t>
            </w:r>
            <w:r>
              <w:rPr>
                <w:rFonts w:hint="eastAsia" w:ascii="宋体" w:hAnsi="宋体"/>
                <w:sz w:val="28"/>
                <w:szCs w:val="28"/>
              </w:rPr>
              <w:t>块警示牌布设；防滚石挡墙1</w:t>
            </w:r>
            <w:r>
              <w:rPr>
                <w:rFonts w:ascii="宋体" w:hAnsi="宋体"/>
                <w:sz w:val="28"/>
                <w:szCs w:val="28"/>
              </w:rPr>
              <w:t>45m</w:t>
            </w:r>
            <w:r>
              <w:rPr>
                <w:rFonts w:hint="eastAsia" w:ascii="宋体" w:hAnsi="宋体"/>
                <w:sz w:val="28"/>
                <w:szCs w:val="28"/>
              </w:rPr>
              <w:t>；3</w:t>
            </w:r>
            <w:r>
              <w:rPr>
                <w:rFonts w:ascii="宋体" w:hAnsi="宋体"/>
                <w:sz w:val="28"/>
                <w:szCs w:val="28"/>
              </w:rPr>
              <w:t>20</w:t>
            </w:r>
            <w:r>
              <w:rPr>
                <w:rFonts w:hint="eastAsia" w:ascii="宋体" w:hAnsi="宋体"/>
                <w:sz w:val="28"/>
                <w:szCs w:val="28"/>
              </w:rPr>
              <w:t>m防护拦按装；已完成1</w:t>
            </w:r>
            <w:r>
              <w:rPr>
                <w:rFonts w:ascii="宋体" w:hAnsi="宋体"/>
                <w:sz w:val="28"/>
                <w:szCs w:val="28"/>
              </w:rPr>
              <w:t>120m</w:t>
            </w:r>
            <w:r>
              <w:rPr>
                <w:rFonts w:hint="eastAsia" w:ascii="宋体" w:hAnsi="宋体"/>
                <w:sz w:val="28"/>
                <w:szCs w:val="28"/>
              </w:rPr>
              <w:t>土质排水沟建设；西侧在开采场分台复绿0</w:t>
            </w:r>
            <w:r>
              <w:rPr>
                <w:rFonts w:ascii="宋体" w:hAnsi="宋体"/>
                <w:sz w:val="28"/>
                <w:szCs w:val="28"/>
              </w:rPr>
              <w:t>.7hm</w:t>
            </w:r>
            <w:r>
              <w:rPr>
                <w:rFonts w:ascii="宋体" w:hAnsi="宋体"/>
                <w:sz w:val="28"/>
                <w:szCs w:val="28"/>
                <w:vertAlign w:val="superscript"/>
              </w:rPr>
              <w:t>2</w:t>
            </w:r>
            <w:r>
              <w:rPr>
                <w:rFonts w:hint="eastAsia" w:ascii="宋体" w:hAnsi="宋体"/>
                <w:sz w:val="28"/>
                <w:szCs w:val="28"/>
              </w:rPr>
              <w:t>，成活率高，但复绿效果不足；完成1</w:t>
            </w:r>
            <w:r>
              <w:rPr>
                <w:rFonts w:ascii="宋体" w:hAnsi="宋体"/>
                <w:sz w:val="28"/>
                <w:szCs w:val="28"/>
              </w:rPr>
              <w:t>20m</w:t>
            </w:r>
            <w:r>
              <w:rPr>
                <w:rFonts w:hint="eastAsia" w:ascii="宋体" w:hAnsi="宋体"/>
                <w:sz w:val="28"/>
                <w:szCs w:val="28"/>
              </w:rPr>
              <w:t>矿山道路行道树种植、原弃土场乔木种植</w:t>
            </w:r>
            <w:r>
              <w:rPr>
                <w:rFonts w:ascii="宋体" w:hAnsi="宋体"/>
                <w:sz w:val="28"/>
                <w:szCs w:val="28"/>
              </w:rPr>
              <w:t>2.3hm</w:t>
            </w:r>
            <w:r>
              <w:rPr>
                <w:rFonts w:ascii="宋体" w:hAnsi="宋体"/>
                <w:sz w:val="28"/>
                <w:szCs w:val="28"/>
                <w:vertAlign w:val="superscript"/>
              </w:rPr>
              <w:t>2</w:t>
            </w:r>
            <w:r>
              <w:rPr>
                <w:rFonts w:hint="eastAsia" w:ascii="宋体" w:hAnsi="宋体"/>
                <w:sz w:val="28"/>
                <w:szCs w:val="28"/>
              </w:rPr>
              <w:t>，成活率不足</w:t>
            </w:r>
            <w:r>
              <w:rPr>
                <w:rFonts w:ascii="宋体" w:hAnsi="宋体"/>
                <w:sz w:val="28"/>
                <w:szCs w:val="28"/>
              </w:rPr>
              <w:t>30%</w:t>
            </w:r>
            <w:r>
              <w:rPr>
                <w:rFonts w:hint="eastAsia" w:ascii="宋体" w:hAnsi="宋体"/>
                <w:sz w:val="28"/>
                <w:szCs w:val="28"/>
              </w:rPr>
              <w:t>，且杂草丛生</w:t>
            </w:r>
            <w:bookmarkEnd w:id="7"/>
            <w:r>
              <w:rPr>
                <w:rFonts w:hint="eastAsia" w:ascii="宋体" w:hAnsi="宋体"/>
                <w:sz w:val="28"/>
                <w:szCs w:val="28"/>
              </w:rPr>
              <w:t>；</w:t>
            </w:r>
            <w:bookmarkStart w:id="8" w:name="_Hlk221118717"/>
            <w:r>
              <w:rPr>
                <w:rFonts w:hint="eastAsia" w:ascii="宋体" w:hAnsi="宋体"/>
                <w:sz w:val="28"/>
                <w:szCs w:val="28"/>
              </w:rPr>
              <w:t>因矿山由不同矿主经营过，所实施的工作投入金额不详，大概估算为</w:t>
            </w:r>
            <w:r>
              <w:rPr>
                <w:rFonts w:ascii="宋体" w:hAnsi="宋体"/>
                <w:sz w:val="28"/>
                <w:szCs w:val="28"/>
              </w:rPr>
              <w:t>30</w:t>
            </w:r>
            <w:r>
              <w:rPr>
                <w:rFonts w:hint="eastAsia" w:ascii="宋体" w:hAnsi="宋体"/>
                <w:sz w:val="28"/>
                <w:szCs w:val="28"/>
              </w:rPr>
              <w:t>万元左右。</w:t>
            </w:r>
            <w:bookmarkEnd w:id="8"/>
            <w:r>
              <w:rPr>
                <w:rFonts w:hint="eastAsia" w:ascii="宋体" w:hAnsi="宋体"/>
                <w:sz w:val="28"/>
                <w:szCs w:val="28"/>
              </w:rPr>
              <w:t>生态修复工作不足部分主要是：原矿主超采形成边坡过高过陡，种植树苗管护不足，所实施的工作远远达不到相关标准和效果，矿山至今未进行过阶段性验收。整体上看原矿山历史开采期间对整体的生态修复实施不足，未达到修复为周边自然混交林生态系统要求。矿山企业宜通过加强学习《矿产资源法》《土地管理法》《土地复垦条例》等法律法规，活学活用习近平生态文明思想“厦门实践”经验，结合矿区生态修复方案或设计，落</w:t>
            </w:r>
            <w:r>
              <w:rPr>
                <w:rFonts w:ascii="宋体" w:hAnsi="宋体"/>
                <w:sz w:val="28"/>
                <w:szCs w:val="28"/>
              </w:rPr>
              <w:t>实矿山企业生态</w:t>
            </w:r>
            <w:r>
              <w:rPr>
                <w:rFonts w:hint="eastAsia" w:ascii="宋体" w:hAnsi="宋体"/>
                <w:sz w:val="28"/>
                <w:szCs w:val="28"/>
              </w:rPr>
              <w:t>保护</w:t>
            </w:r>
            <w:r>
              <w:rPr>
                <w:rFonts w:ascii="宋体" w:hAnsi="宋体"/>
                <w:sz w:val="28"/>
                <w:szCs w:val="28"/>
              </w:rPr>
              <w:t>修复</w:t>
            </w:r>
            <w:r>
              <w:rPr>
                <w:rFonts w:hint="eastAsia" w:ascii="宋体" w:hAnsi="宋体"/>
                <w:sz w:val="28"/>
                <w:szCs w:val="28"/>
              </w:rPr>
              <w:t>主体责任。</w:t>
            </w:r>
          </w:p>
          <w:p w14:paraId="203E326A">
            <w:pPr>
              <w:pStyle w:val="10"/>
              <w:kinsoku w:val="0"/>
              <w:overflowPunct w:val="0"/>
              <w:spacing w:line="360" w:lineRule="auto"/>
              <w:ind w:firstLine="562" w:firstLineChars="200"/>
              <w:outlineLvl w:val="1"/>
              <w:rPr>
                <w:b/>
                <w:bCs/>
                <w:sz w:val="28"/>
                <w:szCs w:val="28"/>
              </w:rPr>
            </w:pPr>
            <w:r>
              <w:rPr>
                <w:rFonts w:hint="eastAsia"/>
                <w:b/>
                <w:bCs/>
                <w:sz w:val="28"/>
                <w:szCs w:val="28"/>
              </w:rPr>
              <w:t>6、矿区生态状况</w:t>
            </w:r>
          </w:p>
          <w:p w14:paraId="3C407688">
            <w:pPr>
              <w:widowControl/>
              <w:spacing w:line="560" w:lineRule="exact"/>
              <w:ind w:firstLine="560" w:firstLineChars="200"/>
              <w:rPr>
                <w:rFonts w:ascii="宋体" w:hAnsi="宋体"/>
                <w:sz w:val="28"/>
                <w:szCs w:val="28"/>
              </w:rPr>
            </w:pPr>
            <w:r>
              <w:rPr>
                <w:rFonts w:hint="eastAsia" w:ascii="宋体" w:hAnsi="宋体"/>
                <w:sz w:val="28"/>
                <w:szCs w:val="28"/>
              </w:rPr>
              <w:t>阿白则矿区南部为耕地生态系统，面积占比</w:t>
            </w:r>
            <w:r>
              <w:rPr>
                <w:rFonts w:ascii="宋体" w:hAnsi="宋体"/>
                <w:sz w:val="28"/>
                <w:szCs w:val="28"/>
              </w:rPr>
              <w:t>48%</w:t>
            </w:r>
            <w:r>
              <w:rPr>
                <w:rFonts w:hint="eastAsia" w:ascii="宋体" w:hAnsi="宋体"/>
                <w:sz w:val="28"/>
                <w:szCs w:val="28"/>
              </w:rPr>
              <w:t>，多为旱地，主要种植两季旱地作物，夏玉米和冬小以麦。还有少量果园，种植有桃、梨、蓝莓，现状运行良好。阿白则矿区北部和西部为林草生态系统，面积占比</w:t>
            </w:r>
            <w:r>
              <w:rPr>
                <w:rFonts w:ascii="宋体" w:hAnsi="宋体"/>
                <w:sz w:val="28"/>
                <w:szCs w:val="28"/>
              </w:rPr>
              <w:t>52%</w:t>
            </w:r>
            <w:r>
              <w:rPr>
                <w:rFonts w:hint="eastAsia" w:ascii="宋体" w:hAnsi="宋体"/>
                <w:sz w:val="28"/>
                <w:szCs w:val="28"/>
              </w:rPr>
              <w:t>，为林草混交，土层较厚处多为林地，土层较薄处多为草地，植被覆盖率达8</w:t>
            </w:r>
            <w:r>
              <w:rPr>
                <w:rFonts w:ascii="宋体" w:hAnsi="宋体"/>
                <w:sz w:val="28"/>
                <w:szCs w:val="28"/>
              </w:rPr>
              <w:t>0%</w:t>
            </w:r>
            <w:r>
              <w:rPr>
                <w:rFonts w:hint="eastAsia" w:ascii="宋体" w:hAnsi="宋体"/>
                <w:sz w:val="28"/>
                <w:szCs w:val="28"/>
              </w:rPr>
              <w:t>。主要树种有云南松、车桑子、紫穗槐、红叶石楠、麻栗树、荆条等，乔木</w:t>
            </w:r>
            <w:r>
              <w:rPr>
                <w:rFonts w:ascii="宋体" w:hAnsi="宋体"/>
                <w:sz w:val="28"/>
                <w:szCs w:val="28"/>
              </w:rPr>
              <w:t>树高</w:t>
            </w:r>
            <w:r>
              <w:rPr>
                <w:rFonts w:hint="eastAsia" w:ascii="宋体" w:hAnsi="宋体"/>
                <w:sz w:val="28"/>
                <w:szCs w:val="28"/>
              </w:rPr>
              <w:t>多为</w:t>
            </w:r>
            <w:r>
              <w:rPr>
                <w:rFonts w:ascii="宋体" w:hAnsi="宋体"/>
                <w:sz w:val="28"/>
                <w:szCs w:val="28"/>
              </w:rPr>
              <w:t>5-10m，胸径10—20cm，树龄多在5年以上，乔木分布较为稀疏，林冠郁闭度差。林下藤本植物、灌木、草本植物发育，其间主要分布有蕨类、蒿类等，灌木高0.2—1.0m，盖度10—40%。</w:t>
            </w:r>
            <w:r>
              <w:rPr>
                <w:rFonts w:hint="eastAsia" w:ascii="宋体" w:hAnsi="宋体"/>
                <w:sz w:val="28"/>
                <w:szCs w:val="28"/>
              </w:rPr>
              <w:t>草种类多为旱茅、狗牙根、地石榴、蕨类，同时栖息着鸟类、林下昆虫等动物，发挥着保持水土、净化空气的生态作用。</w:t>
            </w:r>
          </w:p>
          <w:p w14:paraId="5CF4405F">
            <w:pPr>
              <w:widowControl/>
              <w:spacing w:line="560" w:lineRule="exact"/>
              <w:ind w:firstLine="560" w:firstLineChars="200"/>
              <w:rPr>
                <w:rFonts w:ascii="宋体" w:hAnsi="宋体"/>
                <w:sz w:val="28"/>
                <w:szCs w:val="28"/>
              </w:rPr>
            </w:pPr>
            <w:r>
              <w:rPr>
                <w:rFonts w:hint="eastAsia" w:ascii="宋体" w:hAnsi="宋体"/>
                <w:sz w:val="28"/>
                <w:szCs w:val="28"/>
              </w:rPr>
              <w:t>矿区未发现有保护野生动物出现，经向新平县林草部门了解，阿白则矿所在区域内记录有哺乳动物</w:t>
            </w:r>
            <w:r>
              <w:rPr>
                <w:rFonts w:ascii="宋体" w:hAnsi="宋体"/>
                <w:sz w:val="28"/>
                <w:szCs w:val="28"/>
              </w:rPr>
              <w:t>8</w:t>
            </w:r>
            <w:r>
              <w:rPr>
                <w:rFonts w:hint="eastAsia" w:ascii="宋体" w:hAnsi="宋体"/>
                <w:sz w:val="28"/>
                <w:szCs w:val="28"/>
              </w:rPr>
              <w:t>种（</w:t>
            </w:r>
            <w:r>
              <w:rPr>
                <w:rFonts w:ascii="宋体" w:hAnsi="宋体"/>
                <w:sz w:val="28"/>
                <w:szCs w:val="28"/>
              </w:rPr>
              <w:t>松鼠</w:t>
            </w:r>
            <w:r>
              <w:rPr>
                <w:rFonts w:hint="eastAsia" w:ascii="宋体" w:hAnsi="宋体"/>
                <w:sz w:val="28"/>
                <w:szCs w:val="28"/>
              </w:rPr>
              <w:t>、</w:t>
            </w:r>
            <w:r>
              <w:rPr>
                <w:rFonts w:ascii="宋体" w:hAnsi="宋体"/>
                <w:sz w:val="28"/>
                <w:szCs w:val="28"/>
              </w:rPr>
              <w:t>黄鼠狼</w:t>
            </w:r>
            <w:r>
              <w:rPr>
                <w:rFonts w:hint="eastAsia" w:ascii="宋体" w:hAnsi="宋体"/>
                <w:sz w:val="28"/>
                <w:szCs w:val="28"/>
              </w:rPr>
              <w:t>、</w:t>
            </w:r>
            <w:r>
              <w:rPr>
                <w:rFonts w:ascii="宋体" w:hAnsi="宋体"/>
                <w:sz w:val="28"/>
                <w:szCs w:val="28"/>
              </w:rPr>
              <w:t>鼬类、果子狸</w:t>
            </w:r>
            <w:r>
              <w:rPr>
                <w:rFonts w:hint="eastAsia" w:ascii="宋体" w:hAnsi="宋体"/>
                <w:sz w:val="28"/>
                <w:szCs w:val="28"/>
              </w:rPr>
              <w:t>、</w:t>
            </w:r>
            <w:r>
              <w:rPr>
                <w:rFonts w:hint="eastAsia" w:ascii="MS Mincho" w:hAnsi="MS Mincho" w:eastAsia="MS Mincho" w:cs="MS Mincho"/>
                <w:sz w:val="28"/>
                <w:szCs w:val="28"/>
              </w:rPr>
              <w:t>‌</w:t>
            </w:r>
            <w:r>
              <w:rPr>
                <w:rFonts w:ascii="宋体" w:hAnsi="宋体"/>
                <w:sz w:val="28"/>
                <w:szCs w:val="28"/>
              </w:rPr>
              <w:t>野猪等）</w:t>
            </w:r>
            <w:r>
              <w:rPr>
                <w:rFonts w:hint="eastAsia" w:ascii="宋体" w:hAnsi="宋体"/>
                <w:sz w:val="28"/>
                <w:szCs w:val="28"/>
              </w:rPr>
              <w:t>，鸟类</w:t>
            </w:r>
            <w:r>
              <w:rPr>
                <w:rFonts w:ascii="宋体" w:hAnsi="宋体"/>
                <w:sz w:val="28"/>
                <w:szCs w:val="28"/>
              </w:rPr>
              <w:t>17</w:t>
            </w:r>
            <w:r>
              <w:rPr>
                <w:rFonts w:hint="eastAsia" w:ascii="宋体" w:hAnsi="宋体"/>
                <w:sz w:val="28"/>
                <w:szCs w:val="28"/>
              </w:rPr>
              <w:t>种（</w:t>
            </w:r>
            <w:r>
              <w:rPr>
                <w:rFonts w:ascii="宋体" w:hAnsi="宋体"/>
                <w:sz w:val="28"/>
                <w:szCs w:val="28"/>
              </w:rPr>
              <w:t>麻雀、山麻雀、家燕、金腰燕、杜鹃、鹰、隼、啄木鸟、斑嘴鸭、</w:t>
            </w:r>
            <w:r>
              <w:rPr>
                <w:rFonts w:hint="eastAsia" w:ascii="宋体" w:hAnsi="宋体"/>
                <w:sz w:val="28"/>
                <w:szCs w:val="28"/>
              </w:rPr>
              <w:t>猫</w:t>
            </w:r>
            <w:r>
              <w:rPr>
                <w:rFonts w:ascii="宋体" w:hAnsi="宋体"/>
                <w:sz w:val="28"/>
                <w:szCs w:val="28"/>
              </w:rPr>
              <w:t>头鹰、松雀、白鹭</w:t>
            </w:r>
            <w:r>
              <w:rPr>
                <w:rFonts w:hint="eastAsia" w:ascii="宋体" w:hAnsi="宋体"/>
                <w:sz w:val="28"/>
                <w:szCs w:val="28"/>
              </w:rPr>
              <w:t>等），该区域非国家重点野生动态栖息地，无敏感生态目标。</w:t>
            </w:r>
          </w:p>
          <w:p w14:paraId="0CB678C5">
            <w:pPr>
              <w:widowControl/>
              <w:spacing w:line="560" w:lineRule="exact"/>
              <w:ind w:firstLine="560" w:firstLineChars="200"/>
              <w:rPr>
                <w:rFonts w:ascii="宋体" w:hAnsi="宋体"/>
                <w:sz w:val="28"/>
                <w:szCs w:val="28"/>
              </w:rPr>
            </w:pPr>
            <w:r>
              <w:rPr>
                <w:rFonts w:ascii="宋体" w:hAnsi="宋体"/>
                <w:sz w:val="28"/>
                <w:szCs w:val="28"/>
              </w:rPr>
              <w:t>扬武镇的生态功能定位</w:t>
            </w:r>
            <w:r>
              <w:rPr>
                <w:rFonts w:hint="eastAsia" w:ascii="宋体" w:hAnsi="宋体"/>
                <w:sz w:val="28"/>
                <w:szCs w:val="28"/>
              </w:rPr>
              <w:t>为</w:t>
            </w:r>
            <w:r>
              <w:rPr>
                <w:rFonts w:ascii="宋体" w:hAnsi="宋体"/>
                <w:sz w:val="28"/>
                <w:szCs w:val="28"/>
              </w:rPr>
              <w:t>哀牢山国家级自然保护区外围区域的生态屏障，及丰富的生物多样性资源。</w:t>
            </w:r>
            <w:r>
              <w:rPr>
                <w:rFonts w:hint="eastAsia" w:ascii="宋体" w:hAnsi="宋体"/>
                <w:sz w:val="28"/>
                <w:szCs w:val="28"/>
              </w:rPr>
              <w:t>据云南省林业厅文件云林保护字（</w:t>
            </w:r>
            <w:r>
              <w:rPr>
                <w:rFonts w:ascii="宋体" w:hAnsi="宋体"/>
                <w:sz w:val="28"/>
                <w:szCs w:val="28"/>
              </w:rPr>
              <w:t>1996</w:t>
            </w:r>
            <w:r>
              <w:rPr>
                <w:rFonts w:hint="eastAsia" w:ascii="宋体" w:hAnsi="宋体"/>
                <w:sz w:val="28"/>
                <w:szCs w:val="28"/>
              </w:rPr>
              <w:t>）第</w:t>
            </w:r>
            <w:r>
              <w:rPr>
                <w:rFonts w:ascii="宋体" w:hAnsi="宋体"/>
                <w:sz w:val="28"/>
                <w:szCs w:val="28"/>
              </w:rPr>
              <w:t>65</w:t>
            </w:r>
            <w:r>
              <w:rPr>
                <w:rFonts w:hint="eastAsia" w:ascii="宋体" w:hAnsi="宋体"/>
                <w:sz w:val="28"/>
                <w:szCs w:val="28"/>
              </w:rPr>
              <w:t>号《关于印发云南省古树名木名录的通知》和实地调查，本次在矿区未发现受法律保护的名木古树。</w:t>
            </w:r>
          </w:p>
          <w:p w14:paraId="78723C42">
            <w:pPr>
              <w:widowControl/>
              <w:spacing w:line="560" w:lineRule="exact"/>
              <w:ind w:firstLine="560" w:firstLineChars="200"/>
              <w:rPr>
                <w:rFonts w:ascii="宋体" w:hAnsi="宋体"/>
                <w:sz w:val="28"/>
                <w:szCs w:val="28"/>
              </w:rPr>
            </w:pPr>
            <w:r>
              <w:rPr>
                <w:rFonts w:hint="eastAsia" w:ascii="宋体" w:hAnsi="宋体"/>
                <w:sz w:val="28"/>
                <w:szCs w:val="28"/>
              </w:rPr>
              <w:t>矿</w:t>
            </w:r>
            <w:r>
              <w:rPr>
                <w:rFonts w:ascii="宋体" w:hAnsi="宋体"/>
                <w:sz w:val="28"/>
                <w:szCs w:val="28"/>
              </w:rPr>
              <w:t>区人类工程活动较强烈</w:t>
            </w:r>
            <w:r>
              <w:rPr>
                <w:rFonts w:hint="eastAsia" w:ascii="宋体" w:hAnsi="宋体"/>
                <w:sz w:val="28"/>
                <w:szCs w:val="28"/>
              </w:rPr>
              <w:t>，</w:t>
            </w:r>
            <w:r>
              <w:rPr>
                <w:rFonts w:ascii="宋体" w:hAnsi="宋体"/>
                <w:sz w:val="28"/>
                <w:szCs w:val="28"/>
              </w:rPr>
              <w:t>人类工程活动主要是农田耕种、道路修建及采矿活动等。</w:t>
            </w:r>
            <w:r>
              <w:rPr>
                <w:rFonts w:hint="eastAsia" w:ascii="宋体" w:hAnsi="宋体"/>
                <w:sz w:val="28"/>
                <w:szCs w:val="28"/>
              </w:rPr>
              <w:t>无可能影响矿区生态修复目标方向、复垦修复标准、治理措施的基础设施建设（如交通、能源、水利）、城镇建设、其他矿产资源开发、自然保护地建设等活动情况。</w:t>
            </w:r>
          </w:p>
          <w:p w14:paraId="39320F2A">
            <w:pPr>
              <w:widowControl/>
              <w:spacing w:line="560" w:lineRule="exact"/>
              <w:ind w:firstLine="560" w:firstLineChars="200"/>
              <w:rPr>
                <w:rFonts w:ascii="宋体" w:hAnsi="宋体"/>
                <w:sz w:val="28"/>
                <w:szCs w:val="28"/>
              </w:rPr>
            </w:pPr>
            <w:r>
              <w:rPr>
                <w:rFonts w:hint="eastAsia" w:ascii="宋体" w:hAnsi="宋体"/>
                <w:sz w:val="28"/>
                <w:szCs w:val="28"/>
              </w:rPr>
              <w:t>总体上，人工生态修复困难程度为中等。</w:t>
            </w:r>
          </w:p>
          <w:p w14:paraId="34244517">
            <w:pPr>
              <w:rPr>
                <w:rFonts w:ascii="宋体" w:hAnsi="宋体"/>
                <w:sz w:val="28"/>
                <w:szCs w:val="28"/>
              </w:rPr>
            </w:pPr>
          </w:p>
        </w:tc>
      </w:tr>
      <w:tr w14:paraId="21A7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4B969497">
            <w:pPr>
              <w:pStyle w:val="100"/>
              <w:ind w:left="33" w:firstLine="0" w:firstLineChars="0"/>
              <w:jc w:val="left"/>
              <w:rPr>
                <w:b/>
                <w:bCs/>
                <w:sz w:val="30"/>
                <w:szCs w:val="30"/>
              </w:rPr>
            </w:pPr>
            <w:r>
              <w:rPr>
                <w:rFonts w:hint="eastAsia"/>
                <w:b/>
                <w:bCs/>
                <w:sz w:val="30"/>
                <w:szCs w:val="30"/>
              </w:rPr>
              <w:t>三、矿区地质环境问题</w:t>
            </w:r>
          </w:p>
          <w:p w14:paraId="15C53E93">
            <w:pPr>
              <w:pStyle w:val="10"/>
              <w:kinsoku w:val="0"/>
              <w:overflowPunct w:val="0"/>
              <w:spacing w:line="360" w:lineRule="auto"/>
              <w:ind w:firstLine="562" w:firstLineChars="200"/>
              <w:outlineLvl w:val="1"/>
              <w:rPr>
                <w:b/>
                <w:bCs/>
                <w:sz w:val="28"/>
                <w:szCs w:val="28"/>
              </w:rPr>
            </w:pPr>
            <w:r>
              <w:rPr>
                <w:rFonts w:hint="eastAsia"/>
                <w:b/>
                <w:bCs/>
                <w:sz w:val="28"/>
                <w:szCs w:val="28"/>
              </w:rPr>
              <w:t>1、矿区地质环境问题</w:t>
            </w:r>
          </w:p>
          <w:p w14:paraId="1D3C8F41">
            <w:pPr>
              <w:widowControl/>
              <w:spacing w:line="360" w:lineRule="auto"/>
              <w:ind w:firstLine="560" w:firstLineChars="200"/>
              <w:rPr>
                <w:rFonts w:ascii="宋体" w:hAnsi="宋体"/>
                <w:sz w:val="28"/>
                <w:szCs w:val="28"/>
              </w:rPr>
            </w:pPr>
            <w:r>
              <w:rPr>
                <w:rFonts w:ascii="宋体" w:hAnsi="宋体"/>
                <w:sz w:val="28"/>
                <w:szCs w:val="28"/>
              </w:rPr>
              <w:t>在开采现场形成了不稳定边坡</w:t>
            </w:r>
            <w:r>
              <w:rPr>
                <w:rFonts w:hint="eastAsia" w:ascii="宋体" w:hAnsi="宋体"/>
                <w:sz w:val="28"/>
                <w:szCs w:val="28"/>
              </w:rPr>
              <w:t>BP</w:t>
            </w:r>
            <w:r>
              <w:rPr>
                <w:rFonts w:hint="eastAsia" w:ascii="宋体" w:hAnsi="宋体"/>
                <w:sz w:val="28"/>
                <w:szCs w:val="28"/>
                <w:vertAlign w:val="subscript"/>
              </w:rPr>
              <w:t>1</w:t>
            </w:r>
            <w:r>
              <w:rPr>
                <w:rFonts w:hint="eastAsia" w:ascii="宋体" w:hAnsi="宋体"/>
                <w:sz w:val="28"/>
                <w:szCs w:val="28"/>
              </w:rPr>
              <w:t>，</w:t>
            </w:r>
            <w:r>
              <w:rPr>
                <w:rFonts w:ascii="宋体" w:hAnsi="宋体"/>
                <w:sz w:val="28"/>
                <w:szCs w:val="28"/>
              </w:rPr>
              <w:t>边坡</w:t>
            </w:r>
            <w:r>
              <w:rPr>
                <w:rFonts w:hint="eastAsia" w:ascii="宋体" w:hAnsi="宋体"/>
                <w:sz w:val="28"/>
                <w:szCs w:val="28"/>
              </w:rPr>
              <w:t>基本稳定--局部</w:t>
            </w:r>
            <w:r>
              <w:rPr>
                <w:rFonts w:ascii="宋体" w:hAnsi="宋体"/>
                <w:sz w:val="28"/>
                <w:szCs w:val="28"/>
              </w:rPr>
              <w:t>欠稳定</w:t>
            </w:r>
            <w:r>
              <w:rPr>
                <w:rFonts w:hint="eastAsia" w:ascii="宋体" w:hAnsi="宋体"/>
                <w:sz w:val="28"/>
                <w:szCs w:val="28"/>
              </w:rPr>
              <w:t>状态</w:t>
            </w:r>
            <w:r>
              <w:rPr>
                <w:rFonts w:ascii="宋体" w:hAnsi="宋体"/>
                <w:sz w:val="28"/>
                <w:szCs w:val="28"/>
              </w:rPr>
              <w:t>，产生整体失稳的可能性</w:t>
            </w:r>
            <w:r>
              <w:rPr>
                <w:rFonts w:hint="eastAsia" w:ascii="宋体" w:hAnsi="宋体"/>
                <w:sz w:val="28"/>
                <w:szCs w:val="28"/>
              </w:rPr>
              <w:t>小，局部塌方、滑塌、落石可能性中等-大</w:t>
            </w:r>
            <w:r>
              <w:rPr>
                <w:rFonts w:ascii="宋体" w:hAnsi="宋体"/>
                <w:sz w:val="28"/>
                <w:szCs w:val="28"/>
              </w:rPr>
              <w:t>。矿山开采过程中威胁采场下方过往车辆、生产区设施、工作人员生命财产安全，现状地质灾害危害性中等、危险性中等。</w:t>
            </w:r>
            <w:r>
              <w:rPr>
                <w:rFonts w:hint="eastAsia" w:ascii="宋体" w:hAnsi="宋体"/>
                <w:sz w:val="28"/>
                <w:szCs w:val="28"/>
              </w:rPr>
              <w:t>原建投采场形成了不稳定边坡BP</w:t>
            </w:r>
            <w:r>
              <w:rPr>
                <w:rFonts w:hint="eastAsia" w:ascii="宋体" w:hAnsi="宋体"/>
                <w:sz w:val="28"/>
                <w:szCs w:val="28"/>
                <w:vertAlign w:val="subscript"/>
              </w:rPr>
              <w:t>2</w:t>
            </w:r>
            <w:r>
              <w:rPr>
                <w:rFonts w:hint="eastAsia" w:ascii="宋体" w:hAnsi="宋体"/>
                <w:sz w:val="28"/>
                <w:szCs w:val="28"/>
              </w:rPr>
              <w:t>，</w:t>
            </w:r>
            <w:r>
              <w:rPr>
                <w:rFonts w:ascii="宋体" w:hAnsi="宋体"/>
                <w:sz w:val="28"/>
                <w:szCs w:val="28"/>
              </w:rPr>
              <w:t>东西走向“C”型，边坡主要岩性为</w:t>
            </w:r>
            <w:r>
              <w:rPr>
                <w:rFonts w:hint="eastAsia" w:ascii="宋体" w:hAnsi="宋体"/>
                <w:sz w:val="28"/>
                <w:szCs w:val="28"/>
              </w:rPr>
              <w:t>中-弱风化</w:t>
            </w:r>
            <w:r>
              <w:rPr>
                <w:rFonts w:ascii="宋体" w:hAnsi="宋体"/>
                <w:sz w:val="28"/>
                <w:szCs w:val="28"/>
              </w:rPr>
              <w:t>白云岩</w:t>
            </w:r>
            <w:r>
              <w:rPr>
                <w:rFonts w:hint="eastAsia" w:ascii="宋体" w:hAnsi="宋体"/>
                <w:sz w:val="28"/>
                <w:szCs w:val="28"/>
              </w:rPr>
              <w:t>，为岩质边坡</w:t>
            </w:r>
            <w:r>
              <w:rPr>
                <w:rFonts w:ascii="宋体" w:hAnsi="宋体"/>
                <w:sz w:val="28"/>
                <w:szCs w:val="28"/>
              </w:rPr>
              <w:t>。其中北边帮坡度约72～76°，局部较陡约85°，高约28m，岩体结构较破碎，坡面松散物质较多，根据边坡坡向与岩层倾向斜交，且夹角＞40°，边坡</w:t>
            </w:r>
            <w:r>
              <w:rPr>
                <w:rFonts w:hint="eastAsia" w:ascii="宋体" w:hAnsi="宋体"/>
                <w:sz w:val="28"/>
                <w:szCs w:val="28"/>
              </w:rPr>
              <w:t>总体基本</w:t>
            </w:r>
            <w:r>
              <w:rPr>
                <w:rFonts w:ascii="宋体" w:hAnsi="宋体"/>
                <w:sz w:val="28"/>
                <w:szCs w:val="28"/>
              </w:rPr>
              <w:t>稳定</w:t>
            </w:r>
            <w:r>
              <w:rPr>
                <w:rFonts w:hint="eastAsia" w:ascii="宋体" w:hAnsi="宋体"/>
                <w:sz w:val="28"/>
                <w:szCs w:val="28"/>
              </w:rPr>
              <w:t>。</w:t>
            </w:r>
            <w:r>
              <w:rPr>
                <w:rFonts w:ascii="宋体" w:hAnsi="宋体"/>
                <w:sz w:val="28"/>
                <w:szCs w:val="28"/>
              </w:rPr>
              <w:t>产生整体失稳的可能性</w:t>
            </w:r>
            <w:r>
              <w:rPr>
                <w:rFonts w:hint="eastAsia" w:ascii="宋体" w:hAnsi="宋体"/>
                <w:sz w:val="28"/>
                <w:szCs w:val="28"/>
              </w:rPr>
              <w:t>小，局部塌方、滑塌、落石可能性中等-大</w:t>
            </w:r>
            <w:r>
              <w:rPr>
                <w:rFonts w:ascii="宋体" w:hAnsi="宋体"/>
                <w:sz w:val="28"/>
                <w:szCs w:val="28"/>
              </w:rPr>
              <w:t>。</w:t>
            </w:r>
            <w:r>
              <w:rPr>
                <w:rFonts w:hint="eastAsia" w:ascii="宋体" w:hAnsi="宋体"/>
                <w:sz w:val="28"/>
                <w:szCs w:val="28"/>
              </w:rPr>
              <w:t>现状</w:t>
            </w:r>
            <w:r>
              <w:rPr>
                <w:rFonts w:ascii="宋体" w:hAnsi="宋体"/>
                <w:sz w:val="28"/>
                <w:szCs w:val="28"/>
              </w:rPr>
              <w:t>威胁</w:t>
            </w:r>
            <w:r>
              <w:rPr>
                <w:rFonts w:hint="eastAsia" w:ascii="宋体" w:hAnsi="宋体"/>
                <w:sz w:val="28"/>
                <w:szCs w:val="28"/>
              </w:rPr>
              <w:t>过往人员和采场复垦的</w:t>
            </w:r>
            <w:r>
              <w:rPr>
                <w:rFonts w:ascii="宋体" w:hAnsi="宋体"/>
                <w:sz w:val="28"/>
                <w:szCs w:val="28"/>
              </w:rPr>
              <w:t>工作人员生命财产安全，现状地质灾害危害性中等、危险性中等。</w:t>
            </w:r>
            <w:r>
              <w:rPr>
                <w:rFonts w:hint="eastAsia" w:ascii="宋体" w:hAnsi="宋体"/>
                <w:sz w:val="28"/>
                <w:szCs w:val="28"/>
              </w:rPr>
              <w:t>露天采场西部存在剥离表土顺坡变形开裂堆体，高约3</w:t>
            </w:r>
            <w:r>
              <w:rPr>
                <w:rFonts w:ascii="宋体" w:hAnsi="宋体"/>
                <w:sz w:val="28"/>
                <w:szCs w:val="28"/>
              </w:rPr>
              <w:t>0m,</w:t>
            </w:r>
            <w:r>
              <w:rPr>
                <w:rFonts w:hint="eastAsia" w:ascii="宋体" w:hAnsi="宋体"/>
                <w:sz w:val="28"/>
                <w:szCs w:val="28"/>
              </w:rPr>
              <w:t>坡度近6</w:t>
            </w:r>
            <w:r>
              <w:rPr>
                <w:rFonts w:ascii="宋体" w:hAnsi="宋体"/>
                <w:sz w:val="28"/>
                <w:szCs w:val="28"/>
              </w:rPr>
              <w:t>0</w:t>
            </w:r>
            <w:r>
              <w:rPr>
                <w:rFonts w:hint="eastAsia" w:ascii="宋体" w:hAnsi="宋体"/>
                <w:sz w:val="28"/>
                <w:szCs w:val="28"/>
              </w:rPr>
              <w:t>度，由于坡堆体松散，在雨水的渗入或饱和情况下，存在堆体塌滑的风险，主要危胁下方坡脚挖方作业人员安全，可能性大，危险性中等。采场东部道路边坡过高，为矿山道路所形成，现最高约</w:t>
            </w:r>
            <w:r>
              <w:rPr>
                <w:rFonts w:ascii="宋体" w:hAnsi="宋体"/>
                <w:sz w:val="28"/>
                <w:szCs w:val="28"/>
              </w:rPr>
              <w:t>80m,</w:t>
            </w:r>
            <w:r>
              <w:rPr>
                <w:rFonts w:hint="eastAsia" w:ascii="宋体" w:hAnsi="宋体"/>
                <w:sz w:val="28"/>
                <w:szCs w:val="28"/>
              </w:rPr>
              <w:t>坡度近</w:t>
            </w:r>
            <w:r>
              <w:rPr>
                <w:rFonts w:ascii="宋体" w:hAnsi="宋体"/>
                <w:sz w:val="28"/>
                <w:szCs w:val="28"/>
              </w:rPr>
              <w:t>50</w:t>
            </w:r>
            <w:r>
              <w:rPr>
                <w:rFonts w:hint="eastAsia" w:ascii="宋体" w:hAnsi="宋体"/>
                <w:sz w:val="28"/>
                <w:szCs w:val="28"/>
              </w:rPr>
              <w:t>度，由砂、石、土组成，由于土体松散，容易形成滚石，在雨水的渗入或饱和情况下，存在整体下滑的风险，主要危协下方已复垦的幼林和过往车辆、人员，可能性大，危险性大。</w:t>
            </w:r>
          </w:p>
          <w:p w14:paraId="653840BD">
            <w:pPr>
              <w:widowControl/>
              <w:spacing w:line="360" w:lineRule="auto"/>
              <w:ind w:firstLine="560" w:firstLineChars="200"/>
              <w:rPr>
                <w:rFonts w:ascii="宋体" w:hAnsi="宋体"/>
                <w:sz w:val="28"/>
                <w:szCs w:val="28"/>
              </w:rPr>
            </w:pPr>
            <w:r>
              <w:rPr>
                <w:rFonts w:ascii="宋体" w:hAnsi="宋体"/>
                <w:sz w:val="28"/>
                <w:szCs w:val="28"/>
              </w:rPr>
              <w:t>矿山开采改变了当地区内的土地利用格局，自然景观的连续性被破坏。</w:t>
            </w:r>
            <w:r>
              <w:rPr>
                <w:rFonts w:hint="eastAsia" w:ascii="宋体" w:hAnsi="宋体"/>
                <w:sz w:val="28"/>
                <w:szCs w:val="28"/>
              </w:rPr>
              <w:t>矿区</w:t>
            </w:r>
            <w:r>
              <w:rPr>
                <w:rFonts w:ascii="宋体" w:hAnsi="宋体"/>
                <w:sz w:val="28"/>
                <w:szCs w:val="28"/>
              </w:rPr>
              <w:t>内无风景名胜区或重要景观（点）分布，不属于生态、旅游、名胜古迹等保护区。矿山也不在重要的交通干线可视范围内。从远处看，矿山的开采对人的视觉产生较大的影响，采坑就能引起人的视觉不连续感觉，因此，矿山开采对自然景观损失较大，对地形地貌的影响程度分级属于严重</w:t>
            </w:r>
            <w:r>
              <w:rPr>
                <w:rFonts w:hint="eastAsia" w:ascii="宋体" w:hAnsi="宋体"/>
                <w:sz w:val="28"/>
                <w:szCs w:val="28"/>
              </w:rPr>
              <w:t>，</w:t>
            </w:r>
            <w:r>
              <w:rPr>
                <w:rFonts w:ascii="宋体" w:hAnsi="宋体"/>
                <w:sz w:val="28"/>
                <w:szCs w:val="28"/>
              </w:rPr>
              <w:t>对矿</w:t>
            </w:r>
            <w:r>
              <w:rPr>
                <w:rFonts w:hint="eastAsia" w:ascii="宋体" w:hAnsi="宋体"/>
                <w:sz w:val="28"/>
                <w:szCs w:val="28"/>
              </w:rPr>
              <w:t>区</w:t>
            </w:r>
            <w:r>
              <w:rPr>
                <w:rFonts w:ascii="宋体" w:hAnsi="宋体"/>
                <w:sz w:val="28"/>
                <w:szCs w:val="28"/>
              </w:rPr>
              <w:t>含水层响程度分级属于较</w:t>
            </w:r>
            <w:r>
              <w:rPr>
                <w:rFonts w:hint="eastAsia" w:ascii="宋体" w:hAnsi="宋体"/>
                <w:sz w:val="28"/>
                <w:szCs w:val="28"/>
              </w:rPr>
              <w:t>轻</w:t>
            </w:r>
            <w:r>
              <w:rPr>
                <w:rFonts w:ascii="宋体" w:hAnsi="宋体"/>
                <w:sz w:val="28"/>
                <w:szCs w:val="28"/>
              </w:rPr>
              <w:t>。</w:t>
            </w:r>
          </w:p>
          <w:p w14:paraId="62DB036B">
            <w:pPr>
              <w:rPr>
                <w:rFonts w:ascii="宋体" w:hAnsi="宋体"/>
                <w:sz w:val="28"/>
                <w:szCs w:val="28"/>
              </w:rPr>
            </w:pPr>
          </w:p>
          <w:p w14:paraId="4F1A0F50">
            <w:pPr>
              <w:pStyle w:val="10"/>
              <w:kinsoku w:val="0"/>
              <w:overflowPunct w:val="0"/>
              <w:spacing w:line="360" w:lineRule="auto"/>
              <w:ind w:firstLine="562" w:firstLineChars="200"/>
              <w:outlineLvl w:val="1"/>
              <w:rPr>
                <w:b/>
                <w:bCs/>
                <w:sz w:val="28"/>
                <w:szCs w:val="28"/>
              </w:rPr>
            </w:pPr>
            <w:r>
              <w:rPr>
                <w:rFonts w:hint="eastAsia"/>
                <w:b/>
                <w:bCs/>
                <w:sz w:val="28"/>
                <w:szCs w:val="28"/>
              </w:rPr>
              <w:t>2、矿区土地损毁问题</w:t>
            </w:r>
          </w:p>
          <w:p w14:paraId="2558595C">
            <w:pPr>
              <w:wordWrap w:val="0"/>
              <w:spacing w:line="360" w:lineRule="auto"/>
              <w:ind w:firstLine="565" w:firstLineChars="202"/>
              <w:rPr>
                <w:rFonts w:ascii="宋体" w:hAnsi="宋体"/>
                <w:sz w:val="28"/>
                <w:szCs w:val="28"/>
              </w:rPr>
            </w:pPr>
            <w:r>
              <w:rPr>
                <w:rFonts w:ascii="宋体" w:hAnsi="宋体"/>
                <w:sz w:val="28"/>
                <w:szCs w:val="28"/>
              </w:rPr>
              <w:t>矿山已损毁土地包括：</w:t>
            </w:r>
            <w:r>
              <w:rPr>
                <w:rFonts w:hint="eastAsia" w:ascii="宋体" w:hAnsi="宋体"/>
                <w:sz w:val="28"/>
                <w:szCs w:val="28"/>
              </w:rPr>
              <w:t>露天采场</w:t>
            </w:r>
            <w:r>
              <w:rPr>
                <w:rFonts w:ascii="宋体" w:hAnsi="宋体"/>
                <w:sz w:val="28"/>
                <w:szCs w:val="28"/>
              </w:rPr>
              <w:t>、</w:t>
            </w:r>
            <w:r>
              <w:rPr>
                <w:rFonts w:hint="eastAsia" w:ascii="宋体" w:hAnsi="宋体"/>
                <w:sz w:val="28"/>
                <w:szCs w:val="28"/>
              </w:rPr>
              <w:t>原弃土场矿山道路、破碎站、</w:t>
            </w:r>
            <w:r>
              <w:rPr>
                <w:rFonts w:ascii="宋体" w:hAnsi="宋体"/>
                <w:sz w:val="28"/>
                <w:szCs w:val="28"/>
              </w:rPr>
              <w:t>原建投采场、</w:t>
            </w:r>
            <w:r>
              <w:rPr>
                <w:rFonts w:hint="eastAsia" w:ascii="宋体" w:hAnsi="宋体"/>
                <w:sz w:val="28"/>
                <w:szCs w:val="28"/>
              </w:rPr>
              <w:t>生产生活区</w:t>
            </w:r>
            <w:r>
              <w:rPr>
                <w:rFonts w:ascii="宋体" w:hAnsi="宋体"/>
                <w:sz w:val="28"/>
                <w:szCs w:val="28"/>
              </w:rPr>
              <w:t>等组成。矿山修建设施时先对场地进行平整，再修筑设施，其损毁土地方式先为挖损，后为压占。</w:t>
            </w:r>
            <w:r>
              <w:rPr>
                <w:rFonts w:hint="eastAsia" w:ascii="宋体" w:hAnsi="宋体"/>
                <w:sz w:val="28"/>
                <w:szCs w:val="28"/>
              </w:rPr>
              <w:t>共已损毁土地</w:t>
            </w:r>
            <w:r>
              <w:rPr>
                <w:rFonts w:ascii="宋体" w:hAnsi="宋体"/>
                <w:sz w:val="28"/>
                <w:szCs w:val="28"/>
              </w:rPr>
              <w:t>14.1627</w:t>
            </w:r>
            <w:r>
              <w:rPr>
                <w:rFonts w:hint="eastAsia" w:ascii="宋体" w:hAnsi="宋体"/>
                <w:sz w:val="28"/>
                <w:szCs w:val="28"/>
              </w:rPr>
              <w:t>h</w:t>
            </w:r>
            <w:r>
              <w:rPr>
                <w:rFonts w:ascii="宋体" w:hAnsi="宋体"/>
                <w:sz w:val="28"/>
                <w:szCs w:val="28"/>
              </w:rPr>
              <w:t>m</w:t>
            </w:r>
            <w:r>
              <w:rPr>
                <w:rFonts w:ascii="宋体" w:hAnsi="宋体"/>
                <w:sz w:val="28"/>
                <w:szCs w:val="28"/>
                <w:vertAlign w:val="superscript"/>
              </w:rPr>
              <w:t>2</w:t>
            </w:r>
            <w:r>
              <w:rPr>
                <w:rFonts w:hint="eastAsia" w:ascii="宋体" w:hAnsi="宋体"/>
                <w:sz w:val="28"/>
                <w:szCs w:val="28"/>
              </w:rPr>
              <w:t>，其中矿区内损毁</w:t>
            </w:r>
            <w:r>
              <w:rPr>
                <w:rFonts w:ascii="宋体" w:hAnsi="宋体"/>
                <w:sz w:val="28"/>
                <w:szCs w:val="28"/>
              </w:rPr>
              <w:t>6.89</w:t>
            </w:r>
            <w:r>
              <w:rPr>
                <w:rFonts w:hint="eastAsia" w:ascii="宋体" w:hAnsi="宋体"/>
                <w:sz w:val="28"/>
                <w:szCs w:val="28"/>
              </w:rPr>
              <w:t>h</w:t>
            </w:r>
            <w:r>
              <w:rPr>
                <w:rFonts w:ascii="宋体" w:hAnsi="宋体"/>
                <w:sz w:val="28"/>
                <w:szCs w:val="28"/>
              </w:rPr>
              <w:t>m</w:t>
            </w:r>
            <w:r>
              <w:rPr>
                <w:rFonts w:ascii="宋体" w:hAnsi="宋体"/>
                <w:sz w:val="28"/>
                <w:szCs w:val="28"/>
                <w:vertAlign w:val="superscript"/>
              </w:rPr>
              <w:t>2</w:t>
            </w:r>
            <w:r>
              <w:rPr>
                <w:rFonts w:hint="eastAsia" w:ascii="宋体" w:hAnsi="宋体"/>
                <w:sz w:val="28"/>
                <w:szCs w:val="28"/>
              </w:rPr>
              <w:t>，矿区外损毁7</w:t>
            </w:r>
            <w:r>
              <w:rPr>
                <w:rFonts w:ascii="宋体" w:hAnsi="宋体"/>
                <w:sz w:val="28"/>
                <w:szCs w:val="28"/>
              </w:rPr>
              <w:t>.2727</w:t>
            </w:r>
            <w:r>
              <w:rPr>
                <w:rFonts w:hint="eastAsia" w:ascii="宋体" w:hAnsi="宋体"/>
                <w:sz w:val="28"/>
                <w:szCs w:val="28"/>
              </w:rPr>
              <w:t xml:space="preserve"> h</w:t>
            </w:r>
            <w:r>
              <w:rPr>
                <w:rFonts w:ascii="宋体" w:hAnsi="宋体"/>
                <w:sz w:val="28"/>
                <w:szCs w:val="28"/>
              </w:rPr>
              <w:t>m</w:t>
            </w:r>
            <w:r>
              <w:rPr>
                <w:rFonts w:ascii="宋体" w:hAnsi="宋体"/>
                <w:sz w:val="28"/>
                <w:szCs w:val="28"/>
                <w:vertAlign w:val="superscript"/>
              </w:rPr>
              <w:t>2</w:t>
            </w:r>
            <w:r>
              <w:rPr>
                <w:rFonts w:hint="eastAsia" w:ascii="宋体" w:hAnsi="宋体"/>
                <w:sz w:val="28"/>
                <w:szCs w:val="28"/>
              </w:rPr>
              <w:t>。损毁地类为乔木林地、采矿用地、农村道路，</w:t>
            </w:r>
            <w:r>
              <w:rPr>
                <w:rFonts w:ascii="宋体" w:hAnsi="宋体"/>
                <w:sz w:val="28"/>
                <w:szCs w:val="28"/>
              </w:rPr>
              <w:t>其损毁程度为重度。</w:t>
            </w:r>
            <w:r>
              <w:rPr>
                <w:rFonts w:hint="eastAsia" w:ascii="宋体" w:hAnsi="宋体"/>
                <w:sz w:val="28"/>
                <w:szCs w:val="28"/>
              </w:rPr>
              <w:t>土地</w:t>
            </w:r>
            <w:r>
              <w:rPr>
                <w:rFonts w:ascii="宋体" w:hAnsi="宋体"/>
                <w:sz w:val="28"/>
                <w:szCs w:val="28"/>
              </w:rPr>
              <w:t>原地形地貌、土壤结构及地表植被</w:t>
            </w:r>
            <w:r>
              <w:rPr>
                <w:rFonts w:hint="eastAsia" w:ascii="宋体" w:hAnsi="宋体"/>
                <w:sz w:val="28"/>
                <w:szCs w:val="28"/>
              </w:rPr>
              <w:t>已接直</w:t>
            </w:r>
            <w:r>
              <w:rPr>
                <w:rFonts w:ascii="宋体" w:hAnsi="宋体"/>
                <w:sz w:val="28"/>
                <w:szCs w:val="28"/>
              </w:rPr>
              <w:t>损毁，土地原有功能丧失</w:t>
            </w:r>
            <w:r>
              <w:rPr>
                <w:rFonts w:hint="eastAsia" w:ascii="宋体" w:hAnsi="宋体"/>
                <w:sz w:val="28"/>
                <w:szCs w:val="28"/>
              </w:rPr>
              <w:t>。</w:t>
            </w:r>
          </w:p>
          <w:p w14:paraId="67C160D9">
            <w:pPr>
              <w:rPr>
                <w:rFonts w:ascii="宋体" w:hAnsi="宋体"/>
                <w:sz w:val="28"/>
                <w:szCs w:val="28"/>
              </w:rPr>
            </w:pPr>
          </w:p>
          <w:p w14:paraId="1457FAFC">
            <w:pPr>
              <w:pStyle w:val="10"/>
              <w:kinsoku w:val="0"/>
              <w:overflowPunct w:val="0"/>
              <w:spacing w:line="360" w:lineRule="auto"/>
              <w:ind w:firstLine="562" w:firstLineChars="200"/>
              <w:outlineLvl w:val="1"/>
              <w:rPr>
                <w:b/>
                <w:bCs/>
                <w:sz w:val="28"/>
                <w:szCs w:val="28"/>
              </w:rPr>
            </w:pPr>
            <w:r>
              <w:rPr>
                <w:rFonts w:hint="eastAsia"/>
                <w:b/>
                <w:bCs/>
                <w:sz w:val="28"/>
                <w:szCs w:val="28"/>
              </w:rPr>
              <w:t>3、矿区生态环境问题</w:t>
            </w:r>
          </w:p>
          <w:p w14:paraId="34200E23">
            <w:pPr>
              <w:widowControl/>
              <w:spacing w:line="360" w:lineRule="auto"/>
              <w:ind w:firstLine="560" w:firstLineChars="200"/>
              <w:rPr>
                <w:rFonts w:ascii="宋体" w:hAnsi="宋体"/>
                <w:sz w:val="28"/>
                <w:szCs w:val="28"/>
              </w:rPr>
            </w:pPr>
            <w:r>
              <w:rPr>
                <w:rFonts w:hint="eastAsia" w:ascii="宋体" w:hAnsi="宋体"/>
                <w:sz w:val="28"/>
                <w:szCs w:val="28"/>
              </w:rPr>
              <w:t>（1）植被损毁</w:t>
            </w:r>
          </w:p>
          <w:p w14:paraId="4CCB12AE">
            <w:pPr>
              <w:widowControl/>
              <w:spacing w:line="360" w:lineRule="auto"/>
              <w:ind w:firstLine="560" w:firstLineChars="200"/>
              <w:rPr>
                <w:rFonts w:ascii="宋体" w:hAnsi="宋体"/>
                <w:sz w:val="28"/>
                <w:szCs w:val="28"/>
              </w:rPr>
            </w:pPr>
            <w:r>
              <w:rPr>
                <w:rFonts w:hint="eastAsia" w:ascii="宋体" w:hAnsi="宋体"/>
                <w:sz w:val="28"/>
                <w:szCs w:val="28"/>
              </w:rPr>
              <w:t>根据现场调查，矿山的开采运营活动，对土地造成挖损和压占损毁，很大程度上造成了原地表植被的破坏和缺失，使矿区原有的自然生态系统功能有所削弱，蓄水保土功能有所减低，对生态系统影响较严重。</w:t>
            </w:r>
          </w:p>
          <w:p w14:paraId="25987F5E">
            <w:pPr>
              <w:widowControl/>
              <w:spacing w:line="360" w:lineRule="auto"/>
              <w:ind w:firstLine="560" w:firstLineChars="200"/>
              <w:rPr>
                <w:rFonts w:ascii="宋体" w:hAnsi="宋体"/>
                <w:sz w:val="28"/>
                <w:szCs w:val="28"/>
              </w:rPr>
            </w:pPr>
            <w:r>
              <w:rPr>
                <w:rFonts w:hint="eastAsia" w:ascii="宋体" w:hAnsi="等线" w:cs="宋体"/>
                <w:sz w:val="28"/>
                <w:szCs w:val="28"/>
              </w:rPr>
              <w:t>（</w:t>
            </w:r>
            <w:r>
              <w:rPr>
                <w:rFonts w:ascii="宋体" w:hAnsi="宋体"/>
                <w:sz w:val="28"/>
                <w:szCs w:val="28"/>
              </w:rPr>
              <w:t>2</w:t>
            </w:r>
            <w:r>
              <w:rPr>
                <w:rFonts w:hint="eastAsia" w:ascii="宋体" w:hAnsi="宋体"/>
                <w:sz w:val="28"/>
                <w:szCs w:val="28"/>
              </w:rPr>
              <w:t>）生物多样性丧失</w:t>
            </w:r>
          </w:p>
          <w:p w14:paraId="665B110A">
            <w:pPr>
              <w:widowControl/>
              <w:spacing w:line="360" w:lineRule="auto"/>
              <w:ind w:firstLine="560" w:firstLineChars="200"/>
              <w:rPr>
                <w:rFonts w:ascii="宋体" w:hAnsi="宋体"/>
                <w:sz w:val="28"/>
                <w:szCs w:val="28"/>
              </w:rPr>
            </w:pPr>
            <w:r>
              <w:rPr>
                <w:rFonts w:hint="eastAsia" w:ascii="宋体" w:hAnsi="宋体"/>
                <w:sz w:val="28"/>
                <w:szCs w:val="28"/>
              </w:rPr>
              <w:t>根据现场调查，矿山的开采运营活动，对土地造成挖损和压占损毁，造成了地表植被的缺失；矿山开采过程中，由于爆破产生噪声和震动，生活在矿区附近的鸟类和小动物受到影响逃离矿区，造成部分动物流失，矿山开采现状破坏面积小，未造成生物多样性丧失。</w:t>
            </w:r>
          </w:p>
          <w:p w14:paraId="4EA988F2">
            <w:pPr>
              <w:widowControl/>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）水土流失</w:t>
            </w:r>
          </w:p>
          <w:p w14:paraId="58F77D5C">
            <w:pPr>
              <w:widowControl/>
              <w:spacing w:line="360" w:lineRule="auto"/>
              <w:ind w:firstLine="560" w:firstLineChars="200"/>
              <w:rPr>
                <w:rFonts w:ascii="宋体" w:hAnsi="宋体"/>
                <w:sz w:val="28"/>
                <w:szCs w:val="28"/>
              </w:rPr>
            </w:pPr>
            <w:r>
              <w:rPr>
                <w:rFonts w:hint="eastAsia" w:ascii="宋体" w:hAnsi="宋体"/>
                <w:sz w:val="28"/>
                <w:szCs w:val="28"/>
              </w:rPr>
              <w:t>根据现场调查，矿山在以往开采过程中破坏了矿区原有地形地貌、植被及土壤结构，造成地表裸露，土地抗蚀能力降低，在一定程度上对矿区原有水土保持功能造成破坏，使土地丧失了原有的固土抗蚀能力，导致矿区土壤侵蚀加剧，造成局部水土流失。矿山闭坑后可通过覆土、施肥等工程措施进行生态修复。</w:t>
            </w:r>
          </w:p>
          <w:p w14:paraId="29911D45">
            <w:pPr>
              <w:widowControl/>
              <w:spacing w:line="360" w:lineRule="auto"/>
              <w:ind w:firstLine="560" w:firstLineChars="200"/>
              <w:rPr>
                <w:rFonts w:ascii="宋体" w:hAns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）水土环境污染</w:t>
            </w:r>
          </w:p>
          <w:p w14:paraId="3F1CBAA8">
            <w:pPr>
              <w:widowControl/>
              <w:spacing w:line="360" w:lineRule="auto"/>
              <w:ind w:firstLine="560" w:firstLineChars="200"/>
              <w:rPr>
                <w:rFonts w:ascii="宋体" w:hAnsi="宋体"/>
                <w:sz w:val="28"/>
                <w:szCs w:val="28"/>
              </w:rPr>
            </w:pPr>
            <w:r>
              <w:rPr>
                <w:rFonts w:hint="eastAsia" w:ascii="宋体" w:hAnsi="宋体"/>
                <w:sz w:val="28"/>
                <w:szCs w:val="28"/>
              </w:rPr>
              <w:t>水土环境污染是指在矿山建设、生产过程中排放污染物，造成水体、土壤原有理化性质恶化，使其部分或全部丧失原有功能。该矿山在采矿活动中，重金属等有毒有害物质、生活污水排放较少，且生活污水经化粪池处理后用于周边绿化，对地表、地下水及土壤环境基本没有影响。</w:t>
            </w:r>
          </w:p>
          <w:p w14:paraId="237AEEF0">
            <w:pPr>
              <w:pStyle w:val="10"/>
              <w:kinsoku w:val="0"/>
              <w:overflowPunct w:val="0"/>
              <w:spacing w:line="360" w:lineRule="auto"/>
              <w:ind w:firstLine="562" w:firstLineChars="200"/>
              <w:outlineLvl w:val="1"/>
              <w:rPr>
                <w:b/>
                <w:bCs/>
                <w:sz w:val="28"/>
                <w:szCs w:val="28"/>
              </w:rPr>
            </w:pPr>
            <w:r>
              <w:rPr>
                <w:rFonts w:hint="eastAsia"/>
                <w:b/>
                <w:bCs/>
                <w:sz w:val="28"/>
                <w:szCs w:val="28"/>
              </w:rPr>
              <w:t>3、矿区受损预测</w:t>
            </w:r>
          </w:p>
          <w:p w14:paraId="788A4333">
            <w:pPr>
              <w:wordWrap w:val="0"/>
              <w:spacing w:line="360" w:lineRule="auto"/>
              <w:ind w:firstLine="565" w:firstLineChars="202"/>
              <w:rPr>
                <w:rFonts w:ascii="宋体" w:hAnsi="宋体"/>
                <w:sz w:val="28"/>
                <w:szCs w:val="28"/>
              </w:rPr>
            </w:pPr>
            <w:r>
              <w:rPr>
                <w:rFonts w:ascii="宋体" w:hAnsi="宋体"/>
                <w:sz w:val="28"/>
                <w:szCs w:val="28"/>
              </w:rPr>
              <w:t>截止2025年12月矿山综合剩余服务年限1.5年</w:t>
            </w:r>
            <w:r>
              <w:rPr>
                <w:rFonts w:hint="eastAsia" w:ascii="宋体" w:hAnsi="宋体"/>
                <w:sz w:val="28"/>
                <w:szCs w:val="28"/>
              </w:rPr>
              <w:t>，开采已接近尾声</w:t>
            </w:r>
            <w:r>
              <w:rPr>
                <w:rFonts w:ascii="宋体" w:hAnsi="宋体"/>
                <w:sz w:val="28"/>
                <w:szCs w:val="28"/>
              </w:rPr>
              <w:t>。矿山原有生产、生活设施基本可满足后期生产生活需要</w:t>
            </w:r>
            <w:r>
              <w:rPr>
                <w:rFonts w:hint="eastAsia" w:ascii="宋体" w:hAnsi="宋体"/>
                <w:sz w:val="28"/>
                <w:szCs w:val="28"/>
              </w:rPr>
              <w:t>，不再新增损毁区域，只会对已损毁的露天采场、破碎站、生产生活区、矿山道路重复损毁。</w:t>
            </w:r>
          </w:p>
          <w:p w14:paraId="6B40F535">
            <w:pPr>
              <w:wordWrap w:val="0"/>
              <w:spacing w:line="360" w:lineRule="auto"/>
              <w:ind w:firstLine="565" w:firstLineChars="202"/>
              <w:rPr>
                <w:rFonts w:ascii="宋体" w:hAnsi="宋体"/>
                <w:sz w:val="28"/>
                <w:szCs w:val="28"/>
              </w:rPr>
            </w:pPr>
            <w:r>
              <w:rPr>
                <w:rFonts w:hint="eastAsia" w:ascii="宋体" w:hAnsi="宋体"/>
                <w:sz w:val="28"/>
                <w:szCs w:val="28"/>
              </w:rPr>
              <w:t>根据新矿法及相关要求，原建投采场、破碎站、生产区、生活区、矿山道路等矿区外损毁土地不符合临时用地使用条件。矿企现阶段正在对破碎站、生产生活区办理建设用地手续，下一步将立即对除正在办理建设用地手续的破碎站、生产生活区和矿区道路以外的非法用地进行生态修复，对今后开采还需要的矿区外道路进行行道路种植，尽量减轻对生态的影响。</w:t>
            </w:r>
          </w:p>
          <w:p w14:paraId="73E08FBC">
            <w:pPr>
              <w:wordWrap w:val="0"/>
              <w:spacing w:line="360" w:lineRule="auto"/>
              <w:ind w:firstLine="565" w:firstLineChars="202"/>
              <w:rPr>
                <w:rFonts w:ascii="宋体" w:hAnsi="宋体"/>
                <w:sz w:val="28"/>
                <w:szCs w:val="28"/>
              </w:rPr>
            </w:pPr>
            <w:r>
              <w:rPr>
                <w:rFonts w:hint="eastAsia" w:ascii="宋体" w:hAnsi="宋体"/>
                <w:sz w:val="28"/>
                <w:szCs w:val="28"/>
              </w:rPr>
              <w:t>新平扬武阿白则沙石经营厂已将破碎站改造为封闭式厂房，可减少对周边的粉尘和噪音污染，</w:t>
            </w:r>
            <w:r>
              <w:rPr>
                <w:rFonts w:ascii="宋体" w:hAnsi="宋体"/>
                <w:sz w:val="28"/>
                <w:szCs w:val="28"/>
              </w:rPr>
              <w:t>本矿山排出的固体废弃物和表土属于</w:t>
            </w:r>
            <w:r>
              <w:rPr>
                <w:rFonts w:hint="eastAsia" w:ascii="宋体" w:hAnsi="宋体"/>
                <w:sz w:val="28"/>
                <w:szCs w:val="28"/>
              </w:rPr>
              <w:t>Ⅰ</w:t>
            </w:r>
            <w:r>
              <w:rPr>
                <w:rFonts w:ascii="宋体" w:hAnsi="宋体"/>
                <w:sz w:val="28"/>
                <w:szCs w:val="28"/>
              </w:rPr>
              <w:t>类一般固体废弃物，对周围环境产生影响的可能性小，因此该矿山拟损毁不存在污染损毁，开采过程中产生的废土石大多会被综合利用，矿山生产基本无废弃物，矿山闭坑后不会造成废土流失、污染环境。</w:t>
            </w:r>
          </w:p>
          <w:p w14:paraId="097D2956">
            <w:pPr>
              <w:wordWrap w:val="0"/>
              <w:spacing w:line="360" w:lineRule="auto"/>
              <w:ind w:firstLine="565" w:firstLineChars="202"/>
              <w:rPr>
                <w:rFonts w:ascii="宋体" w:hAnsi="宋体"/>
                <w:sz w:val="28"/>
                <w:szCs w:val="28"/>
              </w:rPr>
            </w:pPr>
            <w:r>
              <w:rPr>
                <w:rFonts w:hint="eastAsia" w:ascii="宋体" w:hAnsi="宋体"/>
                <w:sz w:val="28"/>
                <w:szCs w:val="28"/>
              </w:rPr>
              <w:t>矿山地质环境问题及土地损毁问题与现状基本一至，即预测对矿山地质环境的影响程度为严重，预测采矿活动对地形地貌景观影响程度为严重，预测采矿活动对含水层影响程度为较轻，采矿活动对土地资源的影响程度严重，对水土环境污染影响程度为较轻，均为重复损毁和影响，不会产生新的破坏和影响。</w:t>
            </w:r>
          </w:p>
        </w:tc>
      </w:tr>
      <w:tr w14:paraId="1D75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66FB90F2">
            <w:pPr>
              <w:pStyle w:val="100"/>
              <w:ind w:left="33" w:firstLine="0" w:firstLineChars="0"/>
              <w:jc w:val="left"/>
              <w:rPr>
                <w:b/>
                <w:bCs/>
                <w:sz w:val="30"/>
                <w:szCs w:val="30"/>
              </w:rPr>
            </w:pPr>
            <w:r>
              <w:rPr>
                <w:rFonts w:hint="eastAsia"/>
                <w:b/>
                <w:bCs/>
                <w:sz w:val="30"/>
                <w:szCs w:val="30"/>
              </w:rPr>
              <w:t>四、矿区生态修复措施</w:t>
            </w:r>
          </w:p>
          <w:p w14:paraId="4BD2AEE5">
            <w:pPr>
              <w:pStyle w:val="10"/>
              <w:kinsoku w:val="0"/>
              <w:overflowPunct w:val="0"/>
              <w:spacing w:line="360" w:lineRule="auto"/>
              <w:ind w:firstLine="562" w:firstLineChars="200"/>
              <w:outlineLvl w:val="1"/>
              <w:rPr>
                <w:b/>
                <w:bCs/>
                <w:sz w:val="28"/>
                <w:szCs w:val="28"/>
              </w:rPr>
            </w:pPr>
            <w:r>
              <w:rPr>
                <w:rFonts w:hint="eastAsia"/>
                <w:b/>
                <w:bCs/>
                <w:sz w:val="28"/>
                <w:szCs w:val="28"/>
              </w:rPr>
              <w:t>1、保护与预防控制措施</w:t>
            </w:r>
          </w:p>
          <w:p w14:paraId="3A4C5C4C">
            <w:pPr>
              <w:widowControl/>
              <w:spacing w:line="500" w:lineRule="exact"/>
              <w:ind w:firstLine="560" w:firstLineChars="200"/>
              <w:rPr>
                <w:rFonts w:ascii="宋体" w:hAnsi="宋体"/>
                <w:sz w:val="28"/>
                <w:szCs w:val="28"/>
              </w:rPr>
            </w:pPr>
            <w:r>
              <w:rPr>
                <w:rFonts w:hint="eastAsia" w:ascii="宋体" w:hAnsi="宋体"/>
                <w:sz w:val="28"/>
                <w:szCs w:val="28"/>
              </w:rPr>
              <w:t>（1）敏感目标保护</w:t>
            </w:r>
          </w:p>
          <w:p w14:paraId="29218F45">
            <w:pPr>
              <w:widowControl/>
              <w:spacing w:line="500" w:lineRule="exact"/>
              <w:ind w:firstLine="560" w:firstLineChars="200"/>
              <w:rPr>
                <w:rFonts w:ascii="宋体" w:hAnsi="宋体"/>
                <w:sz w:val="28"/>
                <w:szCs w:val="28"/>
              </w:rPr>
            </w:pPr>
            <w:r>
              <w:rPr>
                <w:rFonts w:hint="eastAsia" w:ascii="宋体" w:hAnsi="宋体"/>
                <w:sz w:val="28"/>
                <w:szCs w:val="28"/>
              </w:rPr>
              <w:t>矿</w:t>
            </w:r>
            <w:r>
              <w:rPr>
                <w:rFonts w:ascii="宋体" w:hAnsi="宋体"/>
                <w:sz w:val="28"/>
                <w:szCs w:val="28"/>
              </w:rPr>
              <w:t>区</w:t>
            </w:r>
            <w:r>
              <w:rPr>
                <w:rFonts w:hint="eastAsia" w:ascii="宋体" w:hAnsi="宋体"/>
                <w:sz w:val="28"/>
                <w:szCs w:val="28"/>
              </w:rPr>
              <w:t>周边</w:t>
            </w:r>
            <w:r>
              <w:rPr>
                <w:rFonts w:ascii="宋体" w:hAnsi="宋体"/>
                <w:sz w:val="28"/>
                <w:szCs w:val="28"/>
              </w:rPr>
              <w:t>无</w:t>
            </w:r>
            <w:r>
              <w:rPr>
                <w:rFonts w:hint="eastAsia" w:ascii="宋体" w:hAnsi="宋体"/>
                <w:sz w:val="28"/>
                <w:szCs w:val="28"/>
              </w:rPr>
              <w:t>水源地、无</w:t>
            </w:r>
            <w:r>
              <w:rPr>
                <w:rFonts w:ascii="宋体" w:hAnsi="宋体"/>
                <w:sz w:val="28"/>
                <w:szCs w:val="28"/>
              </w:rPr>
              <w:t>名胜古迹，不在自然保护区、风景名胜区，无地质公园、地质遗迹</w:t>
            </w:r>
            <w:r>
              <w:rPr>
                <w:rFonts w:hint="eastAsia" w:ascii="宋体" w:hAnsi="宋体"/>
                <w:sz w:val="28"/>
                <w:szCs w:val="28"/>
              </w:rPr>
              <w:t>、珍贵物种、无古树名木、无重要基础设施、</w:t>
            </w:r>
            <w:r>
              <w:rPr>
                <w:rFonts w:ascii="宋体" w:hAnsi="宋体"/>
                <w:sz w:val="28"/>
                <w:szCs w:val="28"/>
              </w:rPr>
              <w:t>无村庄</w:t>
            </w:r>
            <w:r>
              <w:rPr>
                <w:rFonts w:hint="eastAsia" w:ascii="宋体" w:hAnsi="宋体"/>
                <w:sz w:val="28"/>
                <w:szCs w:val="28"/>
              </w:rPr>
              <w:t>等敏感目标</w:t>
            </w:r>
            <w:r>
              <w:rPr>
                <w:rFonts w:ascii="宋体" w:hAnsi="宋体"/>
                <w:sz w:val="28"/>
                <w:szCs w:val="28"/>
              </w:rPr>
              <w:t>。</w:t>
            </w:r>
          </w:p>
          <w:p w14:paraId="07822110">
            <w:pPr>
              <w:widowControl/>
              <w:spacing w:line="500" w:lineRule="exact"/>
              <w:ind w:firstLine="560" w:firstLineChars="200"/>
              <w:rPr>
                <w:rFonts w:ascii="宋体" w:hAnsi="宋体"/>
                <w:sz w:val="28"/>
                <w:szCs w:val="28"/>
              </w:rPr>
            </w:pPr>
            <w:r>
              <w:rPr>
                <w:rFonts w:hint="eastAsia" w:ascii="宋体" w:hAnsi="宋体"/>
                <w:sz w:val="28"/>
                <w:szCs w:val="28"/>
              </w:rPr>
              <w:t>矿区南部有耕地（永久基本农田）分布见图2</w:t>
            </w:r>
            <w:r>
              <w:rPr>
                <w:rFonts w:ascii="宋体" w:hAnsi="宋体"/>
                <w:sz w:val="28"/>
                <w:szCs w:val="28"/>
              </w:rPr>
              <w:t>-6</w:t>
            </w:r>
            <w:r>
              <w:rPr>
                <w:rFonts w:hint="eastAsia" w:ascii="宋体" w:hAnsi="宋体"/>
                <w:sz w:val="28"/>
                <w:szCs w:val="28"/>
              </w:rPr>
              <w:t>，矿山在开采过程中应避开对耕地的压占，农田周边的矿区道路应常洒水预尘，避免粉尘污染耕地。</w:t>
            </w:r>
          </w:p>
          <w:p w14:paraId="263B11DF">
            <w:pPr>
              <w:widowControl/>
              <w:spacing w:line="500" w:lineRule="exact"/>
              <w:ind w:firstLine="560" w:firstLineChars="200"/>
              <w:rPr>
                <w:rFonts w:ascii="宋体" w:hAnsi="宋体"/>
                <w:sz w:val="28"/>
                <w:szCs w:val="28"/>
              </w:rPr>
            </w:pPr>
            <w:r>
              <w:rPr>
                <w:rFonts w:hint="eastAsia" w:ascii="宋体" w:hAnsi="宋体"/>
                <w:sz w:val="28"/>
                <w:szCs w:val="28"/>
              </w:rPr>
              <w:t>矿区属低中山岩溶型溶蚀峰脊地貌，斜坡地形，地势北、东高西低，地形坡度一般为20°～35°之间，局部陡峭地方可达55°，矿区水系不发育，无常年流水河沟及其它地表水体。但由于矿山西侧工业场地唯一洼地，矿山开采过程中部分区域大气降雨地表水将会汇集于场地内。矿山多年开采过程中采场从未发生过涌水和溢水现象，最低开采标高高于区内地下水位，矿区含水层与区域强含水层、地下水集中径流带关系不密切，构造对区内地下水影响小，且本区地下水补给条件差。多年开采活动，对地下含水层造成破坏较小，地下水位下降不明显，目前矿区内对地下含水层破坏较轻。矿山开采多年，矿山生产生活产生废水较少，且未含有毒有害元素，区内露天采场地段基岩裸露，由采矿活动产生废水下渗至地下含水层内，虽易造成污染物随大气降雨下渗补给地下水，对地下水造成污染，但矿山生产生活用水污染较小，地下含水层水质污染属较轻。</w:t>
            </w:r>
          </w:p>
          <w:p w14:paraId="62F444BD">
            <w:pPr>
              <w:widowControl/>
              <w:spacing w:line="500" w:lineRule="exact"/>
              <w:ind w:firstLine="560" w:firstLineChars="200"/>
              <w:rPr>
                <w:rFonts w:ascii="宋体" w:hAnsi="宋体"/>
                <w:sz w:val="28"/>
                <w:szCs w:val="28"/>
              </w:rPr>
            </w:pPr>
            <w:r>
              <w:rPr>
                <w:rFonts w:hint="eastAsia" w:ascii="宋体" w:hAnsi="宋体"/>
                <w:sz w:val="28"/>
                <w:szCs w:val="28"/>
              </w:rPr>
              <w:t>（2）表土剥施及植被移植</w:t>
            </w:r>
          </w:p>
          <w:p w14:paraId="1AB50EB0">
            <w:pPr>
              <w:widowControl/>
              <w:spacing w:line="500" w:lineRule="exact"/>
              <w:ind w:firstLine="560" w:firstLineChars="200"/>
              <w:rPr>
                <w:rFonts w:ascii="宋体" w:hAnsi="宋体"/>
                <w:sz w:val="28"/>
                <w:szCs w:val="28"/>
              </w:rPr>
            </w:pPr>
            <w:r>
              <w:rPr>
                <w:rFonts w:hint="eastAsia" w:ascii="宋体" w:hAnsi="宋体"/>
                <w:sz w:val="28"/>
                <w:szCs w:val="28"/>
              </w:rPr>
              <w:t>新平县扬武镇阿白则白云石矿已开采多年，表土在开采前期已剥离，现堆放于生产生活区的表土场，露天采场西部和矿山道路还堆有一部份，本方案要求矿企尽快运至表土堆场。矿山后期开采不会产生新的表土，不会新增损毁区，也不会损毁新的植被。矿山开采未损毁古树名木及国家保护树种，不需要采取植被移植利用措施。</w:t>
            </w:r>
          </w:p>
          <w:p w14:paraId="5BE08AB2">
            <w:pPr>
              <w:wordWrap w:val="0"/>
              <w:spacing w:line="360" w:lineRule="auto"/>
              <w:ind w:firstLine="568" w:firstLineChars="202"/>
              <w:rPr>
                <w:rFonts w:ascii="宋体" w:hAnsi="宋体"/>
                <w:b/>
                <w:bCs/>
                <w:sz w:val="28"/>
                <w:szCs w:val="28"/>
              </w:rPr>
            </w:pPr>
            <w:r>
              <w:rPr>
                <w:rFonts w:ascii="宋体" w:hAnsi="宋体"/>
                <w:b/>
                <w:bCs/>
                <w:sz w:val="28"/>
                <w:szCs w:val="28"/>
              </w:rPr>
              <w:t>2</w:t>
            </w:r>
            <w:r>
              <w:rPr>
                <w:rFonts w:hint="eastAsia" w:ascii="宋体" w:hAnsi="宋体"/>
                <w:b/>
                <w:bCs/>
                <w:sz w:val="28"/>
                <w:szCs w:val="28"/>
              </w:rPr>
              <w:t>、修复措施</w:t>
            </w:r>
          </w:p>
          <w:p w14:paraId="22E1051D">
            <w:pPr>
              <w:widowControl/>
              <w:spacing w:line="500" w:lineRule="exact"/>
              <w:ind w:firstLine="560" w:firstLineChars="200"/>
              <w:rPr>
                <w:rFonts w:ascii="宋体" w:hAns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）地质灾害防治与地形重塑</w:t>
            </w:r>
          </w:p>
          <w:p w14:paraId="4AF65BAF">
            <w:pPr>
              <w:widowControl/>
              <w:spacing w:line="500" w:lineRule="exact"/>
              <w:ind w:firstLine="560" w:firstLineChars="200"/>
              <w:rPr>
                <w:rFonts w:ascii="宋体" w:hAnsi="宋体"/>
                <w:sz w:val="28"/>
                <w:szCs w:val="28"/>
              </w:rPr>
            </w:pPr>
            <w:r>
              <w:rPr>
                <w:rFonts w:hint="eastAsia" w:ascii="宋体" w:hAnsi="宋体"/>
                <w:sz w:val="28"/>
                <w:szCs w:val="28"/>
              </w:rPr>
              <w:t>矿山在今后的开采中，必须严格按照开发利用方案和安全生产要求分台阶开采。经土方平衡计算，在矿山在今后的开采和危岩清理，矿区废石土清理中会产生</w:t>
            </w:r>
            <w:r>
              <w:rPr>
                <w:rFonts w:ascii="宋体" w:hAnsi="宋体"/>
                <w:sz w:val="28"/>
                <w:szCs w:val="28"/>
              </w:rPr>
              <w:t>4.6598</w:t>
            </w:r>
            <w:r>
              <w:rPr>
                <w:rFonts w:hint="eastAsia" w:ascii="宋体" w:hAnsi="宋体"/>
                <w:sz w:val="28"/>
                <w:szCs w:val="28"/>
              </w:rPr>
              <w:t>万方的废石土，为不占用矿区更多土地和对矿区土地造成新的损毁，把矿区产生的废石土用于回填原建投采场是合理且易于实施的，可以解决矿区废石土无处堆放问题，又可以消除BP</w:t>
            </w:r>
            <w:r>
              <w:rPr>
                <w:rFonts w:ascii="宋体" w:hAnsi="宋体"/>
                <w:sz w:val="28"/>
                <w:szCs w:val="28"/>
              </w:rPr>
              <w:t>2</w:t>
            </w:r>
            <w:r>
              <w:rPr>
                <w:rFonts w:hint="eastAsia" w:ascii="宋体" w:hAnsi="宋体"/>
                <w:sz w:val="28"/>
                <w:szCs w:val="28"/>
              </w:rPr>
              <w:t>的危险性，还可以为今后的复垦复绿工作创造有利条件。经分析，堆填时必须分层压实，每堆填50cm用重型压实设备压实后才能向上继续堆填，台高不得超过1</w:t>
            </w:r>
            <w:r>
              <w:rPr>
                <w:rFonts w:ascii="宋体" w:hAnsi="宋体"/>
                <w:sz w:val="28"/>
                <w:szCs w:val="28"/>
              </w:rPr>
              <w:t>0m</w:t>
            </w:r>
            <w:r>
              <w:rPr>
                <w:rFonts w:hint="eastAsia" w:ascii="宋体" w:hAnsi="宋体"/>
                <w:sz w:val="28"/>
                <w:szCs w:val="28"/>
              </w:rPr>
              <w:t>，台面宽度不得低于3</w:t>
            </w:r>
            <w:r>
              <w:rPr>
                <w:rFonts w:ascii="宋体" w:hAnsi="宋体"/>
                <w:sz w:val="28"/>
                <w:szCs w:val="28"/>
              </w:rPr>
              <w:t>m</w:t>
            </w:r>
            <w:r>
              <w:rPr>
                <w:rFonts w:hint="eastAsia" w:ascii="宋体" w:hAnsi="宋体"/>
                <w:sz w:val="28"/>
                <w:szCs w:val="28"/>
              </w:rPr>
              <w:t>，分台坡度须控制</w:t>
            </w:r>
            <w:r>
              <w:rPr>
                <w:rFonts w:ascii="宋体" w:hAnsi="宋体"/>
                <w:sz w:val="28"/>
                <w:szCs w:val="28"/>
              </w:rPr>
              <w:t>37</w:t>
            </w:r>
            <w:r>
              <w:rPr>
                <w:rFonts w:hint="eastAsia" w:ascii="宋体" w:hAnsi="宋体"/>
                <w:sz w:val="28"/>
                <w:szCs w:val="28"/>
              </w:rPr>
              <w:t>度以内边坡才能稳定。在堆填后边坡上方必须修建排水沟，防止雨水渗入堆体内部导致土本软化引发滑坡，堆填完成后必须进行安全监测或请专业机构为其进行安全性评价。有必要时可请专业机构为其堆填方案进行详细设计。对BP</w:t>
            </w:r>
            <w:r>
              <w:rPr>
                <w:rFonts w:ascii="宋体" w:hAnsi="宋体"/>
                <w:sz w:val="28"/>
                <w:szCs w:val="28"/>
              </w:rPr>
              <w:t>1</w:t>
            </w:r>
            <w:r>
              <w:rPr>
                <w:rFonts w:hint="eastAsia" w:ascii="宋体" w:hAnsi="宋体"/>
                <w:sz w:val="28"/>
                <w:szCs w:val="28"/>
              </w:rPr>
              <w:t>进行危岩清除，使用风镐、铁钎等工具人工方式清理至坡面无危岩、浮石，同时注意减少对围岩的扰动破坏；对道路面坡滚石清除；对地表堆体进行清运；由其在采场西部和矿山道路的表土堆体应运至表土堆场堆放，完警示牌、边坡防护拦安装。</w:t>
            </w:r>
          </w:p>
          <w:p w14:paraId="11BF8674">
            <w:pPr>
              <w:widowControl/>
              <w:spacing w:line="500" w:lineRule="exact"/>
              <w:ind w:firstLine="560" w:firstLineChars="200"/>
              <w:rPr>
                <w:rFonts w:ascii="宋体" w:hAnsi="宋体"/>
                <w:sz w:val="28"/>
                <w:szCs w:val="28"/>
              </w:rPr>
            </w:pPr>
            <w:r>
              <w:rPr>
                <w:rFonts w:hint="eastAsia" w:ascii="宋体" w:hAnsi="宋体"/>
                <w:sz w:val="28"/>
                <w:szCs w:val="28"/>
              </w:rPr>
              <w:t>本项目可能造成的水土流失面积主要是指建设及生产期间开挖、占压扰动地表且使该区域水土流失量显著改变的面积。根据开发利用方案和安全预评报告和矿山现状分析，整个项目区在基建及生产期间将有频繁的活动，这些活动均极易引起水土流失，因此，本项目</w:t>
            </w:r>
            <w:r>
              <w:rPr>
                <w:rFonts w:ascii="宋体" w:hAnsi="宋体"/>
                <w:sz w:val="28"/>
                <w:szCs w:val="28"/>
              </w:rPr>
              <w:t>可能造成的水土流失面积</w:t>
            </w:r>
            <w:r>
              <w:rPr>
                <w:rFonts w:hint="eastAsia" w:ascii="宋体" w:hAnsi="宋体"/>
                <w:sz w:val="28"/>
                <w:szCs w:val="28"/>
              </w:rPr>
              <w:t>为</w:t>
            </w:r>
            <w:r>
              <w:rPr>
                <w:rFonts w:ascii="宋体" w:hAnsi="宋体"/>
                <w:sz w:val="28"/>
                <w:szCs w:val="28"/>
              </w:rPr>
              <w:t>14.1627</w:t>
            </w:r>
            <w:r>
              <w:rPr>
                <w:rFonts w:hint="eastAsia" w:ascii="宋体" w:hAnsi="宋体"/>
                <w:sz w:val="28"/>
                <w:szCs w:val="28"/>
              </w:rPr>
              <w:t>hm</w:t>
            </w:r>
            <w:r>
              <w:rPr>
                <w:rFonts w:ascii="宋体" w:hAnsi="宋体"/>
                <w:sz w:val="28"/>
                <w:szCs w:val="28"/>
                <w:vertAlign w:val="superscript"/>
              </w:rPr>
              <w:t>2</w:t>
            </w:r>
            <w:r>
              <w:rPr>
                <w:rFonts w:ascii="宋体" w:hAnsi="宋体"/>
                <w:sz w:val="28"/>
                <w:szCs w:val="28"/>
              </w:rPr>
              <w:t>。</w:t>
            </w:r>
            <w:r>
              <w:rPr>
                <w:rFonts w:hint="eastAsia" w:ascii="宋体" w:hAnsi="宋体"/>
                <w:sz w:val="28"/>
                <w:szCs w:val="28"/>
              </w:rPr>
              <w:t>本矿山已按开发利用方案和安全预评报告要求，在开采平台内侧布设有临时排水沟，便于平台积水排水，并且在开采区外围布设了截水沟，将采区外围的径流拦截，避免了对开采区的冲刷，这些措施均满足了矿山在生产运行期的水土保持要求。矿区道路路面设计为泥结碎石路面，并且在靠山体路边设置排水沟，这些措施已能满足水土保持要求。破碎站和生产生活区大部分已经被建筑物覆盖，基本不存在水土流失。本方案要求矿山在近期立即对今后开采活动影响不到的区域（原建投采场、道路边坡）进行植被恢复，减少水土流失量，矿山闭坑期在苗木之间混播草籽，这样即可以改良土壤理化性质，防治水土流量，提高土壤墒情，又能提高植被覆盖率，改善矿区周围空气环境。</w:t>
            </w:r>
          </w:p>
          <w:p w14:paraId="763A1EC9">
            <w:pPr>
              <w:widowControl/>
              <w:spacing w:line="500" w:lineRule="exact"/>
              <w:ind w:firstLine="560" w:firstLineChars="200"/>
              <w:rPr>
                <w:rFonts w:ascii="宋体" w:hAnsi="宋体"/>
                <w:sz w:val="28"/>
                <w:szCs w:val="28"/>
              </w:rPr>
            </w:pPr>
            <w:r>
              <w:rPr>
                <w:rFonts w:hint="eastAsia" w:ascii="宋体" w:hAnsi="宋体"/>
                <w:sz w:val="28"/>
                <w:szCs w:val="28"/>
              </w:rPr>
              <w:t>提高矿山废水综合利用率，防止水土环境污染；加强对地表水、废水、地下水及土壤环境进行动态监测；推进矿区水土环境污染防治工作开展，防止水土环境污染程度加剧，矿山路面常洒水，减轻粉尘污染。</w:t>
            </w:r>
          </w:p>
          <w:p w14:paraId="2EBBEB5F">
            <w:pPr>
              <w:widowControl/>
              <w:spacing w:line="500" w:lineRule="exact"/>
              <w:ind w:firstLine="560" w:firstLineChars="200"/>
              <w:rPr>
                <w:rFonts w:ascii="宋体" w:hAnsi="宋体"/>
                <w:sz w:val="28"/>
                <w:szCs w:val="28"/>
              </w:rPr>
            </w:pPr>
            <w:r>
              <w:rPr>
                <w:rFonts w:hint="eastAsia" w:ascii="宋体" w:hAnsi="宋体"/>
                <w:sz w:val="28"/>
                <w:szCs w:val="28"/>
              </w:rPr>
              <w:t>剥离及采矿过程中产生的废石、土</w:t>
            </w:r>
            <w:r>
              <w:rPr>
                <w:rFonts w:ascii="宋体" w:hAnsi="宋体"/>
                <w:sz w:val="28"/>
                <w:szCs w:val="28"/>
              </w:rPr>
              <w:t>用于铺垫矿山道路</w:t>
            </w:r>
            <w:r>
              <w:rPr>
                <w:rFonts w:hint="eastAsia" w:ascii="宋体" w:hAnsi="宋体"/>
                <w:sz w:val="28"/>
                <w:szCs w:val="28"/>
              </w:rPr>
              <w:t>和对原建投采场地分台回填，对开采完成的台阶立即复垦复绿，对矿山道路形成的边坡应立即安排进行乔木种植，道路两傍立即安排种植行道树，做到边开采边修复，做到对矿区生态的最大保护，边生产，边复垦。</w:t>
            </w:r>
          </w:p>
          <w:p w14:paraId="7A417A25">
            <w:pPr>
              <w:spacing w:line="500" w:lineRule="exact"/>
              <w:ind w:firstLine="560" w:firstLineChars="200"/>
              <w:rPr>
                <w:rFonts w:cs="宋体"/>
                <w:sz w:val="28"/>
                <w:szCs w:val="28"/>
              </w:rPr>
            </w:pPr>
            <w:r>
              <w:rPr>
                <w:rFonts w:hint="eastAsia" w:ascii="宋体" w:hAnsi="宋体" w:cs="宋体"/>
                <w:sz w:val="28"/>
                <w:szCs w:val="28"/>
              </w:rPr>
              <w:t>矿区地表水径流途径短，排泄快，在陡坡及冲沟中就地分散排泄，不会形成长时间、大流量的地下水富积。且本次设计采场上口边坡位于山脊上，现状采场上部境界外汇水面积较小，故本次设计未在采场境界外设置截洪沟，也不进行调洪演算。需对已有排水沟进行</w:t>
            </w:r>
            <w:r>
              <w:rPr>
                <w:rFonts w:hint="eastAsia" w:hAnsi="宋体"/>
                <w:sz w:val="28"/>
              </w:rPr>
              <w:t>疏通，防止降水冲刷道路边坡，造成道路边坡垮塌。</w:t>
            </w:r>
            <w:r>
              <w:rPr>
                <w:rFonts w:hint="eastAsia" w:ascii="宋体" w:hAnsi="宋体" w:cs="宋体"/>
                <w:sz w:val="28"/>
                <w:szCs w:val="28"/>
              </w:rPr>
              <w:t>排水沟为应修复为倒梯形断面，上口宽0.</w:t>
            </w:r>
            <w:r>
              <w:rPr>
                <w:rFonts w:ascii="宋体" w:hAnsi="宋体" w:cs="宋体"/>
                <w:sz w:val="28"/>
                <w:szCs w:val="28"/>
              </w:rPr>
              <w:t>6</w:t>
            </w:r>
            <w:r>
              <w:rPr>
                <w:rFonts w:hint="eastAsia" w:ascii="宋体" w:hAnsi="宋体" w:cs="宋体"/>
                <w:sz w:val="28"/>
                <w:szCs w:val="28"/>
              </w:rPr>
              <w:t>m，底宽0.</w:t>
            </w:r>
            <w:r>
              <w:rPr>
                <w:rFonts w:ascii="宋体" w:hAnsi="宋体" w:cs="宋体"/>
                <w:sz w:val="28"/>
                <w:szCs w:val="28"/>
              </w:rPr>
              <w:t>4</w:t>
            </w:r>
            <w:r>
              <w:rPr>
                <w:rFonts w:hint="eastAsia" w:ascii="宋体" w:hAnsi="宋体" w:cs="宋体"/>
                <w:sz w:val="28"/>
                <w:szCs w:val="28"/>
              </w:rPr>
              <w:t>m，深0.</w:t>
            </w:r>
            <w:r>
              <w:rPr>
                <w:rFonts w:ascii="宋体" w:hAnsi="宋体" w:cs="宋体"/>
                <w:sz w:val="28"/>
                <w:szCs w:val="28"/>
              </w:rPr>
              <w:t>4</w:t>
            </w:r>
            <w:r>
              <w:rPr>
                <w:rFonts w:hint="eastAsia" w:ascii="宋体" w:hAnsi="宋体" w:cs="宋体"/>
                <w:sz w:val="28"/>
                <w:szCs w:val="28"/>
              </w:rPr>
              <w:t>m，边坡比0.33</w:t>
            </w:r>
            <w:r>
              <w:rPr>
                <w:rFonts w:hint="eastAsia" w:cs="宋体"/>
                <w:sz w:val="28"/>
                <w:szCs w:val="28"/>
              </w:rPr>
              <w:t>。</w:t>
            </w:r>
          </w:p>
          <w:p w14:paraId="5B790BBE">
            <w:pPr>
              <w:widowControl/>
              <w:spacing w:line="360" w:lineRule="auto"/>
              <w:ind w:firstLine="560" w:firstLineChars="200"/>
              <w:rPr>
                <w:rFonts w:ascii="宋体" w:hAnsi="宋体"/>
                <w:sz w:val="28"/>
                <w:szCs w:val="28"/>
              </w:rPr>
            </w:pPr>
            <w:r>
              <w:rPr>
                <w:rFonts w:hint="eastAsia" w:ascii="宋体" w:hAnsi="宋体"/>
                <w:sz w:val="28"/>
                <w:szCs w:val="28"/>
              </w:rPr>
              <w:t>本矿山现状基本稳定，目前未发生地质灾害，开发过程中主要是通过合理的设计和生产方式预防地质灾害。矿山开采结束后，在开展复垦修复工作前，应立即进行地貌重塑，对地质环境进行治理，加强监测预警工作。对BP1不稳定斜坡进行危岩体清除，按装防护栏。如发现有地表开裂和地面塌陷等隐患，应急时查明成因并急时消除。对建筑物和固化物拆除清理，对场地废石（渣）进行清理，坑凹处进行回填、整平。最终使整个矿区做到坡顺、地平，不杂乱的地貌。</w:t>
            </w:r>
          </w:p>
          <w:p w14:paraId="027F9514">
            <w:pPr>
              <w:widowControl/>
              <w:spacing w:line="500" w:lineRule="exact"/>
              <w:ind w:firstLine="560" w:firstLineChars="200"/>
              <w:rPr>
                <w:rFonts w:ascii="宋体" w:hAnsi="宋体"/>
                <w:sz w:val="28"/>
                <w:szCs w:val="28"/>
              </w:rPr>
            </w:pPr>
            <w:bookmarkStart w:id="9" w:name="_Toc221563275"/>
            <w:r>
              <w:rPr>
                <w:rFonts w:hint="eastAsia" w:ascii="宋体" w:hAnsi="宋体"/>
                <w:sz w:val="28"/>
                <w:szCs w:val="28"/>
              </w:rPr>
              <w:t>（2）土壤重构</w:t>
            </w:r>
            <w:bookmarkEnd w:id="9"/>
          </w:p>
          <w:p w14:paraId="0006BF26">
            <w:pPr>
              <w:spacing w:line="360" w:lineRule="auto"/>
              <w:ind w:firstLine="560" w:firstLineChars="200"/>
              <w:textAlignment w:val="baseline"/>
              <w:rPr>
                <w:rFonts w:ascii="宋体" w:hAnsi="宋体"/>
                <w:sz w:val="28"/>
                <w:szCs w:val="28"/>
              </w:rPr>
            </w:pPr>
            <w:r>
              <w:rPr>
                <w:rFonts w:hint="eastAsia" w:ascii="宋体" w:hAnsi="宋体"/>
                <w:sz w:val="28"/>
                <w:szCs w:val="28"/>
              </w:rPr>
              <w:t>矿山地貌塑造后，应开展复垦工作。对拟复垦的乔木林地</w:t>
            </w:r>
            <w:r>
              <w:rPr>
                <w:rFonts w:ascii="宋体" w:hAnsi="宋体"/>
                <w:sz w:val="28"/>
                <w:szCs w:val="28"/>
              </w:rPr>
              <w:t>开挖乔木树坑，规格为长×宽×深为0.5×0.5×0.6m</w:t>
            </w:r>
            <w:r>
              <w:rPr>
                <w:rFonts w:hint="eastAsia" w:ascii="宋体" w:hAnsi="宋体"/>
                <w:sz w:val="28"/>
                <w:szCs w:val="28"/>
              </w:rPr>
              <w:t>，</w:t>
            </w:r>
            <w:r>
              <w:rPr>
                <w:rFonts w:ascii="宋体" w:hAnsi="宋体"/>
                <w:sz w:val="28"/>
                <w:szCs w:val="28"/>
              </w:rPr>
              <w:t>灌木的树坑规格为长×宽×深为0.3×0.3×0.4m</w:t>
            </w:r>
            <w:r>
              <w:rPr>
                <w:rFonts w:hint="eastAsia" w:ascii="宋体" w:hAnsi="宋体"/>
                <w:sz w:val="28"/>
                <w:szCs w:val="28"/>
              </w:rPr>
              <w:t>，客土回填树坑，并全面覆土0</w:t>
            </w:r>
            <w:r>
              <w:rPr>
                <w:rFonts w:ascii="宋体" w:hAnsi="宋体"/>
                <w:sz w:val="28"/>
                <w:szCs w:val="28"/>
              </w:rPr>
              <w:t>.1m</w:t>
            </w:r>
            <w:r>
              <w:rPr>
                <w:rFonts w:hint="eastAsia" w:ascii="宋体" w:hAnsi="宋体"/>
                <w:sz w:val="28"/>
                <w:szCs w:val="28"/>
              </w:rPr>
              <w:t>，施用生物有机肥7</w:t>
            </w:r>
            <w:r>
              <w:rPr>
                <w:rFonts w:ascii="宋体" w:hAnsi="宋体"/>
                <w:sz w:val="28"/>
                <w:szCs w:val="28"/>
              </w:rPr>
              <w:t>50</w:t>
            </w:r>
            <w:r>
              <w:rPr>
                <w:rFonts w:hint="eastAsia" w:ascii="宋体" w:hAnsi="宋体"/>
                <w:sz w:val="28"/>
                <w:szCs w:val="28"/>
              </w:rPr>
              <w:t>kg</w:t>
            </w:r>
            <w:r>
              <w:rPr>
                <w:rFonts w:ascii="宋体" w:hAnsi="宋体"/>
                <w:sz w:val="28"/>
                <w:szCs w:val="28"/>
              </w:rPr>
              <w:t>/</w:t>
            </w:r>
            <w:r>
              <w:rPr>
                <w:rFonts w:hint="eastAsia" w:ascii="宋体" w:hAnsi="宋体"/>
                <w:sz w:val="28"/>
                <w:szCs w:val="28"/>
              </w:rPr>
              <w:t>亩，复合肥</w:t>
            </w:r>
            <w:r>
              <w:rPr>
                <w:rFonts w:ascii="宋体" w:hAnsi="宋体"/>
                <w:sz w:val="28"/>
                <w:szCs w:val="28"/>
              </w:rPr>
              <w:t>50</w:t>
            </w:r>
            <w:r>
              <w:rPr>
                <w:rFonts w:hint="eastAsia" w:ascii="宋体" w:hAnsi="宋体"/>
                <w:sz w:val="28"/>
                <w:szCs w:val="28"/>
              </w:rPr>
              <w:t>kg</w:t>
            </w:r>
            <w:r>
              <w:rPr>
                <w:rFonts w:ascii="宋体" w:hAnsi="宋体"/>
                <w:sz w:val="28"/>
                <w:szCs w:val="28"/>
              </w:rPr>
              <w:t>/</w:t>
            </w:r>
            <w:r>
              <w:rPr>
                <w:rFonts w:hint="eastAsia" w:ascii="宋体" w:hAnsi="宋体"/>
                <w:sz w:val="28"/>
                <w:szCs w:val="28"/>
              </w:rPr>
              <w:t>亩进行土壤培肥改良</w:t>
            </w:r>
            <w:r>
              <w:rPr>
                <w:rFonts w:ascii="宋体" w:hAnsi="宋体"/>
                <w:sz w:val="28"/>
                <w:szCs w:val="28"/>
              </w:rPr>
              <w:t>。</w:t>
            </w:r>
            <w:r>
              <w:rPr>
                <w:rFonts w:hint="eastAsia" w:ascii="宋体" w:hAnsi="宋体"/>
                <w:sz w:val="28"/>
                <w:szCs w:val="28"/>
              </w:rPr>
              <w:t>旱地进行</w:t>
            </w:r>
            <w:r>
              <w:rPr>
                <w:rFonts w:ascii="宋体" w:hAnsi="宋体"/>
                <w:sz w:val="28"/>
                <w:szCs w:val="28"/>
              </w:rPr>
              <w:t>表土覆盖形成种植层，</w:t>
            </w:r>
            <w:r>
              <w:rPr>
                <w:rFonts w:hint="eastAsia" w:ascii="宋体" w:hAnsi="宋体"/>
                <w:sz w:val="28"/>
                <w:szCs w:val="28"/>
              </w:rPr>
              <w:t>旱地有效土壤厚度需达到0</w:t>
            </w:r>
            <w:r>
              <w:rPr>
                <w:rFonts w:ascii="宋体" w:hAnsi="宋体"/>
                <w:sz w:val="28"/>
                <w:szCs w:val="28"/>
              </w:rPr>
              <w:t>.5m</w:t>
            </w:r>
            <w:r>
              <w:rPr>
                <w:rFonts w:hint="eastAsia" w:ascii="宋体" w:hAnsi="宋体"/>
                <w:sz w:val="28"/>
                <w:szCs w:val="28"/>
              </w:rPr>
              <w:t>。并施用生物有机肥7</w:t>
            </w:r>
            <w:r>
              <w:rPr>
                <w:rFonts w:ascii="宋体" w:hAnsi="宋体"/>
                <w:sz w:val="28"/>
                <w:szCs w:val="28"/>
              </w:rPr>
              <w:t>50kg/</w:t>
            </w:r>
            <w:r>
              <w:rPr>
                <w:rFonts w:hint="eastAsia" w:ascii="宋体" w:hAnsi="宋体"/>
                <w:sz w:val="28"/>
                <w:szCs w:val="28"/>
              </w:rPr>
              <w:t>亩，复合肥</w:t>
            </w:r>
            <w:r>
              <w:rPr>
                <w:rFonts w:ascii="宋体" w:hAnsi="宋体"/>
                <w:sz w:val="28"/>
                <w:szCs w:val="28"/>
              </w:rPr>
              <w:t>50</w:t>
            </w:r>
            <w:r>
              <w:rPr>
                <w:rFonts w:hint="eastAsia" w:ascii="宋体" w:hAnsi="宋体"/>
                <w:sz w:val="28"/>
                <w:szCs w:val="28"/>
              </w:rPr>
              <w:t>kg</w:t>
            </w:r>
            <w:r>
              <w:rPr>
                <w:rFonts w:ascii="宋体" w:hAnsi="宋体"/>
                <w:sz w:val="28"/>
                <w:szCs w:val="28"/>
              </w:rPr>
              <w:t>/</w:t>
            </w:r>
            <w:r>
              <w:rPr>
                <w:rFonts w:hint="eastAsia" w:ascii="宋体" w:hAnsi="宋体"/>
                <w:sz w:val="28"/>
                <w:szCs w:val="28"/>
              </w:rPr>
              <w:t>亩进行土壤培肥改良。其他草地高陡边坡BP</w:t>
            </w:r>
            <w:r>
              <w:rPr>
                <w:rFonts w:ascii="宋体" w:hAnsi="宋体"/>
                <w:sz w:val="28"/>
                <w:szCs w:val="28"/>
              </w:rPr>
              <w:t>1</w:t>
            </w:r>
            <w:r>
              <w:rPr>
                <w:rFonts w:hint="eastAsia" w:ascii="宋体" w:hAnsi="宋体"/>
                <w:sz w:val="28"/>
                <w:szCs w:val="28"/>
              </w:rPr>
              <w:t>采用上下爬藤植种加种子喷播法进行复绿，台阶边坡采用上下爬藤植种加三维网客土恢复法进行复绿。</w:t>
            </w:r>
          </w:p>
          <w:p w14:paraId="2D8DE781">
            <w:pPr>
              <w:widowControl/>
              <w:spacing w:line="500" w:lineRule="exact"/>
              <w:ind w:firstLine="560" w:firstLineChars="200"/>
              <w:rPr>
                <w:rFonts w:ascii="宋体" w:hAnsi="宋体"/>
                <w:sz w:val="28"/>
                <w:szCs w:val="28"/>
              </w:rPr>
            </w:pPr>
            <w:r>
              <w:rPr>
                <w:rFonts w:hint="eastAsia" w:ascii="宋体" w:hAnsi="宋体"/>
                <w:sz w:val="28"/>
                <w:szCs w:val="28"/>
              </w:rPr>
              <w:t>（3）植被重建</w:t>
            </w:r>
          </w:p>
          <w:p w14:paraId="5514BFE9">
            <w:pPr>
              <w:widowControl/>
              <w:spacing w:line="360" w:lineRule="auto"/>
              <w:ind w:firstLine="560" w:firstLineChars="200"/>
              <w:rPr>
                <w:rFonts w:ascii="宋体" w:hAnsi="宋体"/>
                <w:sz w:val="28"/>
                <w:szCs w:val="28"/>
              </w:rPr>
            </w:pPr>
            <w:r>
              <w:rPr>
                <w:rFonts w:ascii="宋体" w:hAnsi="宋体"/>
                <w:sz w:val="28"/>
                <w:szCs w:val="28"/>
              </w:rPr>
              <w:t>在该矿山生产运行过程中，对可复垦区域及时进行生物复垦，快速恢复植被，从而有效地控制水土流失、改善</w:t>
            </w:r>
            <w:r>
              <w:rPr>
                <w:rFonts w:hint="eastAsia" w:ascii="宋体" w:hAnsi="宋体"/>
                <w:sz w:val="28"/>
                <w:szCs w:val="28"/>
              </w:rPr>
              <w:t>矿区</w:t>
            </w:r>
            <w:r>
              <w:rPr>
                <w:rFonts w:ascii="宋体" w:hAnsi="宋体"/>
                <w:sz w:val="28"/>
                <w:szCs w:val="28"/>
              </w:rPr>
              <w:t>生态环境，实现水源涵养功能，它是实现土地复垦的关键环节，主要内容有土壤改良、植被品种的筛选和植被工艺。</w:t>
            </w:r>
          </w:p>
          <w:p w14:paraId="181329CF">
            <w:pPr>
              <w:widowControl/>
              <w:spacing w:line="360" w:lineRule="auto"/>
              <w:ind w:firstLine="560" w:firstLineChars="200"/>
              <w:rPr>
                <w:rFonts w:ascii="宋体" w:hAnsi="宋体"/>
                <w:sz w:val="28"/>
                <w:szCs w:val="28"/>
              </w:rPr>
            </w:pPr>
            <w:r>
              <w:rPr>
                <w:rFonts w:ascii="宋体" w:hAnsi="宋体"/>
                <w:sz w:val="28"/>
                <w:szCs w:val="28"/>
              </w:rPr>
              <w:t>植被建设基本原则</w:t>
            </w:r>
          </w:p>
          <w:p w14:paraId="3237ADB6">
            <w:pPr>
              <w:widowControl/>
              <w:spacing w:line="360" w:lineRule="auto"/>
              <w:ind w:firstLine="560" w:firstLineChars="200"/>
              <w:rPr>
                <w:rFonts w:ascii="宋体" w:hAnsi="宋体"/>
                <w:sz w:val="28"/>
                <w:szCs w:val="28"/>
              </w:rPr>
            </w:pPr>
            <w:r>
              <w:rPr>
                <w:rFonts w:ascii="宋体" w:hAnsi="宋体"/>
                <w:sz w:val="28"/>
                <w:szCs w:val="28"/>
              </w:rPr>
              <w:t>认真贯彻“</w:t>
            </w:r>
            <w:r>
              <w:rPr>
                <w:rFonts w:hint="eastAsia" w:ascii="宋体" w:hAnsi="宋体"/>
                <w:sz w:val="28"/>
                <w:szCs w:val="28"/>
              </w:rPr>
              <w:t>生态优先、</w:t>
            </w:r>
            <w:r>
              <w:rPr>
                <w:rFonts w:ascii="宋体" w:hAnsi="宋体"/>
                <w:sz w:val="28"/>
                <w:szCs w:val="28"/>
              </w:rPr>
              <w:t>因地制宜”的原则，根据不同地段立地条件、土壤结构、地形地貌和水土流失情况等因素，进行复垦植被。</w:t>
            </w:r>
          </w:p>
          <w:p w14:paraId="1D0FEBD9">
            <w:pPr>
              <w:widowControl/>
              <w:spacing w:line="360" w:lineRule="auto"/>
              <w:ind w:firstLine="560" w:firstLineChars="200"/>
              <w:rPr>
                <w:rFonts w:ascii="宋体" w:hAnsi="宋体"/>
                <w:sz w:val="28"/>
                <w:szCs w:val="28"/>
              </w:rPr>
            </w:pPr>
            <w:r>
              <w:rPr>
                <w:rFonts w:ascii="宋体" w:hAnsi="宋体"/>
                <w:sz w:val="28"/>
                <w:szCs w:val="28"/>
              </w:rPr>
              <w:t>在工程复垦的基础上，进行土地复垦要因地制宜，结合社会、资源、环境、政策因素，符合实际，优先考虑复垦为林地。</w:t>
            </w:r>
          </w:p>
          <w:p w14:paraId="06D79750">
            <w:pPr>
              <w:widowControl/>
              <w:spacing w:line="360" w:lineRule="auto"/>
              <w:ind w:firstLine="560" w:firstLineChars="200"/>
              <w:rPr>
                <w:rFonts w:ascii="宋体" w:hAnsi="宋体"/>
                <w:sz w:val="28"/>
                <w:szCs w:val="28"/>
              </w:rPr>
            </w:pPr>
            <w:r>
              <w:rPr>
                <w:rFonts w:ascii="宋体" w:hAnsi="宋体"/>
                <w:sz w:val="28"/>
                <w:szCs w:val="28"/>
              </w:rPr>
              <w:t>在土壤有机质较低的区域，采用绿肥法改良，并以草为先锋、乔木为主体，建产草-灌-乔相结合的植被群落。</w:t>
            </w:r>
          </w:p>
          <w:p w14:paraId="17D48360">
            <w:pPr>
              <w:widowControl/>
              <w:spacing w:line="360" w:lineRule="auto"/>
              <w:ind w:firstLine="560" w:firstLineChars="200"/>
              <w:rPr>
                <w:rFonts w:ascii="宋体" w:hAnsi="宋体"/>
                <w:sz w:val="28"/>
                <w:szCs w:val="28"/>
              </w:rPr>
            </w:pPr>
            <w:r>
              <w:rPr>
                <w:rFonts w:ascii="宋体" w:hAnsi="宋体"/>
                <w:sz w:val="28"/>
                <w:szCs w:val="28"/>
              </w:rPr>
              <w:t>把</w:t>
            </w:r>
            <w:r>
              <w:rPr>
                <w:rFonts w:hint="eastAsia" w:ascii="宋体" w:hAnsi="宋体"/>
                <w:sz w:val="28"/>
                <w:szCs w:val="28"/>
              </w:rPr>
              <w:t>矿区</w:t>
            </w:r>
            <w:r>
              <w:rPr>
                <w:rFonts w:ascii="宋体" w:hAnsi="宋体"/>
                <w:sz w:val="28"/>
                <w:szCs w:val="28"/>
              </w:rPr>
              <w:t>水土流失与</w:t>
            </w:r>
            <w:r>
              <w:rPr>
                <w:rFonts w:hint="eastAsia" w:ascii="宋体" w:hAnsi="宋体"/>
                <w:sz w:val="28"/>
                <w:szCs w:val="28"/>
              </w:rPr>
              <w:t>矿区</w:t>
            </w:r>
            <w:r>
              <w:rPr>
                <w:rFonts w:ascii="宋体" w:hAnsi="宋体"/>
                <w:sz w:val="28"/>
                <w:szCs w:val="28"/>
              </w:rPr>
              <w:t>环境绿化、美化相结合，使复垦后的</w:t>
            </w:r>
            <w:r>
              <w:rPr>
                <w:rFonts w:hint="eastAsia" w:ascii="宋体" w:hAnsi="宋体"/>
                <w:sz w:val="28"/>
                <w:szCs w:val="28"/>
              </w:rPr>
              <w:t>矿区</w:t>
            </w:r>
            <w:r>
              <w:rPr>
                <w:rFonts w:ascii="宋体" w:hAnsi="宋体"/>
                <w:sz w:val="28"/>
                <w:szCs w:val="28"/>
              </w:rPr>
              <w:t>空气清洁，环境幽雅，风景宜人。</w:t>
            </w:r>
          </w:p>
          <w:p w14:paraId="4EC0ACE7">
            <w:pPr>
              <w:widowControl/>
              <w:spacing w:line="360" w:lineRule="auto"/>
              <w:ind w:firstLine="560" w:firstLineChars="200"/>
              <w:rPr>
                <w:rFonts w:ascii="宋体" w:hAnsi="宋体"/>
                <w:sz w:val="28"/>
                <w:szCs w:val="28"/>
              </w:rPr>
            </w:pPr>
            <w:r>
              <w:rPr>
                <w:rFonts w:ascii="宋体" w:hAnsi="宋体"/>
                <w:sz w:val="28"/>
                <w:szCs w:val="28"/>
              </w:rPr>
              <w:t>复垦区种植物种的选择</w:t>
            </w:r>
          </w:p>
          <w:p w14:paraId="50B5E824">
            <w:pPr>
              <w:widowControl/>
              <w:spacing w:line="360" w:lineRule="auto"/>
              <w:ind w:firstLine="560" w:firstLineChars="200"/>
              <w:rPr>
                <w:rFonts w:ascii="宋体" w:hAnsi="宋体"/>
                <w:sz w:val="28"/>
                <w:szCs w:val="28"/>
              </w:rPr>
            </w:pPr>
            <w:r>
              <w:rPr>
                <w:rFonts w:ascii="宋体" w:hAnsi="宋体"/>
                <w:sz w:val="28"/>
                <w:szCs w:val="28"/>
              </w:rPr>
              <w:t>根据矿区的立地条件，结合当地植被现状，项目植被恢复林选择生物生态特性与矿区小流域立地条件相适应且根系发达、速生、乡土植物或矿区种植成功的优良植物。采用乔木、灌木和草相结合进行植被恢复和绿化，总结出先锋植物应当具有以下特征：</w:t>
            </w:r>
          </w:p>
          <w:p w14:paraId="6D979F31">
            <w:pPr>
              <w:widowControl/>
              <w:spacing w:line="360" w:lineRule="auto"/>
              <w:ind w:firstLine="560" w:firstLineChars="200"/>
              <w:rPr>
                <w:rFonts w:ascii="宋体" w:hAnsi="宋体"/>
                <w:sz w:val="28"/>
                <w:szCs w:val="28"/>
              </w:rPr>
            </w:pPr>
            <w:r>
              <w:rPr>
                <w:rFonts w:ascii="宋体" w:hAnsi="宋体"/>
                <w:sz w:val="28"/>
                <w:szCs w:val="28"/>
              </w:rPr>
              <w:t>适应于复垦区气候中生长，具有耐旱、喜阳等特性。</w:t>
            </w:r>
          </w:p>
          <w:p w14:paraId="6CC30D24">
            <w:pPr>
              <w:widowControl/>
              <w:spacing w:line="360" w:lineRule="auto"/>
              <w:ind w:firstLine="560" w:firstLineChars="200"/>
              <w:rPr>
                <w:rFonts w:ascii="宋体" w:hAnsi="宋体"/>
                <w:sz w:val="28"/>
                <w:szCs w:val="28"/>
              </w:rPr>
            </w:pPr>
            <w:r>
              <w:rPr>
                <w:rFonts w:ascii="宋体" w:hAnsi="宋体"/>
                <w:sz w:val="28"/>
                <w:szCs w:val="28"/>
              </w:rPr>
              <w:t>生长、繁殖能力强，最好能具有固氮能力，提高土壤中氮元素含量，要求实现短期内大面积覆盖。</w:t>
            </w:r>
          </w:p>
          <w:p w14:paraId="11DBFF1D">
            <w:pPr>
              <w:widowControl/>
              <w:spacing w:line="360" w:lineRule="auto"/>
              <w:ind w:firstLine="560" w:firstLineChars="200"/>
              <w:rPr>
                <w:rFonts w:ascii="宋体" w:hAnsi="宋体"/>
                <w:sz w:val="28"/>
                <w:szCs w:val="28"/>
              </w:rPr>
            </w:pPr>
            <w:r>
              <w:rPr>
                <w:rFonts w:ascii="宋体" w:hAnsi="宋体"/>
                <w:sz w:val="28"/>
                <w:szCs w:val="28"/>
              </w:rPr>
              <w:t>根系发达，萌芽能力强，能够有效地固结土壤，防止水土流失。这在复垦工程的早期阶段尤其重要。</w:t>
            </w:r>
          </w:p>
          <w:p w14:paraId="3FD6B7B4">
            <w:pPr>
              <w:widowControl/>
              <w:spacing w:line="360" w:lineRule="auto"/>
              <w:ind w:firstLine="560" w:firstLineChars="200"/>
              <w:rPr>
                <w:rFonts w:ascii="宋体" w:hAnsi="宋体"/>
                <w:sz w:val="28"/>
                <w:szCs w:val="28"/>
              </w:rPr>
            </w:pPr>
            <w:r>
              <w:rPr>
                <w:rFonts w:ascii="宋体" w:hAnsi="宋体"/>
                <w:sz w:val="28"/>
                <w:szCs w:val="28"/>
              </w:rPr>
              <w:t>播种、</w:t>
            </w:r>
            <w:r>
              <w:rPr>
                <w:rFonts w:hint="eastAsia" w:ascii="宋体" w:hAnsi="宋体"/>
                <w:sz w:val="28"/>
                <w:szCs w:val="28"/>
              </w:rPr>
              <w:t>种植</w:t>
            </w:r>
            <w:r>
              <w:rPr>
                <w:rFonts w:ascii="宋体" w:hAnsi="宋体"/>
                <w:sz w:val="28"/>
                <w:szCs w:val="28"/>
              </w:rPr>
              <w:t>容易，成活率高。</w:t>
            </w:r>
          </w:p>
          <w:p w14:paraId="2B5248C3">
            <w:pPr>
              <w:widowControl/>
              <w:spacing w:line="360" w:lineRule="auto"/>
              <w:ind w:firstLine="560" w:firstLineChars="200"/>
              <w:rPr>
                <w:rFonts w:ascii="宋体" w:hAnsi="宋体"/>
                <w:sz w:val="28"/>
                <w:szCs w:val="28"/>
              </w:rPr>
            </w:pPr>
            <w:r>
              <w:rPr>
                <w:rFonts w:ascii="宋体" w:hAnsi="宋体"/>
                <w:sz w:val="28"/>
                <w:szCs w:val="28"/>
              </w:rPr>
              <w:t>所选草本植物要求具有越冬能力，以节约成本。</w:t>
            </w:r>
          </w:p>
          <w:p w14:paraId="0EBE288D">
            <w:pPr>
              <w:widowControl/>
              <w:spacing w:line="360" w:lineRule="auto"/>
              <w:ind w:firstLine="560" w:firstLineChars="200"/>
              <w:rPr>
                <w:rFonts w:ascii="宋体" w:hAnsi="宋体"/>
                <w:sz w:val="28"/>
                <w:szCs w:val="28"/>
              </w:rPr>
            </w:pPr>
            <w:r>
              <w:rPr>
                <w:rFonts w:ascii="宋体" w:hAnsi="宋体"/>
                <w:sz w:val="28"/>
                <w:szCs w:val="28"/>
              </w:rPr>
              <w:t>依据以上原则和经过对本地植物种类的调查，最终确定适宜复垦的乔木、灌木、草本及藤本植物如下：</w:t>
            </w:r>
          </w:p>
          <w:p w14:paraId="3026562E">
            <w:pPr>
              <w:widowControl/>
              <w:spacing w:line="360" w:lineRule="auto"/>
              <w:ind w:firstLine="560" w:firstLineChars="200"/>
              <w:rPr>
                <w:rFonts w:ascii="宋体" w:hAnsi="宋体"/>
                <w:sz w:val="28"/>
                <w:szCs w:val="28"/>
              </w:rPr>
            </w:pPr>
            <w:r>
              <w:rPr>
                <w:rFonts w:ascii="宋体" w:hAnsi="宋体"/>
                <w:sz w:val="28"/>
                <w:szCs w:val="28"/>
              </w:rPr>
              <w:t>乔木树种：早冬瓜/红叶石楠</w:t>
            </w:r>
            <w:r>
              <w:rPr>
                <w:rFonts w:hint="eastAsia" w:ascii="宋体" w:hAnsi="宋体"/>
                <w:sz w:val="28"/>
                <w:szCs w:val="28"/>
              </w:rPr>
              <w:t>（容器苗，苗高</w:t>
            </w:r>
            <w:r>
              <w:rPr>
                <w:rFonts w:ascii="宋体" w:hAnsi="宋体"/>
                <w:sz w:val="28"/>
                <w:szCs w:val="28"/>
              </w:rPr>
              <w:t>80cm</w:t>
            </w:r>
            <w:r>
              <w:rPr>
                <w:rFonts w:hint="eastAsia" w:ascii="宋体" w:hAnsi="宋体"/>
                <w:sz w:val="28"/>
                <w:szCs w:val="28"/>
              </w:rPr>
              <w:t>，苗径</w:t>
            </w:r>
            <w:r>
              <w:rPr>
                <w:rFonts w:ascii="宋体" w:hAnsi="宋体"/>
                <w:sz w:val="28"/>
                <w:szCs w:val="28"/>
              </w:rPr>
              <w:t>2</w:t>
            </w:r>
            <w:r>
              <w:rPr>
                <w:rFonts w:hint="eastAsia" w:ascii="宋体" w:hAnsi="宋体"/>
                <w:sz w:val="28"/>
                <w:szCs w:val="28"/>
              </w:rPr>
              <w:t>c</w:t>
            </w:r>
            <w:r>
              <w:rPr>
                <w:rFonts w:ascii="宋体" w:hAnsi="宋体"/>
                <w:sz w:val="28"/>
                <w:szCs w:val="28"/>
              </w:rPr>
              <w:t>m）</w:t>
            </w:r>
          </w:p>
          <w:p w14:paraId="49C4FBF3">
            <w:pPr>
              <w:widowControl/>
              <w:spacing w:line="360" w:lineRule="auto"/>
              <w:ind w:firstLine="560" w:firstLineChars="200"/>
              <w:rPr>
                <w:rFonts w:ascii="宋体" w:hAnsi="宋体"/>
                <w:sz w:val="28"/>
                <w:szCs w:val="28"/>
              </w:rPr>
            </w:pPr>
            <w:r>
              <w:rPr>
                <w:rFonts w:ascii="宋体" w:hAnsi="宋体"/>
                <w:sz w:val="28"/>
                <w:szCs w:val="28"/>
              </w:rPr>
              <w:t>灌木树种：</w:t>
            </w:r>
            <w:r>
              <w:rPr>
                <w:rFonts w:hint="eastAsia" w:ascii="宋体" w:hAnsi="宋体"/>
                <w:sz w:val="28"/>
                <w:szCs w:val="28"/>
              </w:rPr>
              <w:t>车桑子 （容器苗，苗高</w:t>
            </w:r>
            <w:r>
              <w:rPr>
                <w:rFonts w:ascii="宋体" w:hAnsi="宋体"/>
                <w:sz w:val="28"/>
                <w:szCs w:val="28"/>
              </w:rPr>
              <w:t>50cm</w:t>
            </w:r>
            <w:r>
              <w:rPr>
                <w:rFonts w:hint="eastAsia" w:ascii="宋体" w:hAnsi="宋体"/>
                <w:sz w:val="28"/>
                <w:szCs w:val="28"/>
              </w:rPr>
              <w:t>，苗径</w:t>
            </w:r>
            <w:r>
              <w:rPr>
                <w:rFonts w:ascii="宋体" w:hAnsi="宋体"/>
                <w:sz w:val="28"/>
                <w:szCs w:val="28"/>
              </w:rPr>
              <w:t>1</w:t>
            </w:r>
            <w:r>
              <w:rPr>
                <w:rFonts w:hint="eastAsia" w:ascii="宋体" w:hAnsi="宋体"/>
                <w:sz w:val="28"/>
                <w:szCs w:val="28"/>
              </w:rPr>
              <w:t>c</w:t>
            </w:r>
            <w:r>
              <w:rPr>
                <w:rFonts w:ascii="宋体" w:hAnsi="宋体"/>
                <w:sz w:val="28"/>
                <w:szCs w:val="28"/>
              </w:rPr>
              <w:t>m）</w:t>
            </w:r>
          </w:p>
          <w:p w14:paraId="25027FEE">
            <w:pPr>
              <w:widowControl/>
              <w:spacing w:line="360" w:lineRule="auto"/>
              <w:ind w:firstLine="560" w:firstLineChars="200"/>
              <w:rPr>
                <w:rFonts w:ascii="宋体" w:hAnsi="宋体"/>
                <w:sz w:val="28"/>
                <w:szCs w:val="28"/>
              </w:rPr>
            </w:pPr>
            <w:r>
              <w:rPr>
                <w:rFonts w:ascii="宋体" w:hAnsi="宋体"/>
                <w:sz w:val="28"/>
                <w:szCs w:val="28"/>
              </w:rPr>
              <w:t>草本植物：狗牙根/三叶草</w:t>
            </w:r>
            <w:r>
              <w:rPr>
                <w:rFonts w:hint="eastAsia" w:ascii="宋体" w:hAnsi="宋体"/>
                <w:sz w:val="28"/>
                <w:szCs w:val="28"/>
              </w:rPr>
              <w:t>（发芽率9</w:t>
            </w:r>
            <w:r>
              <w:rPr>
                <w:rFonts w:ascii="宋体" w:hAnsi="宋体"/>
                <w:sz w:val="28"/>
                <w:szCs w:val="28"/>
              </w:rPr>
              <w:t>0%</w:t>
            </w:r>
            <w:r>
              <w:rPr>
                <w:rFonts w:hint="eastAsia" w:ascii="宋体" w:hAnsi="宋体"/>
                <w:sz w:val="28"/>
                <w:szCs w:val="28"/>
              </w:rPr>
              <w:t>）</w:t>
            </w:r>
          </w:p>
          <w:p w14:paraId="6BF2A174">
            <w:pPr>
              <w:widowControl/>
              <w:spacing w:line="360" w:lineRule="auto"/>
              <w:ind w:firstLine="560" w:firstLineChars="200"/>
              <w:rPr>
                <w:rFonts w:ascii="宋体" w:hAnsi="宋体"/>
                <w:sz w:val="28"/>
                <w:szCs w:val="28"/>
              </w:rPr>
            </w:pPr>
            <w:r>
              <w:rPr>
                <w:rFonts w:hint="eastAsia" w:ascii="宋体" w:hAnsi="宋体"/>
                <w:sz w:val="28"/>
                <w:szCs w:val="28"/>
              </w:rPr>
              <w:t>边坡草：</w:t>
            </w:r>
            <w:r>
              <w:rPr>
                <w:rFonts w:ascii="宋体" w:hAnsi="宋体"/>
                <w:sz w:val="28"/>
                <w:szCs w:val="28"/>
              </w:rPr>
              <w:t>高羊茅</w:t>
            </w:r>
            <w:r>
              <w:rPr>
                <w:rFonts w:hint="eastAsia" w:ascii="宋体" w:hAnsi="宋体"/>
                <w:sz w:val="28"/>
                <w:szCs w:val="28"/>
              </w:rPr>
              <w:t>、黑麦草（发芽率9</w:t>
            </w:r>
            <w:r>
              <w:rPr>
                <w:rFonts w:ascii="宋体" w:hAnsi="宋体"/>
                <w:sz w:val="28"/>
                <w:szCs w:val="28"/>
              </w:rPr>
              <w:t>0%</w:t>
            </w:r>
            <w:r>
              <w:rPr>
                <w:rFonts w:hint="eastAsia" w:ascii="宋体" w:hAnsi="宋体"/>
                <w:sz w:val="28"/>
                <w:szCs w:val="28"/>
              </w:rPr>
              <w:t>）</w:t>
            </w:r>
          </w:p>
          <w:p w14:paraId="5628D0BB">
            <w:pPr>
              <w:widowControl/>
              <w:spacing w:line="360" w:lineRule="auto"/>
              <w:ind w:firstLine="560" w:firstLineChars="200"/>
              <w:rPr>
                <w:rFonts w:ascii="宋体" w:hAnsi="宋体"/>
                <w:sz w:val="28"/>
                <w:szCs w:val="28"/>
              </w:rPr>
            </w:pPr>
            <w:r>
              <w:rPr>
                <w:rFonts w:ascii="宋体" w:hAnsi="宋体"/>
                <w:sz w:val="28"/>
                <w:szCs w:val="28"/>
              </w:rPr>
              <w:t>藤本植被：地石榴</w:t>
            </w:r>
            <w:r>
              <w:rPr>
                <w:rFonts w:hint="eastAsia" w:ascii="宋体" w:hAnsi="宋体"/>
                <w:sz w:val="28"/>
                <w:szCs w:val="28"/>
              </w:rPr>
              <w:t>/爬山虎（（容器苗，苗长1</w:t>
            </w:r>
            <w:r>
              <w:rPr>
                <w:rFonts w:ascii="宋体" w:hAnsi="宋体"/>
                <w:sz w:val="28"/>
                <w:szCs w:val="28"/>
              </w:rPr>
              <w:t>50cm）</w:t>
            </w:r>
          </w:p>
          <w:p w14:paraId="76DC7DDB">
            <w:pPr>
              <w:widowControl/>
              <w:spacing w:line="500" w:lineRule="exact"/>
              <w:ind w:firstLine="560" w:firstLineChars="200"/>
              <w:rPr>
                <w:rFonts w:ascii="宋体" w:hAnsi="宋体"/>
                <w:sz w:val="28"/>
                <w:szCs w:val="28"/>
              </w:rPr>
            </w:pPr>
            <w:r>
              <w:rPr>
                <w:rFonts w:ascii="宋体" w:hAnsi="宋体"/>
                <w:sz w:val="28"/>
                <w:szCs w:val="28"/>
              </w:rPr>
              <w:t>种植方式</w:t>
            </w:r>
            <w:r>
              <w:rPr>
                <w:rFonts w:hint="eastAsia" w:ascii="宋体" w:hAnsi="宋体"/>
                <w:sz w:val="28"/>
                <w:szCs w:val="28"/>
              </w:rPr>
              <w:t>：</w:t>
            </w:r>
          </w:p>
          <w:p w14:paraId="6E95752F">
            <w:pPr>
              <w:widowControl/>
              <w:spacing w:line="360" w:lineRule="auto"/>
              <w:ind w:firstLine="560" w:firstLineChars="200"/>
              <w:rPr>
                <w:rFonts w:ascii="宋体" w:hAnsi="宋体"/>
                <w:sz w:val="28"/>
                <w:szCs w:val="28"/>
              </w:rPr>
            </w:pPr>
            <w:r>
              <w:rPr>
                <w:rFonts w:ascii="宋体" w:hAnsi="宋体"/>
                <w:sz w:val="28"/>
                <w:szCs w:val="28"/>
              </w:rPr>
              <w:t>矿山</w:t>
            </w:r>
            <w:r>
              <w:rPr>
                <w:rFonts w:hint="eastAsia" w:ascii="宋体" w:hAnsi="宋体"/>
                <w:sz w:val="28"/>
                <w:szCs w:val="28"/>
              </w:rPr>
              <w:t>道</w:t>
            </w:r>
            <w:r>
              <w:rPr>
                <w:rFonts w:ascii="宋体" w:hAnsi="宋体"/>
                <w:sz w:val="28"/>
                <w:szCs w:val="28"/>
              </w:rPr>
              <w:t>路(部分)造林设计：采用乔、灌、草方式结合最为适宜。种植方式：乔木选用早冬瓜</w:t>
            </w:r>
            <w:r>
              <w:rPr>
                <w:rFonts w:hint="eastAsia" w:ascii="宋体" w:hAnsi="宋体"/>
                <w:sz w:val="28"/>
                <w:szCs w:val="28"/>
              </w:rPr>
              <w:t>、云南松</w:t>
            </w:r>
            <w:r>
              <w:rPr>
                <w:rFonts w:ascii="宋体" w:hAnsi="宋体"/>
                <w:sz w:val="28"/>
                <w:szCs w:val="28"/>
              </w:rPr>
              <w:t>，其配比造林密度选用乔木2500株/hm²，株行距 2m×2m，坑穴规格为0.5×0.5×0.6m。灌木选用小叶女贞,其配比造林密度选用灌木2500株/hm²,株行距2m×2m，坑穴规格为0.3×0.3×0.4m。草本选用狗牙根/三叶草，种植方式采用播散，播种量为</w:t>
            </w:r>
            <m:oMath>
              <m:r>
                <m:rPr>
                  <m:sty m:val="p"/>
                </m:rPr>
                <w:rPr>
                  <w:rFonts w:ascii="Cambria Math" w:hAnsi="宋体"/>
                  <w:sz w:val="28"/>
                  <w:szCs w:val="28"/>
                </w:rPr>
                <m:t>10.0</m:t>
              </m:r>
              <m:r>
                <m:rPr/>
                <w:rPr>
                  <w:rFonts w:ascii="Cambria Math" w:hAnsi="Cambria Math"/>
                  <w:sz w:val="28"/>
                  <w:szCs w:val="28"/>
                </w:rPr>
                <m:t>g</m:t>
              </m:r>
              <m:r>
                <m:rPr>
                  <m:sty m:val="p"/>
                </m:rPr>
                <w:rPr>
                  <w:rFonts w:ascii="Cambria Math" w:hAnsi="宋体"/>
                  <w:sz w:val="28"/>
                  <w:szCs w:val="28"/>
                </w:rPr>
                <m:t>/</m:t>
              </m:r>
              <m:sSup>
                <m:sSupPr>
                  <m:ctrlPr>
                    <w:rPr>
                      <w:rFonts w:ascii="Cambria Math" w:hAnsi="宋体"/>
                      <w:sz w:val="28"/>
                      <w:szCs w:val="28"/>
                    </w:rPr>
                  </m:ctrlPr>
                </m:sSupPr>
                <m:e>
                  <m:r>
                    <m:rPr/>
                    <w:rPr>
                      <w:rFonts w:ascii="Cambria Math" w:hAnsi="Cambria Math"/>
                      <w:sz w:val="28"/>
                      <w:szCs w:val="28"/>
                    </w:rPr>
                    <m:t>m</m:t>
                  </m:r>
                  <m:ctrlPr>
                    <w:rPr>
                      <w:rFonts w:ascii="Cambria Math" w:hAnsi="宋体"/>
                      <w:sz w:val="28"/>
                      <w:szCs w:val="28"/>
                    </w:rPr>
                  </m:ctrlPr>
                </m:e>
                <m:sup>
                  <m:r>
                    <m:rPr>
                      <m:sty m:val="p"/>
                    </m:rPr>
                    <w:rPr>
                      <w:rFonts w:ascii="Cambria Math" w:hAnsi="宋体"/>
                      <w:sz w:val="28"/>
                      <w:szCs w:val="28"/>
                    </w:rPr>
                    <m:t>2</m:t>
                  </m:r>
                  <m:ctrlPr>
                    <w:rPr>
                      <w:rFonts w:ascii="Cambria Math" w:hAnsi="宋体"/>
                      <w:sz w:val="28"/>
                      <w:szCs w:val="28"/>
                    </w:rPr>
                  </m:ctrlPr>
                </m:sup>
              </m:sSup>
              <m:d>
                <m:dPr>
                  <m:ctrlPr>
                    <w:rPr>
                      <w:rFonts w:ascii="Cambria Math" w:hAnsi="宋体"/>
                      <w:sz w:val="28"/>
                      <w:szCs w:val="28"/>
                    </w:rPr>
                  </m:ctrlPr>
                </m:dPr>
                <m:e>
                  <m:r>
                    <m:rPr>
                      <m:sty m:val="p"/>
                    </m:rPr>
                    <w:rPr>
                      <w:rFonts w:ascii="Cambria Math" w:hAnsi="宋体"/>
                      <w:sz w:val="28"/>
                      <w:szCs w:val="28"/>
                    </w:rPr>
                    <m:t>100</m:t>
                  </m:r>
                  <m:r>
                    <m:rPr/>
                    <w:rPr>
                      <w:rFonts w:ascii="Cambria Math" w:hAnsi="Cambria Math"/>
                      <w:sz w:val="28"/>
                      <w:szCs w:val="28"/>
                    </w:rPr>
                    <m:t>kg</m:t>
                  </m:r>
                  <m:r>
                    <m:rPr>
                      <m:sty m:val="p"/>
                    </m:rPr>
                    <w:rPr>
                      <w:rFonts w:ascii="Cambria Math" w:hAnsi="宋体"/>
                      <w:sz w:val="28"/>
                      <w:szCs w:val="28"/>
                    </w:rPr>
                    <m:t>/</m:t>
                  </m:r>
                  <m:r>
                    <m:rPr/>
                    <w:rPr>
                      <w:rFonts w:ascii="Cambria Math" w:hAnsi="Cambria Math"/>
                      <w:sz w:val="28"/>
                      <w:szCs w:val="28"/>
                    </w:rPr>
                    <m:t>ℎ</m:t>
                  </m:r>
                  <m:sSup>
                    <m:sSupPr>
                      <m:ctrlPr>
                        <w:rPr>
                          <w:rFonts w:ascii="Cambria Math" w:hAnsi="宋体"/>
                          <w:sz w:val="28"/>
                          <w:szCs w:val="28"/>
                        </w:rPr>
                      </m:ctrlPr>
                    </m:sSupPr>
                    <m:e>
                      <m:r>
                        <m:rPr/>
                        <w:rPr>
                          <w:rFonts w:ascii="Cambria Math" w:hAnsi="Cambria Math"/>
                          <w:sz w:val="28"/>
                          <w:szCs w:val="28"/>
                        </w:rPr>
                        <m:t>m</m:t>
                      </m:r>
                      <m:ctrlPr>
                        <w:rPr>
                          <w:rFonts w:ascii="Cambria Math" w:hAnsi="宋体"/>
                          <w:sz w:val="28"/>
                          <w:szCs w:val="28"/>
                        </w:rPr>
                      </m:ctrlPr>
                    </m:e>
                    <m:sup>
                      <m:r>
                        <m:rPr>
                          <m:sty m:val="p"/>
                        </m:rPr>
                        <w:rPr>
                          <w:rFonts w:ascii="Cambria Math" w:hAnsi="宋体"/>
                          <w:sz w:val="28"/>
                          <w:szCs w:val="28"/>
                        </w:rPr>
                        <m:t>3</m:t>
                      </m:r>
                      <m:ctrlPr>
                        <w:rPr>
                          <w:rFonts w:ascii="Cambria Math" w:hAnsi="宋体"/>
                          <w:sz w:val="28"/>
                          <w:szCs w:val="28"/>
                        </w:rPr>
                      </m:ctrlPr>
                    </m:sup>
                  </m:sSup>
                  <m:ctrlPr>
                    <w:rPr>
                      <w:rFonts w:ascii="Cambria Math" w:hAnsi="宋体"/>
                      <w:sz w:val="28"/>
                      <w:szCs w:val="28"/>
                    </w:rPr>
                  </m:ctrlPr>
                </m:e>
              </m:d>
              <m:r>
                <m:rPr>
                  <m:sty m:val="p"/>
                </m:rPr>
                <w:rPr>
                  <w:rFonts w:hint="eastAsia" w:ascii="Cambria Math" w:hAnsi="宋体"/>
                  <w:sz w:val="28"/>
                  <w:szCs w:val="28"/>
                </w:rPr>
                <m:t>。</m:t>
              </m:r>
            </m:oMath>
          </w:p>
          <w:p w14:paraId="5CDB9E3B">
            <w:pPr>
              <w:widowControl/>
              <w:spacing w:line="360" w:lineRule="auto"/>
              <w:ind w:firstLine="560" w:firstLineChars="200"/>
              <w:rPr>
                <w:rFonts w:ascii="宋体" w:hAnsi="宋体"/>
                <w:sz w:val="28"/>
                <w:szCs w:val="28"/>
              </w:rPr>
            </w:pPr>
            <w:r>
              <w:rPr>
                <w:rFonts w:ascii="宋体" w:hAnsi="宋体"/>
                <w:sz w:val="28"/>
                <w:szCs w:val="28"/>
              </w:rPr>
              <w:t>露天采场</w:t>
            </w:r>
            <w:r>
              <w:rPr>
                <w:rFonts w:hint="eastAsia" w:ascii="宋体" w:hAnsi="宋体"/>
                <w:sz w:val="28"/>
                <w:szCs w:val="28"/>
              </w:rPr>
              <w:t>和开采平</w:t>
            </w:r>
            <w:r>
              <w:rPr>
                <w:rFonts w:ascii="宋体" w:hAnsi="宋体"/>
                <w:sz w:val="28"/>
                <w:szCs w:val="28"/>
              </w:rPr>
              <w:t>台造林设计：在采场台阶地段，采用乔、灌、草方式结合最为适宜。种植方式：乔木选用早冬瓜</w:t>
            </w:r>
            <w:r>
              <w:rPr>
                <w:rFonts w:hint="eastAsia" w:ascii="宋体" w:hAnsi="宋体"/>
                <w:sz w:val="28"/>
                <w:szCs w:val="28"/>
              </w:rPr>
              <w:t>、红叶石楠</w:t>
            </w:r>
            <w:r>
              <w:rPr>
                <w:rFonts w:ascii="宋体" w:hAnsi="宋体"/>
                <w:sz w:val="28"/>
                <w:szCs w:val="28"/>
              </w:rPr>
              <w:t>，其配比造林密度选用乔木2500株/hm²，株行距2m×2m，坑穴规格为0.5×0.5×0.6m。灌木选用小叶女贞，其配比造林密度选用灌木2500株/hm²，株行距2m×2m，坑穴规格为(0.3×0.3×0.4m。草本选用狗牙根/三叶草，种植方式采用播散，播种量为</w:t>
            </w:r>
            <m:oMath>
              <m:r>
                <m:rPr>
                  <m:sty m:val="p"/>
                </m:rPr>
                <w:rPr>
                  <w:rFonts w:ascii="Cambria Math" w:hAnsi="宋体"/>
                  <w:sz w:val="28"/>
                  <w:szCs w:val="28"/>
                </w:rPr>
                <m:t>10.0</m:t>
              </m:r>
              <m:r>
                <m:rPr/>
                <w:rPr>
                  <w:rFonts w:ascii="Cambria Math" w:hAnsi="Cambria Math"/>
                  <w:sz w:val="28"/>
                  <w:szCs w:val="28"/>
                </w:rPr>
                <m:t>g</m:t>
              </m:r>
              <m:r>
                <m:rPr>
                  <m:sty m:val="p"/>
                </m:rPr>
                <w:rPr>
                  <w:rFonts w:ascii="Cambria Math" w:hAnsi="宋体"/>
                  <w:sz w:val="28"/>
                  <w:szCs w:val="28"/>
                </w:rPr>
                <m:t>/</m:t>
              </m:r>
              <m:sSup>
                <m:sSupPr>
                  <m:ctrlPr>
                    <w:rPr>
                      <w:rFonts w:ascii="Cambria Math" w:hAnsi="宋体"/>
                      <w:sz w:val="28"/>
                      <w:szCs w:val="28"/>
                    </w:rPr>
                  </m:ctrlPr>
                </m:sSupPr>
                <m:e>
                  <m:r>
                    <m:rPr/>
                    <w:rPr>
                      <w:rFonts w:ascii="Cambria Math" w:hAnsi="Cambria Math"/>
                      <w:sz w:val="28"/>
                      <w:szCs w:val="28"/>
                    </w:rPr>
                    <m:t>m</m:t>
                  </m:r>
                  <m:ctrlPr>
                    <w:rPr>
                      <w:rFonts w:ascii="Cambria Math" w:hAnsi="宋体"/>
                      <w:sz w:val="28"/>
                      <w:szCs w:val="28"/>
                    </w:rPr>
                  </m:ctrlPr>
                </m:e>
                <m:sup>
                  <m:r>
                    <m:rPr>
                      <m:sty m:val="p"/>
                    </m:rPr>
                    <w:rPr>
                      <w:rFonts w:ascii="Cambria Math" w:hAnsi="宋体"/>
                      <w:sz w:val="28"/>
                      <w:szCs w:val="28"/>
                    </w:rPr>
                    <m:t>2</m:t>
                  </m:r>
                  <m:ctrlPr>
                    <w:rPr>
                      <w:rFonts w:ascii="Cambria Math" w:hAnsi="宋体"/>
                      <w:sz w:val="28"/>
                      <w:szCs w:val="28"/>
                    </w:rPr>
                  </m:ctrlPr>
                </m:sup>
              </m:sSup>
              <m:d>
                <m:dPr>
                  <m:ctrlPr>
                    <w:rPr>
                      <w:rFonts w:ascii="Cambria Math" w:hAnsi="宋体"/>
                      <w:sz w:val="28"/>
                      <w:szCs w:val="28"/>
                    </w:rPr>
                  </m:ctrlPr>
                </m:dPr>
                <m:e>
                  <m:r>
                    <m:rPr>
                      <m:sty m:val="p"/>
                    </m:rPr>
                    <w:rPr>
                      <w:rFonts w:ascii="Cambria Math" w:hAnsi="宋体"/>
                      <w:sz w:val="28"/>
                      <w:szCs w:val="28"/>
                    </w:rPr>
                    <m:t>100</m:t>
                  </m:r>
                  <m:r>
                    <m:rPr/>
                    <w:rPr>
                      <w:rFonts w:ascii="Cambria Math" w:hAnsi="Cambria Math"/>
                      <w:sz w:val="28"/>
                      <w:szCs w:val="28"/>
                    </w:rPr>
                    <m:t>kg</m:t>
                  </m:r>
                  <m:r>
                    <m:rPr>
                      <m:sty m:val="p"/>
                    </m:rPr>
                    <w:rPr>
                      <w:rFonts w:ascii="Cambria Math" w:hAnsi="宋体"/>
                      <w:sz w:val="28"/>
                      <w:szCs w:val="28"/>
                    </w:rPr>
                    <m:t>/</m:t>
                  </m:r>
                  <m:r>
                    <m:rPr/>
                    <w:rPr>
                      <w:rFonts w:ascii="Cambria Math" w:hAnsi="Cambria Math"/>
                      <w:sz w:val="28"/>
                      <w:szCs w:val="28"/>
                    </w:rPr>
                    <m:t>ℎ</m:t>
                  </m:r>
                  <m:sSup>
                    <m:sSupPr>
                      <m:ctrlPr>
                        <w:rPr>
                          <w:rFonts w:ascii="Cambria Math" w:hAnsi="宋体"/>
                          <w:sz w:val="28"/>
                          <w:szCs w:val="28"/>
                        </w:rPr>
                      </m:ctrlPr>
                    </m:sSupPr>
                    <m:e>
                      <m:r>
                        <m:rPr/>
                        <w:rPr>
                          <w:rFonts w:ascii="Cambria Math" w:hAnsi="Cambria Math"/>
                          <w:sz w:val="28"/>
                          <w:szCs w:val="28"/>
                        </w:rPr>
                        <m:t>m</m:t>
                      </m:r>
                      <m:ctrlPr>
                        <w:rPr>
                          <w:rFonts w:ascii="Cambria Math" w:hAnsi="宋体"/>
                          <w:sz w:val="28"/>
                          <w:szCs w:val="28"/>
                        </w:rPr>
                      </m:ctrlPr>
                    </m:e>
                    <m:sup>
                      <m:r>
                        <m:rPr>
                          <m:sty m:val="p"/>
                        </m:rPr>
                        <w:rPr>
                          <w:rFonts w:ascii="Cambria Math" w:hAnsi="宋体"/>
                          <w:sz w:val="28"/>
                          <w:szCs w:val="28"/>
                        </w:rPr>
                        <m:t>2</m:t>
                      </m:r>
                      <m:ctrlPr>
                        <w:rPr>
                          <w:rFonts w:ascii="Cambria Math" w:hAnsi="宋体"/>
                          <w:sz w:val="28"/>
                          <w:szCs w:val="28"/>
                        </w:rPr>
                      </m:ctrlPr>
                    </m:sup>
                  </m:sSup>
                  <m:ctrlPr>
                    <w:rPr>
                      <w:rFonts w:ascii="Cambria Math" w:hAnsi="宋体"/>
                      <w:sz w:val="28"/>
                      <w:szCs w:val="28"/>
                    </w:rPr>
                  </m:ctrlPr>
                </m:e>
              </m:d>
              <m:r>
                <m:rPr>
                  <m:sty m:val="p"/>
                </m:rPr>
                <w:rPr>
                  <w:rFonts w:ascii="Cambria Math" w:hAnsi="Cambria Math"/>
                  <w:sz w:val="28"/>
                  <w:szCs w:val="28"/>
                </w:rPr>
                <m:t>。</m:t>
              </m:r>
            </m:oMath>
          </w:p>
          <w:p w14:paraId="3BA09461">
            <w:pPr>
              <w:widowControl/>
              <w:spacing w:line="360" w:lineRule="auto"/>
              <w:ind w:firstLine="560" w:firstLineChars="200"/>
              <w:rPr>
                <w:rFonts w:ascii="宋体" w:hAnsi="宋体"/>
                <w:sz w:val="28"/>
                <w:szCs w:val="28"/>
              </w:rPr>
            </w:pPr>
            <w:r>
              <w:rPr>
                <w:rFonts w:ascii="宋体" w:hAnsi="宋体"/>
                <w:sz w:val="28"/>
                <w:szCs w:val="28"/>
              </w:rPr>
              <w:t>斜坡吊、爬藤绿化林设计：采坑边坡，为防止雨水直接冲刷采矿区坡面，采用坡脚种植爬藤，坡顶种植吊藤进行护坡和绿化。选用地石榴</w:t>
            </w:r>
            <w:r>
              <w:rPr>
                <w:rFonts w:hint="eastAsia" w:ascii="宋体" w:hAnsi="宋体"/>
                <w:sz w:val="28"/>
                <w:szCs w:val="28"/>
              </w:rPr>
              <w:t>、爬山虎</w:t>
            </w:r>
            <w:r>
              <w:rPr>
                <w:rFonts w:ascii="宋体" w:hAnsi="宋体"/>
                <w:sz w:val="28"/>
                <w:szCs w:val="28"/>
              </w:rPr>
              <w:t>，穴状整地，株距1株/m，坑穴规格为0.3×0.3×0.4m</w:t>
            </w:r>
            <w:r>
              <w:rPr>
                <w:rFonts w:hint="eastAsia" w:ascii="宋体" w:hAnsi="宋体"/>
                <w:sz w:val="28"/>
                <w:szCs w:val="28"/>
              </w:rPr>
              <w:t>。</w:t>
            </w:r>
          </w:p>
          <w:p w14:paraId="62D9424D">
            <w:pPr>
              <w:widowControl/>
              <w:spacing w:line="360" w:lineRule="auto"/>
              <w:ind w:firstLine="560" w:firstLineChars="200"/>
              <w:rPr>
                <w:rFonts w:ascii="宋体" w:hAnsi="宋体"/>
                <w:sz w:val="28"/>
                <w:szCs w:val="28"/>
              </w:rPr>
            </w:pPr>
            <w:r>
              <w:rPr>
                <w:rFonts w:ascii="宋体" w:hAnsi="宋体"/>
                <w:sz w:val="28"/>
                <w:szCs w:val="28"/>
              </w:rPr>
              <w:t>斜坡</w:t>
            </w:r>
            <w:r>
              <w:rPr>
                <w:rFonts w:hint="eastAsia" w:ascii="宋体" w:hAnsi="宋体"/>
                <w:sz w:val="28"/>
                <w:szCs w:val="28"/>
              </w:rPr>
              <w:t>面复绿：</w:t>
            </w:r>
          </w:p>
          <w:p w14:paraId="43D17F88">
            <w:pPr>
              <w:widowControl/>
              <w:spacing w:line="360" w:lineRule="auto"/>
              <w:ind w:firstLine="560" w:firstLineChars="200"/>
              <w:rPr>
                <w:rFonts w:ascii="宋体" w:hAnsi="宋体"/>
                <w:sz w:val="28"/>
                <w:szCs w:val="28"/>
              </w:rPr>
            </w:pPr>
            <w:r>
              <w:rPr>
                <w:rFonts w:hint="eastAsia" w:ascii="宋体" w:hAnsi="宋体"/>
                <w:sz w:val="28"/>
                <w:szCs w:val="28"/>
              </w:rPr>
              <w:t>采场台阶边坡复绿：采场台阶边坡坡度均小于7</w:t>
            </w:r>
            <w:r>
              <w:rPr>
                <w:rFonts w:ascii="宋体" w:hAnsi="宋体"/>
                <w:sz w:val="28"/>
                <w:szCs w:val="28"/>
              </w:rPr>
              <w:t>0</w:t>
            </w:r>
            <w:r>
              <w:rPr>
                <w:rFonts w:hint="eastAsia" w:ascii="宋体" w:hAnsi="宋体"/>
                <w:sz w:val="28"/>
                <w:szCs w:val="28"/>
              </w:rPr>
              <w:t>，清除危岩后，采用三维网喷播植草法进行复绿。边坡清理-铺网-钉网-客土材料搅拌-喷射基料-喷射种子及营养基-无纺布覆盖。具体操作步骤如下：边坡清理：使用风镐、铁钎等工具人工方式清理至坡面无危岩、浮石，同时注意减少对围岩的扰动破坏；挂网：采用三维植被网，挂网时自上而下，</w:t>
            </w:r>
            <w:r>
              <w:rPr>
                <w:rFonts w:ascii="宋体" w:hAnsi="宋体"/>
                <w:sz w:val="28"/>
                <w:szCs w:val="28"/>
              </w:rPr>
              <w:t>网与坡面之间保持平顺结合</w:t>
            </w:r>
            <w:r>
              <w:rPr>
                <w:rFonts w:hint="eastAsia" w:ascii="宋体" w:hAnsi="宋体"/>
                <w:sz w:val="28"/>
                <w:szCs w:val="28"/>
              </w:rPr>
              <w:t>，</w:t>
            </w:r>
            <w:r>
              <w:fldChar w:fldCharType="begin"/>
            </w:r>
            <w:r>
              <w:instrText xml:space="preserve"> HYPERLINK "https://baike.baidu.com/item/%E4%B8%89%E7%BB%B4%E7%BD%91/0?fromModule=lemma_inlink" \t "_blank" </w:instrText>
            </w:r>
            <w:r>
              <w:fldChar w:fldCharType="separate"/>
            </w:r>
            <w:r>
              <w:rPr>
                <w:rFonts w:ascii="宋体" w:hAnsi="宋体"/>
                <w:sz w:val="28"/>
                <w:szCs w:val="28"/>
              </w:rPr>
              <w:t>三维网</w:t>
            </w:r>
            <w:r>
              <w:rPr>
                <w:rFonts w:ascii="宋体" w:hAnsi="宋体"/>
                <w:sz w:val="28"/>
                <w:szCs w:val="28"/>
              </w:rPr>
              <w:fldChar w:fldCharType="end"/>
            </w:r>
            <w:r>
              <w:rPr>
                <w:rFonts w:ascii="宋体" w:hAnsi="宋体"/>
                <w:sz w:val="28"/>
                <w:szCs w:val="28"/>
              </w:rPr>
              <w:t>铺于坡顶时需延伸40～80cm，埋于土中并压实</w:t>
            </w:r>
            <w:r>
              <w:rPr>
                <w:rFonts w:hint="eastAsia" w:ascii="宋体" w:hAnsi="宋体"/>
                <w:sz w:val="28"/>
                <w:szCs w:val="28"/>
              </w:rPr>
              <w:t>，相邻两卷网分别采用φ2.0mm铁丝连接，重叠部分不少于</w:t>
            </w:r>
            <w:r>
              <w:rPr>
                <w:rFonts w:ascii="宋体" w:hAnsi="宋体"/>
                <w:sz w:val="28"/>
                <w:szCs w:val="28"/>
              </w:rPr>
              <w:t>10</w:t>
            </w:r>
            <w:r>
              <w:rPr>
                <w:rFonts w:hint="eastAsia" w:ascii="宋体" w:hAnsi="宋体"/>
                <w:sz w:val="28"/>
                <w:szCs w:val="28"/>
              </w:rPr>
              <w:t>cm；锚网：</w:t>
            </w:r>
            <w:r>
              <w:rPr>
                <w:rFonts w:ascii="宋体" w:hAnsi="宋体"/>
                <w:sz w:val="28"/>
                <w:szCs w:val="28"/>
              </w:rPr>
              <w:t>将三维网自下而上用</w:t>
            </w:r>
            <w:r>
              <w:rPr>
                <w:rFonts w:hint="eastAsia" w:ascii="宋体" w:hAnsi="宋体"/>
                <w:sz w:val="28"/>
                <w:szCs w:val="28"/>
              </w:rPr>
              <w:t>φ</w:t>
            </w:r>
            <w:r>
              <w:rPr>
                <w:rFonts w:ascii="宋体" w:hAnsi="宋体"/>
                <w:sz w:val="28"/>
                <w:szCs w:val="28"/>
              </w:rPr>
              <w:t>6mm以上的U型钢筋将三维网固定，U型钢筋长</w:t>
            </w:r>
            <w:r>
              <w:rPr>
                <w:rFonts w:hint="eastAsia" w:ascii="宋体" w:hAnsi="宋体"/>
                <w:sz w:val="28"/>
                <w:szCs w:val="28"/>
              </w:rPr>
              <w:t>不小于</w:t>
            </w:r>
            <w:r>
              <w:rPr>
                <w:rFonts w:ascii="宋体" w:hAnsi="宋体"/>
                <w:sz w:val="28"/>
                <w:szCs w:val="28"/>
              </w:rPr>
              <w:t>20cm，宽约8mm，U型钢筋间距1m，中间用8﹟U型铁钉进行辅助固定</w:t>
            </w:r>
            <w:r>
              <w:rPr>
                <w:rFonts w:hint="eastAsia" w:ascii="宋体" w:hAnsi="宋体"/>
                <w:sz w:val="28"/>
                <w:szCs w:val="28"/>
              </w:rPr>
              <w:t>，每平米不少于5个，用电钻钻孔后直接打入锚钉；喷播：将保水剂、粘合剂、岩石绿化材料、专用复合肥料、当地熟土、木纤维、植物种子按比例放入搅拌机，进行拌合，直至均匀，将混合料放入喷播机料仓，调节输送泵压力、出风量使混合料输送至喷枪口，喷播施工人员根据输送泵压力(2Kpa)、出料量(3m/h)调节出料孔口大小，将混合料均匀喷射到坡面和钢丝网上，坡面至喷射枪口距离通常为0.5</w:t>
            </w:r>
            <w:r>
              <w:rPr>
                <w:rFonts w:ascii="宋体" w:hAnsi="宋体"/>
                <w:sz w:val="28"/>
                <w:szCs w:val="28"/>
              </w:rPr>
              <w:t>-</w:t>
            </w:r>
            <w:r>
              <w:rPr>
                <w:rFonts w:hint="eastAsia" w:ascii="宋体" w:hAnsi="宋体"/>
                <w:sz w:val="28"/>
                <w:szCs w:val="28"/>
              </w:rPr>
              <w:t>1.5米,喷射时应连续向喷射机供料，保持喷射机工作风压稳定，分层喷射时，后一层紧随前一层进行。客土喷射分两次，第一次喷射不含种子的混合料(基料厚度不小于4</w:t>
            </w:r>
            <w:r>
              <w:rPr>
                <w:rFonts w:ascii="宋体" w:hAnsi="宋体"/>
                <w:sz w:val="28"/>
                <w:szCs w:val="28"/>
              </w:rPr>
              <w:t>0</w:t>
            </w:r>
            <w:r>
              <w:rPr>
                <w:rFonts w:hint="eastAsia" w:ascii="宋体" w:hAnsi="宋体"/>
                <w:sz w:val="28"/>
                <w:szCs w:val="28"/>
              </w:rPr>
              <w:t>m</w:t>
            </w:r>
            <w:r>
              <w:rPr>
                <w:rFonts w:ascii="宋体" w:hAnsi="宋体"/>
                <w:sz w:val="28"/>
                <w:szCs w:val="28"/>
              </w:rPr>
              <w:t>m</w:t>
            </w:r>
            <w:r>
              <w:rPr>
                <w:rFonts w:hint="eastAsia" w:ascii="宋体" w:hAnsi="宋体"/>
                <w:sz w:val="28"/>
                <w:szCs w:val="28"/>
              </w:rPr>
              <w:t>)，第一次喷射的植生土达到一定的强度后，再接着第二次喷射含有种子的混合材料(厚度不小于2</w:t>
            </w:r>
            <w:r>
              <w:rPr>
                <w:rFonts w:ascii="宋体" w:hAnsi="宋体"/>
                <w:sz w:val="28"/>
                <w:szCs w:val="28"/>
              </w:rPr>
              <w:t>0mm)</w:t>
            </w:r>
            <w:r>
              <w:rPr>
                <w:rFonts w:hint="eastAsia" w:ascii="宋体" w:hAnsi="宋体"/>
                <w:sz w:val="28"/>
                <w:szCs w:val="28"/>
              </w:rPr>
              <w:t>，喷播时在岩石坚硬、凹凸度大的地段要适当增加喷播厚度，保证绿化效果；覆盖：喷射完成后，立即用无纺布进行覆盖，以防止水流对坡面及种子的冲刷，还起到保水、保温作用，以利于草种的生长，盖后用“U”型钉固定。</w:t>
            </w:r>
            <w:r>
              <w:rPr>
                <w:rFonts w:ascii="宋体" w:hAnsi="宋体"/>
                <w:sz w:val="28"/>
                <w:szCs w:val="28"/>
              </w:rPr>
              <w:t>若温度太高，则无需覆盖，以免病虫害的发生</w:t>
            </w:r>
            <w:r>
              <w:rPr>
                <w:rFonts w:hint="eastAsia" w:ascii="宋体" w:hAnsi="宋体"/>
                <w:sz w:val="28"/>
                <w:szCs w:val="28"/>
              </w:rPr>
              <w:t>，</w:t>
            </w:r>
            <w:r>
              <w:rPr>
                <w:rFonts w:ascii="宋体" w:hAnsi="宋体"/>
                <w:sz w:val="28"/>
                <w:szCs w:val="28"/>
              </w:rPr>
              <w:t>待草坪长至5cm左右时，即可揭开</w:t>
            </w:r>
            <w:r>
              <w:fldChar w:fldCharType="begin"/>
            </w:r>
            <w:r>
              <w:instrText xml:space="preserve"> HYPERLINK "https://baike.baidu.com/item/%E6%97%A0%E7%BA%BA%E5%B8%83/307407?fromModule=lemma_inlink" \t "_blank" </w:instrText>
            </w:r>
            <w:r>
              <w:fldChar w:fldCharType="separate"/>
            </w:r>
            <w:r>
              <w:rPr>
                <w:rFonts w:ascii="宋体" w:hAnsi="宋体"/>
                <w:sz w:val="28"/>
                <w:szCs w:val="28"/>
              </w:rPr>
              <w:t>无纺布</w:t>
            </w:r>
            <w:r>
              <w:rPr>
                <w:rFonts w:ascii="宋体" w:hAnsi="宋体"/>
                <w:sz w:val="28"/>
                <w:szCs w:val="28"/>
              </w:rPr>
              <w:fldChar w:fldCharType="end"/>
            </w:r>
            <w:r>
              <w:rPr>
                <w:rFonts w:ascii="宋体" w:hAnsi="宋体"/>
                <w:sz w:val="28"/>
                <w:szCs w:val="28"/>
              </w:rPr>
              <w:t>。</w:t>
            </w:r>
          </w:p>
          <w:p w14:paraId="0D6FE7FD">
            <w:pPr>
              <w:widowControl/>
              <w:spacing w:line="360" w:lineRule="auto"/>
              <w:ind w:firstLine="560" w:firstLineChars="200"/>
              <w:rPr>
                <w:rFonts w:ascii="宋体" w:hAnsi="宋体"/>
                <w:sz w:val="28"/>
                <w:szCs w:val="28"/>
              </w:rPr>
            </w:pPr>
            <w:r>
              <w:rPr>
                <w:rFonts w:hint="eastAsia" w:ascii="宋体" w:hAnsi="宋体"/>
                <w:sz w:val="28"/>
                <w:szCs w:val="28"/>
              </w:rPr>
              <w:t>采场高陡边坡BP</w:t>
            </w:r>
            <w:r>
              <w:rPr>
                <w:rFonts w:ascii="宋体" w:hAnsi="宋体"/>
                <w:sz w:val="28"/>
                <w:szCs w:val="28"/>
              </w:rPr>
              <w:t>1</w:t>
            </w:r>
            <w:r>
              <w:rPr>
                <w:rFonts w:hint="eastAsia" w:ascii="宋体" w:hAnsi="宋体"/>
                <w:sz w:val="28"/>
                <w:szCs w:val="28"/>
              </w:rPr>
              <w:t>种子喷播法复绿：采场高陡边坡BP</w:t>
            </w:r>
            <w:r>
              <w:rPr>
                <w:rFonts w:ascii="宋体" w:hAnsi="宋体"/>
                <w:sz w:val="28"/>
                <w:szCs w:val="28"/>
              </w:rPr>
              <w:t>1</w:t>
            </w:r>
            <w:r>
              <w:rPr>
                <w:rFonts w:hint="eastAsia" w:ascii="宋体" w:hAnsi="宋体"/>
                <w:sz w:val="28"/>
                <w:szCs w:val="28"/>
              </w:rPr>
              <w:t>高1</w:t>
            </w:r>
            <w:r>
              <w:rPr>
                <w:rFonts w:ascii="宋体" w:hAnsi="宋体"/>
                <w:sz w:val="28"/>
                <w:szCs w:val="28"/>
              </w:rPr>
              <w:t>10m</w:t>
            </w:r>
            <w:r>
              <w:rPr>
                <w:rFonts w:hint="eastAsia" w:ascii="宋体" w:hAnsi="宋体"/>
                <w:sz w:val="28"/>
                <w:szCs w:val="28"/>
              </w:rPr>
              <w:t>，坡度</w:t>
            </w:r>
            <w:r>
              <w:rPr>
                <w:rFonts w:ascii="宋体" w:hAnsi="宋体"/>
                <w:sz w:val="28"/>
                <w:szCs w:val="28"/>
              </w:rPr>
              <w:t>65-80</w:t>
            </w:r>
            <w:r>
              <w:rPr>
                <w:rFonts w:hint="eastAsia" w:ascii="宋体" w:hAnsi="宋体"/>
                <w:sz w:val="28"/>
                <w:szCs w:val="28"/>
              </w:rPr>
              <w:t>，挂网难度大，清除危岩后，采用种子喷播法进行复绿。边坡清理-客土材料搅拌-喷射基料-喷射种子及营养基-无纺布覆盖。具体操作步骤如下：边坡清理：使用风镐、铁钎等工具人工方式清理至坡面无危岩、浮石，同时注意减少对围岩的扰动破坏；喷播：将保水剂、粘合剂、岩石绿化材料、专用复合肥料、当地熟土、木纤维、植物种子按比例放入搅拌机，进行拌合，直至均匀，将混合料放入喷播机料仓，调节输送泵压力、出风量使混合料输送至喷枪口，喷播施工人员根据输送泵压力(2Kpa)、出料量(3m/h)调节出料孔口大小，将混合料均匀喷射到坡面上，坡面至喷射枪口距离通常为0.5</w:t>
            </w:r>
            <w:r>
              <w:rPr>
                <w:rFonts w:ascii="宋体" w:hAnsi="宋体"/>
                <w:sz w:val="28"/>
                <w:szCs w:val="28"/>
              </w:rPr>
              <w:t>-</w:t>
            </w:r>
            <w:r>
              <w:rPr>
                <w:rFonts w:hint="eastAsia" w:ascii="宋体" w:hAnsi="宋体"/>
                <w:sz w:val="28"/>
                <w:szCs w:val="28"/>
              </w:rPr>
              <w:t>1.5米,喷射时应连续向喷射机供料，保持喷射机工作风压稳定，分层喷射时，后一层紧随前一层进行。客土喷射分两次，第一次喷射不含种子的混合料(基料厚度不小于4</w:t>
            </w:r>
            <w:r>
              <w:rPr>
                <w:rFonts w:ascii="宋体" w:hAnsi="宋体"/>
                <w:sz w:val="28"/>
                <w:szCs w:val="28"/>
              </w:rPr>
              <w:t>0</w:t>
            </w:r>
            <w:r>
              <w:rPr>
                <w:rFonts w:hint="eastAsia" w:ascii="宋体" w:hAnsi="宋体"/>
                <w:sz w:val="28"/>
                <w:szCs w:val="28"/>
              </w:rPr>
              <w:t>m</w:t>
            </w:r>
            <w:r>
              <w:rPr>
                <w:rFonts w:ascii="宋体" w:hAnsi="宋体"/>
                <w:sz w:val="28"/>
                <w:szCs w:val="28"/>
              </w:rPr>
              <w:t>m</w:t>
            </w:r>
            <w:r>
              <w:rPr>
                <w:rFonts w:hint="eastAsia" w:ascii="宋体" w:hAnsi="宋体"/>
                <w:sz w:val="28"/>
                <w:szCs w:val="28"/>
              </w:rPr>
              <w:t>)，第一次喷射的植生土达到一定的强度后，再接着第二次喷射含有种子的混合材料(厚度不小于2</w:t>
            </w:r>
            <w:r>
              <w:rPr>
                <w:rFonts w:ascii="宋体" w:hAnsi="宋体"/>
                <w:sz w:val="28"/>
                <w:szCs w:val="28"/>
              </w:rPr>
              <w:t>0mm)</w:t>
            </w:r>
            <w:r>
              <w:rPr>
                <w:rFonts w:hint="eastAsia" w:ascii="宋体" w:hAnsi="宋体"/>
                <w:sz w:val="28"/>
                <w:szCs w:val="28"/>
              </w:rPr>
              <w:t>，喷播时在岩石坚硬、凹凸度大的地段要适当增加喷播厚度，保证绿化效果；覆盖：喷射完成后，立即用无纺布进行覆盖，以防止水流对坡面及种子的冲刷，还起到保水、保温作用，以利于草种的生长，盖后用“U”型钉固定。</w:t>
            </w:r>
            <w:r>
              <w:rPr>
                <w:rFonts w:ascii="宋体" w:hAnsi="宋体"/>
                <w:sz w:val="28"/>
                <w:szCs w:val="28"/>
              </w:rPr>
              <w:t>若温度太高，则无需覆盖，以免病虫害的发生</w:t>
            </w:r>
            <w:r>
              <w:rPr>
                <w:rFonts w:hint="eastAsia" w:ascii="宋体" w:hAnsi="宋体"/>
                <w:sz w:val="28"/>
                <w:szCs w:val="28"/>
              </w:rPr>
              <w:t>，</w:t>
            </w:r>
            <w:r>
              <w:rPr>
                <w:rFonts w:ascii="宋体" w:hAnsi="宋体"/>
                <w:sz w:val="28"/>
                <w:szCs w:val="28"/>
              </w:rPr>
              <w:t>待草坪长至5cm左右时，即可揭开</w:t>
            </w:r>
            <w:r>
              <w:fldChar w:fldCharType="begin"/>
            </w:r>
            <w:r>
              <w:instrText xml:space="preserve"> HYPERLINK "https://baike.baidu.com/item/%E6%97%A0%E7%BA%BA%E5%B8%83/307407?fromModule=lemma_inlink" \t "_blank" </w:instrText>
            </w:r>
            <w:r>
              <w:fldChar w:fldCharType="separate"/>
            </w:r>
            <w:r>
              <w:rPr>
                <w:rFonts w:ascii="宋体" w:hAnsi="宋体"/>
                <w:sz w:val="28"/>
                <w:szCs w:val="28"/>
              </w:rPr>
              <w:t>无纺布</w:t>
            </w:r>
            <w:r>
              <w:rPr>
                <w:rFonts w:ascii="宋体" w:hAnsi="宋体"/>
                <w:sz w:val="28"/>
                <w:szCs w:val="28"/>
              </w:rPr>
              <w:fldChar w:fldCharType="end"/>
            </w:r>
            <w:r>
              <w:rPr>
                <w:rFonts w:ascii="宋体" w:hAnsi="宋体"/>
                <w:sz w:val="28"/>
                <w:szCs w:val="28"/>
              </w:rPr>
              <w:t>。</w:t>
            </w:r>
          </w:p>
          <w:p w14:paraId="0C17A080">
            <w:pPr>
              <w:widowControl/>
              <w:spacing w:line="500" w:lineRule="exact"/>
              <w:ind w:firstLine="560" w:firstLineChars="200"/>
              <w:rPr>
                <w:rFonts w:ascii="宋体" w:hAnsi="宋体"/>
                <w:sz w:val="28"/>
                <w:szCs w:val="28"/>
              </w:rPr>
            </w:pPr>
            <w:r>
              <w:rPr>
                <w:rFonts w:hint="eastAsia" w:ascii="宋体" w:hAnsi="宋体"/>
                <w:sz w:val="28"/>
                <w:szCs w:val="28"/>
              </w:rPr>
              <w:t>景观营建：</w:t>
            </w:r>
          </w:p>
          <w:p w14:paraId="017511B7">
            <w:pPr>
              <w:widowControl/>
              <w:spacing w:line="500" w:lineRule="exact"/>
              <w:ind w:firstLine="560" w:firstLineChars="200"/>
              <w:rPr>
                <w:rFonts w:ascii="宋体" w:hAnsi="宋体"/>
                <w:sz w:val="28"/>
                <w:szCs w:val="28"/>
              </w:rPr>
            </w:pPr>
            <w:r>
              <w:rPr>
                <w:rFonts w:hint="eastAsia" w:ascii="宋体" w:hAnsi="宋体"/>
                <w:sz w:val="28"/>
                <w:szCs w:val="28"/>
              </w:rPr>
              <w:t>矿山景观营造的核心定性是：以生态修复为基底、空间重塑为载体、功能复合为目标的综合性生态治理与价值转化工程。</w:t>
            </w:r>
          </w:p>
          <w:p w14:paraId="03354A56">
            <w:pPr>
              <w:widowControl/>
              <w:spacing w:line="500" w:lineRule="exact"/>
              <w:ind w:firstLine="560" w:firstLineChars="200"/>
              <w:rPr>
                <w:rFonts w:ascii="宋体" w:hAnsi="宋体"/>
                <w:sz w:val="28"/>
                <w:szCs w:val="28"/>
              </w:rPr>
            </w:pPr>
            <w:r>
              <w:rPr>
                <w:rFonts w:hint="eastAsia" w:ascii="宋体" w:hAnsi="宋体"/>
                <w:sz w:val="28"/>
                <w:szCs w:val="28"/>
              </w:rPr>
              <w:t>核心属性定位</w:t>
            </w:r>
          </w:p>
          <w:p w14:paraId="2E718934">
            <w:pPr>
              <w:widowControl/>
              <w:spacing w:line="500" w:lineRule="exact"/>
              <w:ind w:firstLine="560" w:firstLineChars="200"/>
              <w:rPr>
                <w:rFonts w:ascii="宋体" w:hAnsi="宋体"/>
                <w:sz w:val="28"/>
                <w:szCs w:val="28"/>
              </w:rPr>
            </w:pPr>
            <w:r>
              <w:rPr>
                <w:rFonts w:hint="eastAsia" w:ascii="宋体" w:hAnsi="宋体"/>
                <w:sz w:val="28"/>
                <w:szCs w:val="28"/>
              </w:rPr>
              <w:t>生态修复的实践性：本质是对矿山破损生态系统的修复与重构，优先解决地质安全、水土流失、植被退化等生态问题。</w:t>
            </w:r>
          </w:p>
          <w:p w14:paraId="54A96B90">
            <w:pPr>
              <w:widowControl/>
              <w:spacing w:line="500" w:lineRule="exact"/>
              <w:ind w:firstLine="560" w:firstLineChars="200"/>
              <w:rPr>
                <w:rFonts w:ascii="宋体" w:hAnsi="宋体"/>
                <w:sz w:val="28"/>
                <w:szCs w:val="28"/>
              </w:rPr>
            </w:pPr>
            <w:r>
              <w:rPr>
                <w:rFonts w:hint="eastAsia" w:ascii="宋体" w:hAnsi="宋体"/>
                <w:sz w:val="28"/>
                <w:szCs w:val="28"/>
              </w:rPr>
              <w:t>空间利用的转型性：将采矿用地转化为具备美学价值和使用功能的景观空间，实现土地资源再利用。</w:t>
            </w:r>
          </w:p>
          <w:p w14:paraId="02905270">
            <w:pPr>
              <w:widowControl/>
              <w:spacing w:line="500" w:lineRule="exact"/>
              <w:ind w:firstLine="560" w:firstLineChars="200"/>
              <w:rPr>
                <w:rFonts w:ascii="宋体" w:hAnsi="宋体"/>
                <w:sz w:val="28"/>
                <w:szCs w:val="28"/>
              </w:rPr>
            </w:pPr>
            <w:r>
              <w:rPr>
                <w:rFonts w:hint="eastAsia" w:ascii="宋体" w:hAnsi="宋体"/>
                <w:sz w:val="28"/>
                <w:szCs w:val="28"/>
              </w:rPr>
              <w:t>功能复合的多元性：兼具生态保护、休闲游憩、科普教育、文化展示等多重功能，并非单一的景观美化工程。</w:t>
            </w:r>
          </w:p>
          <w:p w14:paraId="75B749AF">
            <w:pPr>
              <w:widowControl/>
              <w:spacing w:line="500" w:lineRule="exact"/>
              <w:ind w:firstLine="560" w:firstLineChars="200"/>
              <w:rPr>
                <w:rFonts w:ascii="宋体" w:hAnsi="宋体"/>
                <w:sz w:val="28"/>
                <w:szCs w:val="28"/>
              </w:rPr>
            </w:pPr>
            <w:r>
              <w:rPr>
                <w:rFonts w:hint="eastAsia" w:ascii="宋体" w:hAnsi="宋体"/>
                <w:sz w:val="28"/>
                <w:szCs w:val="28"/>
              </w:rPr>
              <w:t>文化传承的在地性：挖掘矿山工业历史、地域文化内涵，让工业遗迹成为文化载体，保留场地记忆。</w:t>
            </w:r>
          </w:p>
          <w:p w14:paraId="1392A4DB">
            <w:pPr>
              <w:widowControl/>
              <w:spacing w:line="500" w:lineRule="exact"/>
              <w:ind w:firstLine="560" w:firstLineChars="200"/>
              <w:rPr>
                <w:rFonts w:ascii="宋体" w:hAnsi="宋体"/>
                <w:sz w:val="28"/>
                <w:szCs w:val="28"/>
              </w:rPr>
            </w:pPr>
            <w:r>
              <w:rPr>
                <w:rFonts w:hint="eastAsia" w:ascii="宋体" w:hAnsi="宋体"/>
                <w:sz w:val="28"/>
                <w:szCs w:val="28"/>
              </w:rPr>
              <w:t>本方案不涉及景观营造等工程设计。</w:t>
            </w:r>
          </w:p>
          <w:p w14:paraId="00BB80ED">
            <w:pPr>
              <w:wordWrap w:val="0"/>
              <w:spacing w:line="360" w:lineRule="auto"/>
              <w:ind w:firstLine="568" w:firstLineChars="202"/>
              <w:rPr>
                <w:rFonts w:ascii="宋体" w:hAnsi="宋体"/>
                <w:b/>
                <w:bCs/>
                <w:sz w:val="28"/>
                <w:szCs w:val="28"/>
              </w:rPr>
            </w:pPr>
            <w:r>
              <w:rPr>
                <w:rFonts w:ascii="宋体" w:hAnsi="宋体"/>
                <w:b/>
                <w:bCs/>
                <w:sz w:val="28"/>
                <w:szCs w:val="28"/>
              </w:rPr>
              <w:t>3</w:t>
            </w:r>
            <w:r>
              <w:rPr>
                <w:rFonts w:hint="eastAsia" w:ascii="宋体" w:hAnsi="宋体"/>
                <w:b/>
                <w:bCs/>
                <w:sz w:val="28"/>
                <w:szCs w:val="28"/>
              </w:rPr>
              <w:t>．监测与管护</w:t>
            </w:r>
          </w:p>
          <w:p w14:paraId="7BB632BE">
            <w:pPr>
              <w:widowControl/>
              <w:spacing w:line="500" w:lineRule="exact"/>
              <w:ind w:firstLine="562" w:firstLineChars="200"/>
              <w:rPr>
                <w:rFonts w:ascii="宋体" w:hAnsi="宋体"/>
                <w:b/>
                <w:bCs/>
                <w:sz w:val="28"/>
                <w:szCs w:val="28"/>
              </w:rPr>
            </w:pPr>
            <w:r>
              <w:rPr>
                <w:rFonts w:hint="eastAsia" w:ascii="宋体" w:hAnsi="宋体"/>
                <w:b/>
                <w:bCs/>
                <w:sz w:val="28"/>
                <w:szCs w:val="28"/>
              </w:rPr>
              <w:t>（1）监测目的</w:t>
            </w:r>
          </w:p>
          <w:p w14:paraId="17C58DCD">
            <w:pPr>
              <w:widowControl/>
              <w:spacing w:line="360" w:lineRule="auto"/>
              <w:ind w:firstLine="560" w:firstLineChars="200"/>
              <w:rPr>
                <w:rFonts w:ascii="宋体" w:hAnsi="等线" w:cs="宋体"/>
                <w:sz w:val="28"/>
                <w:szCs w:val="28"/>
              </w:rPr>
            </w:pPr>
            <w:r>
              <w:rPr>
                <w:rFonts w:ascii="宋体" w:hAnsi="等线" w:cs="宋体"/>
                <w:sz w:val="28"/>
                <w:szCs w:val="28"/>
              </w:rPr>
              <w:t>采石场监测旨在通过系统化、科学化的手段，实时掌握采石场生产与环境动态，确保安全、环保、高效运营与经济效益的平衡，推动可持续发展。</w:t>
            </w:r>
            <w:r>
              <w:rPr>
                <w:rFonts w:hint="eastAsia" w:ascii="MS Mincho" w:hAnsi="MS Mincho" w:eastAsia="MS Mincho" w:cs="MS Mincho"/>
                <w:sz w:val="28"/>
                <w:szCs w:val="28"/>
              </w:rPr>
              <w:t>‌</w:t>
            </w:r>
            <w:r>
              <w:rPr>
                <w:rFonts w:ascii="宋体" w:hAnsi="等线" w:cs="宋体"/>
                <w:sz w:val="28"/>
                <w:szCs w:val="28"/>
              </w:rPr>
              <w:t>实时监控采石场边坡稳定性、爆破震动、设备运行状态等，预防坍塌、滑坡、爆炸等安全事故，保障人员与设备安全。通过位移监测，建立预警机制，降低事故风险。评估采石活动对周边环境的影响，包括空气质量（粉尘、有害气体）、水质（地表水、地下水污染）、噪声及生态破坏等。通过定期采样与数据分析，确保污染物排放符合环保标准，减少对生态系统的干扰。监测矿石开采量、资源利用率及库存动态，优化开采计划，避免资源浪费。结合地质勘探数据，合理规划开采区域，延长矿山寿命。确保采石场运营符合国家法律法规及行业标准，同时通过数据驱动决策，提升生产效率，降低运营成本。</w:t>
            </w:r>
            <w:r>
              <w:rPr>
                <w:rFonts w:hint="eastAsia" w:ascii="宋体" w:hAnsi="等线" w:cs="宋体"/>
                <w:sz w:val="28"/>
                <w:szCs w:val="28"/>
              </w:rPr>
              <w:t>同时还要加强土地复垦监测，土地复垦监测是土地复垦工作达到良好效果的重要措施，需定期或不定期进行，重点调查复垦区域内的土壤属性、地形、水文（水质）、土地的投入产出水平等指标。</w:t>
            </w:r>
          </w:p>
          <w:p w14:paraId="5F18AFA4">
            <w:pPr>
              <w:widowControl/>
              <w:spacing w:line="500" w:lineRule="exact"/>
              <w:ind w:firstLine="562" w:firstLineChars="200"/>
              <w:rPr>
                <w:rFonts w:ascii="宋体" w:hAnsi="宋体"/>
                <w:b/>
                <w:bCs/>
                <w:sz w:val="28"/>
                <w:szCs w:val="28"/>
              </w:rPr>
            </w:pPr>
            <w:r>
              <w:rPr>
                <w:rFonts w:hint="eastAsia" w:ascii="宋体" w:hAnsi="宋体"/>
                <w:b/>
                <w:bCs/>
                <w:sz w:val="28"/>
                <w:szCs w:val="28"/>
              </w:rPr>
              <w:t>（2）监测措施</w:t>
            </w:r>
          </w:p>
          <w:p w14:paraId="15F90975">
            <w:pPr>
              <w:widowControl/>
              <w:spacing w:line="360" w:lineRule="auto"/>
              <w:ind w:firstLine="560" w:firstLineChars="200"/>
              <w:rPr>
                <w:rFonts w:ascii="宋体" w:hAnsi="宋体"/>
                <w:sz w:val="28"/>
                <w:szCs w:val="28"/>
              </w:rPr>
            </w:pPr>
            <w:r>
              <w:rPr>
                <w:rFonts w:ascii="宋体" w:hAnsi="等线" w:cs="宋体"/>
                <w:sz w:val="28"/>
                <w:szCs w:val="28"/>
              </w:rPr>
              <w:t>安全监测措施</w:t>
            </w:r>
            <w:r>
              <w:rPr>
                <w:rFonts w:hint="eastAsia" w:ascii="MS Mincho" w:hAnsi="MS Mincho" w:eastAsia="MS Mincho" w:cs="MS Mincho"/>
                <w:sz w:val="28"/>
                <w:szCs w:val="28"/>
              </w:rPr>
              <w:t>‌</w:t>
            </w:r>
            <w:r>
              <w:rPr>
                <w:rFonts w:hint="eastAsia" w:ascii="宋体" w:hAnsi="等线" w:cs="宋体"/>
                <w:sz w:val="28"/>
                <w:szCs w:val="28"/>
              </w:rPr>
              <w:t>：</w:t>
            </w:r>
            <w:r>
              <w:rPr>
                <w:rFonts w:hint="eastAsia" w:ascii="MS Mincho" w:hAnsi="MS Mincho" w:eastAsia="MS Mincho" w:cs="MS Mincho"/>
                <w:sz w:val="28"/>
                <w:szCs w:val="28"/>
              </w:rPr>
              <w:t>‌</w:t>
            </w:r>
            <w:r>
              <w:rPr>
                <w:rFonts w:ascii="宋体" w:hAnsi="等线" w:cs="宋体"/>
                <w:sz w:val="28"/>
                <w:szCs w:val="28"/>
              </w:rPr>
              <w:t>边坡稳定性监测</w:t>
            </w:r>
            <w:r>
              <w:rPr>
                <w:rFonts w:hint="eastAsia" w:ascii="宋体" w:hAnsi="等线" w:cs="宋体"/>
                <w:sz w:val="28"/>
                <w:szCs w:val="28"/>
              </w:rPr>
              <w:t>，坡顶埋设固定桩，采用高精度GPS测准坐标、高程参数并记录准确，每月对其测量一次，对比数据计算绝对位移情况，，辅以照片，与原地形地貌景观资料进行对比。</w:t>
            </w:r>
            <w:r>
              <w:rPr>
                <w:rFonts w:hint="eastAsia" w:ascii="MS Mincho" w:hAnsi="MS Mincho" w:eastAsia="MS Mincho" w:cs="MS Mincho"/>
                <w:sz w:val="28"/>
                <w:szCs w:val="28"/>
              </w:rPr>
              <w:t>‌</w:t>
            </w:r>
            <w:r>
              <w:rPr>
                <w:rFonts w:ascii="宋体" w:hAnsi="等线" w:cs="宋体"/>
                <w:sz w:val="28"/>
                <w:szCs w:val="28"/>
              </w:rPr>
              <w:t>人工巡检</w:t>
            </w:r>
            <w:r>
              <w:rPr>
                <w:rFonts w:hint="eastAsia" w:ascii="MS Mincho" w:hAnsi="MS Mincho" w:eastAsia="MS Mincho" w:cs="MS Mincho"/>
                <w:sz w:val="28"/>
                <w:szCs w:val="28"/>
              </w:rPr>
              <w:t>‌</w:t>
            </w:r>
            <w:r>
              <w:rPr>
                <w:rFonts w:hint="eastAsia" w:ascii="宋体" w:hAnsi="等线" w:cs="宋体"/>
                <w:sz w:val="28"/>
                <w:szCs w:val="28"/>
              </w:rPr>
              <w:t>，</w:t>
            </w:r>
            <w:r>
              <w:rPr>
                <w:rFonts w:ascii="宋体" w:hAnsi="等线" w:cs="宋体"/>
                <w:sz w:val="28"/>
                <w:szCs w:val="28"/>
              </w:rPr>
              <w:t>每日巡查边坡裂缝、渗水等情</w:t>
            </w:r>
            <w:r>
              <w:rPr>
                <w:rFonts w:ascii="宋体" w:hAnsi="宋体"/>
                <w:sz w:val="28"/>
                <w:szCs w:val="28"/>
              </w:rPr>
              <w:t>况，结合无人机航拍进行三维建模分析。</w:t>
            </w:r>
            <w:r>
              <w:rPr>
                <w:rFonts w:hint="eastAsia" w:ascii="MS Mincho" w:hAnsi="MS Mincho" w:eastAsia="MS Mincho" w:cs="MS Mincho"/>
                <w:sz w:val="28"/>
                <w:szCs w:val="28"/>
              </w:rPr>
              <w:t>‌</w:t>
            </w:r>
            <w:r>
              <w:rPr>
                <w:rFonts w:ascii="宋体" w:hAnsi="宋体"/>
                <w:sz w:val="28"/>
                <w:szCs w:val="28"/>
              </w:rPr>
              <w:t>爆破震动监测</w:t>
            </w:r>
            <w:r>
              <w:rPr>
                <w:rFonts w:hint="eastAsia" w:ascii="MS Mincho" w:hAnsi="MS Mincho" w:eastAsia="MS Mincho" w:cs="MS Mincho"/>
                <w:sz w:val="28"/>
                <w:szCs w:val="28"/>
              </w:rPr>
              <w:t>‌</w:t>
            </w:r>
            <w:r>
              <w:rPr>
                <w:rFonts w:hint="eastAsia" w:cs="MS Mincho" w:asciiTheme="minorEastAsia" w:hAnsiTheme="minorEastAsia" w:eastAsiaTheme="minorEastAsia"/>
                <w:sz w:val="28"/>
                <w:szCs w:val="28"/>
              </w:rPr>
              <w:t>，</w:t>
            </w:r>
            <w:r>
              <w:rPr>
                <w:rFonts w:ascii="宋体" w:hAnsi="宋体"/>
                <w:sz w:val="28"/>
                <w:szCs w:val="28"/>
              </w:rPr>
              <w:t>在爆破点周边布设震动传感器，记录质点振动速度（PPV）、频率等参数。严格执行《爆破安全规程》（GB6722），确保震动强度≤2.0cm/s。</w:t>
            </w:r>
            <w:r>
              <w:rPr>
                <w:rFonts w:hint="eastAsia" w:ascii="MS Mincho" w:hAnsi="MS Mincho" w:eastAsia="MS Mincho" w:cs="MS Mincho"/>
                <w:sz w:val="28"/>
                <w:szCs w:val="28"/>
              </w:rPr>
              <w:t>‌</w:t>
            </w:r>
            <w:r>
              <w:rPr>
                <w:rFonts w:ascii="宋体" w:hAnsi="宋体"/>
                <w:sz w:val="28"/>
                <w:szCs w:val="28"/>
              </w:rPr>
              <w:t>设备运行监测</w:t>
            </w:r>
            <w:r>
              <w:rPr>
                <w:rFonts w:hint="eastAsia" w:ascii="MS Mincho" w:hAnsi="MS Mincho" w:eastAsia="MS Mincho" w:cs="MS Mincho"/>
                <w:sz w:val="28"/>
                <w:szCs w:val="28"/>
              </w:rPr>
              <w:t>‌</w:t>
            </w:r>
            <w:r>
              <w:rPr>
                <w:rFonts w:hint="eastAsia" w:cs="MS Mincho" w:asciiTheme="minorEastAsia" w:hAnsiTheme="minorEastAsia" w:eastAsiaTheme="minorEastAsia"/>
                <w:sz w:val="28"/>
                <w:szCs w:val="28"/>
              </w:rPr>
              <w:t>，</w:t>
            </w:r>
            <w:r>
              <w:rPr>
                <w:rFonts w:hint="eastAsia" w:ascii="MS Mincho" w:hAnsi="MS Mincho" w:eastAsia="MS Mincho" w:cs="MS Mincho"/>
                <w:sz w:val="28"/>
                <w:szCs w:val="28"/>
              </w:rPr>
              <w:t>‌</w:t>
            </w:r>
            <w:r>
              <w:rPr>
                <w:rFonts w:ascii="宋体" w:hAnsi="宋体"/>
                <w:sz w:val="28"/>
                <w:szCs w:val="28"/>
              </w:rPr>
              <w:t>在挖掘机、破碎机等关键设备加装传感器，实时监测油温、压力、振动等参数。</w:t>
            </w:r>
          </w:p>
          <w:p w14:paraId="0DEC8913">
            <w:pPr>
              <w:widowControl/>
              <w:spacing w:line="360" w:lineRule="auto"/>
              <w:ind w:firstLine="560" w:firstLineChars="200"/>
              <w:rPr>
                <w:rFonts w:ascii="宋体" w:hAnsi="宋体"/>
                <w:sz w:val="28"/>
                <w:szCs w:val="28"/>
              </w:rPr>
            </w:pPr>
            <w:r>
              <w:rPr>
                <w:rFonts w:hint="eastAsia" w:ascii="MS Mincho" w:hAnsi="MS Mincho" w:eastAsia="MS Mincho" w:cs="MS Mincho"/>
                <w:sz w:val="28"/>
                <w:szCs w:val="28"/>
              </w:rPr>
              <w:t>‌‌</w:t>
            </w:r>
            <w:r>
              <w:rPr>
                <w:rFonts w:ascii="宋体" w:hAnsi="宋体"/>
                <w:sz w:val="28"/>
                <w:szCs w:val="28"/>
              </w:rPr>
              <w:t>环境监测措施</w:t>
            </w:r>
            <w:r>
              <w:rPr>
                <w:rFonts w:hint="eastAsia" w:ascii="MS Mincho" w:hAnsi="MS Mincho" w:eastAsia="MS Mincho" w:cs="MS Mincho"/>
                <w:sz w:val="28"/>
                <w:szCs w:val="28"/>
              </w:rPr>
              <w:t>‌</w:t>
            </w:r>
            <w:r>
              <w:rPr>
                <w:rFonts w:hint="eastAsia" w:ascii="宋体" w:hAnsi="宋体"/>
                <w:sz w:val="28"/>
                <w:szCs w:val="28"/>
              </w:rPr>
              <w:t>：</w:t>
            </w:r>
            <w:r>
              <w:rPr>
                <w:rFonts w:ascii="宋体" w:hAnsi="宋体"/>
                <w:sz w:val="28"/>
                <w:szCs w:val="28"/>
              </w:rPr>
              <w:t>在采石场下风向位置布设PM2.5、PM10、噪声监测仪，数据实时上传至环保平台。</w:t>
            </w:r>
            <w:r>
              <w:rPr>
                <w:rFonts w:hint="eastAsia" w:ascii="MS Mincho" w:hAnsi="MS Mincho" w:eastAsia="MS Mincho" w:cs="MS Mincho"/>
                <w:sz w:val="28"/>
                <w:szCs w:val="28"/>
              </w:rPr>
              <w:t>‌</w:t>
            </w:r>
            <w:r>
              <w:rPr>
                <w:rFonts w:ascii="宋体" w:hAnsi="宋体"/>
                <w:sz w:val="28"/>
                <w:szCs w:val="28"/>
              </w:rPr>
              <w:t>抑尘措施</w:t>
            </w:r>
            <w:r>
              <w:rPr>
                <w:rFonts w:hint="eastAsia" w:ascii="MS Mincho" w:hAnsi="MS Mincho" w:eastAsia="MS Mincho" w:cs="MS Mincho"/>
                <w:sz w:val="28"/>
                <w:szCs w:val="28"/>
              </w:rPr>
              <w:t>‌</w:t>
            </w:r>
            <w:r>
              <w:rPr>
                <w:rFonts w:ascii="宋体" w:hAnsi="宋体"/>
                <w:sz w:val="28"/>
                <w:szCs w:val="28"/>
              </w:rPr>
              <w:t>：配备洒水车、雾炮机，对爆破、运输等环节进行湿法作业；覆盖防尘网，减少扬尘扩散。</w:t>
            </w:r>
            <w:r>
              <w:rPr>
                <w:rFonts w:hint="eastAsia" w:ascii="MS Mincho" w:hAnsi="MS Mincho" w:eastAsia="MS Mincho" w:cs="MS Mincho"/>
                <w:sz w:val="28"/>
                <w:szCs w:val="28"/>
              </w:rPr>
              <w:t>‌</w:t>
            </w:r>
            <w:r>
              <w:rPr>
                <w:rFonts w:ascii="宋体" w:hAnsi="宋体"/>
                <w:sz w:val="28"/>
                <w:szCs w:val="28"/>
              </w:rPr>
              <w:t>水质与生态监测</w:t>
            </w:r>
            <w:r>
              <w:rPr>
                <w:rFonts w:hint="eastAsia" w:ascii="MS Mincho" w:hAnsi="MS Mincho" w:eastAsia="MS Mincho" w:cs="MS Mincho"/>
                <w:sz w:val="28"/>
                <w:szCs w:val="28"/>
              </w:rPr>
              <w:t>‌‌</w:t>
            </w:r>
            <w:r>
              <w:rPr>
                <w:rFonts w:ascii="宋体" w:hAnsi="宋体"/>
                <w:sz w:val="28"/>
                <w:szCs w:val="28"/>
              </w:rPr>
              <w:t>每月对采石场周边地表水、地下水进行pH值、悬浮物、重金属等指标检测。</w:t>
            </w:r>
            <w:r>
              <w:rPr>
                <w:rFonts w:hint="eastAsia" w:ascii="MS Mincho" w:hAnsi="MS Mincho" w:eastAsia="MS Mincho" w:cs="MS Mincho"/>
                <w:sz w:val="28"/>
                <w:szCs w:val="28"/>
              </w:rPr>
              <w:t>‌‌</w:t>
            </w:r>
            <w:r>
              <w:rPr>
                <w:rFonts w:ascii="宋体" w:hAnsi="宋体"/>
                <w:sz w:val="28"/>
                <w:szCs w:val="28"/>
              </w:rPr>
              <w:t xml:space="preserve"> </w:t>
            </w:r>
            <w:r>
              <w:rPr>
                <w:rFonts w:hint="eastAsia" w:ascii="MS Mincho" w:hAnsi="MS Mincho" w:eastAsia="MS Mincho" w:cs="MS Mincho"/>
                <w:sz w:val="28"/>
                <w:szCs w:val="28"/>
              </w:rPr>
              <w:t>‌‌</w:t>
            </w:r>
            <w:r>
              <w:rPr>
                <w:rFonts w:ascii="宋体" w:hAnsi="宋体"/>
                <w:sz w:val="28"/>
                <w:szCs w:val="28"/>
              </w:rPr>
              <w:t>制定边坡坍塌、爆破事故、环境污染等专项应急预案，定期组织演练。配备应急物资（如沙袋、急救包），确保30分钟内响应。</w:t>
            </w:r>
            <w:r>
              <w:rPr>
                <w:rFonts w:hint="eastAsia" w:ascii="MS Mincho" w:hAnsi="MS Mincho" w:eastAsia="MS Mincho" w:cs="MS Mincho"/>
                <w:sz w:val="28"/>
                <w:szCs w:val="28"/>
              </w:rPr>
              <w:t>‌</w:t>
            </w:r>
            <w:r>
              <w:rPr>
                <w:rFonts w:ascii="宋体" w:hAnsi="宋体"/>
                <w:sz w:val="28"/>
                <w:szCs w:val="28"/>
              </w:rPr>
              <w:t>通过采石场公示牌、微信公众号等渠道公开监测数据，接受社会监督。建立与周边居民的沟通机制，及时处理投诉，提升社会认可度。</w:t>
            </w:r>
            <w:r>
              <w:rPr>
                <w:rFonts w:hint="eastAsia" w:ascii="宋体" w:hAnsi="宋体"/>
                <w:sz w:val="28"/>
                <w:szCs w:val="28"/>
              </w:rPr>
              <w:t>监测点布设见附图6。</w:t>
            </w:r>
          </w:p>
          <w:p w14:paraId="07B8CD25">
            <w:pPr>
              <w:widowControl/>
              <w:spacing w:line="360" w:lineRule="auto"/>
              <w:ind w:firstLine="560" w:firstLineChars="200"/>
              <w:rPr>
                <w:rFonts w:ascii="宋体" w:hAnsi="等线" w:cs="宋体"/>
                <w:sz w:val="28"/>
                <w:szCs w:val="28"/>
              </w:rPr>
            </w:pPr>
            <w:r>
              <w:rPr>
                <w:rFonts w:hint="eastAsia" w:ascii="宋体" w:hAnsi="等线" w:cs="宋体"/>
                <w:sz w:val="28"/>
                <w:szCs w:val="28"/>
              </w:rPr>
              <w:t>土地损毁监测：土地毁损监测的主要内容是损毁土地时间、范围面积和土地类型。主要应用</w:t>
            </w:r>
            <w:r>
              <w:rPr>
                <w:rFonts w:ascii="宋体" w:hAnsi="等线" w:cs="宋体"/>
                <w:sz w:val="28"/>
                <w:szCs w:val="28"/>
              </w:rPr>
              <w:t xml:space="preserve">RTK </w:t>
            </w:r>
            <w:r>
              <w:rPr>
                <w:rFonts w:hint="eastAsia" w:ascii="宋体" w:hAnsi="等线" w:cs="宋体"/>
                <w:sz w:val="28"/>
                <w:szCs w:val="28"/>
              </w:rPr>
              <w:t>实地测量的方法，监测各个损毁单元平面范围变化及对土地资源的毁损程度，设计每年年终测量一次，并将新增损毁范围落到土地利用现状图上，量算损毁土地类型及面积。通过监测，如果出现超出预测损毁土地面积，及时找出原因，采取保护土地资源措施，修正方案，纳入土地复垦责任范围。监测时间为</w:t>
            </w:r>
            <w:r>
              <w:rPr>
                <w:rFonts w:ascii="宋体" w:hAnsi="等线" w:cs="宋体"/>
                <w:sz w:val="28"/>
                <w:szCs w:val="28"/>
              </w:rPr>
              <w:t>4.5</w:t>
            </w:r>
            <w:r>
              <w:rPr>
                <w:rFonts w:hint="eastAsia" w:ascii="宋体" w:hAnsi="等线" w:cs="宋体"/>
                <w:sz w:val="28"/>
                <w:szCs w:val="28"/>
              </w:rPr>
              <w:t>年，监测周期每年一次。</w:t>
            </w:r>
          </w:p>
          <w:p w14:paraId="57A2AE66">
            <w:pPr>
              <w:widowControl/>
              <w:spacing w:line="360" w:lineRule="auto"/>
              <w:ind w:firstLine="560" w:firstLineChars="200"/>
              <w:rPr>
                <w:rFonts w:ascii="宋体" w:hAnsi="等线" w:cs="宋体"/>
                <w:sz w:val="28"/>
                <w:szCs w:val="28"/>
              </w:rPr>
            </w:pPr>
            <w:r>
              <w:rPr>
                <w:rFonts w:hint="eastAsia" w:ascii="宋体" w:hAnsi="等线" w:cs="宋体"/>
                <w:sz w:val="28"/>
                <w:szCs w:val="28"/>
              </w:rPr>
              <w:t>矿区生态修复效果监测：土地复垦效果监测主要是管护期土壤质量监测和复垦效果检测。土壤质量监测内容为土壤有机质、有效土层厚度、土壤有效水分、土壤容重、</w:t>
            </w:r>
            <w:r>
              <w:rPr>
                <w:rFonts w:ascii="宋体" w:hAnsi="等线" w:cs="宋体"/>
                <w:sz w:val="28"/>
                <w:szCs w:val="28"/>
              </w:rPr>
              <w:t>pH</w:t>
            </w:r>
            <w:r>
              <w:rPr>
                <w:rFonts w:hint="eastAsia" w:ascii="宋体" w:hAnsi="等线" w:cs="宋体"/>
                <w:sz w:val="28"/>
                <w:szCs w:val="28"/>
              </w:rPr>
              <w:t>值、有效磷及全氮含量等。为保障土地复垦落实到位，切实确保土地质量达到土地复垦要求，在复垦过程及管护期对复垦土地地形坡度、有效土层厚度、土壤容重、</w:t>
            </w:r>
            <w:r>
              <w:rPr>
                <w:rFonts w:ascii="宋体" w:hAnsi="等线" w:cs="宋体"/>
                <w:sz w:val="28"/>
                <w:szCs w:val="28"/>
              </w:rPr>
              <w:t xml:space="preserve">pH </w:t>
            </w:r>
            <w:r>
              <w:rPr>
                <w:rFonts w:hint="eastAsia" w:ascii="宋体" w:hAnsi="等线" w:cs="宋体"/>
                <w:sz w:val="28"/>
                <w:szCs w:val="28"/>
              </w:rPr>
              <w:t>值、有机质含量、重金属含量等进行监测。监测方法以《土地复垦技术标准》为准，每个复垦单元布设</w:t>
            </w:r>
            <w:r>
              <w:rPr>
                <w:rFonts w:ascii="宋体" w:hAnsi="等线" w:cs="宋体"/>
                <w:sz w:val="28"/>
                <w:szCs w:val="28"/>
              </w:rPr>
              <w:t>1</w:t>
            </w:r>
            <w:r>
              <w:rPr>
                <w:rFonts w:hint="eastAsia" w:ascii="宋体" w:hAnsi="等线" w:cs="宋体"/>
                <w:sz w:val="28"/>
                <w:szCs w:val="28"/>
              </w:rPr>
              <w:t>个监测点，监测频率为每年</w:t>
            </w:r>
            <w:r>
              <w:rPr>
                <w:rFonts w:ascii="宋体" w:hAnsi="等线" w:cs="宋体"/>
                <w:sz w:val="28"/>
                <w:szCs w:val="28"/>
              </w:rPr>
              <w:t>1</w:t>
            </w:r>
            <w:r>
              <w:rPr>
                <w:rFonts w:hint="eastAsia" w:ascii="宋体" w:hAnsi="等线" w:cs="宋体"/>
                <w:sz w:val="28"/>
                <w:szCs w:val="28"/>
              </w:rPr>
              <w:t>次。共计监测</w:t>
            </w:r>
            <w:r>
              <w:rPr>
                <w:rFonts w:ascii="宋体" w:hAnsi="等线" w:cs="宋体"/>
                <w:sz w:val="28"/>
                <w:szCs w:val="28"/>
              </w:rPr>
              <w:t>2</w:t>
            </w:r>
            <w:r>
              <w:rPr>
                <w:rFonts w:hint="eastAsia" w:ascii="宋体" w:hAnsi="等线" w:cs="宋体"/>
                <w:sz w:val="28"/>
                <w:szCs w:val="28"/>
              </w:rPr>
              <w:t>年。</w:t>
            </w:r>
          </w:p>
          <w:p w14:paraId="17097478">
            <w:pPr>
              <w:widowControl/>
              <w:spacing w:line="360" w:lineRule="auto"/>
              <w:ind w:firstLine="560" w:firstLineChars="200"/>
              <w:rPr>
                <w:rFonts w:ascii="宋体" w:hAnsi="等线" w:cs="宋体"/>
                <w:sz w:val="28"/>
                <w:szCs w:val="28"/>
              </w:rPr>
            </w:pPr>
            <w:r>
              <w:rPr>
                <w:rFonts w:hint="eastAsia" w:ascii="宋体" w:hAnsi="等线" w:cs="宋体"/>
                <w:sz w:val="28"/>
                <w:szCs w:val="28"/>
              </w:rPr>
              <w:t>生态系统监测</w:t>
            </w:r>
          </w:p>
          <w:p w14:paraId="60C5EB45">
            <w:pPr>
              <w:widowControl/>
              <w:spacing w:line="360" w:lineRule="auto"/>
              <w:ind w:firstLine="560" w:firstLineChars="200"/>
              <w:rPr>
                <w:rFonts w:ascii="宋体" w:hAnsi="等线" w:cs="宋体"/>
                <w:sz w:val="28"/>
                <w:szCs w:val="28"/>
              </w:rPr>
            </w:pPr>
            <w:r>
              <w:rPr>
                <w:rFonts w:hint="eastAsia" w:ascii="宋体" w:hAnsi="等线" w:cs="宋体"/>
                <w:sz w:val="28"/>
                <w:szCs w:val="28"/>
              </w:rPr>
              <w:t>生活污水处、地表水处设置监测点，定期取样外送检测机构检测。植被监测主要是林地、草地植物生长势、高度、种植密度、成活率、郁闭度、生长量等。监测方法为随机抽样型，工程竣工后每年监测一次，监测频率为每年</w:t>
            </w:r>
            <w:r>
              <w:rPr>
                <w:rFonts w:ascii="宋体" w:hAnsi="等线" w:cs="宋体"/>
                <w:sz w:val="28"/>
                <w:szCs w:val="28"/>
              </w:rPr>
              <w:t>1</w:t>
            </w:r>
            <w:r>
              <w:rPr>
                <w:rFonts w:hint="eastAsia" w:ascii="宋体" w:hAnsi="等线" w:cs="宋体"/>
                <w:sz w:val="28"/>
                <w:szCs w:val="28"/>
              </w:rPr>
              <w:t>次。包括生物多样性、植被覆盖度等生态系统质量的监测。</w:t>
            </w:r>
          </w:p>
          <w:p w14:paraId="37A2DAC9">
            <w:pPr>
              <w:widowControl/>
              <w:spacing w:line="500" w:lineRule="exact"/>
              <w:ind w:firstLine="562" w:firstLineChars="200"/>
              <w:rPr>
                <w:rFonts w:ascii="宋体" w:hAnsi="宋体"/>
                <w:b/>
                <w:bCs/>
                <w:sz w:val="28"/>
                <w:szCs w:val="28"/>
              </w:rPr>
            </w:pPr>
            <w:bookmarkStart w:id="10" w:name="_Toc221563281"/>
            <w:r>
              <w:rPr>
                <w:rFonts w:hint="eastAsia" w:ascii="宋体" w:hAnsi="宋体"/>
                <w:b/>
                <w:bCs/>
                <w:sz w:val="28"/>
                <w:szCs w:val="28"/>
              </w:rPr>
              <w:t>（2）管护目标与措施</w:t>
            </w:r>
            <w:bookmarkEnd w:id="10"/>
          </w:p>
          <w:p w14:paraId="7DB0174D">
            <w:pPr>
              <w:widowControl/>
              <w:spacing w:line="500" w:lineRule="exact"/>
              <w:ind w:firstLine="562" w:firstLineChars="200"/>
              <w:rPr>
                <w:rFonts w:ascii="宋体" w:hAnsi="宋体"/>
                <w:b/>
                <w:bCs/>
                <w:sz w:val="28"/>
                <w:szCs w:val="28"/>
              </w:rPr>
            </w:pPr>
            <w:r>
              <w:rPr>
                <w:rFonts w:ascii="宋体" w:hAnsi="宋体"/>
                <w:b/>
                <w:bCs/>
                <w:sz w:val="28"/>
                <w:szCs w:val="28"/>
              </w:rPr>
              <w:t>管护目标</w:t>
            </w:r>
          </w:p>
          <w:p w14:paraId="677ACD58">
            <w:pPr>
              <w:widowControl/>
              <w:spacing w:line="360" w:lineRule="auto"/>
              <w:ind w:firstLine="560" w:firstLineChars="200"/>
              <w:rPr>
                <w:rFonts w:ascii="宋体" w:hAnsi="等线" w:cs="宋体"/>
                <w:sz w:val="28"/>
                <w:szCs w:val="28"/>
              </w:rPr>
            </w:pPr>
            <w:r>
              <w:rPr>
                <w:rFonts w:hint="eastAsia" w:ascii="宋体" w:hAnsi="等线" w:cs="宋体"/>
                <w:sz w:val="28"/>
                <w:szCs w:val="28"/>
              </w:rPr>
              <w:t>管护年限为</w:t>
            </w:r>
            <w:r>
              <w:rPr>
                <w:rFonts w:ascii="宋体" w:hAnsi="等线" w:cs="宋体"/>
                <w:sz w:val="28"/>
                <w:szCs w:val="28"/>
              </w:rPr>
              <w:t>2</w:t>
            </w:r>
            <w:r>
              <w:rPr>
                <w:rFonts w:hint="eastAsia" w:ascii="宋体" w:hAnsi="等线" w:cs="宋体"/>
                <w:sz w:val="28"/>
                <w:szCs w:val="28"/>
              </w:rPr>
              <w:t>年，管护次数为</w:t>
            </w:r>
            <w:r>
              <w:rPr>
                <w:rFonts w:ascii="宋体" w:hAnsi="等线" w:cs="宋体"/>
                <w:sz w:val="28"/>
                <w:szCs w:val="28"/>
              </w:rPr>
              <w:t>6</w:t>
            </w:r>
            <w:r>
              <w:rPr>
                <w:rFonts w:hint="eastAsia" w:ascii="宋体" w:hAnsi="等线" w:cs="宋体"/>
                <w:sz w:val="28"/>
                <w:szCs w:val="28"/>
              </w:rPr>
              <w:t>次，每年3次。土地复垦工作完成后前</w:t>
            </w:r>
            <w:r>
              <w:rPr>
                <w:rFonts w:ascii="宋体" w:hAnsi="等线" w:cs="宋体"/>
                <w:sz w:val="28"/>
                <w:szCs w:val="28"/>
              </w:rPr>
              <w:t>2</w:t>
            </w:r>
            <w:r>
              <w:rPr>
                <w:rFonts w:hint="eastAsia" w:ascii="宋体" w:hAnsi="等线" w:cs="宋体"/>
                <w:sz w:val="28"/>
                <w:szCs w:val="28"/>
              </w:rPr>
              <w:t>年由矿山负责复垦土地和种植树草的管护，保证各复垦土地达到相应的复垦标准。</w:t>
            </w:r>
            <w:r>
              <w:rPr>
                <w:rFonts w:ascii="宋体" w:hAnsi="等线" w:cs="宋体"/>
                <w:sz w:val="28"/>
                <w:szCs w:val="28"/>
              </w:rPr>
              <w:t>2</w:t>
            </w:r>
            <w:r>
              <w:rPr>
                <w:rFonts w:hint="eastAsia" w:ascii="宋体" w:hAnsi="等线" w:cs="宋体"/>
                <w:sz w:val="28"/>
                <w:szCs w:val="28"/>
              </w:rPr>
              <w:t>年后移交给矿山所在地土地所有权人，由其承担管护责任，同时享有复垦土地的收益。</w:t>
            </w:r>
          </w:p>
          <w:p w14:paraId="6D24AA38">
            <w:pPr>
              <w:widowControl/>
              <w:spacing w:line="360" w:lineRule="auto"/>
              <w:ind w:firstLine="560" w:firstLineChars="200"/>
              <w:rPr>
                <w:rFonts w:ascii="宋体" w:hAnsi="宋体"/>
                <w:sz w:val="28"/>
                <w:szCs w:val="28"/>
              </w:rPr>
            </w:pPr>
            <w:r>
              <w:rPr>
                <w:rFonts w:ascii="宋体" w:hAnsi="宋体"/>
                <w:sz w:val="28"/>
                <w:szCs w:val="28"/>
              </w:rPr>
              <w:t>管护旨在通过系统性、科学化的手段，恢复因开采活动受损的生态系统功能，实现环境与经济的双重效益。结合前期监测目标（安全、环境、资源）及修复措施</w:t>
            </w:r>
            <w:r>
              <w:rPr>
                <w:rFonts w:hint="eastAsia" w:ascii="宋体" w:hAnsi="宋体"/>
                <w:sz w:val="28"/>
                <w:szCs w:val="28"/>
              </w:rPr>
              <w:t>（</w:t>
            </w:r>
            <w:r>
              <w:rPr>
                <w:rFonts w:ascii="宋体" w:hAnsi="宋体"/>
                <w:sz w:val="28"/>
                <w:szCs w:val="28"/>
              </w:rPr>
              <w:t>复垦绿化、土壤改良</w:t>
            </w:r>
            <w:r>
              <w:rPr>
                <w:rFonts w:hint="eastAsia" w:ascii="宋体" w:hAnsi="宋体"/>
                <w:sz w:val="28"/>
                <w:szCs w:val="28"/>
              </w:rPr>
              <w:t>）</w:t>
            </w:r>
            <w:r>
              <w:rPr>
                <w:rFonts w:ascii="宋体" w:hAnsi="宋体"/>
                <w:sz w:val="28"/>
                <w:szCs w:val="28"/>
              </w:rPr>
              <w:t>，使采石场及周边区域植被覆盖率在3年内达到≥80%，5年内形成稳定的植物群落，恢复土壤保水保肥能力。确保采石场及周边区域水土流失率≤5%，减少泥沙对下游河流、农田的污染。</w:t>
            </w:r>
            <w:r>
              <w:rPr>
                <w:rFonts w:hint="eastAsia" w:ascii="MS Mincho" w:hAnsi="MS Mincho" w:eastAsia="MS Mincho" w:cs="MS Mincho"/>
                <w:sz w:val="28"/>
                <w:szCs w:val="28"/>
              </w:rPr>
              <w:t>‌‌</w:t>
            </w:r>
            <w:r>
              <w:rPr>
                <w:rFonts w:hint="eastAsia" w:ascii="宋体" w:hAnsi="宋体"/>
                <w:sz w:val="28"/>
                <w:szCs w:val="28"/>
              </w:rPr>
              <w:t>旱地护1年后生产力水平应不低于周边耕地。</w:t>
            </w:r>
            <w:r>
              <w:rPr>
                <w:rFonts w:ascii="宋体" w:hAnsi="宋体"/>
                <w:sz w:val="28"/>
                <w:szCs w:val="28"/>
              </w:rPr>
              <w:t>建立生态修复效果评估体系，定期监测植被生长、水土保持、生物多样性等指标，确保修复效果可持续。提升采石场社会形象</w:t>
            </w:r>
            <w:r>
              <w:rPr>
                <w:rFonts w:hint="eastAsia" w:ascii="宋体" w:hAnsi="宋体"/>
                <w:sz w:val="28"/>
                <w:szCs w:val="28"/>
              </w:rPr>
              <w:t>，</w:t>
            </w:r>
            <w:r>
              <w:rPr>
                <w:rFonts w:ascii="宋体" w:hAnsi="宋体"/>
                <w:sz w:val="28"/>
                <w:szCs w:val="28"/>
              </w:rPr>
              <w:t>增强社会认可度。</w:t>
            </w:r>
            <w:r>
              <w:rPr>
                <w:rFonts w:hint="eastAsia" w:ascii="MS Mincho" w:hAnsi="MS Mincho" w:eastAsia="MS Mincho" w:cs="MS Mincho"/>
                <w:sz w:val="28"/>
                <w:szCs w:val="28"/>
              </w:rPr>
              <w:t>‌‌</w:t>
            </w:r>
          </w:p>
          <w:p w14:paraId="32A30CD9">
            <w:pPr>
              <w:widowControl/>
              <w:spacing w:line="360" w:lineRule="auto"/>
              <w:ind w:firstLine="560" w:firstLineChars="200"/>
              <w:rPr>
                <w:rFonts w:ascii="MS Mincho" w:hAnsi="MS Mincho" w:cs="MS Mincho" w:eastAsiaTheme="minorEastAsia"/>
                <w:sz w:val="28"/>
                <w:szCs w:val="28"/>
              </w:rPr>
            </w:pPr>
            <w:r>
              <w:rPr>
                <w:rFonts w:hint="eastAsia" w:ascii="MS Mincho" w:hAnsi="MS Mincho" w:eastAsia="MS Mincho" w:cs="MS Mincho"/>
                <w:sz w:val="28"/>
                <w:szCs w:val="28"/>
              </w:rPr>
              <w:t>‌</w:t>
            </w:r>
            <w:r>
              <w:rPr>
                <w:rFonts w:hint="eastAsia" w:ascii="宋体" w:hAnsi="宋体"/>
                <w:b/>
                <w:bCs/>
                <w:sz w:val="28"/>
                <w:szCs w:val="28"/>
              </w:rPr>
              <w:t>管护措施</w:t>
            </w:r>
          </w:p>
          <w:p w14:paraId="32D48169">
            <w:pPr>
              <w:widowControl/>
              <w:spacing w:line="360" w:lineRule="auto"/>
              <w:ind w:firstLine="562" w:firstLineChars="200"/>
              <w:rPr>
                <w:rFonts w:ascii="宋体" w:hAnsi="宋体"/>
                <w:sz w:val="28"/>
                <w:szCs w:val="28"/>
              </w:rPr>
            </w:pPr>
            <w:r>
              <w:rPr>
                <w:rFonts w:hint="eastAsia" w:ascii="MS Mincho" w:hAnsi="MS Mincho" w:eastAsia="MS Mincho" w:cs="MS Mincho"/>
                <w:b/>
                <w:bCs/>
                <w:sz w:val="28"/>
                <w:szCs w:val="28"/>
              </w:rPr>
              <w:t>‌</w:t>
            </w:r>
            <w:r>
              <w:rPr>
                <w:rFonts w:ascii="宋体" w:hAnsi="等线" w:cs="宋体"/>
                <w:sz w:val="28"/>
                <w:szCs w:val="28"/>
              </w:rPr>
              <w:t>本方案设计植物措施管护期为种植当年及后2年(管护期2年)，主要措施有培垄、</w:t>
            </w:r>
            <w:r>
              <w:rPr>
                <w:rFonts w:hint="eastAsia" w:ascii="宋体" w:hAnsi="等线" w:cs="宋体"/>
                <w:sz w:val="28"/>
                <w:szCs w:val="28"/>
              </w:rPr>
              <w:t>补植</w:t>
            </w:r>
            <w:r>
              <w:rPr>
                <w:rFonts w:ascii="宋体" w:hAnsi="等线" w:cs="宋体"/>
                <w:sz w:val="28"/>
                <w:szCs w:val="28"/>
              </w:rPr>
              <w:t>、修枝、</w:t>
            </w:r>
            <w:r>
              <w:rPr>
                <w:rFonts w:hint="eastAsia" w:ascii="宋体" w:hAnsi="等线" w:cs="宋体"/>
                <w:sz w:val="28"/>
                <w:szCs w:val="28"/>
              </w:rPr>
              <w:t>追</w:t>
            </w:r>
            <w:r>
              <w:rPr>
                <w:rFonts w:ascii="宋体" w:hAnsi="等线" w:cs="宋体"/>
                <w:sz w:val="28"/>
                <w:szCs w:val="28"/>
              </w:rPr>
              <w:t>肥</w:t>
            </w:r>
            <w:r>
              <w:rPr>
                <w:rFonts w:hint="eastAsia" w:ascii="宋体" w:hAnsi="等线" w:cs="宋体"/>
                <w:sz w:val="28"/>
                <w:szCs w:val="28"/>
              </w:rPr>
              <w:t>（每株不少于2</w:t>
            </w:r>
            <w:r>
              <w:rPr>
                <w:rFonts w:ascii="宋体" w:hAnsi="等线" w:cs="宋体"/>
                <w:sz w:val="28"/>
                <w:szCs w:val="28"/>
              </w:rPr>
              <w:t>0g</w:t>
            </w:r>
            <w:r>
              <w:rPr>
                <w:rFonts w:hint="eastAsia" w:ascii="宋体" w:hAnsi="等线" w:cs="宋体"/>
                <w:sz w:val="28"/>
                <w:szCs w:val="28"/>
              </w:rPr>
              <w:t>复合肥</w:t>
            </w:r>
            <w:r>
              <w:rPr>
                <w:rFonts w:ascii="宋体" w:hAnsi="等线" w:cs="宋体"/>
                <w:sz w:val="28"/>
                <w:szCs w:val="28"/>
              </w:rPr>
              <w:t>）、浇水</w:t>
            </w:r>
            <w:r>
              <w:rPr>
                <w:rFonts w:hint="eastAsia" w:ascii="宋体" w:hAnsi="等线" w:cs="宋体"/>
                <w:sz w:val="28"/>
                <w:szCs w:val="28"/>
              </w:rPr>
              <w:t>（</w:t>
            </w:r>
            <w:r>
              <w:rPr>
                <w:rFonts w:hint="eastAsia" w:ascii="宋体" w:hAnsi="宋体"/>
                <w:sz w:val="28"/>
                <w:szCs w:val="28"/>
              </w:rPr>
              <w:t>乔木养护用水</w:t>
            </w:r>
            <w:r>
              <w:rPr>
                <w:rFonts w:ascii="宋体" w:hAnsi="宋体"/>
                <w:sz w:val="28"/>
                <w:szCs w:val="28"/>
              </w:rPr>
              <w:t>0.374m</w:t>
            </w:r>
            <w:r>
              <w:rPr>
                <w:rFonts w:ascii="宋体" w:hAnsi="宋体"/>
                <w:sz w:val="28"/>
                <w:szCs w:val="28"/>
                <w:vertAlign w:val="superscript"/>
              </w:rPr>
              <w:t>3</w:t>
            </w:r>
            <w:r>
              <w:rPr>
                <w:rFonts w:ascii="宋体" w:hAnsi="宋体"/>
                <w:sz w:val="28"/>
                <w:szCs w:val="28"/>
              </w:rPr>
              <w:t>/10</w:t>
            </w:r>
            <w:r>
              <w:rPr>
                <w:rFonts w:hint="eastAsia" w:ascii="宋体" w:hAnsi="宋体"/>
                <w:sz w:val="28"/>
                <w:szCs w:val="28"/>
              </w:rPr>
              <w:t>株·月，灌木养护用水</w:t>
            </w:r>
            <w:r>
              <w:rPr>
                <w:rFonts w:ascii="宋体" w:hAnsi="宋体"/>
                <w:sz w:val="28"/>
                <w:szCs w:val="28"/>
              </w:rPr>
              <w:t>0.45m</w:t>
            </w:r>
            <w:r>
              <w:rPr>
                <w:rFonts w:ascii="宋体" w:hAnsi="宋体"/>
                <w:sz w:val="28"/>
                <w:szCs w:val="28"/>
                <w:vertAlign w:val="superscript"/>
              </w:rPr>
              <w:t>3</w:t>
            </w:r>
            <w:r>
              <w:rPr>
                <w:rFonts w:ascii="宋体" w:hAnsi="宋体"/>
                <w:sz w:val="28"/>
                <w:szCs w:val="28"/>
              </w:rPr>
              <w:t>/10</w:t>
            </w:r>
            <w:r>
              <w:rPr>
                <w:rFonts w:hint="eastAsia" w:ascii="宋体" w:hAnsi="宋体"/>
                <w:sz w:val="28"/>
                <w:szCs w:val="28"/>
              </w:rPr>
              <w:t>株·月，草地养护用水2</w:t>
            </w:r>
            <w:r>
              <w:rPr>
                <w:rFonts w:ascii="宋体" w:hAnsi="宋体"/>
                <w:sz w:val="28"/>
                <w:szCs w:val="28"/>
              </w:rPr>
              <w:t>60m</w:t>
            </w:r>
            <w:r>
              <w:rPr>
                <w:rFonts w:ascii="宋体" w:hAnsi="宋体"/>
                <w:sz w:val="28"/>
                <w:szCs w:val="28"/>
                <w:vertAlign w:val="superscript"/>
              </w:rPr>
              <w:t>3</w:t>
            </w:r>
            <w:r>
              <w:rPr>
                <w:rFonts w:ascii="宋体" w:hAnsi="宋体"/>
                <w:sz w:val="28"/>
                <w:szCs w:val="28"/>
              </w:rPr>
              <w:t>/hm</w:t>
            </w:r>
            <w:r>
              <w:rPr>
                <w:rFonts w:ascii="宋体" w:hAnsi="宋体"/>
                <w:sz w:val="28"/>
                <w:szCs w:val="28"/>
                <w:vertAlign w:val="superscript"/>
              </w:rPr>
              <w:t>2</w:t>
            </w:r>
            <w:r>
              <w:rPr>
                <w:rFonts w:hint="eastAsia" w:ascii="宋体" w:hAnsi="宋体"/>
                <w:sz w:val="28"/>
                <w:szCs w:val="28"/>
              </w:rPr>
              <w:t>·次）</w:t>
            </w:r>
            <w:r>
              <w:rPr>
                <w:rFonts w:ascii="宋体" w:hAnsi="等线" w:cs="宋体"/>
                <w:sz w:val="28"/>
                <w:szCs w:val="28"/>
              </w:rPr>
              <w:t>、喷药等。</w:t>
            </w:r>
            <w:r>
              <w:rPr>
                <w:rFonts w:hint="eastAsia" w:ascii="宋体" w:hAnsi="等线" w:cs="宋体"/>
                <w:sz w:val="28"/>
                <w:szCs w:val="28"/>
              </w:rPr>
              <w:t>在植被长势不好时应立即增施</w:t>
            </w:r>
            <w:r>
              <w:rPr>
                <w:rFonts w:ascii="宋体" w:hAnsi="等线" w:cs="宋体"/>
                <w:sz w:val="28"/>
                <w:szCs w:val="28"/>
              </w:rPr>
              <w:t>有机肥、生物炭等改良剂，调节土壤pH值（6.5-7.5），提升土壤保水保肥能力。</w:t>
            </w:r>
            <w:r>
              <w:rPr>
                <w:rFonts w:hint="eastAsia" w:ascii="MS Mincho" w:hAnsi="MS Mincho" w:eastAsia="MS Mincho" w:cs="MS Mincho"/>
                <w:sz w:val="28"/>
                <w:szCs w:val="28"/>
              </w:rPr>
              <w:t>‌‌‌</w:t>
            </w:r>
            <w:r>
              <w:rPr>
                <w:rFonts w:ascii="宋体" w:hAnsi="等线" w:cs="宋体"/>
                <w:sz w:val="28"/>
                <w:szCs w:val="28"/>
              </w:rPr>
              <w:t>截排水系统</w:t>
            </w:r>
            <w:r>
              <w:rPr>
                <w:rFonts w:hint="eastAsia" w:ascii="宋体" w:hAnsi="等线" w:cs="宋体"/>
                <w:sz w:val="28"/>
                <w:szCs w:val="28"/>
              </w:rPr>
              <w:t>常排查、疏通，</w:t>
            </w:r>
            <w:r>
              <w:rPr>
                <w:rFonts w:hint="eastAsia" w:ascii="MS Mincho" w:hAnsi="MS Mincho" w:eastAsia="MS Mincho" w:cs="MS Mincho"/>
                <w:sz w:val="28"/>
                <w:szCs w:val="28"/>
              </w:rPr>
              <w:t>‌</w:t>
            </w:r>
            <w:r>
              <w:rPr>
                <w:rFonts w:ascii="宋体" w:hAnsi="等线" w:cs="宋体"/>
                <w:sz w:val="28"/>
                <w:szCs w:val="28"/>
              </w:rPr>
              <w:t>定期监测外来入侵物种（如紫茎泽兰），及时清除，保护本地生态系统。</w:t>
            </w:r>
            <w:r>
              <w:rPr>
                <w:rFonts w:hint="eastAsia" w:ascii="宋体" w:hAnsi="等线" w:cs="宋体"/>
                <w:sz w:val="28"/>
                <w:szCs w:val="28"/>
              </w:rPr>
              <w:t>重点在水分管理，通过在植树带内及植树行间和行内进行松土，松土的时间为树苗种植完毕后及春季雨水较少的时段，通过翻松地表土壤可以到防旱保墒的作用。若发生树苗和草本植物萎蔫缺水时，要及时抽水对植被进行灌溉（灌溉方式为水泵加压后人工拉水管浇灌），以保证植被的成活率。抽水灌溉次数可视每年降水的实际情况酌情增减，一般为每年</w:t>
            </w:r>
            <w:r>
              <w:rPr>
                <w:rFonts w:ascii="宋体" w:hAnsi="等线" w:cs="宋体"/>
                <w:sz w:val="28"/>
                <w:szCs w:val="28"/>
              </w:rPr>
              <w:t>6</w:t>
            </w:r>
            <w:r>
              <w:rPr>
                <w:rFonts w:hint="eastAsia" w:ascii="宋体" w:hAnsi="等线" w:cs="宋体"/>
                <w:sz w:val="28"/>
                <w:szCs w:val="28"/>
              </w:rPr>
              <w:t>次。</w:t>
            </w:r>
          </w:p>
        </w:tc>
      </w:tr>
      <w:tr w14:paraId="2FCD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36FDCF32">
            <w:pPr>
              <w:pStyle w:val="100"/>
              <w:ind w:left="33" w:firstLine="0" w:firstLineChars="0"/>
              <w:jc w:val="left"/>
              <w:rPr>
                <w:b/>
                <w:bCs/>
                <w:sz w:val="30"/>
                <w:szCs w:val="30"/>
              </w:rPr>
            </w:pPr>
            <w:r>
              <w:rPr>
                <w:rFonts w:hint="eastAsia"/>
                <w:b/>
                <w:bCs/>
                <w:sz w:val="30"/>
                <w:szCs w:val="30"/>
              </w:rPr>
              <w:t>五、工程部署</w:t>
            </w:r>
          </w:p>
          <w:p w14:paraId="60B207C1">
            <w:pPr>
              <w:ind w:firstLine="587" w:firstLineChars="209"/>
              <w:rPr>
                <w:rFonts w:ascii="宋体" w:hAnsi="宋体"/>
                <w:b/>
                <w:bCs/>
                <w:sz w:val="28"/>
                <w:szCs w:val="28"/>
              </w:rPr>
            </w:pPr>
            <w:r>
              <w:rPr>
                <w:rFonts w:hint="eastAsia" w:ascii="宋体" w:hAnsi="宋体"/>
                <w:b/>
                <w:bCs/>
                <w:sz w:val="28"/>
                <w:szCs w:val="28"/>
              </w:rPr>
              <w:t>1、矿区生态修复总体目标任务、总工作量</w:t>
            </w:r>
          </w:p>
          <w:p w14:paraId="45D295A9">
            <w:pPr>
              <w:ind w:firstLine="445" w:firstLineChars="159"/>
              <w:rPr>
                <w:rFonts w:ascii="宋体" w:hAnsi="等线" w:cs="宋体"/>
                <w:sz w:val="28"/>
                <w:szCs w:val="28"/>
              </w:rPr>
            </w:pPr>
            <w:r>
              <w:rPr>
                <w:rFonts w:hint="eastAsia" w:ascii="宋体" w:hAnsi="等线" w:cs="宋体"/>
                <w:sz w:val="28"/>
                <w:szCs w:val="28"/>
              </w:rPr>
              <w:t>（1）总体目标任务</w:t>
            </w:r>
          </w:p>
          <w:p w14:paraId="6E3EE168">
            <w:pPr>
              <w:widowControl/>
              <w:spacing w:line="360" w:lineRule="auto"/>
              <w:ind w:firstLine="560" w:firstLineChars="200"/>
              <w:rPr>
                <w:rFonts w:ascii="宋体" w:hAnsi="等线" w:cs="宋体"/>
                <w:sz w:val="28"/>
                <w:szCs w:val="28"/>
              </w:rPr>
            </w:pPr>
            <w:r>
              <w:rPr>
                <w:rFonts w:hint="eastAsia" w:ascii="宋体" w:hAnsi="等线" w:cs="宋体"/>
                <w:sz w:val="28"/>
                <w:szCs w:val="28"/>
              </w:rPr>
              <w:t>矿山的开发建设将不可避免地占用和损毁矿区范围内的土地，影响生态环境，编制“矿区生态修复方案”就是通过一系列的调查、研究、预测、评价等工作，明确生态修复的目标、任务、措施和实施计划等，使被损毁的土地得到恢复，改善当地生态环境质量，最终实现矿产资源开发利用与生态环境保护相协调统一，改善生态环境的目标。方案确定目标为对闭坑后受矿山开发利用破坏的土地进行有效的土地复垦和地质环境保护，使之达到可利用的状态，尽可能恢复至破坏前的状态。</w:t>
            </w:r>
          </w:p>
          <w:p w14:paraId="002F3E9C">
            <w:pPr>
              <w:widowControl/>
              <w:spacing w:line="360" w:lineRule="auto"/>
              <w:ind w:firstLine="560" w:firstLineChars="200"/>
              <w:rPr>
                <w:rFonts w:ascii="宋体" w:hAnsi="等线" w:cs="宋体"/>
                <w:sz w:val="28"/>
                <w:szCs w:val="28"/>
              </w:rPr>
            </w:pPr>
            <w:r>
              <w:rPr>
                <w:rFonts w:hint="eastAsia" w:ascii="宋体" w:hAnsi="宋体"/>
                <w:sz w:val="28"/>
                <w:szCs w:val="28"/>
              </w:rPr>
              <w:t>着生态优先，</w:t>
            </w:r>
            <w:r>
              <w:rPr>
                <w:rFonts w:ascii="宋体" w:hAnsi="宋体"/>
                <w:sz w:val="28"/>
                <w:szCs w:val="28"/>
              </w:rPr>
              <w:t>因地制宜，扬长避短，发挥优势，宜农则农，宜林则林，</w:t>
            </w:r>
            <w:r>
              <w:rPr>
                <w:rFonts w:hint="eastAsia" w:ascii="宋体" w:hAnsi="宋体"/>
                <w:sz w:val="28"/>
                <w:szCs w:val="28"/>
              </w:rPr>
              <w:t>复</w:t>
            </w:r>
            <w:r>
              <w:rPr>
                <w:rFonts w:ascii="宋体" w:hAnsi="宋体"/>
                <w:sz w:val="28"/>
                <w:szCs w:val="28"/>
              </w:rPr>
              <w:t>垦后土地可持续利用</w:t>
            </w:r>
            <w:r>
              <w:rPr>
                <w:rFonts w:hint="eastAsia" w:ascii="宋体" w:hAnsi="宋体"/>
                <w:sz w:val="28"/>
                <w:szCs w:val="28"/>
              </w:rPr>
              <w:t>，生态可持续向好，农民能受益的</w:t>
            </w:r>
            <w:r>
              <w:rPr>
                <w:rFonts w:ascii="宋体" w:hAnsi="宋体"/>
                <w:sz w:val="28"/>
                <w:szCs w:val="28"/>
              </w:rPr>
              <w:t>原则确定</w:t>
            </w:r>
            <w:r>
              <w:rPr>
                <w:rFonts w:hint="eastAsia" w:ascii="宋体" w:hAnsi="宋体"/>
                <w:sz w:val="28"/>
                <w:szCs w:val="28"/>
              </w:rPr>
              <w:t>本矿山</w:t>
            </w:r>
            <w:r>
              <w:rPr>
                <w:rFonts w:ascii="宋体" w:hAnsi="宋体"/>
                <w:sz w:val="28"/>
                <w:szCs w:val="28"/>
              </w:rPr>
              <w:t>土地复垦方向</w:t>
            </w:r>
            <w:r>
              <w:rPr>
                <w:rFonts w:hint="eastAsia" w:ascii="宋体" w:hAnsi="宋体"/>
                <w:sz w:val="28"/>
                <w:szCs w:val="28"/>
              </w:rPr>
              <w:t>，并且将采矿用地面积</w:t>
            </w:r>
            <w:r>
              <w:rPr>
                <w:rFonts w:ascii="宋体" w:hAnsi="宋体"/>
                <w:sz w:val="28"/>
                <w:szCs w:val="28"/>
              </w:rPr>
              <w:t>返还至损毁前地类面积</w:t>
            </w:r>
            <w:r>
              <w:rPr>
                <w:rFonts w:hint="eastAsia" w:ascii="宋体" w:hAnsi="宋体"/>
                <w:sz w:val="28"/>
                <w:szCs w:val="28"/>
              </w:rPr>
              <w:t>对比，耕地和林地均不小于损毁前。</w:t>
            </w:r>
          </w:p>
          <w:p w14:paraId="66146316">
            <w:pPr>
              <w:widowControl/>
              <w:spacing w:line="360" w:lineRule="auto"/>
              <w:ind w:firstLine="560" w:firstLineChars="200"/>
              <w:rPr>
                <w:rFonts w:ascii="宋体" w:hAnsi="宋体"/>
                <w:sz w:val="28"/>
                <w:szCs w:val="28"/>
              </w:rPr>
            </w:pPr>
            <w:r>
              <w:rPr>
                <w:rFonts w:hint="eastAsia" w:ascii="宋体" w:hAnsi="宋体"/>
                <w:sz w:val="28"/>
                <w:szCs w:val="28"/>
              </w:rPr>
              <w:t>新平扬武阿白则沙石经营厂新平县扬武镇阿白则白云石矿矿区生态修复工程的总体目标为</w:t>
            </w:r>
            <w:r>
              <w:rPr>
                <w:rFonts w:ascii="宋体" w:hAnsi="宋体"/>
                <w:sz w:val="28"/>
                <w:szCs w:val="28"/>
              </w:rPr>
              <w:t>通过系统性治理，</w:t>
            </w:r>
            <w:r>
              <w:rPr>
                <w:rFonts w:hint="eastAsia" w:ascii="宋体" w:hAnsi="宋体"/>
                <w:sz w:val="28"/>
                <w:szCs w:val="28"/>
              </w:rPr>
              <w:t>消除因采矿活动造成的地质害隐患，</w:t>
            </w:r>
            <w:r>
              <w:rPr>
                <w:rFonts w:ascii="宋体" w:hAnsi="宋体"/>
                <w:sz w:val="28"/>
                <w:szCs w:val="28"/>
              </w:rPr>
              <w:t>恢复因采矿活动受损的生态系统功能，实现环境、经济和社会效益的协同提升</w:t>
            </w:r>
            <w:r>
              <w:rPr>
                <w:rFonts w:hint="eastAsia" w:ascii="宋体" w:hAnsi="宋体"/>
                <w:sz w:val="28"/>
                <w:szCs w:val="28"/>
              </w:rPr>
              <w:t>，</w:t>
            </w:r>
            <w:r>
              <w:rPr>
                <w:rFonts w:ascii="宋体" w:hAnsi="宋体"/>
                <w:sz w:val="28"/>
                <w:szCs w:val="28"/>
              </w:rPr>
              <w:t>建立修复效果跟踪体系，根据监测数据调整技术措施，确保修复成果的持久性</w:t>
            </w:r>
            <w:r>
              <w:rPr>
                <w:rFonts w:hint="eastAsia" w:ascii="宋体" w:hAnsi="宋体"/>
                <w:sz w:val="28"/>
                <w:szCs w:val="28"/>
              </w:rPr>
              <w:t>。最终土地复垦方向为旱地</w:t>
            </w:r>
            <w:r>
              <w:rPr>
                <w:rFonts w:ascii="宋体" w:hAnsi="宋体"/>
                <w:sz w:val="28"/>
                <w:szCs w:val="28"/>
              </w:rPr>
              <w:t>2.2671hm</w:t>
            </w:r>
            <w:r>
              <w:rPr>
                <w:rFonts w:ascii="宋体" w:hAnsi="宋体"/>
                <w:sz w:val="28"/>
                <w:szCs w:val="28"/>
                <w:vertAlign w:val="superscript"/>
              </w:rPr>
              <w:t>2</w:t>
            </w:r>
            <w:r>
              <w:rPr>
                <w:rFonts w:hint="eastAsia" w:ascii="宋体" w:hAnsi="宋体"/>
                <w:sz w:val="28"/>
                <w:szCs w:val="28"/>
              </w:rPr>
              <w:t>、乔木林地</w:t>
            </w:r>
            <w:r>
              <w:rPr>
                <w:rFonts w:ascii="宋体" w:hAnsi="宋体"/>
                <w:sz w:val="28"/>
                <w:szCs w:val="28"/>
              </w:rPr>
              <w:t>7.9391hm</w:t>
            </w:r>
            <w:r>
              <w:rPr>
                <w:rFonts w:ascii="宋体" w:hAnsi="宋体"/>
                <w:sz w:val="28"/>
                <w:szCs w:val="28"/>
                <w:vertAlign w:val="superscript"/>
              </w:rPr>
              <w:t>2</w:t>
            </w:r>
            <w:r>
              <w:rPr>
                <w:rFonts w:hint="eastAsia" w:ascii="宋体" w:hAnsi="宋体"/>
                <w:sz w:val="28"/>
                <w:szCs w:val="28"/>
              </w:rPr>
              <w:t>、其他草地</w:t>
            </w:r>
            <w:r>
              <w:rPr>
                <w:rFonts w:ascii="宋体" w:hAnsi="宋体"/>
                <w:sz w:val="28"/>
                <w:szCs w:val="28"/>
              </w:rPr>
              <w:t>3.3175hm</w:t>
            </w:r>
            <w:r>
              <w:rPr>
                <w:rFonts w:ascii="宋体" w:hAnsi="宋体"/>
                <w:sz w:val="28"/>
                <w:szCs w:val="28"/>
                <w:vertAlign w:val="superscript"/>
              </w:rPr>
              <w:t>2</w:t>
            </w:r>
            <w:r>
              <w:rPr>
                <w:rFonts w:hint="eastAsia" w:ascii="宋体" w:hAnsi="宋体"/>
                <w:sz w:val="28"/>
                <w:szCs w:val="28"/>
              </w:rPr>
              <w:t>、农村道路</w:t>
            </w:r>
            <w:r>
              <w:rPr>
                <w:rFonts w:ascii="宋体" w:hAnsi="宋体"/>
                <w:sz w:val="28"/>
                <w:szCs w:val="28"/>
              </w:rPr>
              <w:t>0.6048hm</w:t>
            </w:r>
            <w:r>
              <w:rPr>
                <w:rFonts w:ascii="宋体" w:hAnsi="宋体"/>
                <w:sz w:val="28"/>
                <w:szCs w:val="28"/>
                <w:vertAlign w:val="superscript"/>
              </w:rPr>
              <w:t>2</w:t>
            </w:r>
            <w:r>
              <w:rPr>
                <w:rFonts w:hint="eastAsia" w:ascii="宋体" w:hAnsi="宋体"/>
                <w:sz w:val="28"/>
                <w:szCs w:val="28"/>
              </w:rPr>
              <w:t>、坑塘水面</w:t>
            </w:r>
            <w:r>
              <w:rPr>
                <w:rFonts w:ascii="宋体" w:hAnsi="宋体"/>
                <w:sz w:val="28"/>
                <w:szCs w:val="28"/>
              </w:rPr>
              <w:t>0.0342hm</w:t>
            </w:r>
            <w:r>
              <w:rPr>
                <w:rFonts w:ascii="宋体" w:hAnsi="宋体"/>
                <w:sz w:val="28"/>
                <w:szCs w:val="28"/>
                <w:vertAlign w:val="superscript"/>
              </w:rPr>
              <w:t>2</w:t>
            </w:r>
            <w:r>
              <w:rPr>
                <w:rFonts w:hint="eastAsia" w:ascii="宋体" w:hAnsi="宋体"/>
                <w:sz w:val="28"/>
                <w:szCs w:val="28"/>
              </w:rPr>
              <w:t>。</w:t>
            </w:r>
          </w:p>
          <w:p w14:paraId="4D765449">
            <w:pPr>
              <w:pStyle w:val="10"/>
              <w:kinsoku w:val="0"/>
              <w:overflowPunct w:val="0"/>
              <w:spacing w:afterLines="50"/>
              <w:jc w:val="center"/>
              <w:rPr>
                <w:b/>
                <w:bCs/>
                <w:spacing w:val="-3"/>
                <w:w w:val="105"/>
              </w:rPr>
            </w:pPr>
            <w:r>
              <w:rPr>
                <w:rFonts w:hint="eastAsia"/>
                <w:b/>
                <w:bCs/>
                <w:spacing w:val="-3"/>
                <w:w w:val="105"/>
              </w:rPr>
              <w:t>矿区生态修复目标及土地利用调整表</w:t>
            </w:r>
          </w:p>
          <w:p w14:paraId="4F8C4D3C">
            <w:pPr>
              <w:pStyle w:val="10"/>
              <w:kinsoku w:val="0"/>
              <w:overflowPunct w:val="0"/>
              <w:rPr>
                <w:sz w:val="12"/>
                <w:szCs w:val="12"/>
              </w:rPr>
            </w:pPr>
            <w:r>
              <w:rPr>
                <w:rFonts w:hint="eastAsia"/>
                <w:sz w:val="12"/>
                <w:szCs w:val="12"/>
              </w:rPr>
              <w:t xml:space="preserve"> </w:t>
            </w:r>
          </w:p>
          <w:tbl>
            <w:tblPr>
              <w:tblStyle w:val="31"/>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1"/>
              <w:gridCol w:w="850"/>
              <w:gridCol w:w="709"/>
              <w:gridCol w:w="992"/>
              <w:gridCol w:w="851"/>
              <w:gridCol w:w="992"/>
              <w:gridCol w:w="984"/>
              <w:gridCol w:w="709"/>
              <w:gridCol w:w="1134"/>
              <w:gridCol w:w="1208"/>
            </w:tblGrid>
            <w:tr w14:paraId="3FC62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1421" w:type="dxa"/>
                  <w:gridSpan w:val="2"/>
                  <w:vAlign w:val="center"/>
                </w:tcPr>
                <w:p w14:paraId="547BD308">
                  <w:pPr>
                    <w:pStyle w:val="103"/>
                    <w:kinsoku w:val="0"/>
                    <w:overflowPunct w:val="0"/>
                    <w:jc w:val="center"/>
                    <w:rPr>
                      <w:rFonts w:ascii="宋体" w:hAnsi="宋体" w:eastAsia="宋体"/>
                      <w:sz w:val="21"/>
                      <w:szCs w:val="21"/>
                    </w:rPr>
                  </w:pPr>
                  <w:r>
                    <w:rPr>
                      <w:rFonts w:hint="eastAsia" w:ascii="宋体" w:hAnsi="宋体" w:eastAsia="宋体"/>
                      <w:spacing w:val="-6"/>
                      <w:sz w:val="21"/>
                      <w:szCs w:val="21"/>
                    </w:rPr>
                    <w:t>一级</w:t>
                  </w:r>
                  <w:r>
                    <w:rPr>
                      <w:rFonts w:hint="eastAsia" w:ascii="宋体" w:hAnsi="宋体" w:eastAsia="宋体"/>
                      <w:spacing w:val="-7"/>
                      <w:sz w:val="21"/>
                      <w:szCs w:val="21"/>
                    </w:rPr>
                    <w:t>地类</w:t>
                  </w:r>
                </w:p>
              </w:tc>
              <w:tc>
                <w:tcPr>
                  <w:tcW w:w="1701" w:type="dxa"/>
                  <w:gridSpan w:val="2"/>
                  <w:vAlign w:val="center"/>
                </w:tcPr>
                <w:p w14:paraId="2D5BCAC0">
                  <w:pPr>
                    <w:pStyle w:val="103"/>
                    <w:kinsoku w:val="0"/>
                    <w:overflowPunct w:val="0"/>
                    <w:jc w:val="center"/>
                    <w:rPr>
                      <w:rFonts w:ascii="宋体" w:hAnsi="宋体" w:eastAsia="宋体"/>
                      <w:sz w:val="21"/>
                      <w:szCs w:val="21"/>
                    </w:rPr>
                  </w:pPr>
                  <w:r>
                    <w:rPr>
                      <w:rFonts w:hint="eastAsia" w:ascii="宋体" w:hAnsi="宋体" w:eastAsia="宋体"/>
                      <w:spacing w:val="-4"/>
                      <w:sz w:val="21"/>
                      <w:szCs w:val="21"/>
                    </w:rPr>
                    <w:t>二级</w:t>
                  </w:r>
                  <w:r>
                    <w:rPr>
                      <w:rFonts w:hint="eastAsia" w:ascii="宋体" w:hAnsi="宋体" w:eastAsia="宋体"/>
                      <w:spacing w:val="-5"/>
                      <w:sz w:val="21"/>
                      <w:szCs w:val="21"/>
                    </w:rPr>
                    <w:t>地类</w:t>
                  </w:r>
                </w:p>
              </w:tc>
              <w:tc>
                <w:tcPr>
                  <w:tcW w:w="1843" w:type="dxa"/>
                  <w:gridSpan w:val="2"/>
                  <w:vAlign w:val="center"/>
                </w:tcPr>
                <w:p w14:paraId="357DF05B">
                  <w:pPr>
                    <w:pStyle w:val="103"/>
                    <w:kinsoku w:val="0"/>
                    <w:overflowPunct w:val="0"/>
                    <w:jc w:val="center"/>
                    <w:rPr>
                      <w:rFonts w:ascii="宋体" w:hAnsi="宋体" w:eastAsia="宋体"/>
                      <w:sz w:val="21"/>
                      <w:szCs w:val="21"/>
                    </w:rPr>
                  </w:pPr>
                  <w:r>
                    <w:rPr>
                      <w:rFonts w:hint="eastAsia" w:ascii="宋体" w:hAnsi="宋体" w:eastAsia="宋体"/>
                      <w:sz w:val="21"/>
                      <w:szCs w:val="21"/>
                    </w:rPr>
                    <w:t>损毁前</w:t>
                  </w:r>
                </w:p>
              </w:tc>
              <w:tc>
                <w:tcPr>
                  <w:tcW w:w="1693" w:type="dxa"/>
                  <w:gridSpan w:val="2"/>
                  <w:vAlign w:val="center"/>
                </w:tcPr>
                <w:p w14:paraId="3B7AAD46">
                  <w:pPr>
                    <w:pStyle w:val="103"/>
                    <w:kinsoku w:val="0"/>
                    <w:overflowPunct w:val="0"/>
                    <w:jc w:val="center"/>
                    <w:rPr>
                      <w:rFonts w:ascii="宋体" w:hAnsi="宋体" w:eastAsia="宋体"/>
                      <w:sz w:val="21"/>
                      <w:szCs w:val="21"/>
                    </w:rPr>
                  </w:pPr>
                  <w:r>
                    <w:rPr>
                      <w:rFonts w:hint="eastAsia" w:ascii="宋体" w:hAnsi="宋体" w:eastAsia="宋体"/>
                      <w:sz w:val="21"/>
                      <w:szCs w:val="21"/>
                    </w:rPr>
                    <w:t>生态修复目标</w:t>
                  </w:r>
                </w:p>
              </w:tc>
              <w:tc>
                <w:tcPr>
                  <w:tcW w:w="2342" w:type="dxa"/>
                  <w:gridSpan w:val="2"/>
                  <w:vAlign w:val="center"/>
                </w:tcPr>
                <w:p w14:paraId="6C562494">
                  <w:pPr>
                    <w:pStyle w:val="103"/>
                    <w:kinsoku w:val="0"/>
                    <w:overflowPunct w:val="0"/>
                    <w:jc w:val="center"/>
                    <w:rPr>
                      <w:rFonts w:ascii="宋体" w:hAnsi="宋体" w:eastAsia="宋体"/>
                      <w:sz w:val="21"/>
                      <w:szCs w:val="21"/>
                    </w:rPr>
                  </w:pPr>
                  <w:r>
                    <w:rPr>
                      <w:rFonts w:hint="eastAsia" w:ascii="宋体" w:hAnsi="宋体" w:eastAsia="宋体"/>
                      <w:sz w:val="21"/>
                      <w:szCs w:val="21"/>
                    </w:rPr>
                    <w:t>面积增减</w:t>
                  </w:r>
                </w:p>
              </w:tc>
            </w:tr>
            <w:tr w14:paraId="178A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jc w:val="center"/>
              </w:trPr>
              <w:tc>
                <w:tcPr>
                  <w:tcW w:w="571" w:type="dxa"/>
                  <w:vAlign w:val="center"/>
                </w:tcPr>
                <w:p w14:paraId="30B5DD42">
                  <w:pPr>
                    <w:pStyle w:val="103"/>
                    <w:kinsoku w:val="0"/>
                    <w:overflowPunct w:val="0"/>
                    <w:jc w:val="center"/>
                    <w:rPr>
                      <w:rFonts w:ascii="宋体" w:hAnsi="宋体" w:eastAsia="宋体"/>
                      <w:sz w:val="21"/>
                      <w:szCs w:val="21"/>
                    </w:rPr>
                  </w:pPr>
                  <w:r>
                    <w:rPr>
                      <w:rFonts w:hint="eastAsia" w:ascii="宋体" w:hAnsi="宋体" w:eastAsia="宋体"/>
                      <w:sz w:val="21"/>
                      <w:szCs w:val="21"/>
                    </w:rPr>
                    <w:t>编码</w:t>
                  </w:r>
                </w:p>
              </w:tc>
              <w:tc>
                <w:tcPr>
                  <w:tcW w:w="850" w:type="dxa"/>
                  <w:vAlign w:val="center"/>
                </w:tcPr>
                <w:p w14:paraId="4BF5F50F">
                  <w:pPr>
                    <w:pStyle w:val="103"/>
                    <w:kinsoku w:val="0"/>
                    <w:overflowPunct w:val="0"/>
                    <w:jc w:val="center"/>
                    <w:rPr>
                      <w:rFonts w:ascii="宋体" w:hAnsi="宋体" w:eastAsia="宋体"/>
                      <w:sz w:val="21"/>
                      <w:szCs w:val="21"/>
                    </w:rPr>
                  </w:pPr>
                  <w:r>
                    <w:rPr>
                      <w:rFonts w:hint="eastAsia" w:ascii="宋体" w:hAnsi="宋体" w:eastAsia="宋体"/>
                      <w:sz w:val="21"/>
                      <w:szCs w:val="21"/>
                    </w:rPr>
                    <w:t>名称</w:t>
                  </w:r>
                </w:p>
              </w:tc>
              <w:tc>
                <w:tcPr>
                  <w:tcW w:w="709" w:type="dxa"/>
                  <w:vAlign w:val="center"/>
                </w:tcPr>
                <w:p w14:paraId="35C71040">
                  <w:pPr>
                    <w:pStyle w:val="103"/>
                    <w:kinsoku w:val="0"/>
                    <w:overflowPunct w:val="0"/>
                    <w:jc w:val="center"/>
                    <w:rPr>
                      <w:rFonts w:ascii="宋体" w:hAnsi="宋体" w:eastAsia="宋体"/>
                      <w:sz w:val="21"/>
                      <w:szCs w:val="21"/>
                    </w:rPr>
                  </w:pPr>
                  <w:r>
                    <w:rPr>
                      <w:rFonts w:hint="eastAsia" w:ascii="宋体" w:hAnsi="宋体" w:eastAsia="宋体"/>
                      <w:sz w:val="21"/>
                      <w:szCs w:val="21"/>
                    </w:rPr>
                    <w:t>编码</w:t>
                  </w:r>
                </w:p>
              </w:tc>
              <w:tc>
                <w:tcPr>
                  <w:tcW w:w="992" w:type="dxa"/>
                  <w:vAlign w:val="center"/>
                </w:tcPr>
                <w:p w14:paraId="30C72BE3">
                  <w:pPr>
                    <w:pStyle w:val="103"/>
                    <w:kinsoku w:val="0"/>
                    <w:overflowPunct w:val="0"/>
                    <w:jc w:val="center"/>
                    <w:rPr>
                      <w:rFonts w:ascii="宋体" w:hAnsi="宋体" w:eastAsia="宋体"/>
                      <w:sz w:val="21"/>
                      <w:szCs w:val="21"/>
                    </w:rPr>
                  </w:pPr>
                  <w:r>
                    <w:rPr>
                      <w:rFonts w:hint="eastAsia" w:ascii="宋体" w:hAnsi="宋体" w:eastAsia="宋体"/>
                      <w:sz w:val="21"/>
                      <w:szCs w:val="21"/>
                    </w:rPr>
                    <w:t>名称</w:t>
                  </w:r>
                </w:p>
              </w:tc>
              <w:tc>
                <w:tcPr>
                  <w:tcW w:w="851" w:type="dxa"/>
                  <w:vAlign w:val="center"/>
                </w:tcPr>
                <w:p w14:paraId="63EB65A0">
                  <w:pPr>
                    <w:pStyle w:val="103"/>
                    <w:kinsoku w:val="0"/>
                    <w:overflowPunct w:val="0"/>
                    <w:jc w:val="center"/>
                    <w:rPr>
                      <w:rFonts w:ascii="宋体" w:hAnsi="宋体" w:eastAsia="宋体"/>
                      <w:sz w:val="21"/>
                      <w:szCs w:val="21"/>
                    </w:rPr>
                  </w:pPr>
                  <w:r>
                    <w:rPr>
                      <w:rFonts w:hint="eastAsia" w:ascii="宋体" w:hAnsi="宋体" w:eastAsia="宋体"/>
                      <w:sz w:val="21"/>
                      <w:szCs w:val="21"/>
                    </w:rPr>
                    <w:t>二调</w:t>
                  </w:r>
                </w:p>
              </w:tc>
              <w:tc>
                <w:tcPr>
                  <w:tcW w:w="992" w:type="dxa"/>
                  <w:vAlign w:val="center"/>
                </w:tcPr>
                <w:p w14:paraId="58A693E0">
                  <w:pPr>
                    <w:pStyle w:val="103"/>
                    <w:kinsoku w:val="0"/>
                    <w:overflowPunct w:val="0"/>
                    <w:jc w:val="center"/>
                    <w:rPr>
                      <w:rFonts w:ascii="宋体" w:hAnsi="宋体" w:eastAsia="宋体"/>
                      <w:sz w:val="21"/>
                      <w:szCs w:val="21"/>
                    </w:rPr>
                  </w:pPr>
                  <w:r>
                    <w:rPr>
                      <w:rFonts w:hint="eastAsia" w:ascii="宋体" w:hAnsi="宋体" w:eastAsia="宋体"/>
                      <w:sz w:val="21"/>
                      <w:szCs w:val="21"/>
                    </w:rPr>
                    <w:t>三调</w:t>
                  </w:r>
                </w:p>
              </w:tc>
              <w:tc>
                <w:tcPr>
                  <w:tcW w:w="984" w:type="dxa"/>
                  <w:vAlign w:val="center"/>
                </w:tcPr>
                <w:p w14:paraId="0983CFAC">
                  <w:pPr>
                    <w:pStyle w:val="103"/>
                    <w:kinsoku w:val="0"/>
                    <w:overflowPunct w:val="0"/>
                    <w:jc w:val="center"/>
                    <w:rPr>
                      <w:rFonts w:ascii="宋体" w:hAnsi="宋体" w:eastAsia="宋体"/>
                      <w:sz w:val="21"/>
                      <w:szCs w:val="21"/>
                    </w:rPr>
                  </w:pPr>
                  <w:r>
                    <w:rPr>
                      <w:rFonts w:hint="eastAsia" w:ascii="宋体" w:hAnsi="宋体" w:eastAsia="宋体"/>
                      <w:sz w:val="21"/>
                      <w:szCs w:val="21"/>
                    </w:rPr>
                    <w:t>面积</w:t>
                  </w:r>
                </w:p>
              </w:tc>
              <w:tc>
                <w:tcPr>
                  <w:tcW w:w="709" w:type="dxa"/>
                  <w:vAlign w:val="center"/>
                </w:tcPr>
                <w:p w14:paraId="20C29E0D">
                  <w:pPr>
                    <w:pStyle w:val="103"/>
                    <w:kinsoku w:val="0"/>
                    <w:overflowPunct w:val="0"/>
                    <w:jc w:val="center"/>
                    <w:rPr>
                      <w:rFonts w:ascii="宋体" w:hAnsi="宋体" w:eastAsia="宋体"/>
                      <w:sz w:val="21"/>
                      <w:szCs w:val="21"/>
                    </w:rPr>
                  </w:pPr>
                  <w:r>
                    <w:rPr>
                      <w:rFonts w:hint="eastAsia" w:ascii="宋体" w:hAnsi="宋体" w:eastAsia="宋体"/>
                      <w:sz w:val="21"/>
                      <w:szCs w:val="21"/>
                    </w:rPr>
                    <w:t>质量</w:t>
                  </w:r>
                </w:p>
              </w:tc>
              <w:tc>
                <w:tcPr>
                  <w:tcW w:w="1134" w:type="dxa"/>
                  <w:vAlign w:val="center"/>
                </w:tcPr>
                <w:p w14:paraId="653624C6">
                  <w:pPr>
                    <w:pStyle w:val="103"/>
                    <w:kinsoku w:val="0"/>
                    <w:overflowPunct w:val="0"/>
                    <w:jc w:val="center"/>
                    <w:rPr>
                      <w:rFonts w:ascii="宋体" w:hAnsi="宋体" w:eastAsia="宋体"/>
                      <w:sz w:val="21"/>
                      <w:szCs w:val="21"/>
                    </w:rPr>
                  </w:pPr>
                  <w:r>
                    <w:rPr>
                      <w:rFonts w:hint="eastAsia" w:ascii="宋体" w:hAnsi="宋体" w:eastAsia="宋体"/>
                      <w:sz w:val="21"/>
                      <w:szCs w:val="21"/>
                    </w:rPr>
                    <w:t>比较二调</w:t>
                  </w:r>
                </w:p>
              </w:tc>
              <w:tc>
                <w:tcPr>
                  <w:tcW w:w="1208" w:type="dxa"/>
                  <w:vAlign w:val="center"/>
                </w:tcPr>
                <w:p w14:paraId="692DA7C7">
                  <w:pPr>
                    <w:widowControl/>
                    <w:jc w:val="center"/>
                    <w:rPr>
                      <w:rFonts w:ascii="宋体" w:hAnsi="宋体"/>
                    </w:rPr>
                  </w:pPr>
                  <w:r>
                    <w:rPr>
                      <w:rFonts w:hint="eastAsia" w:ascii="宋体" w:hAnsi="宋体"/>
                    </w:rPr>
                    <w:t>比较三调</w:t>
                  </w:r>
                </w:p>
              </w:tc>
            </w:tr>
            <w:tr w14:paraId="2D37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jc w:val="center"/>
              </w:trPr>
              <w:tc>
                <w:tcPr>
                  <w:tcW w:w="571" w:type="dxa"/>
                  <w:vMerge w:val="restart"/>
                  <w:vAlign w:val="center"/>
                </w:tcPr>
                <w:p w14:paraId="3593131B">
                  <w:pPr>
                    <w:pStyle w:val="103"/>
                    <w:kinsoku w:val="0"/>
                    <w:overflowPunct w:val="0"/>
                    <w:jc w:val="center"/>
                    <w:rPr>
                      <w:rFonts w:ascii="宋体" w:hAnsi="宋体" w:eastAsia="宋体"/>
                      <w:sz w:val="21"/>
                      <w:szCs w:val="21"/>
                    </w:rPr>
                  </w:pPr>
                  <w:r>
                    <w:rPr>
                      <w:rFonts w:ascii="宋体" w:hAnsi="宋体" w:eastAsia="宋体"/>
                      <w:sz w:val="21"/>
                      <w:szCs w:val="21"/>
                    </w:rPr>
                    <w:t>01</w:t>
                  </w:r>
                </w:p>
              </w:tc>
              <w:tc>
                <w:tcPr>
                  <w:tcW w:w="850" w:type="dxa"/>
                  <w:vMerge w:val="restart"/>
                  <w:vAlign w:val="center"/>
                </w:tcPr>
                <w:p w14:paraId="6650BA5D">
                  <w:pPr>
                    <w:pStyle w:val="103"/>
                    <w:kinsoku w:val="0"/>
                    <w:overflowPunct w:val="0"/>
                    <w:jc w:val="center"/>
                    <w:rPr>
                      <w:rFonts w:ascii="宋体" w:hAnsi="宋体" w:eastAsia="宋体"/>
                      <w:sz w:val="21"/>
                      <w:szCs w:val="21"/>
                    </w:rPr>
                  </w:pPr>
                  <w:r>
                    <w:rPr>
                      <w:rFonts w:hint="eastAsia" w:ascii="宋体" w:hAnsi="宋体" w:eastAsia="宋体"/>
                      <w:sz w:val="21"/>
                      <w:szCs w:val="21"/>
                    </w:rPr>
                    <w:t>耕地</w:t>
                  </w:r>
                </w:p>
              </w:tc>
              <w:tc>
                <w:tcPr>
                  <w:tcW w:w="709" w:type="dxa"/>
                  <w:vAlign w:val="center"/>
                </w:tcPr>
                <w:p w14:paraId="420A6D88">
                  <w:pPr>
                    <w:jc w:val="center"/>
                    <w:rPr>
                      <w:rFonts w:ascii="宋体" w:hAnsi="宋体"/>
                    </w:rPr>
                  </w:pPr>
                  <w:r>
                    <w:rPr>
                      <w:rFonts w:hint="eastAsia" w:ascii="宋体" w:hAnsi="宋体"/>
                    </w:rPr>
                    <w:t>0</w:t>
                  </w:r>
                  <w:r>
                    <w:rPr>
                      <w:rFonts w:ascii="宋体" w:hAnsi="宋体"/>
                    </w:rPr>
                    <w:t>103</w:t>
                  </w:r>
                </w:p>
              </w:tc>
              <w:tc>
                <w:tcPr>
                  <w:tcW w:w="992" w:type="dxa"/>
                  <w:vAlign w:val="center"/>
                </w:tcPr>
                <w:p w14:paraId="2518DBE4">
                  <w:pPr>
                    <w:jc w:val="center"/>
                    <w:rPr>
                      <w:rFonts w:ascii="宋体" w:hAnsi="宋体"/>
                    </w:rPr>
                  </w:pPr>
                  <w:r>
                    <w:rPr>
                      <w:rFonts w:hint="eastAsia" w:ascii="宋体" w:hAnsi="宋体"/>
                    </w:rPr>
                    <w:t>旱地</w:t>
                  </w:r>
                </w:p>
              </w:tc>
              <w:tc>
                <w:tcPr>
                  <w:tcW w:w="851" w:type="dxa"/>
                  <w:vAlign w:val="center"/>
                </w:tcPr>
                <w:p w14:paraId="45B8795E">
                  <w:pPr>
                    <w:jc w:val="center"/>
                    <w:rPr>
                      <w:rFonts w:ascii="宋体" w:hAnsi="宋体"/>
                    </w:rPr>
                  </w:pPr>
                  <w:r>
                    <w:rPr>
                      <w:rFonts w:ascii="宋体" w:hAnsi="宋体"/>
                    </w:rPr>
                    <w:t>0.8843</w:t>
                  </w:r>
                </w:p>
              </w:tc>
              <w:tc>
                <w:tcPr>
                  <w:tcW w:w="992" w:type="dxa"/>
                  <w:vAlign w:val="center"/>
                </w:tcPr>
                <w:p w14:paraId="5114E630">
                  <w:pPr>
                    <w:jc w:val="center"/>
                    <w:rPr>
                      <w:rFonts w:ascii="宋体" w:hAnsi="宋体"/>
                    </w:rPr>
                  </w:pPr>
                </w:p>
              </w:tc>
              <w:tc>
                <w:tcPr>
                  <w:tcW w:w="984" w:type="dxa"/>
                  <w:vAlign w:val="center"/>
                </w:tcPr>
                <w:p w14:paraId="29CF8D84">
                  <w:pPr>
                    <w:jc w:val="center"/>
                    <w:rPr>
                      <w:rFonts w:ascii="宋体" w:hAnsi="宋体"/>
                    </w:rPr>
                  </w:pPr>
                  <w:r>
                    <w:rPr>
                      <w:rFonts w:ascii="宋体" w:hAnsi="宋体"/>
                    </w:rPr>
                    <w:t>2.2671</w:t>
                  </w:r>
                </w:p>
              </w:tc>
              <w:tc>
                <w:tcPr>
                  <w:tcW w:w="709" w:type="dxa"/>
                  <w:vAlign w:val="center"/>
                </w:tcPr>
                <w:p w14:paraId="1A74BEC6">
                  <w:pPr>
                    <w:jc w:val="center"/>
                    <w:rPr>
                      <w:rFonts w:ascii="宋体" w:hAnsi="宋体"/>
                    </w:rPr>
                  </w:pPr>
                  <w:r>
                    <w:rPr>
                      <w:rFonts w:hint="eastAsia" w:ascii="宋体" w:hAnsi="宋体"/>
                    </w:rPr>
                    <w:t>1</w:t>
                  </w:r>
                  <w:r>
                    <w:rPr>
                      <w:rFonts w:ascii="宋体" w:hAnsi="宋体"/>
                    </w:rPr>
                    <w:t>0</w:t>
                  </w:r>
                  <w:r>
                    <w:rPr>
                      <w:rFonts w:hint="eastAsia" w:ascii="宋体" w:hAnsi="宋体"/>
                    </w:rPr>
                    <w:t>等</w:t>
                  </w:r>
                </w:p>
              </w:tc>
              <w:tc>
                <w:tcPr>
                  <w:tcW w:w="1134" w:type="dxa"/>
                  <w:vAlign w:val="center"/>
                </w:tcPr>
                <w:p w14:paraId="0BC75FCA">
                  <w:pPr>
                    <w:jc w:val="center"/>
                    <w:rPr>
                      <w:rFonts w:ascii="宋体" w:hAnsi="宋体"/>
                    </w:rPr>
                  </w:pPr>
                  <w:r>
                    <w:rPr>
                      <w:rFonts w:hint="eastAsia" w:ascii="宋体" w:hAnsi="宋体"/>
                      <w:sz w:val="22"/>
                      <w:szCs w:val="22"/>
                    </w:rPr>
                    <w:t>1.3828</w:t>
                  </w:r>
                </w:p>
              </w:tc>
              <w:tc>
                <w:tcPr>
                  <w:tcW w:w="1208" w:type="dxa"/>
                  <w:vAlign w:val="center"/>
                </w:tcPr>
                <w:p w14:paraId="7AB28226">
                  <w:pPr>
                    <w:jc w:val="center"/>
                    <w:rPr>
                      <w:rFonts w:ascii="宋体" w:hAnsi="宋体"/>
                    </w:rPr>
                  </w:pPr>
                  <w:r>
                    <w:rPr>
                      <w:rFonts w:hint="eastAsia" w:ascii="宋体" w:hAnsi="宋体"/>
                    </w:rPr>
                    <w:t>2</w:t>
                  </w:r>
                  <w:r>
                    <w:rPr>
                      <w:rFonts w:ascii="宋体" w:hAnsi="宋体"/>
                    </w:rPr>
                    <w:t>.2671</w:t>
                  </w:r>
                </w:p>
              </w:tc>
            </w:tr>
            <w:tr w14:paraId="5A1D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571" w:type="dxa"/>
                  <w:vMerge w:val="continue"/>
                  <w:vAlign w:val="center"/>
                </w:tcPr>
                <w:p w14:paraId="55A7F793">
                  <w:pPr>
                    <w:widowControl/>
                    <w:jc w:val="center"/>
                    <w:rPr>
                      <w:rFonts w:ascii="宋体" w:hAnsi="宋体"/>
                    </w:rPr>
                  </w:pPr>
                </w:p>
              </w:tc>
              <w:tc>
                <w:tcPr>
                  <w:tcW w:w="850" w:type="dxa"/>
                  <w:vMerge w:val="continue"/>
                  <w:vAlign w:val="center"/>
                </w:tcPr>
                <w:p w14:paraId="27D197AC">
                  <w:pPr>
                    <w:widowControl/>
                    <w:jc w:val="center"/>
                    <w:rPr>
                      <w:rFonts w:ascii="宋体" w:hAnsi="宋体"/>
                    </w:rPr>
                  </w:pPr>
                </w:p>
              </w:tc>
              <w:tc>
                <w:tcPr>
                  <w:tcW w:w="1701" w:type="dxa"/>
                  <w:gridSpan w:val="2"/>
                  <w:vAlign w:val="center"/>
                </w:tcPr>
                <w:p w14:paraId="2EB47016">
                  <w:pPr>
                    <w:pStyle w:val="103"/>
                    <w:kinsoku w:val="0"/>
                    <w:overflowPunct w:val="0"/>
                    <w:jc w:val="center"/>
                    <w:rPr>
                      <w:rFonts w:ascii="宋体" w:hAnsi="宋体" w:eastAsia="宋体"/>
                      <w:sz w:val="21"/>
                      <w:szCs w:val="21"/>
                    </w:rPr>
                  </w:pPr>
                  <w:r>
                    <w:rPr>
                      <w:rFonts w:hint="eastAsia" w:ascii="宋体" w:hAnsi="宋体" w:eastAsia="宋体"/>
                      <w:sz w:val="21"/>
                      <w:szCs w:val="21"/>
                    </w:rPr>
                    <w:t>小计</w:t>
                  </w:r>
                </w:p>
              </w:tc>
              <w:tc>
                <w:tcPr>
                  <w:tcW w:w="851" w:type="dxa"/>
                  <w:vAlign w:val="center"/>
                </w:tcPr>
                <w:p w14:paraId="5B3CC439">
                  <w:pPr>
                    <w:jc w:val="center"/>
                    <w:rPr>
                      <w:rFonts w:ascii="宋体" w:hAnsi="宋体"/>
                    </w:rPr>
                  </w:pPr>
                  <w:r>
                    <w:rPr>
                      <w:rFonts w:ascii="宋体" w:hAnsi="宋体"/>
                      <w:b/>
                      <w:bCs/>
                    </w:rPr>
                    <w:t>0.8843</w:t>
                  </w:r>
                </w:p>
              </w:tc>
              <w:tc>
                <w:tcPr>
                  <w:tcW w:w="992" w:type="dxa"/>
                  <w:vAlign w:val="center"/>
                </w:tcPr>
                <w:p w14:paraId="45409C71">
                  <w:pPr>
                    <w:jc w:val="center"/>
                    <w:rPr>
                      <w:rFonts w:ascii="宋体" w:hAnsi="宋体"/>
                    </w:rPr>
                  </w:pPr>
                </w:p>
              </w:tc>
              <w:tc>
                <w:tcPr>
                  <w:tcW w:w="984" w:type="dxa"/>
                  <w:vAlign w:val="center"/>
                </w:tcPr>
                <w:p w14:paraId="5ABE7DCE">
                  <w:pPr>
                    <w:jc w:val="center"/>
                    <w:rPr>
                      <w:rFonts w:ascii="宋体" w:hAnsi="宋体"/>
                      <w:b/>
                      <w:bCs/>
                    </w:rPr>
                  </w:pPr>
                  <w:r>
                    <w:rPr>
                      <w:rFonts w:ascii="宋体" w:hAnsi="宋体"/>
                      <w:b/>
                      <w:bCs/>
                    </w:rPr>
                    <w:t>2.2671</w:t>
                  </w:r>
                </w:p>
              </w:tc>
              <w:tc>
                <w:tcPr>
                  <w:tcW w:w="709" w:type="dxa"/>
                  <w:vAlign w:val="center"/>
                </w:tcPr>
                <w:p w14:paraId="58ED311C">
                  <w:pPr>
                    <w:jc w:val="center"/>
                    <w:rPr>
                      <w:rFonts w:ascii="宋体" w:hAnsi="宋体"/>
                    </w:rPr>
                  </w:pPr>
                </w:p>
              </w:tc>
              <w:tc>
                <w:tcPr>
                  <w:tcW w:w="1134" w:type="dxa"/>
                  <w:vAlign w:val="center"/>
                </w:tcPr>
                <w:p w14:paraId="1E81E0E1">
                  <w:pPr>
                    <w:jc w:val="center"/>
                    <w:rPr>
                      <w:rFonts w:ascii="宋体" w:hAnsi="宋体"/>
                    </w:rPr>
                  </w:pPr>
                  <w:r>
                    <w:rPr>
                      <w:rFonts w:hint="eastAsia" w:ascii="宋体" w:hAnsi="宋体"/>
                      <w:sz w:val="22"/>
                      <w:szCs w:val="22"/>
                    </w:rPr>
                    <w:t>1.3828</w:t>
                  </w:r>
                </w:p>
              </w:tc>
              <w:tc>
                <w:tcPr>
                  <w:tcW w:w="1208" w:type="dxa"/>
                  <w:vAlign w:val="center"/>
                </w:tcPr>
                <w:p w14:paraId="779CEC2E">
                  <w:pPr>
                    <w:jc w:val="center"/>
                    <w:rPr>
                      <w:rFonts w:ascii="宋体" w:hAnsi="宋体"/>
                    </w:rPr>
                  </w:pPr>
                  <w:r>
                    <w:rPr>
                      <w:rFonts w:hint="eastAsia" w:ascii="宋体" w:hAnsi="宋体"/>
                    </w:rPr>
                    <w:t>2</w:t>
                  </w:r>
                  <w:r>
                    <w:rPr>
                      <w:rFonts w:ascii="宋体" w:hAnsi="宋体"/>
                    </w:rPr>
                    <w:t>.2671</w:t>
                  </w:r>
                </w:p>
              </w:tc>
            </w:tr>
            <w:tr w14:paraId="3ECAF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jc w:val="center"/>
              </w:trPr>
              <w:tc>
                <w:tcPr>
                  <w:tcW w:w="571" w:type="dxa"/>
                  <w:vMerge w:val="restart"/>
                  <w:vAlign w:val="center"/>
                </w:tcPr>
                <w:p w14:paraId="3C06B61A">
                  <w:pPr>
                    <w:pStyle w:val="103"/>
                    <w:kinsoku w:val="0"/>
                    <w:overflowPunct w:val="0"/>
                    <w:jc w:val="center"/>
                    <w:rPr>
                      <w:rFonts w:ascii="宋体" w:hAnsi="宋体" w:eastAsia="宋体"/>
                      <w:sz w:val="21"/>
                      <w:szCs w:val="21"/>
                    </w:rPr>
                  </w:pPr>
                  <w:r>
                    <w:rPr>
                      <w:rFonts w:hint="eastAsia" w:ascii="宋体" w:hAnsi="宋体" w:eastAsia="宋体"/>
                      <w:spacing w:val="-1063"/>
                      <w:sz w:val="21"/>
                      <w:szCs w:val="21"/>
                    </w:rPr>
                    <w:t>…</w:t>
                  </w:r>
                  <w:r>
                    <w:rPr>
                      <w:rFonts w:ascii="宋体" w:hAnsi="宋体" w:eastAsia="宋体"/>
                      <w:sz w:val="21"/>
                      <w:szCs w:val="21"/>
                    </w:rPr>
                    <w:t>03</w:t>
                  </w:r>
                </w:p>
              </w:tc>
              <w:tc>
                <w:tcPr>
                  <w:tcW w:w="850" w:type="dxa"/>
                  <w:vMerge w:val="restart"/>
                  <w:vAlign w:val="center"/>
                </w:tcPr>
                <w:p w14:paraId="6884C4A1">
                  <w:pPr>
                    <w:pStyle w:val="103"/>
                    <w:kinsoku w:val="0"/>
                    <w:overflowPunct w:val="0"/>
                    <w:jc w:val="center"/>
                    <w:rPr>
                      <w:rFonts w:ascii="宋体" w:hAnsi="宋体" w:eastAsia="宋体"/>
                      <w:sz w:val="21"/>
                      <w:szCs w:val="21"/>
                    </w:rPr>
                  </w:pPr>
                  <w:r>
                    <w:rPr>
                      <w:rFonts w:hint="eastAsia" w:ascii="宋体" w:hAnsi="宋体" w:eastAsia="宋体"/>
                      <w:sz w:val="21"/>
                      <w:szCs w:val="21"/>
                    </w:rPr>
                    <w:t>林地</w:t>
                  </w:r>
                </w:p>
              </w:tc>
              <w:tc>
                <w:tcPr>
                  <w:tcW w:w="709" w:type="dxa"/>
                  <w:vAlign w:val="center"/>
                </w:tcPr>
                <w:p w14:paraId="487855BD">
                  <w:pPr>
                    <w:jc w:val="center"/>
                    <w:rPr>
                      <w:rFonts w:ascii="宋体" w:hAnsi="宋体"/>
                    </w:rPr>
                  </w:pPr>
                  <w:r>
                    <w:rPr>
                      <w:rFonts w:hint="eastAsia" w:ascii="宋体" w:hAnsi="宋体"/>
                    </w:rPr>
                    <w:t>0</w:t>
                  </w:r>
                  <w:r>
                    <w:rPr>
                      <w:rFonts w:ascii="宋体" w:hAnsi="宋体"/>
                    </w:rPr>
                    <w:t>301</w:t>
                  </w:r>
                </w:p>
              </w:tc>
              <w:tc>
                <w:tcPr>
                  <w:tcW w:w="992" w:type="dxa"/>
                  <w:vAlign w:val="center"/>
                </w:tcPr>
                <w:p w14:paraId="4B7E1A29">
                  <w:pPr>
                    <w:jc w:val="center"/>
                    <w:rPr>
                      <w:rFonts w:ascii="宋体" w:hAnsi="宋体"/>
                    </w:rPr>
                  </w:pPr>
                  <w:r>
                    <w:rPr>
                      <w:rFonts w:hint="eastAsia" w:ascii="宋体" w:hAnsi="宋体"/>
                    </w:rPr>
                    <w:t>乔木林地</w:t>
                  </w:r>
                </w:p>
              </w:tc>
              <w:tc>
                <w:tcPr>
                  <w:tcW w:w="851" w:type="dxa"/>
                  <w:vAlign w:val="center"/>
                </w:tcPr>
                <w:p w14:paraId="3FBE8351">
                  <w:pPr>
                    <w:jc w:val="center"/>
                    <w:rPr>
                      <w:rFonts w:ascii="宋体" w:hAnsi="宋体"/>
                    </w:rPr>
                  </w:pPr>
                  <w:r>
                    <w:rPr>
                      <w:rFonts w:ascii="宋体" w:hAnsi="宋体"/>
                    </w:rPr>
                    <w:t>6.2723</w:t>
                  </w:r>
                </w:p>
              </w:tc>
              <w:tc>
                <w:tcPr>
                  <w:tcW w:w="992" w:type="dxa"/>
                  <w:vAlign w:val="center"/>
                </w:tcPr>
                <w:p w14:paraId="0AC08DE6">
                  <w:pPr>
                    <w:jc w:val="center"/>
                    <w:rPr>
                      <w:rFonts w:ascii="宋体" w:hAnsi="宋体"/>
                    </w:rPr>
                  </w:pPr>
                  <w:r>
                    <w:rPr>
                      <w:rFonts w:ascii="宋体" w:hAnsi="宋体"/>
                    </w:rPr>
                    <w:t>3.2562</w:t>
                  </w:r>
                </w:p>
              </w:tc>
              <w:tc>
                <w:tcPr>
                  <w:tcW w:w="984" w:type="dxa"/>
                  <w:vAlign w:val="center"/>
                </w:tcPr>
                <w:p w14:paraId="1810715F">
                  <w:pPr>
                    <w:jc w:val="center"/>
                    <w:rPr>
                      <w:rFonts w:ascii="宋体" w:hAnsi="宋体"/>
                    </w:rPr>
                  </w:pPr>
                  <w:r>
                    <w:rPr>
                      <w:rFonts w:ascii="宋体" w:hAnsi="宋体"/>
                    </w:rPr>
                    <w:t>7.9391</w:t>
                  </w:r>
                </w:p>
              </w:tc>
              <w:tc>
                <w:tcPr>
                  <w:tcW w:w="709" w:type="dxa"/>
                  <w:vAlign w:val="center"/>
                </w:tcPr>
                <w:p w14:paraId="49DA018F">
                  <w:pPr>
                    <w:jc w:val="center"/>
                    <w:rPr>
                      <w:rFonts w:ascii="宋体" w:hAnsi="宋体"/>
                    </w:rPr>
                  </w:pPr>
                </w:p>
              </w:tc>
              <w:tc>
                <w:tcPr>
                  <w:tcW w:w="1134" w:type="dxa"/>
                  <w:vAlign w:val="center"/>
                </w:tcPr>
                <w:p w14:paraId="4B7A9FB1">
                  <w:pPr>
                    <w:jc w:val="center"/>
                    <w:rPr>
                      <w:rFonts w:ascii="宋体" w:hAnsi="宋体"/>
                    </w:rPr>
                  </w:pPr>
                  <w:r>
                    <w:rPr>
                      <w:rFonts w:hint="eastAsia" w:ascii="宋体" w:hAnsi="宋体"/>
                    </w:rPr>
                    <w:t>1</w:t>
                  </w:r>
                  <w:r>
                    <w:rPr>
                      <w:rFonts w:ascii="宋体" w:hAnsi="宋体"/>
                    </w:rPr>
                    <w:t>.6668</w:t>
                  </w:r>
                </w:p>
              </w:tc>
              <w:tc>
                <w:tcPr>
                  <w:tcW w:w="1208" w:type="dxa"/>
                  <w:vAlign w:val="center"/>
                </w:tcPr>
                <w:p w14:paraId="3A4D33D9">
                  <w:pPr>
                    <w:jc w:val="center"/>
                    <w:rPr>
                      <w:rFonts w:ascii="宋体" w:hAnsi="宋体"/>
                    </w:rPr>
                  </w:pPr>
                  <w:r>
                    <w:rPr>
                      <w:rFonts w:ascii="宋体" w:hAnsi="宋体"/>
                    </w:rPr>
                    <w:t>4.6829</w:t>
                  </w:r>
                </w:p>
              </w:tc>
            </w:tr>
            <w:tr w14:paraId="0016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jc w:val="center"/>
              </w:trPr>
              <w:tc>
                <w:tcPr>
                  <w:tcW w:w="571" w:type="dxa"/>
                  <w:vMerge w:val="continue"/>
                  <w:vAlign w:val="center"/>
                </w:tcPr>
                <w:p w14:paraId="0A88F5C3">
                  <w:pPr>
                    <w:widowControl/>
                    <w:jc w:val="center"/>
                    <w:rPr>
                      <w:rFonts w:ascii="宋体" w:hAnsi="宋体"/>
                    </w:rPr>
                  </w:pPr>
                </w:p>
              </w:tc>
              <w:tc>
                <w:tcPr>
                  <w:tcW w:w="850" w:type="dxa"/>
                  <w:vMerge w:val="continue"/>
                  <w:vAlign w:val="center"/>
                </w:tcPr>
                <w:p w14:paraId="4348E885">
                  <w:pPr>
                    <w:widowControl/>
                    <w:jc w:val="center"/>
                    <w:rPr>
                      <w:rFonts w:ascii="宋体" w:hAnsi="宋体"/>
                    </w:rPr>
                  </w:pPr>
                </w:p>
              </w:tc>
              <w:tc>
                <w:tcPr>
                  <w:tcW w:w="1701" w:type="dxa"/>
                  <w:gridSpan w:val="2"/>
                  <w:vAlign w:val="center"/>
                </w:tcPr>
                <w:p w14:paraId="5F0D165F">
                  <w:pPr>
                    <w:pStyle w:val="103"/>
                    <w:kinsoku w:val="0"/>
                    <w:overflowPunct w:val="0"/>
                    <w:jc w:val="center"/>
                    <w:rPr>
                      <w:rFonts w:ascii="宋体" w:hAnsi="宋体" w:eastAsia="宋体"/>
                      <w:sz w:val="21"/>
                      <w:szCs w:val="21"/>
                    </w:rPr>
                  </w:pPr>
                  <w:r>
                    <w:rPr>
                      <w:rFonts w:hint="eastAsia" w:ascii="宋体" w:hAnsi="宋体" w:eastAsia="宋体"/>
                      <w:sz w:val="21"/>
                      <w:szCs w:val="21"/>
                    </w:rPr>
                    <w:t>小计</w:t>
                  </w:r>
                </w:p>
              </w:tc>
              <w:tc>
                <w:tcPr>
                  <w:tcW w:w="851" w:type="dxa"/>
                  <w:vAlign w:val="center"/>
                </w:tcPr>
                <w:p w14:paraId="14203579">
                  <w:pPr>
                    <w:jc w:val="center"/>
                    <w:rPr>
                      <w:rFonts w:ascii="宋体" w:hAnsi="宋体"/>
                    </w:rPr>
                  </w:pPr>
                  <w:r>
                    <w:rPr>
                      <w:rFonts w:ascii="宋体" w:hAnsi="宋体"/>
                      <w:b/>
                      <w:bCs/>
                    </w:rPr>
                    <w:t>6.2723</w:t>
                  </w:r>
                </w:p>
              </w:tc>
              <w:tc>
                <w:tcPr>
                  <w:tcW w:w="992" w:type="dxa"/>
                  <w:vAlign w:val="center"/>
                </w:tcPr>
                <w:p w14:paraId="32B01935">
                  <w:pPr>
                    <w:jc w:val="center"/>
                    <w:rPr>
                      <w:rFonts w:ascii="宋体" w:hAnsi="宋体"/>
                    </w:rPr>
                  </w:pPr>
                  <w:r>
                    <w:rPr>
                      <w:rFonts w:ascii="宋体" w:hAnsi="宋体"/>
                      <w:b/>
                      <w:bCs/>
                    </w:rPr>
                    <w:t>3.2562</w:t>
                  </w:r>
                </w:p>
              </w:tc>
              <w:tc>
                <w:tcPr>
                  <w:tcW w:w="984" w:type="dxa"/>
                  <w:vAlign w:val="center"/>
                </w:tcPr>
                <w:p w14:paraId="28C3CD36">
                  <w:pPr>
                    <w:jc w:val="center"/>
                    <w:rPr>
                      <w:rFonts w:ascii="宋体" w:hAnsi="宋体"/>
                    </w:rPr>
                  </w:pPr>
                  <w:r>
                    <w:rPr>
                      <w:rFonts w:ascii="宋体" w:hAnsi="宋体"/>
                      <w:b/>
                      <w:bCs/>
                    </w:rPr>
                    <w:t>7.9391</w:t>
                  </w:r>
                </w:p>
              </w:tc>
              <w:tc>
                <w:tcPr>
                  <w:tcW w:w="709" w:type="dxa"/>
                  <w:vAlign w:val="center"/>
                </w:tcPr>
                <w:p w14:paraId="7AA46AFA">
                  <w:pPr>
                    <w:jc w:val="center"/>
                    <w:rPr>
                      <w:rFonts w:ascii="宋体" w:hAnsi="宋体"/>
                    </w:rPr>
                  </w:pPr>
                </w:p>
              </w:tc>
              <w:tc>
                <w:tcPr>
                  <w:tcW w:w="1134" w:type="dxa"/>
                  <w:vAlign w:val="center"/>
                </w:tcPr>
                <w:p w14:paraId="10A8FB46">
                  <w:pPr>
                    <w:jc w:val="center"/>
                    <w:rPr>
                      <w:rFonts w:ascii="宋体" w:hAnsi="宋体"/>
                    </w:rPr>
                  </w:pPr>
                  <w:r>
                    <w:rPr>
                      <w:rFonts w:hint="eastAsia" w:ascii="宋体" w:hAnsi="宋体"/>
                    </w:rPr>
                    <w:t>1</w:t>
                  </w:r>
                  <w:r>
                    <w:rPr>
                      <w:rFonts w:ascii="宋体" w:hAnsi="宋体"/>
                    </w:rPr>
                    <w:t>.6668</w:t>
                  </w:r>
                </w:p>
              </w:tc>
              <w:tc>
                <w:tcPr>
                  <w:tcW w:w="1208" w:type="dxa"/>
                  <w:vAlign w:val="center"/>
                </w:tcPr>
                <w:p w14:paraId="3DBC690C">
                  <w:pPr>
                    <w:jc w:val="center"/>
                    <w:rPr>
                      <w:rFonts w:ascii="宋体" w:hAnsi="宋体"/>
                    </w:rPr>
                  </w:pPr>
                  <w:r>
                    <w:rPr>
                      <w:rFonts w:ascii="宋体" w:hAnsi="宋体"/>
                    </w:rPr>
                    <w:t>4.6821</w:t>
                  </w:r>
                </w:p>
              </w:tc>
            </w:tr>
            <w:tr w14:paraId="3C9E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jc w:val="center"/>
              </w:trPr>
              <w:tc>
                <w:tcPr>
                  <w:tcW w:w="571" w:type="dxa"/>
                  <w:vMerge w:val="restart"/>
                  <w:vAlign w:val="center"/>
                </w:tcPr>
                <w:p w14:paraId="053098B2">
                  <w:pPr>
                    <w:pStyle w:val="103"/>
                    <w:kinsoku w:val="0"/>
                    <w:overflowPunct w:val="0"/>
                    <w:jc w:val="center"/>
                    <w:rPr>
                      <w:rFonts w:ascii="宋体" w:hAnsi="宋体" w:eastAsia="宋体"/>
                      <w:sz w:val="21"/>
                      <w:szCs w:val="21"/>
                    </w:rPr>
                  </w:pPr>
                  <w:r>
                    <w:rPr>
                      <w:rFonts w:ascii="宋体" w:hAnsi="宋体" w:eastAsia="宋体"/>
                      <w:sz w:val="21"/>
                      <w:szCs w:val="21"/>
                    </w:rPr>
                    <w:t>04</w:t>
                  </w:r>
                </w:p>
              </w:tc>
              <w:tc>
                <w:tcPr>
                  <w:tcW w:w="850" w:type="dxa"/>
                  <w:vMerge w:val="restart"/>
                  <w:vAlign w:val="center"/>
                </w:tcPr>
                <w:p w14:paraId="345E93DF">
                  <w:pPr>
                    <w:pStyle w:val="103"/>
                    <w:kinsoku w:val="0"/>
                    <w:overflowPunct w:val="0"/>
                    <w:jc w:val="center"/>
                    <w:rPr>
                      <w:rFonts w:ascii="宋体" w:hAnsi="宋体" w:eastAsia="宋体"/>
                      <w:sz w:val="21"/>
                      <w:szCs w:val="21"/>
                    </w:rPr>
                  </w:pPr>
                  <w:r>
                    <w:rPr>
                      <w:rFonts w:hint="eastAsia" w:ascii="宋体" w:hAnsi="宋体" w:eastAsia="宋体"/>
                      <w:sz w:val="21"/>
                      <w:szCs w:val="21"/>
                    </w:rPr>
                    <w:t>草地</w:t>
                  </w:r>
                </w:p>
              </w:tc>
              <w:tc>
                <w:tcPr>
                  <w:tcW w:w="709" w:type="dxa"/>
                  <w:vAlign w:val="center"/>
                </w:tcPr>
                <w:p w14:paraId="2B5BA3C7">
                  <w:pPr>
                    <w:jc w:val="center"/>
                    <w:rPr>
                      <w:rFonts w:ascii="宋体" w:hAnsi="宋体"/>
                    </w:rPr>
                  </w:pPr>
                  <w:r>
                    <w:rPr>
                      <w:rFonts w:hint="eastAsia" w:ascii="宋体" w:hAnsi="宋体"/>
                    </w:rPr>
                    <w:t>0</w:t>
                  </w:r>
                  <w:r>
                    <w:rPr>
                      <w:rFonts w:ascii="宋体" w:hAnsi="宋体"/>
                    </w:rPr>
                    <w:t>404</w:t>
                  </w:r>
                </w:p>
              </w:tc>
              <w:tc>
                <w:tcPr>
                  <w:tcW w:w="992" w:type="dxa"/>
                  <w:vAlign w:val="center"/>
                </w:tcPr>
                <w:p w14:paraId="75A6E1C8">
                  <w:pPr>
                    <w:pStyle w:val="103"/>
                    <w:kinsoku w:val="0"/>
                    <w:overflowPunct w:val="0"/>
                    <w:jc w:val="center"/>
                    <w:rPr>
                      <w:rFonts w:ascii="宋体" w:hAnsi="宋体" w:eastAsia="宋体"/>
                      <w:sz w:val="21"/>
                      <w:szCs w:val="21"/>
                    </w:rPr>
                  </w:pPr>
                  <w:r>
                    <w:rPr>
                      <w:rFonts w:hint="eastAsia" w:ascii="宋体" w:hAnsi="宋体" w:eastAsia="宋体"/>
                      <w:sz w:val="21"/>
                      <w:szCs w:val="21"/>
                    </w:rPr>
                    <w:t>其他草地</w:t>
                  </w:r>
                </w:p>
              </w:tc>
              <w:tc>
                <w:tcPr>
                  <w:tcW w:w="851" w:type="dxa"/>
                  <w:vAlign w:val="center"/>
                </w:tcPr>
                <w:p w14:paraId="1E30A35B">
                  <w:pPr>
                    <w:jc w:val="center"/>
                    <w:rPr>
                      <w:rFonts w:ascii="宋体" w:hAnsi="宋体"/>
                    </w:rPr>
                  </w:pPr>
                  <w:r>
                    <w:rPr>
                      <w:rFonts w:ascii="宋体" w:hAnsi="宋体"/>
                    </w:rPr>
                    <w:t>4.0996</w:t>
                  </w:r>
                </w:p>
              </w:tc>
              <w:tc>
                <w:tcPr>
                  <w:tcW w:w="992" w:type="dxa"/>
                  <w:vAlign w:val="center"/>
                </w:tcPr>
                <w:p w14:paraId="4AF78A89">
                  <w:pPr>
                    <w:jc w:val="center"/>
                    <w:rPr>
                      <w:rFonts w:ascii="宋体" w:hAnsi="宋体"/>
                    </w:rPr>
                  </w:pPr>
                  <w:r>
                    <w:rPr>
                      <w:rFonts w:hint="eastAsia" w:ascii="宋体" w:hAnsi="宋体"/>
                    </w:rPr>
                    <w:t>0</w:t>
                  </w:r>
                  <w:r>
                    <w:rPr>
                      <w:rFonts w:ascii="宋体" w:hAnsi="宋体"/>
                    </w:rPr>
                    <w:t>.1211</w:t>
                  </w:r>
                </w:p>
              </w:tc>
              <w:tc>
                <w:tcPr>
                  <w:tcW w:w="984" w:type="dxa"/>
                  <w:vAlign w:val="center"/>
                </w:tcPr>
                <w:p w14:paraId="158A979E">
                  <w:pPr>
                    <w:jc w:val="center"/>
                    <w:rPr>
                      <w:rFonts w:ascii="宋体" w:hAnsi="宋体"/>
                    </w:rPr>
                  </w:pPr>
                  <w:r>
                    <w:rPr>
                      <w:rFonts w:ascii="宋体" w:hAnsi="宋体"/>
                    </w:rPr>
                    <w:t>3.3175</w:t>
                  </w:r>
                </w:p>
              </w:tc>
              <w:tc>
                <w:tcPr>
                  <w:tcW w:w="709" w:type="dxa"/>
                  <w:vAlign w:val="center"/>
                </w:tcPr>
                <w:p w14:paraId="00E746D1">
                  <w:pPr>
                    <w:jc w:val="center"/>
                    <w:rPr>
                      <w:rFonts w:ascii="宋体" w:hAnsi="宋体"/>
                    </w:rPr>
                  </w:pPr>
                </w:p>
              </w:tc>
              <w:tc>
                <w:tcPr>
                  <w:tcW w:w="1134" w:type="dxa"/>
                  <w:vAlign w:val="center"/>
                </w:tcPr>
                <w:p w14:paraId="43947F2A">
                  <w:pPr>
                    <w:jc w:val="center"/>
                    <w:rPr>
                      <w:rFonts w:ascii="宋体" w:hAnsi="宋体"/>
                    </w:rPr>
                  </w:pPr>
                  <w:r>
                    <w:rPr>
                      <w:rFonts w:ascii="宋体" w:hAnsi="宋体"/>
                      <w:sz w:val="22"/>
                      <w:szCs w:val="22"/>
                    </w:rPr>
                    <w:t>-0.7821</w:t>
                  </w:r>
                </w:p>
              </w:tc>
              <w:tc>
                <w:tcPr>
                  <w:tcW w:w="1208" w:type="dxa"/>
                  <w:vAlign w:val="center"/>
                </w:tcPr>
                <w:p w14:paraId="32DF53CA">
                  <w:pPr>
                    <w:jc w:val="center"/>
                    <w:rPr>
                      <w:rFonts w:ascii="宋体" w:hAnsi="宋体"/>
                    </w:rPr>
                  </w:pPr>
                  <w:r>
                    <w:rPr>
                      <w:rFonts w:ascii="宋体" w:hAnsi="宋体"/>
                    </w:rPr>
                    <w:t>3.1964</w:t>
                  </w:r>
                </w:p>
              </w:tc>
            </w:tr>
            <w:tr w14:paraId="13AF4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571" w:type="dxa"/>
                  <w:vMerge w:val="continue"/>
                  <w:vAlign w:val="center"/>
                </w:tcPr>
                <w:p w14:paraId="1BA5F0A9">
                  <w:pPr>
                    <w:widowControl/>
                    <w:jc w:val="center"/>
                    <w:rPr>
                      <w:rFonts w:ascii="宋体" w:hAnsi="宋体"/>
                    </w:rPr>
                  </w:pPr>
                </w:p>
              </w:tc>
              <w:tc>
                <w:tcPr>
                  <w:tcW w:w="850" w:type="dxa"/>
                  <w:vMerge w:val="continue"/>
                  <w:vAlign w:val="center"/>
                </w:tcPr>
                <w:p w14:paraId="480E54FE">
                  <w:pPr>
                    <w:widowControl/>
                    <w:jc w:val="center"/>
                    <w:rPr>
                      <w:rFonts w:ascii="宋体" w:hAnsi="宋体"/>
                    </w:rPr>
                  </w:pPr>
                </w:p>
              </w:tc>
              <w:tc>
                <w:tcPr>
                  <w:tcW w:w="1701" w:type="dxa"/>
                  <w:gridSpan w:val="2"/>
                  <w:vAlign w:val="center"/>
                </w:tcPr>
                <w:p w14:paraId="68DF66B1">
                  <w:pPr>
                    <w:pStyle w:val="103"/>
                    <w:kinsoku w:val="0"/>
                    <w:overflowPunct w:val="0"/>
                    <w:jc w:val="center"/>
                    <w:rPr>
                      <w:rFonts w:ascii="宋体" w:hAnsi="宋体" w:eastAsia="宋体"/>
                      <w:sz w:val="21"/>
                      <w:szCs w:val="21"/>
                    </w:rPr>
                  </w:pPr>
                  <w:r>
                    <w:rPr>
                      <w:rFonts w:hint="eastAsia" w:ascii="宋体" w:hAnsi="宋体" w:eastAsia="宋体"/>
                      <w:sz w:val="21"/>
                      <w:szCs w:val="21"/>
                    </w:rPr>
                    <w:t>小计</w:t>
                  </w:r>
                </w:p>
              </w:tc>
              <w:tc>
                <w:tcPr>
                  <w:tcW w:w="851" w:type="dxa"/>
                  <w:vAlign w:val="center"/>
                </w:tcPr>
                <w:p w14:paraId="5D738D02">
                  <w:pPr>
                    <w:jc w:val="center"/>
                    <w:rPr>
                      <w:rFonts w:ascii="宋体" w:hAnsi="宋体"/>
                    </w:rPr>
                  </w:pPr>
                  <w:r>
                    <w:rPr>
                      <w:rFonts w:ascii="宋体" w:hAnsi="宋体"/>
                      <w:b/>
                      <w:bCs/>
                    </w:rPr>
                    <w:t>4.0996</w:t>
                  </w:r>
                </w:p>
              </w:tc>
              <w:tc>
                <w:tcPr>
                  <w:tcW w:w="992" w:type="dxa"/>
                  <w:vAlign w:val="center"/>
                </w:tcPr>
                <w:p w14:paraId="34F57778">
                  <w:pPr>
                    <w:jc w:val="center"/>
                    <w:rPr>
                      <w:rFonts w:ascii="宋体" w:hAnsi="宋体"/>
                    </w:rPr>
                  </w:pPr>
                  <w:r>
                    <w:rPr>
                      <w:rFonts w:hint="eastAsia" w:ascii="宋体" w:hAnsi="宋体"/>
                    </w:rPr>
                    <w:t>0</w:t>
                  </w:r>
                  <w:r>
                    <w:rPr>
                      <w:rFonts w:ascii="宋体" w:hAnsi="宋体"/>
                    </w:rPr>
                    <w:t>.1211</w:t>
                  </w:r>
                </w:p>
              </w:tc>
              <w:tc>
                <w:tcPr>
                  <w:tcW w:w="984" w:type="dxa"/>
                  <w:vAlign w:val="center"/>
                </w:tcPr>
                <w:p w14:paraId="47F50618">
                  <w:pPr>
                    <w:jc w:val="center"/>
                    <w:rPr>
                      <w:rFonts w:ascii="宋体" w:hAnsi="宋体"/>
                    </w:rPr>
                  </w:pPr>
                  <w:r>
                    <w:rPr>
                      <w:rFonts w:ascii="宋体" w:hAnsi="宋体"/>
                      <w:b/>
                      <w:bCs/>
                    </w:rPr>
                    <w:t>3.3175</w:t>
                  </w:r>
                </w:p>
              </w:tc>
              <w:tc>
                <w:tcPr>
                  <w:tcW w:w="709" w:type="dxa"/>
                  <w:vAlign w:val="center"/>
                </w:tcPr>
                <w:p w14:paraId="1DF795D8">
                  <w:pPr>
                    <w:jc w:val="center"/>
                    <w:rPr>
                      <w:rFonts w:ascii="宋体" w:hAnsi="宋体"/>
                    </w:rPr>
                  </w:pPr>
                </w:p>
              </w:tc>
              <w:tc>
                <w:tcPr>
                  <w:tcW w:w="1134" w:type="dxa"/>
                  <w:vAlign w:val="center"/>
                </w:tcPr>
                <w:p w14:paraId="3E3C521D">
                  <w:pPr>
                    <w:jc w:val="center"/>
                    <w:rPr>
                      <w:rFonts w:ascii="宋体" w:hAnsi="宋体"/>
                    </w:rPr>
                  </w:pPr>
                  <w:r>
                    <w:rPr>
                      <w:rFonts w:ascii="宋体" w:hAnsi="宋体"/>
                      <w:sz w:val="22"/>
                      <w:szCs w:val="22"/>
                    </w:rPr>
                    <w:t>-0.7821</w:t>
                  </w:r>
                </w:p>
              </w:tc>
              <w:tc>
                <w:tcPr>
                  <w:tcW w:w="1208" w:type="dxa"/>
                  <w:vAlign w:val="center"/>
                </w:tcPr>
                <w:p w14:paraId="2B2709CA">
                  <w:pPr>
                    <w:jc w:val="center"/>
                    <w:rPr>
                      <w:rFonts w:ascii="宋体" w:hAnsi="宋体"/>
                    </w:rPr>
                  </w:pPr>
                  <w:r>
                    <w:rPr>
                      <w:rFonts w:ascii="宋体" w:hAnsi="宋体"/>
                    </w:rPr>
                    <w:t>3.1964</w:t>
                  </w:r>
                </w:p>
              </w:tc>
            </w:tr>
            <w:tr w14:paraId="14B5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71" w:type="dxa"/>
                  <w:vMerge w:val="restart"/>
                  <w:vAlign w:val="center"/>
                </w:tcPr>
                <w:p w14:paraId="469F9EAD">
                  <w:pPr>
                    <w:widowControl/>
                    <w:jc w:val="center"/>
                    <w:rPr>
                      <w:rFonts w:ascii="宋体" w:hAnsi="宋体"/>
                    </w:rPr>
                  </w:pPr>
                  <w:r>
                    <w:rPr>
                      <w:rFonts w:hint="eastAsia" w:ascii="宋体" w:hAnsi="宋体"/>
                    </w:rPr>
                    <w:t>0</w:t>
                  </w:r>
                  <w:r>
                    <w:rPr>
                      <w:rFonts w:ascii="宋体" w:hAnsi="宋体"/>
                    </w:rPr>
                    <w:t>6</w:t>
                  </w:r>
                </w:p>
              </w:tc>
              <w:tc>
                <w:tcPr>
                  <w:tcW w:w="850" w:type="dxa"/>
                  <w:vMerge w:val="restart"/>
                  <w:vAlign w:val="center"/>
                </w:tcPr>
                <w:p w14:paraId="74973DC4">
                  <w:pPr>
                    <w:widowControl/>
                    <w:jc w:val="center"/>
                    <w:rPr>
                      <w:rFonts w:ascii="宋体" w:hAnsi="宋体"/>
                    </w:rPr>
                  </w:pPr>
                  <w:r>
                    <w:rPr>
                      <w:rFonts w:hint="eastAsia" w:ascii="宋体" w:hAnsi="宋体"/>
                    </w:rPr>
                    <w:t>工矿他储用地</w:t>
                  </w:r>
                </w:p>
              </w:tc>
              <w:tc>
                <w:tcPr>
                  <w:tcW w:w="709" w:type="dxa"/>
                  <w:vAlign w:val="center"/>
                </w:tcPr>
                <w:p w14:paraId="6929901F">
                  <w:pPr>
                    <w:pStyle w:val="103"/>
                    <w:kinsoku w:val="0"/>
                    <w:overflowPunct w:val="0"/>
                    <w:jc w:val="center"/>
                    <w:rPr>
                      <w:rFonts w:ascii="宋体" w:hAnsi="宋体" w:eastAsia="宋体"/>
                      <w:sz w:val="21"/>
                      <w:szCs w:val="21"/>
                    </w:rPr>
                  </w:pPr>
                  <w:r>
                    <w:rPr>
                      <w:rFonts w:hint="eastAsia" w:ascii="宋体" w:hAnsi="宋体" w:eastAsia="宋体"/>
                      <w:sz w:val="21"/>
                      <w:szCs w:val="21"/>
                    </w:rPr>
                    <w:t>0</w:t>
                  </w:r>
                  <w:r>
                    <w:rPr>
                      <w:rFonts w:ascii="宋体" w:hAnsi="宋体" w:eastAsia="宋体"/>
                      <w:sz w:val="21"/>
                      <w:szCs w:val="21"/>
                    </w:rPr>
                    <w:t>602</w:t>
                  </w:r>
                </w:p>
              </w:tc>
              <w:tc>
                <w:tcPr>
                  <w:tcW w:w="992" w:type="dxa"/>
                  <w:vAlign w:val="center"/>
                </w:tcPr>
                <w:p w14:paraId="7A8AE247">
                  <w:pPr>
                    <w:pStyle w:val="103"/>
                    <w:kinsoku w:val="0"/>
                    <w:overflowPunct w:val="0"/>
                    <w:jc w:val="center"/>
                    <w:rPr>
                      <w:rFonts w:ascii="宋体" w:hAnsi="宋体" w:eastAsia="宋体"/>
                      <w:sz w:val="21"/>
                      <w:szCs w:val="21"/>
                    </w:rPr>
                  </w:pPr>
                  <w:r>
                    <w:rPr>
                      <w:rFonts w:hint="eastAsia" w:ascii="宋体" w:hAnsi="宋体" w:eastAsia="宋体"/>
                      <w:sz w:val="21"/>
                      <w:szCs w:val="21"/>
                    </w:rPr>
                    <w:t>采矿用地</w:t>
                  </w:r>
                </w:p>
              </w:tc>
              <w:tc>
                <w:tcPr>
                  <w:tcW w:w="851" w:type="dxa"/>
                  <w:vAlign w:val="center"/>
                </w:tcPr>
                <w:p w14:paraId="3D17C903">
                  <w:pPr>
                    <w:pStyle w:val="103"/>
                    <w:jc w:val="center"/>
                    <w:rPr>
                      <w:rFonts w:ascii="宋体" w:hAnsi="宋体" w:eastAsia="宋体"/>
                      <w:sz w:val="21"/>
                      <w:szCs w:val="21"/>
                    </w:rPr>
                  </w:pPr>
                  <w:r>
                    <w:rPr>
                      <w:rFonts w:ascii="宋体" w:hAnsi="宋体" w:eastAsia="宋体"/>
                      <w:sz w:val="21"/>
                      <w:szCs w:val="21"/>
                    </w:rPr>
                    <w:t>2.9065</w:t>
                  </w:r>
                </w:p>
              </w:tc>
              <w:tc>
                <w:tcPr>
                  <w:tcW w:w="992" w:type="dxa"/>
                  <w:vAlign w:val="center"/>
                </w:tcPr>
                <w:p w14:paraId="54873E72">
                  <w:pPr>
                    <w:jc w:val="center"/>
                    <w:rPr>
                      <w:rFonts w:ascii="宋体" w:hAnsi="宋体"/>
                    </w:rPr>
                  </w:pPr>
                  <w:r>
                    <w:rPr>
                      <w:rFonts w:ascii="宋体" w:hAnsi="宋体"/>
                    </w:rPr>
                    <w:t>10.2694</w:t>
                  </w:r>
                </w:p>
              </w:tc>
              <w:tc>
                <w:tcPr>
                  <w:tcW w:w="984" w:type="dxa"/>
                  <w:vAlign w:val="center"/>
                </w:tcPr>
                <w:p w14:paraId="63738AC1">
                  <w:pPr>
                    <w:jc w:val="center"/>
                    <w:rPr>
                      <w:rFonts w:ascii="宋体" w:hAnsi="宋体"/>
                      <w:b/>
                      <w:bCs/>
                    </w:rPr>
                  </w:pPr>
                </w:p>
              </w:tc>
              <w:tc>
                <w:tcPr>
                  <w:tcW w:w="709" w:type="dxa"/>
                  <w:vAlign w:val="center"/>
                </w:tcPr>
                <w:p w14:paraId="629F0B2B">
                  <w:pPr>
                    <w:jc w:val="center"/>
                    <w:rPr>
                      <w:rFonts w:ascii="宋体" w:hAnsi="宋体"/>
                    </w:rPr>
                  </w:pPr>
                </w:p>
              </w:tc>
              <w:tc>
                <w:tcPr>
                  <w:tcW w:w="1134" w:type="dxa"/>
                  <w:vAlign w:val="center"/>
                </w:tcPr>
                <w:p w14:paraId="0A7C5088">
                  <w:pPr>
                    <w:jc w:val="center"/>
                    <w:rPr>
                      <w:rFonts w:ascii="宋体" w:hAnsi="宋体"/>
                    </w:rPr>
                  </w:pPr>
                  <w:r>
                    <w:rPr>
                      <w:rFonts w:hint="eastAsia" w:ascii="宋体" w:hAnsi="宋体"/>
                      <w:sz w:val="22"/>
                      <w:szCs w:val="22"/>
                    </w:rPr>
                    <w:t>-2.9065</w:t>
                  </w:r>
                </w:p>
              </w:tc>
              <w:tc>
                <w:tcPr>
                  <w:tcW w:w="1208" w:type="dxa"/>
                  <w:vAlign w:val="center"/>
                </w:tcPr>
                <w:p w14:paraId="5E2A3810">
                  <w:pPr>
                    <w:jc w:val="center"/>
                    <w:rPr>
                      <w:rFonts w:ascii="宋体" w:hAnsi="宋体"/>
                    </w:rPr>
                  </w:pPr>
                  <w:r>
                    <w:rPr>
                      <w:rFonts w:hint="eastAsia" w:ascii="宋体" w:hAnsi="宋体"/>
                    </w:rPr>
                    <w:t>-</w:t>
                  </w:r>
                  <w:r>
                    <w:rPr>
                      <w:rFonts w:ascii="宋体" w:hAnsi="宋体"/>
                    </w:rPr>
                    <w:t>10.2694</w:t>
                  </w:r>
                </w:p>
              </w:tc>
            </w:tr>
            <w:tr w14:paraId="28B6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 w:hRule="atLeast"/>
                <w:jc w:val="center"/>
              </w:trPr>
              <w:tc>
                <w:tcPr>
                  <w:tcW w:w="571" w:type="dxa"/>
                  <w:vMerge w:val="continue"/>
                  <w:vAlign w:val="center"/>
                </w:tcPr>
                <w:p w14:paraId="172E4055">
                  <w:pPr>
                    <w:widowControl/>
                    <w:jc w:val="center"/>
                    <w:rPr>
                      <w:rFonts w:ascii="宋体" w:hAnsi="宋体"/>
                    </w:rPr>
                  </w:pPr>
                </w:p>
              </w:tc>
              <w:tc>
                <w:tcPr>
                  <w:tcW w:w="850" w:type="dxa"/>
                  <w:vMerge w:val="continue"/>
                  <w:vAlign w:val="center"/>
                </w:tcPr>
                <w:p w14:paraId="6466B7EC">
                  <w:pPr>
                    <w:widowControl/>
                    <w:jc w:val="center"/>
                    <w:rPr>
                      <w:rFonts w:ascii="宋体" w:hAnsi="宋体"/>
                    </w:rPr>
                  </w:pPr>
                </w:p>
              </w:tc>
              <w:tc>
                <w:tcPr>
                  <w:tcW w:w="1701" w:type="dxa"/>
                  <w:gridSpan w:val="2"/>
                  <w:vAlign w:val="center"/>
                </w:tcPr>
                <w:p w14:paraId="53AAB7AB">
                  <w:pPr>
                    <w:pStyle w:val="103"/>
                    <w:kinsoku w:val="0"/>
                    <w:overflowPunct w:val="0"/>
                    <w:jc w:val="center"/>
                    <w:rPr>
                      <w:rFonts w:ascii="宋体" w:hAnsi="宋体" w:eastAsia="宋体"/>
                      <w:sz w:val="21"/>
                      <w:szCs w:val="21"/>
                    </w:rPr>
                  </w:pPr>
                </w:p>
              </w:tc>
              <w:tc>
                <w:tcPr>
                  <w:tcW w:w="851" w:type="dxa"/>
                  <w:vAlign w:val="center"/>
                </w:tcPr>
                <w:p w14:paraId="5754FA47">
                  <w:pPr>
                    <w:jc w:val="center"/>
                    <w:rPr>
                      <w:rFonts w:ascii="宋体" w:hAnsi="宋体"/>
                    </w:rPr>
                  </w:pPr>
                  <w:r>
                    <w:rPr>
                      <w:rFonts w:ascii="宋体" w:hAnsi="宋体"/>
                      <w:b/>
                      <w:bCs/>
                    </w:rPr>
                    <w:t>2.9065</w:t>
                  </w:r>
                </w:p>
              </w:tc>
              <w:tc>
                <w:tcPr>
                  <w:tcW w:w="992" w:type="dxa"/>
                  <w:vAlign w:val="center"/>
                </w:tcPr>
                <w:p w14:paraId="721269DB">
                  <w:pPr>
                    <w:jc w:val="center"/>
                    <w:rPr>
                      <w:rFonts w:ascii="宋体" w:hAnsi="宋体"/>
                    </w:rPr>
                  </w:pPr>
                  <w:r>
                    <w:rPr>
                      <w:rFonts w:ascii="宋体" w:hAnsi="宋体"/>
                      <w:b/>
                      <w:bCs/>
                    </w:rPr>
                    <w:t>10.2694</w:t>
                  </w:r>
                </w:p>
              </w:tc>
              <w:tc>
                <w:tcPr>
                  <w:tcW w:w="984" w:type="dxa"/>
                  <w:vAlign w:val="center"/>
                </w:tcPr>
                <w:p w14:paraId="4773DE42">
                  <w:pPr>
                    <w:jc w:val="center"/>
                    <w:rPr>
                      <w:rFonts w:ascii="宋体" w:hAnsi="宋体"/>
                      <w:b/>
                      <w:bCs/>
                    </w:rPr>
                  </w:pPr>
                </w:p>
              </w:tc>
              <w:tc>
                <w:tcPr>
                  <w:tcW w:w="709" w:type="dxa"/>
                  <w:vAlign w:val="center"/>
                </w:tcPr>
                <w:p w14:paraId="432272CD">
                  <w:pPr>
                    <w:jc w:val="center"/>
                    <w:rPr>
                      <w:rFonts w:ascii="宋体" w:hAnsi="宋体"/>
                    </w:rPr>
                  </w:pPr>
                </w:p>
              </w:tc>
              <w:tc>
                <w:tcPr>
                  <w:tcW w:w="1134" w:type="dxa"/>
                  <w:vAlign w:val="center"/>
                </w:tcPr>
                <w:p w14:paraId="1B9B00BC">
                  <w:pPr>
                    <w:jc w:val="center"/>
                    <w:rPr>
                      <w:rFonts w:ascii="宋体" w:hAnsi="宋体"/>
                    </w:rPr>
                  </w:pPr>
                  <w:r>
                    <w:rPr>
                      <w:rFonts w:hint="eastAsia" w:ascii="宋体" w:hAnsi="宋体"/>
                      <w:sz w:val="22"/>
                      <w:szCs w:val="22"/>
                    </w:rPr>
                    <w:t>-2.9065</w:t>
                  </w:r>
                </w:p>
              </w:tc>
              <w:tc>
                <w:tcPr>
                  <w:tcW w:w="1208" w:type="dxa"/>
                  <w:vAlign w:val="center"/>
                </w:tcPr>
                <w:p w14:paraId="2477F31B">
                  <w:pPr>
                    <w:jc w:val="center"/>
                    <w:rPr>
                      <w:rFonts w:ascii="宋体" w:hAnsi="宋体"/>
                    </w:rPr>
                  </w:pPr>
                  <w:r>
                    <w:rPr>
                      <w:rFonts w:hint="eastAsia" w:ascii="宋体" w:hAnsi="宋体"/>
                    </w:rPr>
                    <w:t>-</w:t>
                  </w:r>
                  <w:r>
                    <w:rPr>
                      <w:rFonts w:ascii="宋体" w:hAnsi="宋体"/>
                    </w:rPr>
                    <w:t>10.2694</w:t>
                  </w:r>
                </w:p>
              </w:tc>
            </w:tr>
            <w:tr w14:paraId="3DF4A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71" w:type="dxa"/>
                  <w:vMerge w:val="restart"/>
                  <w:vAlign w:val="center"/>
                </w:tcPr>
                <w:p w14:paraId="6DD92520">
                  <w:pPr>
                    <w:jc w:val="center"/>
                    <w:rPr>
                      <w:rFonts w:ascii="宋体" w:hAnsi="宋体"/>
                    </w:rPr>
                  </w:pPr>
                  <w:r>
                    <w:rPr>
                      <w:rFonts w:hint="eastAsia" w:ascii="宋体" w:hAnsi="宋体"/>
                    </w:rPr>
                    <w:t>1</w:t>
                  </w:r>
                  <w:r>
                    <w:rPr>
                      <w:rFonts w:ascii="宋体" w:hAnsi="宋体"/>
                    </w:rPr>
                    <w:t>0</w:t>
                  </w:r>
                </w:p>
              </w:tc>
              <w:tc>
                <w:tcPr>
                  <w:tcW w:w="850" w:type="dxa"/>
                  <w:vMerge w:val="restart"/>
                  <w:vAlign w:val="center"/>
                </w:tcPr>
                <w:p w14:paraId="3E721EC8">
                  <w:pPr>
                    <w:pStyle w:val="103"/>
                    <w:kinsoku w:val="0"/>
                    <w:overflowPunct w:val="0"/>
                    <w:jc w:val="center"/>
                    <w:rPr>
                      <w:rFonts w:ascii="宋体" w:hAnsi="宋体" w:eastAsia="宋体"/>
                      <w:sz w:val="21"/>
                      <w:szCs w:val="21"/>
                    </w:rPr>
                  </w:pPr>
                  <w:r>
                    <w:rPr>
                      <w:rFonts w:hint="eastAsia" w:ascii="宋体" w:hAnsi="宋体" w:eastAsia="宋体"/>
                      <w:sz w:val="21"/>
                      <w:szCs w:val="21"/>
                    </w:rPr>
                    <w:t>交通运输用地</w:t>
                  </w:r>
                </w:p>
              </w:tc>
              <w:tc>
                <w:tcPr>
                  <w:tcW w:w="709" w:type="dxa"/>
                  <w:vAlign w:val="center"/>
                </w:tcPr>
                <w:p w14:paraId="3B13B6B3">
                  <w:pPr>
                    <w:pStyle w:val="103"/>
                    <w:kinsoku w:val="0"/>
                    <w:overflowPunct w:val="0"/>
                    <w:jc w:val="center"/>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006</w:t>
                  </w:r>
                </w:p>
              </w:tc>
              <w:tc>
                <w:tcPr>
                  <w:tcW w:w="992" w:type="dxa"/>
                  <w:vAlign w:val="center"/>
                </w:tcPr>
                <w:p w14:paraId="7E54B4E9">
                  <w:pPr>
                    <w:pStyle w:val="103"/>
                    <w:kinsoku w:val="0"/>
                    <w:overflowPunct w:val="0"/>
                    <w:jc w:val="center"/>
                    <w:rPr>
                      <w:rFonts w:ascii="宋体" w:hAnsi="宋体" w:eastAsia="宋体"/>
                      <w:sz w:val="21"/>
                      <w:szCs w:val="21"/>
                    </w:rPr>
                  </w:pPr>
                  <w:r>
                    <w:rPr>
                      <w:rFonts w:hint="eastAsia" w:ascii="宋体" w:hAnsi="宋体" w:eastAsia="宋体"/>
                      <w:sz w:val="21"/>
                      <w:szCs w:val="21"/>
                    </w:rPr>
                    <w:t>农村道路</w:t>
                  </w:r>
                </w:p>
              </w:tc>
              <w:tc>
                <w:tcPr>
                  <w:tcW w:w="851" w:type="dxa"/>
                  <w:vAlign w:val="center"/>
                </w:tcPr>
                <w:p w14:paraId="12AD3E37">
                  <w:pPr>
                    <w:jc w:val="center"/>
                    <w:rPr>
                      <w:rFonts w:ascii="宋体" w:hAnsi="宋体"/>
                    </w:rPr>
                  </w:pPr>
                </w:p>
              </w:tc>
              <w:tc>
                <w:tcPr>
                  <w:tcW w:w="992" w:type="dxa"/>
                  <w:vAlign w:val="center"/>
                </w:tcPr>
                <w:p w14:paraId="1B38894B">
                  <w:pPr>
                    <w:jc w:val="center"/>
                    <w:rPr>
                      <w:rFonts w:ascii="宋体" w:hAnsi="宋体"/>
                    </w:rPr>
                  </w:pPr>
                  <w:r>
                    <w:rPr>
                      <w:rFonts w:ascii="宋体" w:hAnsi="宋体"/>
                    </w:rPr>
                    <w:t>0.5160</w:t>
                  </w:r>
                </w:p>
              </w:tc>
              <w:tc>
                <w:tcPr>
                  <w:tcW w:w="984" w:type="dxa"/>
                  <w:vAlign w:val="center"/>
                </w:tcPr>
                <w:p w14:paraId="62F7B665">
                  <w:pPr>
                    <w:jc w:val="center"/>
                    <w:rPr>
                      <w:rFonts w:ascii="宋体" w:hAnsi="宋体"/>
                    </w:rPr>
                  </w:pPr>
                  <w:r>
                    <w:rPr>
                      <w:rFonts w:ascii="宋体" w:hAnsi="宋体"/>
                    </w:rPr>
                    <w:t>0.6048</w:t>
                  </w:r>
                </w:p>
              </w:tc>
              <w:tc>
                <w:tcPr>
                  <w:tcW w:w="709" w:type="dxa"/>
                  <w:vAlign w:val="center"/>
                </w:tcPr>
                <w:p w14:paraId="541D2AB7">
                  <w:pPr>
                    <w:jc w:val="center"/>
                    <w:rPr>
                      <w:rFonts w:ascii="宋体" w:hAnsi="宋体"/>
                    </w:rPr>
                  </w:pPr>
                </w:p>
              </w:tc>
              <w:tc>
                <w:tcPr>
                  <w:tcW w:w="1134" w:type="dxa"/>
                  <w:vAlign w:val="center"/>
                </w:tcPr>
                <w:p w14:paraId="7DFC8924">
                  <w:pPr>
                    <w:jc w:val="center"/>
                    <w:rPr>
                      <w:rFonts w:ascii="宋体" w:hAnsi="宋体"/>
                    </w:rPr>
                  </w:pPr>
                  <w:r>
                    <w:rPr>
                      <w:rFonts w:hint="eastAsia" w:ascii="宋体" w:hAnsi="宋体"/>
                      <w:sz w:val="22"/>
                      <w:szCs w:val="22"/>
                    </w:rPr>
                    <w:t>0.6048</w:t>
                  </w:r>
                </w:p>
              </w:tc>
              <w:tc>
                <w:tcPr>
                  <w:tcW w:w="1208" w:type="dxa"/>
                  <w:vAlign w:val="center"/>
                </w:tcPr>
                <w:p w14:paraId="5C262209">
                  <w:pPr>
                    <w:jc w:val="center"/>
                    <w:rPr>
                      <w:rFonts w:ascii="宋体" w:hAnsi="宋体"/>
                    </w:rPr>
                  </w:pPr>
                  <w:r>
                    <w:rPr>
                      <w:rFonts w:hint="eastAsia" w:ascii="宋体" w:hAnsi="宋体"/>
                    </w:rPr>
                    <w:t>0</w:t>
                  </w:r>
                  <w:r>
                    <w:rPr>
                      <w:rFonts w:ascii="宋体" w:hAnsi="宋体"/>
                    </w:rPr>
                    <w:t>.0888</w:t>
                  </w:r>
                </w:p>
              </w:tc>
            </w:tr>
            <w:tr w14:paraId="649C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571" w:type="dxa"/>
                  <w:vMerge w:val="continue"/>
                  <w:vAlign w:val="center"/>
                </w:tcPr>
                <w:p w14:paraId="6E7C474D">
                  <w:pPr>
                    <w:widowControl/>
                    <w:jc w:val="center"/>
                    <w:rPr>
                      <w:rFonts w:ascii="宋体" w:hAnsi="宋体"/>
                    </w:rPr>
                  </w:pPr>
                </w:p>
              </w:tc>
              <w:tc>
                <w:tcPr>
                  <w:tcW w:w="850" w:type="dxa"/>
                  <w:vMerge w:val="continue"/>
                  <w:vAlign w:val="center"/>
                </w:tcPr>
                <w:p w14:paraId="30C84298">
                  <w:pPr>
                    <w:widowControl/>
                    <w:jc w:val="center"/>
                    <w:rPr>
                      <w:rFonts w:ascii="宋体" w:hAnsi="宋体"/>
                    </w:rPr>
                  </w:pPr>
                </w:p>
              </w:tc>
              <w:tc>
                <w:tcPr>
                  <w:tcW w:w="1701" w:type="dxa"/>
                  <w:gridSpan w:val="2"/>
                  <w:vAlign w:val="center"/>
                </w:tcPr>
                <w:p w14:paraId="0DAF912C">
                  <w:pPr>
                    <w:pStyle w:val="103"/>
                    <w:kinsoku w:val="0"/>
                    <w:overflowPunct w:val="0"/>
                    <w:jc w:val="center"/>
                    <w:rPr>
                      <w:rFonts w:ascii="宋体" w:hAnsi="宋体" w:eastAsia="宋体"/>
                      <w:sz w:val="21"/>
                      <w:szCs w:val="21"/>
                    </w:rPr>
                  </w:pPr>
                  <w:r>
                    <w:rPr>
                      <w:rFonts w:hint="eastAsia" w:ascii="宋体" w:hAnsi="宋体" w:eastAsia="宋体"/>
                      <w:sz w:val="21"/>
                      <w:szCs w:val="21"/>
                    </w:rPr>
                    <w:t>小计</w:t>
                  </w:r>
                </w:p>
              </w:tc>
              <w:tc>
                <w:tcPr>
                  <w:tcW w:w="851" w:type="dxa"/>
                  <w:vAlign w:val="center"/>
                </w:tcPr>
                <w:p w14:paraId="2360F132">
                  <w:pPr>
                    <w:jc w:val="center"/>
                    <w:rPr>
                      <w:rFonts w:ascii="宋体" w:hAnsi="宋体"/>
                    </w:rPr>
                  </w:pPr>
                </w:p>
              </w:tc>
              <w:tc>
                <w:tcPr>
                  <w:tcW w:w="992" w:type="dxa"/>
                  <w:vAlign w:val="center"/>
                </w:tcPr>
                <w:p w14:paraId="5911C515">
                  <w:pPr>
                    <w:jc w:val="center"/>
                    <w:rPr>
                      <w:rFonts w:ascii="宋体" w:hAnsi="宋体"/>
                    </w:rPr>
                  </w:pPr>
                  <w:r>
                    <w:rPr>
                      <w:rFonts w:ascii="宋体" w:hAnsi="宋体"/>
                      <w:b/>
                      <w:bCs/>
                    </w:rPr>
                    <w:t>0.5160</w:t>
                  </w:r>
                </w:p>
              </w:tc>
              <w:tc>
                <w:tcPr>
                  <w:tcW w:w="984" w:type="dxa"/>
                  <w:vAlign w:val="center"/>
                </w:tcPr>
                <w:p w14:paraId="19C2A021">
                  <w:pPr>
                    <w:jc w:val="center"/>
                    <w:rPr>
                      <w:rFonts w:ascii="宋体" w:hAnsi="宋体"/>
                    </w:rPr>
                  </w:pPr>
                  <w:r>
                    <w:rPr>
                      <w:rFonts w:ascii="宋体" w:hAnsi="宋体"/>
                      <w:b/>
                      <w:bCs/>
                    </w:rPr>
                    <w:t>0.6048</w:t>
                  </w:r>
                </w:p>
              </w:tc>
              <w:tc>
                <w:tcPr>
                  <w:tcW w:w="709" w:type="dxa"/>
                  <w:vAlign w:val="center"/>
                </w:tcPr>
                <w:p w14:paraId="5A85E23C">
                  <w:pPr>
                    <w:jc w:val="center"/>
                    <w:rPr>
                      <w:rFonts w:ascii="宋体" w:hAnsi="宋体"/>
                    </w:rPr>
                  </w:pPr>
                </w:p>
              </w:tc>
              <w:tc>
                <w:tcPr>
                  <w:tcW w:w="1134" w:type="dxa"/>
                  <w:vAlign w:val="center"/>
                </w:tcPr>
                <w:p w14:paraId="5D45063D">
                  <w:pPr>
                    <w:jc w:val="center"/>
                    <w:rPr>
                      <w:rFonts w:ascii="宋体" w:hAnsi="宋体"/>
                    </w:rPr>
                  </w:pPr>
                  <w:r>
                    <w:rPr>
                      <w:rFonts w:hint="eastAsia" w:ascii="宋体" w:hAnsi="宋体"/>
                      <w:sz w:val="22"/>
                      <w:szCs w:val="22"/>
                    </w:rPr>
                    <w:t>0.6048</w:t>
                  </w:r>
                </w:p>
              </w:tc>
              <w:tc>
                <w:tcPr>
                  <w:tcW w:w="1208" w:type="dxa"/>
                  <w:vAlign w:val="center"/>
                </w:tcPr>
                <w:p w14:paraId="3C0D4853">
                  <w:pPr>
                    <w:jc w:val="center"/>
                    <w:rPr>
                      <w:rFonts w:ascii="宋体" w:hAnsi="宋体"/>
                    </w:rPr>
                  </w:pPr>
                  <w:r>
                    <w:rPr>
                      <w:rFonts w:hint="eastAsia" w:ascii="宋体" w:hAnsi="宋体"/>
                    </w:rPr>
                    <w:t>0</w:t>
                  </w:r>
                  <w:r>
                    <w:rPr>
                      <w:rFonts w:ascii="宋体" w:hAnsi="宋体"/>
                    </w:rPr>
                    <w:t>.0888</w:t>
                  </w:r>
                </w:p>
              </w:tc>
            </w:tr>
            <w:tr w14:paraId="7829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571" w:type="dxa"/>
                  <w:vMerge w:val="restart"/>
                  <w:vAlign w:val="center"/>
                </w:tcPr>
                <w:p w14:paraId="5DA0738B">
                  <w:pPr>
                    <w:pStyle w:val="103"/>
                    <w:kinsoku w:val="0"/>
                    <w:overflowPunct w:val="0"/>
                    <w:jc w:val="center"/>
                    <w:rPr>
                      <w:rFonts w:ascii="宋体" w:hAnsi="宋体" w:eastAsia="宋体"/>
                      <w:sz w:val="21"/>
                      <w:szCs w:val="21"/>
                    </w:rPr>
                  </w:pPr>
                  <w:r>
                    <w:rPr>
                      <w:rFonts w:ascii="宋体" w:hAnsi="宋体" w:eastAsia="宋体"/>
                      <w:sz w:val="21"/>
                      <w:szCs w:val="21"/>
                    </w:rPr>
                    <w:t>11</w:t>
                  </w:r>
                </w:p>
              </w:tc>
              <w:tc>
                <w:tcPr>
                  <w:tcW w:w="850" w:type="dxa"/>
                  <w:vMerge w:val="restart"/>
                  <w:vAlign w:val="center"/>
                </w:tcPr>
                <w:p w14:paraId="6F7D843E">
                  <w:pPr>
                    <w:pStyle w:val="103"/>
                    <w:kinsoku w:val="0"/>
                    <w:overflowPunct w:val="0"/>
                    <w:jc w:val="center"/>
                    <w:rPr>
                      <w:rFonts w:ascii="宋体" w:hAnsi="宋体" w:eastAsia="宋体"/>
                      <w:sz w:val="21"/>
                      <w:szCs w:val="21"/>
                    </w:rPr>
                  </w:pPr>
                  <w:r>
                    <w:rPr>
                      <w:rFonts w:hint="eastAsia" w:ascii="宋体" w:hAnsi="宋体" w:eastAsia="宋体"/>
                      <w:sz w:val="21"/>
                      <w:szCs w:val="21"/>
                    </w:rPr>
                    <w:t>水域</w:t>
                  </w:r>
                </w:p>
              </w:tc>
              <w:tc>
                <w:tcPr>
                  <w:tcW w:w="709" w:type="dxa"/>
                  <w:vAlign w:val="center"/>
                </w:tcPr>
                <w:p w14:paraId="3D473C2E">
                  <w:pPr>
                    <w:jc w:val="center"/>
                    <w:rPr>
                      <w:rFonts w:ascii="宋体" w:hAnsi="宋体"/>
                    </w:rPr>
                  </w:pPr>
                  <w:r>
                    <w:rPr>
                      <w:rFonts w:hint="eastAsia" w:ascii="宋体" w:hAnsi="宋体"/>
                    </w:rPr>
                    <w:t>1</w:t>
                  </w:r>
                  <w:r>
                    <w:rPr>
                      <w:rFonts w:ascii="宋体" w:hAnsi="宋体"/>
                    </w:rPr>
                    <w:t>104</w:t>
                  </w:r>
                </w:p>
              </w:tc>
              <w:tc>
                <w:tcPr>
                  <w:tcW w:w="992" w:type="dxa"/>
                  <w:vAlign w:val="center"/>
                </w:tcPr>
                <w:p w14:paraId="70DC7BB6">
                  <w:pPr>
                    <w:pStyle w:val="103"/>
                    <w:kinsoku w:val="0"/>
                    <w:overflowPunct w:val="0"/>
                    <w:jc w:val="center"/>
                    <w:rPr>
                      <w:rFonts w:ascii="宋体" w:hAnsi="宋体" w:eastAsia="宋体"/>
                      <w:sz w:val="21"/>
                      <w:szCs w:val="21"/>
                    </w:rPr>
                  </w:pPr>
                  <w:r>
                    <w:rPr>
                      <w:rFonts w:hint="eastAsia" w:ascii="宋体" w:hAnsi="宋体" w:eastAsia="宋体"/>
                      <w:sz w:val="21"/>
                      <w:szCs w:val="21"/>
                    </w:rPr>
                    <w:t>坑塘水面</w:t>
                  </w:r>
                </w:p>
              </w:tc>
              <w:tc>
                <w:tcPr>
                  <w:tcW w:w="851" w:type="dxa"/>
                  <w:vAlign w:val="center"/>
                </w:tcPr>
                <w:p w14:paraId="5582EE80">
                  <w:pPr>
                    <w:jc w:val="center"/>
                    <w:rPr>
                      <w:rFonts w:ascii="宋体" w:hAnsi="宋体"/>
                    </w:rPr>
                  </w:pPr>
                </w:p>
              </w:tc>
              <w:tc>
                <w:tcPr>
                  <w:tcW w:w="992" w:type="dxa"/>
                  <w:vAlign w:val="center"/>
                </w:tcPr>
                <w:p w14:paraId="1B04883B">
                  <w:pPr>
                    <w:jc w:val="center"/>
                    <w:rPr>
                      <w:rFonts w:ascii="宋体" w:hAnsi="宋体"/>
                    </w:rPr>
                  </w:pPr>
                </w:p>
              </w:tc>
              <w:tc>
                <w:tcPr>
                  <w:tcW w:w="984" w:type="dxa"/>
                  <w:vAlign w:val="center"/>
                </w:tcPr>
                <w:p w14:paraId="17EB1036">
                  <w:pPr>
                    <w:jc w:val="center"/>
                    <w:rPr>
                      <w:rFonts w:ascii="宋体" w:hAnsi="宋体"/>
                    </w:rPr>
                  </w:pPr>
                  <w:r>
                    <w:rPr>
                      <w:rFonts w:ascii="宋体" w:hAnsi="宋体"/>
                    </w:rPr>
                    <w:t>0.0342</w:t>
                  </w:r>
                </w:p>
              </w:tc>
              <w:tc>
                <w:tcPr>
                  <w:tcW w:w="709" w:type="dxa"/>
                  <w:vAlign w:val="center"/>
                </w:tcPr>
                <w:p w14:paraId="2FD993C0">
                  <w:pPr>
                    <w:jc w:val="center"/>
                    <w:rPr>
                      <w:rFonts w:ascii="宋体" w:hAnsi="宋体"/>
                    </w:rPr>
                  </w:pPr>
                </w:p>
              </w:tc>
              <w:tc>
                <w:tcPr>
                  <w:tcW w:w="1134" w:type="dxa"/>
                  <w:vAlign w:val="center"/>
                </w:tcPr>
                <w:p w14:paraId="49060610">
                  <w:pPr>
                    <w:jc w:val="center"/>
                    <w:rPr>
                      <w:rFonts w:ascii="宋体" w:hAnsi="宋体"/>
                    </w:rPr>
                  </w:pPr>
                  <w:r>
                    <w:rPr>
                      <w:rFonts w:hint="eastAsia" w:ascii="宋体" w:hAnsi="宋体"/>
                      <w:sz w:val="22"/>
                      <w:szCs w:val="22"/>
                    </w:rPr>
                    <w:t>0.0342</w:t>
                  </w:r>
                </w:p>
              </w:tc>
              <w:tc>
                <w:tcPr>
                  <w:tcW w:w="1208" w:type="dxa"/>
                  <w:vAlign w:val="center"/>
                </w:tcPr>
                <w:p w14:paraId="07238170">
                  <w:pPr>
                    <w:jc w:val="center"/>
                    <w:rPr>
                      <w:rFonts w:ascii="宋体" w:hAnsi="宋体"/>
                    </w:rPr>
                  </w:pPr>
                  <w:r>
                    <w:rPr>
                      <w:rFonts w:hint="eastAsia" w:ascii="宋体" w:hAnsi="宋体"/>
                    </w:rPr>
                    <w:t>0</w:t>
                  </w:r>
                  <w:r>
                    <w:rPr>
                      <w:rFonts w:ascii="宋体" w:hAnsi="宋体"/>
                    </w:rPr>
                    <w:t>.0342</w:t>
                  </w:r>
                </w:p>
              </w:tc>
            </w:tr>
            <w:tr w14:paraId="16DB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 w:hRule="atLeast"/>
                <w:jc w:val="center"/>
              </w:trPr>
              <w:tc>
                <w:tcPr>
                  <w:tcW w:w="571" w:type="dxa"/>
                  <w:vMerge w:val="continue"/>
                  <w:vAlign w:val="center"/>
                </w:tcPr>
                <w:p w14:paraId="63D02321">
                  <w:pPr>
                    <w:widowControl/>
                    <w:jc w:val="center"/>
                    <w:rPr>
                      <w:rFonts w:ascii="宋体" w:hAnsi="宋体"/>
                    </w:rPr>
                  </w:pPr>
                </w:p>
              </w:tc>
              <w:tc>
                <w:tcPr>
                  <w:tcW w:w="850" w:type="dxa"/>
                  <w:vMerge w:val="continue"/>
                  <w:vAlign w:val="center"/>
                </w:tcPr>
                <w:p w14:paraId="42E08D78">
                  <w:pPr>
                    <w:widowControl/>
                    <w:jc w:val="center"/>
                    <w:rPr>
                      <w:rFonts w:ascii="宋体" w:hAnsi="宋体"/>
                    </w:rPr>
                  </w:pPr>
                </w:p>
              </w:tc>
              <w:tc>
                <w:tcPr>
                  <w:tcW w:w="1701" w:type="dxa"/>
                  <w:gridSpan w:val="2"/>
                  <w:vAlign w:val="center"/>
                </w:tcPr>
                <w:p w14:paraId="3B9FFE53">
                  <w:pPr>
                    <w:pStyle w:val="103"/>
                    <w:kinsoku w:val="0"/>
                    <w:overflowPunct w:val="0"/>
                    <w:jc w:val="center"/>
                    <w:rPr>
                      <w:rFonts w:ascii="宋体" w:hAnsi="宋体" w:eastAsia="宋体"/>
                      <w:sz w:val="21"/>
                      <w:szCs w:val="21"/>
                    </w:rPr>
                  </w:pPr>
                  <w:r>
                    <w:rPr>
                      <w:rFonts w:hint="eastAsia" w:ascii="宋体" w:hAnsi="宋体" w:eastAsia="宋体"/>
                      <w:sz w:val="21"/>
                      <w:szCs w:val="21"/>
                    </w:rPr>
                    <w:t>小计</w:t>
                  </w:r>
                </w:p>
              </w:tc>
              <w:tc>
                <w:tcPr>
                  <w:tcW w:w="851" w:type="dxa"/>
                  <w:vAlign w:val="center"/>
                </w:tcPr>
                <w:p w14:paraId="03EC85CE">
                  <w:pPr>
                    <w:jc w:val="center"/>
                    <w:rPr>
                      <w:rFonts w:ascii="宋体" w:hAnsi="宋体"/>
                    </w:rPr>
                  </w:pPr>
                </w:p>
              </w:tc>
              <w:tc>
                <w:tcPr>
                  <w:tcW w:w="992" w:type="dxa"/>
                  <w:vAlign w:val="center"/>
                </w:tcPr>
                <w:p w14:paraId="23D5E689">
                  <w:pPr>
                    <w:jc w:val="center"/>
                    <w:rPr>
                      <w:rFonts w:ascii="宋体" w:hAnsi="宋体"/>
                    </w:rPr>
                  </w:pPr>
                </w:p>
              </w:tc>
              <w:tc>
                <w:tcPr>
                  <w:tcW w:w="984" w:type="dxa"/>
                  <w:vAlign w:val="center"/>
                </w:tcPr>
                <w:p w14:paraId="5FF9E02C">
                  <w:pPr>
                    <w:jc w:val="center"/>
                    <w:rPr>
                      <w:rFonts w:ascii="宋体" w:hAnsi="宋体"/>
                    </w:rPr>
                  </w:pPr>
                  <w:r>
                    <w:rPr>
                      <w:rFonts w:ascii="宋体" w:hAnsi="宋体"/>
                      <w:b/>
                      <w:bCs/>
                    </w:rPr>
                    <w:t>0.0342</w:t>
                  </w:r>
                </w:p>
              </w:tc>
              <w:tc>
                <w:tcPr>
                  <w:tcW w:w="709" w:type="dxa"/>
                  <w:vAlign w:val="center"/>
                </w:tcPr>
                <w:p w14:paraId="1019DFFD">
                  <w:pPr>
                    <w:jc w:val="center"/>
                    <w:rPr>
                      <w:rFonts w:ascii="宋体" w:hAnsi="宋体"/>
                    </w:rPr>
                  </w:pPr>
                </w:p>
              </w:tc>
              <w:tc>
                <w:tcPr>
                  <w:tcW w:w="1134" w:type="dxa"/>
                  <w:vAlign w:val="center"/>
                </w:tcPr>
                <w:p w14:paraId="4BB2A4E2">
                  <w:pPr>
                    <w:jc w:val="center"/>
                    <w:rPr>
                      <w:rFonts w:ascii="宋体" w:hAnsi="宋体"/>
                    </w:rPr>
                  </w:pPr>
                  <w:r>
                    <w:rPr>
                      <w:rFonts w:hint="eastAsia" w:ascii="宋体" w:hAnsi="宋体"/>
                      <w:sz w:val="22"/>
                      <w:szCs w:val="22"/>
                    </w:rPr>
                    <w:t>0.0342</w:t>
                  </w:r>
                </w:p>
              </w:tc>
              <w:tc>
                <w:tcPr>
                  <w:tcW w:w="1208" w:type="dxa"/>
                  <w:vAlign w:val="center"/>
                </w:tcPr>
                <w:p w14:paraId="1F6C3FE1">
                  <w:pPr>
                    <w:jc w:val="center"/>
                    <w:rPr>
                      <w:rFonts w:ascii="宋体" w:hAnsi="宋体"/>
                    </w:rPr>
                  </w:pPr>
                  <w:r>
                    <w:rPr>
                      <w:rFonts w:hint="eastAsia" w:ascii="宋体" w:hAnsi="宋体"/>
                    </w:rPr>
                    <w:t>0</w:t>
                  </w:r>
                  <w:r>
                    <w:rPr>
                      <w:rFonts w:ascii="宋体" w:hAnsi="宋体"/>
                    </w:rPr>
                    <w:t>.0342</w:t>
                  </w:r>
                </w:p>
              </w:tc>
            </w:tr>
            <w:tr w14:paraId="6F5C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3122" w:type="dxa"/>
                  <w:gridSpan w:val="4"/>
                  <w:vAlign w:val="center"/>
                </w:tcPr>
                <w:p w14:paraId="797381B2">
                  <w:pPr>
                    <w:pStyle w:val="103"/>
                    <w:kinsoku w:val="0"/>
                    <w:overflowPunct w:val="0"/>
                    <w:jc w:val="center"/>
                    <w:rPr>
                      <w:rFonts w:ascii="宋体" w:hAnsi="宋体" w:eastAsia="宋体"/>
                      <w:sz w:val="21"/>
                      <w:szCs w:val="21"/>
                    </w:rPr>
                  </w:pPr>
                  <w:r>
                    <w:rPr>
                      <w:rFonts w:hint="eastAsia" w:ascii="宋体" w:hAnsi="宋体" w:eastAsia="宋体"/>
                      <w:sz w:val="21"/>
                      <w:szCs w:val="21"/>
                    </w:rPr>
                    <w:t>合计</w:t>
                  </w:r>
                </w:p>
              </w:tc>
              <w:tc>
                <w:tcPr>
                  <w:tcW w:w="851" w:type="dxa"/>
                  <w:vAlign w:val="center"/>
                </w:tcPr>
                <w:p w14:paraId="5F438EA9">
                  <w:pPr>
                    <w:jc w:val="center"/>
                    <w:rPr>
                      <w:rFonts w:ascii="宋体" w:hAnsi="宋体"/>
                    </w:rPr>
                  </w:pPr>
                  <w:r>
                    <w:rPr>
                      <w:rFonts w:ascii="宋体" w:hAnsi="宋体"/>
                      <w:b/>
                      <w:bCs/>
                    </w:rPr>
                    <w:t>14.1627</w:t>
                  </w:r>
                </w:p>
              </w:tc>
              <w:tc>
                <w:tcPr>
                  <w:tcW w:w="992" w:type="dxa"/>
                  <w:vAlign w:val="center"/>
                </w:tcPr>
                <w:p w14:paraId="3DC4D31E">
                  <w:pPr>
                    <w:jc w:val="center"/>
                    <w:rPr>
                      <w:rFonts w:ascii="宋体" w:hAnsi="宋体"/>
                      <w:b/>
                      <w:bCs/>
                    </w:rPr>
                  </w:pPr>
                  <w:r>
                    <w:rPr>
                      <w:rFonts w:ascii="宋体" w:hAnsi="宋体"/>
                      <w:b/>
                      <w:bCs/>
                    </w:rPr>
                    <w:t>14.1627</w:t>
                  </w:r>
                </w:p>
              </w:tc>
              <w:tc>
                <w:tcPr>
                  <w:tcW w:w="984" w:type="dxa"/>
                  <w:vAlign w:val="center"/>
                </w:tcPr>
                <w:p w14:paraId="42E40B0D">
                  <w:pPr>
                    <w:jc w:val="center"/>
                    <w:rPr>
                      <w:rFonts w:ascii="宋体" w:hAnsi="宋体"/>
                      <w:b/>
                      <w:bCs/>
                    </w:rPr>
                  </w:pPr>
                  <w:r>
                    <w:rPr>
                      <w:rFonts w:ascii="宋体" w:hAnsi="宋体"/>
                      <w:b/>
                      <w:bCs/>
                    </w:rPr>
                    <w:t>14.1627</w:t>
                  </w:r>
                </w:p>
              </w:tc>
              <w:tc>
                <w:tcPr>
                  <w:tcW w:w="709" w:type="dxa"/>
                  <w:vAlign w:val="center"/>
                </w:tcPr>
                <w:p w14:paraId="4188D3CE">
                  <w:pPr>
                    <w:jc w:val="center"/>
                    <w:rPr>
                      <w:rFonts w:ascii="宋体" w:hAnsi="宋体"/>
                    </w:rPr>
                  </w:pPr>
                </w:p>
              </w:tc>
              <w:tc>
                <w:tcPr>
                  <w:tcW w:w="1134" w:type="dxa"/>
                  <w:vAlign w:val="center"/>
                </w:tcPr>
                <w:p w14:paraId="393256C2">
                  <w:pPr>
                    <w:jc w:val="center"/>
                    <w:rPr>
                      <w:rFonts w:ascii="宋体" w:hAnsi="宋体"/>
                    </w:rPr>
                  </w:pPr>
                </w:p>
              </w:tc>
              <w:tc>
                <w:tcPr>
                  <w:tcW w:w="1208" w:type="dxa"/>
                  <w:vAlign w:val="center"/>
                </w:tcPr>
                <w:p w14:paraId="5B3730E8">
                  <w:pPr>
                    <w:jc w:val="center"/>
                    <w:rPr>
                      <w:rFonts w:ascii="宋体" w:hAnsi="宋体"/>
                    </w:rPr>
                  </w:pPr>
                </w:p>
              </w:tc>
            </w:tr>
          </w:tbl>
          <w:p w14:paraId="15B85F77">
            <w:pPr>
              <w:spacing w:line="360" w:lineRule="auto"/>
              <w:ind w:firstLine="445" w:firstLineChars="159"/>
              <w:rPr>
                <w:rFonts w:ascii="宋体" w:hAnsi="宋体" w:cs="宋体"/>
                <w:sz w:val="28"/>
                <w:szCs w:val="28"/>
              </w:rPr>
            </w:pPr>
          </w:p>
          <w:p w14:paraId="5109EDCD">
            <w:pPr>
              <w:ind w:firstLine="445" w:firstLineChars="159"/>
              <w:rPr>
                <w:rFonts w:ascii="宋体" w:hAnsi="等线" w:cs="宋体"/>
                <w:sz w:val="28"/>
                <w:szCs w:val="28"/>
              </w:rPr>
            </w:pPr>
            <w:r>
              <w:rPr>
                <w:rFonts w:hint="eastAsia" w:ascii="宋体" w:hAnsi="等线" w:cs="宋体"/>
                <w:sz w:val="28"/>
                <w:szCs w:val="28"/>
              </w:rPr>
              <w:t>（</w:t>
            </w:r>
            <w:r>
              <w:rPr>
                <w:rFonts w:ascii="宋体" w:hAnsi="等线" w:cs="宋体"/>
                <w:sz w:val="28"/>
                <w:szCs w:val="28"/>
              </w:rPr>
              <w:t>2</w:t>
            </w:r>
            <w:r>
              <w:rPr>
                <w:rFonts w:hint="eastAsia" w:ascii="宋体" w:hAnsi="等线" w:cs="宋体"/>
                <w:sz w:val="28"/>
                <w:szCs w:val="28"/>
              </w:rPr>
              <w:t>）总工程量</w:t>
            </w:r>
          </w:p>
          <w:p w14:paraId="2F9B098B">
            <w:pPr>
              <w:widowControl/>
              <w:spacing w:line="360" w:lineRule="auto"/>
              <w:ind w:firstLine="560" w:firstLineChars="200"/>
              <w:rPr>
                <w:rFonts w:ascii="宋体" w:hAnsi="宋体"/>
                <w:sz w:val="28"/>
                <w:szCs w:val="28"/>
              </w:rPr>
            </w:pPr>
            <w:r>
              <w:rPr>
                <w:rFonts w:hint="eastAsia" w:ascii="宋体" w:hAnsi="宋体"/>
                <w:sz w:val="28"/>
                <w:szCs w:val="28"/>
              </w:rPr>
              <w:t>计划近期按排完成边坡清除危岩、原建投采场分台堆填、清运表土、保证排水、安全防护栏安装、行道树种植，对已复垦区域进行补植管护；闭坑期完成矿区全面复垦，之后监测管护2年。具体工程量见下表：</w:t>
            </w:r>
          </w:p>
          <w:tbl>
            <w:tblPr>
              <w:tblStyle w:val="32"/>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3050"/>
              <w:gridCol w:w="1134"/>
              <w:gridCol w:w="1418"/>
              <w:gridCol w:w="2976"/>
            </w:tblGrid>
            <w:tr w14:paraId="2630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38E5480">
                  <w:pPr>
                    <w:widowControl/>
                    <w:spacing w:line="276" w:lineRule="auto"/>
                    <w:rPr>
                      <w:rFonts w:ascii="宋体" w:hAnsi="宋体"/>
                    </w:rPr>
                  </w:pPr>
                  <w:r>
                    <w:rPr>
                      <w:rFonts w:hint="eastAsia" w:ascii="宋体" w:hAnsi="宋体"/>
                    </w:rPr>
                    <w:t>序号</w:t>
                  </w:r>
                </w:p>
              </w:tc>
              <w:tc>
                <w:tcPr>
                  <w:tcW w:w="3050" w:type="dxa"/>
                </w:tcPr>
                <w:p w14:paraId="564C6AC5">
                  <w:pPr>
                    <w:widowControl/>
                    <w:spacing w:line="276" w:lineRule="auto"/>
                    <w:rPr>
                      <w:rFonts w:ascii="宋体" w:hAnsi="宋体"/>
                    </w:rPr>
                  </w:pPr>
                  <w:r>
                    <w:rPr>
                      <w:rFonts w:hint="eastAsia" w:ascii="宋体" w:hAnsi="宋体"/>
                    </w:rPr>
                    <w:t>工程类别</w:t>
                  </w:r>
                </w:p>
              </w:tc>
              <w:tc>
                <w:tcPr>
                  <w:tcW w:w="1134" w:type="dxa"/>
                </w:tcPr>
                <w:p w14:paraId="4CA8F137">
                  <w:pPr>
                    <w:widowControl/>
                    <w:spacing w:line="276" w:lineRule="auto"/>
                    <w:rPr>
                      <w:rFonts w:ascii="宋体" w:hAnsi="宋体"/>
                    </w:rPr>
                  </w:pPr>
                  <w:r>
                    <w:rPr>
                      <w:rFonts w:hint="eastAsia" w:ascii="宋体" w:hAnsi="宋体"/>
                    </w:rPr>
                    <w:t>单位</w:t>
                  </w:r>
                </w:p>
              </w:tc>
              <w:tc>
                <w:tcPr>
                  <w:tcW w:w="1418" w:type="dxa"/>
                </w:tcPr>
                <w:p w14:paraId="083AA92B">
                  <w:pPr>
                    <w:widowControl/>
                    <w:spacing w:line="276" w:lineRule="auto"/>
                    <w:rPr>
                      <w:rFonts w:ascii="宋体" w:hAnsi="宋体"/>
                    </w:rPr>
                  </w:pPr>
                  <w:r>
                    <w:rPr>
                      <w:rFonts w:hint="eastAsia" w:ascii="宋体" w:hAnsi="宋体"/>
                    </w:rPr>
                    <w:t>工程量</w:t>
                  </w:r>
                </w:p>
              </w:tc>
              <w:tc>
                <w:tcPr>
                  <w:tcW w:w="2976" w:type="dxa"/>
                </w:tcPr>
                <w:p w14:paraId="4D789676">
                  <w:pPr>
                    <w:widowControl/>
                    <w:spacing w:line="276" w:lineRule="auto"/>
                    <w:jc w:val="center"/>
                    <w:rPr>
                      <w:rFonts w:ascii="宋体" w:hAnsi="宋体"/>
                    </w:rPr>
                  </w:pPr>
                  <w:r>
                    <w:rPr>
                      <w:rFonts w:hint="eastAsia" w:ascii="宋体" w:hAnsi="宋体"/>
                    </w:rPr>
                    <w:t>备注</w:t>
                  </w:r>
                </w:p>
              </w:tc>
            </w:tr>
            <w:tr w14:paraId="560B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076AF76">
                  <w:pPr>
                    <w:widowControl/>
                    <w:spacing w:line="276" w:lineRule="auto"/>
                    <w:jc w:val="center"/>
                    <w:rPr>
                      <w:rFonts w:ascii="宋体" w:hAnsi="宋体"/>
                      <w:b/>
                      <w:bCs/>
                    </w:rPr>
                  </w:pPr>
                  <w:r>
                    <w:rPr>
                      <w:rFonts w:hint="eastAsia" w:ascii="宋体" w:hAnsi="宋体"/>
                      <w:b/>
                      <w:bCs/>
                    </w:rPr>
                    <w:t>一、</w:t>
                  </w:r>
                </w:p>
              </w:tc>
              <w:tc>
                <w:tcPr>
                  <w:tcW w:w="3050" w:type="dxa"/>
                </w:tcPr>
                <w:p w14:paraId="2436278C">
                  <w:pPr>
                    <w:widowControl/>
                    <w:spacing w:line="276" w:lineRule="auto"/>
                    <w:rPr>
                      <w:rFonts w:ascii="宋体" w:hAnsi="宋体"/>
                      <w:b/>
                      <w:bCs/>
                    </w:rPr>
                  </w:pPr>
                  <w:r>
                    <w:rPr>
                      <w:rFonts w:hint="eastAsia" w:ascii="宋体" w:hAnsi="宋体"/>
                      <w:b/>
                      <w:bCs/>
                    </w:rPr>
                    <w:t>地质环境治理工程</w:t>
                  </w:r>
                </w:p>
              </w:tc>
              <w:tc>
                <w:tcPr>
                  <w:tcW w:w="1134" w:type="dxa"/>
                </w:tcPr>
                <w:p w14:paraId="4C97EBFE">
                  <w:pPr>
                    <w:widowControl/>
                    <w:spacing w:line="276" w:lineRule="auto"/>
                    <w:rPr>
                      <w:rFonts w:ascii="宋体" w:hAnsi="宋体"/>
                    </w:rPr>
                  </w:pPr>
                </w:p>
              </w:tc>
              <w:tc>
                <w:tcPr>
                  <w:tcW w:w="1418" w:type="dxa"/>
                </w:tcPr>
                <w:p w14:paraId="7B4549B5">
                  <w:pPr>
                    <w:widowControl/>
                    <w:spacing w:line="276" w:lineRule="auto"/>
                    <w:rPr>
                      <w:rFonts w:ascii="宋体" w:hAnsi="宋体"/>
                    </w:rPr>
                  </w:pPr>
                </w:p>
              </w:tc>
              <w:tc>
                <w:tcPr>
                  <w:tcW w:w="2976" w:type="dxa"/>
                </w:tcPr>
                <w:p w14:paraId="2C29AE2D">
                  <w:pPr>
                    <w:widowControl/>
                    <w:spacing w:line="276" w:lineRule="auto"/>
                    <w:rPr>
                      <w:rFonts w:ascii="宋体" w:hAnsi="宋体"/>
                    </w:rPr>
                  </w:pPr>
                </w:p>
              </w:tc>
            </w:tr>
            <w:tr w14:paraId="1173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8F59288">
                  <w:pPr>
                    <w:widowControl/>
                    <w:spacing w:line="276" w:lineRule="auto"/>
                    <w:jc w:val="center"/>
                    <w:rPr>
                      <w:rFonts w:ascii="宋体" w:hAnsi="宋体"/>
                      <w:b/>
                      <w:bCs/>
                    </w:rPr>
                  </w:pPr>
                  <w:r>
                    <w:rPr>
                      <w:rFonts w:hint="eastAsia" w:ascii="宋体" w:hAnsi="宋体"/>
                      <w:b/>
                      <w:bCs/>
                    </w:rPr>
                    <w:t>1</w:t>
                  </w:r>
                </w:p>
              </w:tc>
              <w:tc>
                <w:tcPr>
                  <w:tcW w:w="3050" w:type="dxa"/>
                </w:tcPr>
                <w:p w14:paraId="2003391C">
                  <w:pPr>
                    <w:widowControl/>
                    <w:spacing w:line="276" w:lineRule="auto"/>
                    <w:rPr>
                      <w:rFonts w:ascii="宋体" w:hAnsi="宋体"/>
                    </w:rPr>
                  </w:pPr>
                  <w:r>
                    <w:rPr>
                      <w:rFonts w:hint="eastAsia" w:ascii="宋体" w:hAnsi="宋体"/>
                    </w:rPr>
                    <w:t>清理工程</w:t>
                  </w:r>
                </w:p>
              </w:tc>
              <w:tc>
                <w:tcPr>
                  <w:tcW w:w="1134" w:type="dxa"/>
                </w:tcPr>
                <w:p w14:paraId="36B2A883">
                  <w:pPr>
                    <w:widowControl/>
                    <w:spacing w:line="276" w:lineRule="auto"/>
                    <w:rPr>
                      <w:rFonts w:ascii="宋体" w:hAnsi="宋体"/>
                    </w:rPr>
                  </w:pPr>
                </w:p>
              </w:tc>
              <w:tc>
                <w:tcPr>
                  <w:tcW w:w="1418" w:type="dxa"/>
                </w:tcPr>
                <w:p w14:paraId="7EF76C0C">
                  <w:pPr>
                    <w:widowControl/>
                    <w:spacing w:line="276" w:lineRule="auto"/>
                    <w:rPr>
                      <w:rFonts w:ascii="宋体" w:hAnsi="宋体"/>
                    </w:rPr>
                  </w:pPr>
                </w:p>
              </w:tc>
              <w:tc>
                <w:tcPr>
                  <w:tcW w:w="2976" w:type="dxa"/>
                </w:tcPr>
                <w:p w14:paraId="74F90CFB">
                  <w:pPr>
                    <w:widowControl/>
                    <w:spacing w:line="276" w:lineRule="auto"/>
                    <w:rPr>
                      <w:rFonts w:ascii="宋体" w:hAnsi="宋体"/>
                    </w:rPr>
                  </w:pPr>
                </w:p>
              </w:tc>
            </w:tr>
            <w:tr w14:paraId="2F2E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265EBD4E">
                  <w:pPr>
                    <w:widowControl/>
                    <w:spacing w:line="276" w:lineRule="auto"/>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3050" w:type="dxa"/>
                </w:tcPr>
                <w:p w14:paraId="1B911608">
                  <w:pPr>
                    <w:widowControl/>
                    <w:spacing w:line="276" w:lineRule="auto"/>
                    <w:rPr>
                      <w:rFonts w:ascii="宋体" w:hAnsi="宋体"/>
                    </w:rPr>
                  </w:pPr>
                  <w:r>
                    <w:rPr>
                      <w:rFonts w:hint="eastAsia" w:ascii="宋体" w:hAnsi="宋体"/>
                    </w:rPr>
                    <w:t>危岩清理</w:t>
                  </w:r>
                </w:p>
              </w:tc>
              <w:tc>
                <w:tcPr>
                  <w:tcW w:w="1134" w:type="dxa"/>
                </w:tcPr>
                <w:p w14:paraId="2806E954">
                  <w:pPr>
                    <w:widowControl/>
                    <w:spacing w:line="276" w:lineRule="auto"/>
                    <w:rPr>
                      <w:rFonts w:ascii="宋体" w:hAnsi="宋体"/>
                    </w:rPr>
                  </w:pPr>
                  <w:r>
                    <w:rPr>
                      <w:rFonts w:hint="eastAsia" w:ascii="宋体" w:hAnsi="宋体"/>
                    </w:rPr>
                    <w:t>(m³)</w:t>
                  </w:r>
                </w:p>
              </w:tc>
              <w:tc>
                <w:tcPr>
                  <w:tcW w:w="1418" w:type="dxa"/>
                </w:tcPr>
                <w:p w14:paraId="2C320CBD">
                  <w:pPr>
                    <w:widowControl/>
                    <w:spacing w:line="276" w:lineRule="auto"/>
                    <w:rPr>
                      <w:rFonts w:ascii="宋体" w:hAnsi="宋体"/>
                    </w:rPr>
                  </w:pPr>
                  <w:r>
                    <w:rPr>
                      <w:rFonts w:ascii="宋体" w:hAnsi="宋体"/>
                    </w:rPr>
                    <w:t>1388</w:t>
                  </w:r>
                </w:p>
              </w:tc>
              <w:tc>
                <w:tcPr>
                  <w:tcW w:w="2976" w:type="dxa"/>
                </w:tcPr>
                <w:p w14:paraId="171F849B">
                  <w:pPr>
                    <w:widowControl/>
                    <w:spacing w:line="276" w:lineRule="auto"/>
                    <w:rPr>
                      <w:rFonts w:ascii="宋体" w:hAnsi="宋体"/>
                    </w:rPr>
                  </w:pPr>
                  <w:r>
                    <w:rPr>
                      <w:rFonts w:hint="eastAsia" w:ascii="宋体" w:hAnsi="宋体"/>
                    </w:rPr>
                    <w:t>边坡危岩，机械加人工</w:t>
                  </w:r>
                </w:p>
              </w:tc>
            </w:tr>
            <w:tr w14:paraId="7B76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68FB70F">
                  <w:pPr>
                    <w:widowControl/>
                    <w:spacing w:line="276" w:lineRule="auto"/>
                    <w:jc w:val="center"/>
                    <w:rPr>
                      <w:rFonts w:ascii="宋体" w:hAnsi="宋体"/>
                      <w:b/>
                      <w:bCs/>
                    </w:rPr>
                  </w:pPr>
                  <w:r>
                    <w:rPr>
                      <w:rFonts w:hint="eastAsia" w:ascii="宋体" w:hAnsi="宋体"/>
                      <w:b/>
                      <w:bCs/>
                    </w:rPr>
                    <w:t>2</w:t>
                  </w:r>
                </w:p>
              </w:tc>
              <w:tc>
                <w:tcPr>
                  <w:tcW w:w="3050" w:type="dxa"/>
                </w:tcPr>
                <w:p w14:paraId="426E9B8E">
                  <w:pPr>
                    <w:widowControl/>
                    <w:spacing w:line="276" w:lineRule="auto"/>
                    <w:rPr>
                      <w:rFonts w:ascii="宋体" w:hAnsi="宋体"/>
                    </w:rPr>
                  </w:pPr>
                  <w:r>
                    <w:rPr>
                      <w:rFonts w:hint="eastAsia" w:ascii="宋体" w:hAnsi="宋体"/>
                    </w:rPr>
                    <w:t>疏排导工程</w:t>
                  </w:r>
                </w:p>
              </w:tc>
              <w:tc>
                <w:tcPr>
                  <w:tcW w:w="1134" w:type="dxa"/>
                </w:tcPr>
                <w:p w14:paraId="28528003">
                  <w:pPr>
                    <w:widowControl/>
                    <w:spacing w:line="276" w:lineRule="auto"/>
                    <w:rPr>
                      <w:rFonts w:ascii="宋体" w:hAnsi="宋体"/>
                    </w:rPr>
                  </w:pPr>
                </w:p>
              </w:tc>
              <w:tc>
                <w:tcPr>
                  <w:tcW w:w="1418" w:type="dxa"/>
                </w:tcPr>
                <w:p w14:paraId="0005BC60">
                  <w:pPr>
                    <w:widowControl/>
                    <w:spacing w:line="276" w:lineRule="auto"/>
                    <w:rPr>
                      <w:rFonts w:ascii="宋体" w:hAnsi="宋体"/>
                    </w:rPr>
                  </w:pPr>
                </w:p>
              </w:tc>
              <w:tc>
                <w:tcPr>
                  <w:tcW w:w="2976" w:type="dxa"/>
                </w:tcPr>
                <w:p w14:paraId="771854B6">
                  <w:pPr>
                    <w:widowControl/>
                    <w:spacing w:line="276" w:lineRule="auto"/>
                    <w:rPr>
                      <w:rFonts w:ascii="宋体" w:hAnsi="宋体"/>
                    </w:rPr>
                  </w:pPr>
                </w:p>
              </w:tc>
            </w:tr>
            <w:tr w14:paraId="001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5ACFD60">
                  <w:pPr>
                    <w:widowControl/>
                    <w:spacing w:line="276" w:lineRule="auto"/>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3050" w:type="dxa"/>
                </w:tcPr>
                <w:p w14:paraId="28811A7A">
                  <w:pPr>
                    <w:widowControl/>
                    <w:spacing w:line="276" w:lineRule="auto"/>
                    <w:rPr>
                      <w:rFonts w:ascii="宋体" w:hAnsi="宋体"/>
                    </w:rPr>
                  </w:pPr>
                  <w:r>
                    <w:rPr>
                      <w:rFonts w:hint="eastAsia" w:ascii="宋体" w:hAnsi="宋体"/>
                    </w:rPr>
                    <w:t>土质排水沟修复疏通</w:t>
                  </w:r>
                </w:p>
              </w:tc>
              <w:tc>
                <w:tcPr>
                  <w:tcW w:w="1134" w:type="dxa"/>
                </w:tcPr>
                <w:p w14:paraId="7BE1828C">
                  <w:pPr>
                    <w:widowControl/>
                    <w:spacing w:line="276" w:lineRule="auto"/>
                    <w:rPr>
                      <w:rFonts w:ascii="宋体" w:hAnsi="宋体"/>
                    </w:rPr>
                  </w:pPr>
                  <w:r>
                    <w:rPr>
                      <w:rFonts w:hint="eastAsia" w:ascii="宋体" w:hAnsi="宋体"/>
                    </w:rPr>
                    <w:t>m</w:t>
                  </w:r>
                </w:p>
              </w:tc>
              <w:tc>
                <w:tcPr>
                  <w:tcW w:w="1418" w:type="dxa"/>
                </w:tcPr>
                <w:p w14:paraId="155A38F6">
                  <w:pPr>
                    <w:widowControl/>
                    <w:spacing w:line="276" w:lineRule="auto"/>
                    <w:rPr>
                      <w:rFonts w:ascii="宋体" w:hAnsi="宋体"/>
                    </w:rPr>
                  </w:pPr>
                  <w:r>
                    <w:rPr>
                      <w:rFonts w:hint="eastAsia" w:ascii="宋体" w:hAnsi="宋体"/>
                    </w:rPr>
                    <w:t>520</w:t>
                  </w:r>
                </w:p>
              </w:tc>
              <w:tc>
                <w:tcPr>
                  <w:tcW w:w="2976" w:type="dxa"/>
                </w:tcPr>
                <w:p w14:paraId="4147F1D6">
                  <w:pPr>
                    <w:widowControl/>
                    <w:rPr>
                      <w:rFonts w:ascii="宋体" w:hAnsi="宋体"/>
                    </w:rPr>
                  </w:pPr>
                  <w:r>
                    <w:rPr>
                      <w:rFonts w:hint="eastAsia" w:ascii="宋体" w:hAnsi="宋体"/>
                    </w:rPr>
                    <w:t>上口宽6</w:t>
                  </w:r>
                  <w:r>
                    <w:rPr>
                      <w:rFonts w:ascii="宋体" w:hAnsi="宋体"/>
                    </w:rPr>
                    <w:t>0</w:t>
                  </w:r>
                  <w:r>
                    <w:rPr>
                      <w:rFonts w:hint="eastAsia" w:ascii="宋体" w:hAnsi="宋体"/>
                    </w:rPr>
                    <w:t>cm</w:t>
                  </w:r>
                  <w:r>
                    <w:rPr>
                      <w:rFonts w:ascii="宋体" w:hAnsi="宋体"/>
                    </w:rPr>
                    <w:t>,</w:t>
                  </w:r>
                  <w:r>
                    <w:rPr>
                      <w:rFonts w:hint="eastAsia" w:ascii="宋体" w:hAnsi="宋体"/>
                    </w:rPr>
                    <w:t>下口宽4</w:t>
                  </w:r>
                  <w:r>
                    <w:rPr>
                      <w:rFonts w:ascii="宋体" w:hAnsi="宋体"/>
                    </w:rPr>
                    <w:t>0cm,</w:t>
                  </w:r>
                  <w:r>
                    <w:rPr>
                      <w:rFonts w:hint="eastAsia" w:ascii="宋体" w:hAnsi="宋体"/>
                    </w:rPr>
                    <w:t>深4</w:t>
                  </w:r>
                  <w:r>
                    <w:rPr>
                      <w:rFonts w:ascii="宋体" w:hAnsi="宋体"/>
                    </w:rPr>
                    <w:t>0</w:t>
                  </w:r>
                  <w:r>
                    <w:rPr>
                      <w:rFonts w:hint="eastAsia" w:ascii="宋体" w:hAnsi="宋体"/>
                    </w:rPr>
                    <w:t>cm，素土夯实</w:t>
                  </w:r>
                </w:p>
              </w:tc>
            </w:tr>
            <w:tr w14:paraId="714B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05B7959">
                  <w:pPr>
                    <w:widowControl/>
                    <w:spacing w:line="276" w:lineRule="auto"/>
                    <w:jc w:val="center"/>
                    <w:rPr>
                      <w:rFonts w:ascii="宋体" w:hAnsi="宋体"/>
                      <w:b/>
                      <w:bCs/>
                    </w:rPr>
                  </w:pPr>
                  <w:r>
                    <w:rPr>
                      <w:rFonts w:hint="eastAsia" w:ascii="宋体" w:hAnsi="宋体"/>
                      <w:b/>
                      <w:bCs/>
                    </w:rPr>
                    <w:t>3</w:t>
                  </w:r>
                </w:p>
              </w:tc>
              <w:tc>
                <w:tcPr>
                  <w:tcW w:w="3050" w:type="dxa"/>
                </w:tcPr>
                <w:p w14:paraId="604B2027">
                  <w:pPr>
                    <w:widowControl/>
                    <w:spacing w:line="276" w:lineRule="auto"/>
                    <w:rPr>
                      <w:rFonts w:ascii="宋体" w:hAnsi="宋体"/>
                    </w:rPr>
                  </w:pPr>
                  <w:r>
                    <w:rPr>
                      <w:rFonts w:hint="eastAsia" w:ascii="宋体" w:hAnsi="宋体"/>
                    </w:rPr>
                    <w:t>防护工程</w:t>
                  </w:r>
                </w:p>
              </w:tc>
              <w:tc>
                <w:tcPr>
                  <w:tcW w:w="1134" w:type="dxa"/>
                </w:tcPr>
                <w:p w14:paraId="3D1D50F5">
                  <w:pPr>
                    <w:widowControl/>
                    <w:spacing w:line="276" w:lineRule="auto"/>
                    <w:rPr>
                      <w:rFonts w:ascii="宋体" w:hAnsi="宋体"/>
                    </w:rPr>
                  </w:pPr>
                </w:p>
              </w:tc>
              <w:tc>
                <w:tcPr>
                  <w:tcW w:w="1418" w:type="dxa"/>
                </w:tcPr>
                <w:p w14:paraId="28B7AA36">
                  <w:pPr>
                    <w:widowControl/>
                    <w:spacing w:line="276" w:lineRule="auto"/>
                    <w:rPr>
                      <w:rFonts w:ascii="宋体" w:hAnsi="宋体"/>
                    </w:rPr>
                  </w:pPr>
                </w:p>
              </w:tc>
              <w:tc>
                <w:tcPr>
                  <w:tcW w:w="2976" w:type="dxa"/>
                </w:tcPr>
                <w:p w14:paraId="29099FFA">
                  <w:pPr>
                    <w:widowControl/>
                    <w:spacing w:line="276" w:lineRule="auto"/>
                    <w:rPr>
                      <w:rFonts w:ascii="宋体" w:hAnsi="宋体"/>
                    </w:rPr>
                  </w:pPr>
                </w:p>
              </w:tc>
            </w:tr>
            <w:tr w14:paraId="7855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65B7492A">
                  <w:pPr>
                    <w:widowControl/>
                    <w:spacing w:line="276" w:lineRule="auto"/>
                    <w:jc w:val="center"/>
                    <w:rPr>
                      <w:rFonts w:ascii="宋体" w:hAnsi="宋体"/>
                    </w:rPr>
                  </w:pPr>
                  <w:r>
                    <w:rPr>
                      <w:rFonts w:hint="eastAsia" w:ascii="宋体" w:hAnsi="宋体"/>
                    </w:rPr>
                    <w:t>（1）</w:t>
                  </w:r>
                </w:p>
              </w:tc>
              <w:tc>
                <w:tcPr>
                  <w:tcW w:w="3050" w:type="dxa"/>
                </w:tcPr>
                <w:p w14:paraId="437EB03E">
                  <w:pPr>
                    <w:widowControl/>
                    <w:spacing w:line="276" w:lineRule="auto"/>
                    <w:rPr>
                      <w:rFonts w:ascii="宋体" w:hAnsi="宋体"/>
                    </w:rPr>
                  </w:pPr>
                  <w:r>
                    <w:rPr>
                      <w:rFonts w:hint="eastAsia" w:ascii="宋体" w:hAnsi="宋体"/>
                    </w:rPr>
                    <w:t>防护网</w:t>
                  </w:r>
                </w:p>
              </w:tc>
              <w:tc>
                <w:tcPr>
                  <w:tcW w:w="1134" w:type="dxa"/>
                </w:tcPr>
                <w:p w14:paraId="6E3C0826">
                  <w:pPr>
                    <w:widowControl/>
                    <w:spacing w:line="276" w:lineRule="auto"/>
                    <w:rPr>
                      <w:rFonts w:ascii="宋体" w:hAnsi="宋体"/>
                    </w:rPr>
                  </w:pPr>
                  <w:r>
                    <w:rPr>
                      <w:rFonts w:hint="eastAsia" w:ascii="宋体" w:hAnsi="宋体"/>
                    </w:rPr>
                    <w:t>m</w:t>
                  </w:r>
                </w:p>
              </w:tc>
              <w:tc>
                <w:tcPr>
                  <w:tcW w:w="1418" w:type="dxa"/>
                </w:tcPr>
                <w:p w14:paraId="10117A8A">
                  <w:pPr>
                    <w:widowControl/>
                    <w:spacing w:line="276" w:lineRule="auto"/>
                    <w:rPr>
                      <w:rFonts w:ascii="宋体" w:hAnsi="宋体"/>
                    </w:rPr>
                  </w:pPr>
                  <w:r>
                    <w:rPr>
                      <w:rFonts w:hint="eastAsia" w:ascii="宋体" w:hAnsi="宋体"/>
                    </w:rPr>
                    <w:t>393</w:t>
                  </w:r>
                </w:p>
              </w:tc>
              <w:tc>
                <w:tcPr>
                  <w:tcW w:w="2976" w:type="dxa"/>
                </w:tcPr>
                <w:p w14:paraId="0996C6CB">
                  <w:pPr>
                    <w:widowControl/>
                    <w:spacing w:line="276" w:lineRule="auto"/>
                    <w:rPr>
                      <w:rFonts w:ascii="宋体" w:hAnsi="宋体"/>
                    </w:rPr>
                  </w:pPr>
                  <w:r>
                    <w:rPr>
                      <w:rFonts w:hint="eastAsia" w:ascii="宋体" w:hAnsi="宋体"/>
                    </w:rPr>
                    <w:t>矿区边坡外围</w:t>
                  </w:r>
                </w:p>
              </w:tc>
            </w:tr>
            <w:tr w14:paraId="08542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38FA25D">
                  <w:pPr>
                    <w:widowControl/>
                    <w:spacing w:line="276" w:lineRule="auto"/>
                    <w:jc w:val="center"/>
                    <w:rPr>
                      <w:rFonts w:ascii="宋体" w:hAnsi="宋体"/>
                    </w:rPr>
                  </w:pPr>
                  <w:r>
                    <w:rPr>
                      <w:rFonts w:hint="eastAsia" w:ascii="宋体" w:hAnsi="宋体"/>
                    </w:rPr>
                    <w:t>（2）</w:t>
                  </w:r>
                </w:p>
              </w:tc>
              <w:tc>
                <w:tcPr>
                  <w:tcW w:w="3050" w:type="dxa"/>
                </w:tcPr>
                <w:p w14:paraId="6854D1A1">
                  <w:pPr>
                    <w:widowControl/>
                    <w:spacing w:line="276" w:lineRule="auto"/>
                    <w:rPr>
                      <w:rFonts w:ascii="宋体" w:hAnsi="宋体"/>
                    </w:rPr>
                  </w:pPr>
                  <w:r>
                    <w:rPr>
                      <w:rFonts w:hint="eastAsia" w:ascii="宋体" w:hAnsi="宋体"/>
                    </w:rPr>
                    <w:t>台阶边坡三维网喷播复绿</w:t>
                  </w:r>
                </w:p>
              </w:tc>
              <w:tc>
                <w:tcPr>
                  <w:tcW w:w="1134" w:type="dxa"/>
                </w:tcPr>
                <w:p w14:paraId="18FAF378">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6E5AFE3C">
                  <w:pPr>
                    <w:widowControl/>
                    <w:spacing w:line="276" w:lineRule="auto"/>
                    <w:rPr>
                      <w:rFonts w:ascii="宋体" w:hAnsi="宋体"/>
                    </w:rPr>
                  </w:pPr>
                  <w:r>
                    <w:rPr>
                      <w:rFonts w:ascii="宋体" w:hAnsi="宋体"/>
                    </w:rPr>
                    <w:t>1.2480</w:t>
                  </w:r>
                </w:p>
              </w:tc>
              <w:tc>
                <w:tcPr>
                  <w:tcW w:w="2976" w:type="dxa"/>
                </w:tcPr>
                <w:p w14:paraId="33D8341E">
                  <w:pPr>
                    <w:widowControl/>
                    <w:spacing w:line="276" w:lineRule="auto"/>
                    <w:rPr>
                      <w:rFonts w:ascii="宋体" w:hAnsi="宋体"/>
                    </w:rPr>
                  </w:pPr>
                  <w:r>
                    <w:rPr>
                      <w:rFonts w:hint="eastAsia" w:ascii="宋体" w:hAnsi="宋体"/>
                    </w:rPr>
                    <w:t>铺三维网后喷播</w:t>
                  </w:r>
                </w:p>
              </w:tc>
            </w:tr>
            <w:tr w14:paraId="29C6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E891FED">
                  <w:pPr>
                    <w:widowControl/>
                    <w:spacing w:line="276" w:lineRule="auto"/>
                    <w:jc w:val="center"/>
                    <w:rPr>
                      <w:rFonts w:ascii="宋体" w:hAnsi="宋体"/>
                    </w:rPr>
                  </w:pPr>
                  <w:r>
                    <w:rPr>
                      <w:rFonts w:hint="eastAsia" w:ascii="宋体" w:hAnsi="宋体"/>
                    </w:rPr>
                    <w:t>（3）</w:t>
                  </w:r>
                </w:p>
              </w:tc>
              <w:tc>
                <w:tcPr>
                  <w:tcW w:w="3050" w:type="dxa"/>
                </w:tcPr>
                <w:p w14:paraId="0D9A8E82">
                  <w:pPr>
                    <w:widowControl/>
                    <w:spacing w:line="276" w:lineRule="auto"/>
                    <w:rPr>
                      <w:rFonts w:ascii="宋体" w:hAnsi="宋体"/>
                    </w:rPr>
                  </w:pPr>
                  <w:r>
                    <w:rPr>
                      <w:rFonts w:hint="eastAsia" w:ascii="宋体" w:hAnsi="宋体"/>
                    </w:rPr>
                    <w:t>高陡边坡种子喷播法复绿</w:t>
                  </w:r>
                </w:p>
              </w:tc>
              <w:tc>
                <w:tcPr>
                  <w:tcW w:w="1134" w:type="dxa"/>
                </w:tcPr>
                <w:p w14:paraId="7D59C8AC">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78745835">
                  <w:pPr>
                    <w:widowControl/>
                    <w:spacing w:line="276" w:lineRule="auto"/>
                    <w:rPr>
                      <w:rFonts w:ascii="宋体" w:hAnsi="宋体"/>
                    </w:rPr>
                  </w:pPr>
                  <w:r>
                    <w:rPr>
                      <w:rFonts w:hint="eastAsia" w:ascii="宋体" w:hAnsi="宋体"/>
                    </w:rPr>
                    <w:t>2</w:t>
                  </w:r>
                  <w:r>
                    <w:rPr>
                      <w:rFonts w:ascii="宋体" w:hAnsi="宋体"/>
                    </w:rPr>
                    <w:t>.0695</w:t>
                  </w:r>
                </w:p>
              </w:tc>
              <w:tc>
                <w:tcPr>
                  <w:tcW w:w="2976" w:type="dxa"/>
                </w:tcPr>
                <w:p w14:paraId="2268CE7C">
                  <w:pPr>
                    <w:widowControl/>
                    <w:spacing w:line="276" w:lineRule="auto"/>
                    <w:rPr>
                      <w:rFonts w:ascii="宋体" w:hAnsi="宋体"/>
                    </w:rPr>
                  </w:pPr>
                  <w:r>
                    <w:rPr>
                      <w:rFonts w:hint="eastAsia" w:ascii="宋体" w:hAnsi="宋体"/>
                    </w:rPr>
                    <w:t>基料加保水剂草籽等喷播</w:t>
                  </w:r>
                </w:p>
              </w:tc>
            </w:tr>
            <w:tr w14:paraId="7120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2D831F8">
                  <w:pPr>
                    <w:widowControl/>
                    <w:spacing w:line="276" w:lineRule="auto"/>
                    <w:jc w:val="center"/>
                    <w:rPr>
                      <w:rFonts w:ascii="宋体" w:hAnsi="宋体"/>
                    </w:rPr>
                  </w:pPr>
                  <w:r>
                    <w:rPr>
                      <w:rFonts w:hint="eastAsia" w:ascii="宋体" w:hAnsi="宋体"/>
                    </w:rPr>
                    <w:t>4</w:t>
                  </w:r>
                </w:p>
              </w:tc>
              <w:tc>
                <w:tcPr>
                  <w:tcW w:w="3050" w:type="dxa"/>
                </w:tcPr>
                <w:p w14:paraId="2B01D3C8">
                  <w:pPr>
                    <w:widowControl/>
                    <w:spacing w:line="276" w:lineRule="auto"/>
                    <w:rPr>
                      <w:rFonts w:ascii="宋体" w:hAnsi="宋体"/>
                    </w:rPr>
                  </w:pPr>
                  <w:r>
                    <w:rPr>
                      <w:rFonts w:hint="eastAsia" w:ascii="宋体" w:hAnsi="宋体"/>
                    </w:rPr>
                    <w:t>安全警示工程</w:t>
                  </w:r>
                </w:p>
              </w:tc>
              <w:tc>
                <w:tcPr>
                  <w:tcW w:w="1134" w:type="dxa"/>
                </w:tcPr>
                <w:p w14:paraId="00266D96">
                  <w:pPr>
                    <w:widowControl/>
                    <w:spacing w:line="276" w:lineRule="auto"/>
                    <w:rPr>
                      <w:rFonts w:ascii="宋体" w:hAnsi="宋体"/>
                    </w:rPr>
                  </w:pPr>
                </w:p>
              </w:tc>
              <w:tc>
                <w:tcPr>
                  <w:tcW w:w="1418" w:type="dxa"/>
                </w:tcPr>
                <w:p w14:paraId="5D46C35F">
                  <w:pPr>
                    <w:widowControl/>
                    <w:spacing w:line="276" w:lineRule="auto"/>
                    <w:rPr>
                      <w:rFonts w:ascii="宋体" w:hAnsi="宋体"/>
                    </w:rPr>
                  </w:pPr>
                </w:p>
              </w:tc>
              <w:tc>
                <w:tcPr>
                  <w:tcW w:w="2976" w:type="dxa"/>
                </w:tcPr>
                <w:p w14:paraId="7EC1EFF9">
                  <w:pPr>
                    <w:widowControl/>
                    <w:spacing w:line="276" w:lineRule="auto"/>
                    <w:rPr>
                      <w:rFonts w:ascii="宋体" w:hAnsi="宋体"/>
                    </w:rPr>
                  </w:pPr>
                </w:p>
              </w:tc>
            </w:tr>
            <w:tr w14:paraId="141F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7641BBF4">
                  <w:pPr>
                    <w:widowControl/>
                    <w:spacing w:line="276" w:lineRule="auto"/>
                    <w:jc w:val="center"/>
                    <w:rPr>
                      <w:rFonts w:ascii="宋体" w:hAnsi="宋体"/>
                    </w:rPr>
                  </w:pPr>
                  <w:r>
                    <w:rPr>
                      <w:rFonts w:hint="eastAsia" w:ascii="宋体" w:hAnsi="宋体"/>
                    </w:rPr>
                    <w:t>（1）</w:t>
                  </w:r>
                </w:p>
              </w:tc>
              <w:tc>
                <w:tcPr>
                  <w:tcW w:w="3050" w:type="dxa"/>
                </w:tcPr>
                <w:p w14:paraId="52D47068">
                  <w:pPr>
                    <w:widowControl/>
                    <w:spacing w:line="276" w:lineRule="auto"/>
                    <w:rPr>
                      <w:rFonts w:ascii="宋体" w:hAnsi="宋体"/>
                    </w:rPr>
                  </w:pPr>
                  <w:r>
                    <w:rPr>
                      <w:rFonts w:hint="eastAsia" w:ascii="宋体" w:hAnsi="宋体"/>
                    </w:rPr>
                    <w:t>安全警示牌</w:t>
                  </w:r>
                </w:p>
              </w:tc>
              <w:tc>
                <w:tcPr>
                  <w:tcW w:w="1134" w:type="dxa"/>
                </w:tcPr>
                <w:p w14:paraId="3AE92DDB">
                  <w:pPr>
                    <w:widowControl/>
                    <w:spacing w:line="276" w:lineRule="auto"/>
                    <w:rPr>
                      <w:rFonts w:ascii="宋体" w:hAnsi="宋体"/>
                    </w:rPr>
                  </w:pPr>
                  <w:r>
                    <w:rPr>
                      <w:rFonts w:hint="eastAsia" w:ascii="宋体" w:hAnsi="宋体"/>
                    </w:rPr>
                    <w:t>块</w:t>
                  </w:r>
                </w:p>
              </w:tc>
              <w:tc>
                <w:tcPr>
                  <w:tcW w:w="1418" w:type="dxa"/>
                </w:tcPr>
                <w:p w14:paraId="1E910FDD">
                  <w:pPr>
                    <w:widowControl/>
                    <w:spacing w:line="276" w:lineRule="auto"/>
                    <w:rPr>
                      <w:rFonts w:ascii="宋体" w:hAnsi="宋体"/>
                    </w:rPr>
                  </w:pPr>
                  <w:r>
                    <w:rPr>
                      <w:rFonts w:hint="eastAsia" w:ascii="宋体" w:hAnsi="宋体"/>
                    </w:rPr>
                    <w:t>1</w:t>
                  </w:r>
                  <w:r>
                    <w:rPr>
                      <w:rFonts w:ascii="宋体" w:hAnsi="宋体"/>
                    </w:rPr>
                    <w:t>1</w:t>
                  </w:r>
                </w:p>
              </w:tc>
              <w:tc>
                <w:tcPr>
                  <w:tcW w:w="2976" w:type="dxa"/>
                </w:tcPr>
                <w:p w14:paraId="3E1A5AF1">
                  <w:pPr>
                    <w:widowControl/>
                    <w:spacing w:line="276" w:lineRule="auto"/>
                    <w:rPr>
                      <w:rFonts w:ascii="宋体" w:hAnsi="宋体"/>
                    </w:rPr>
                  </w:pPr>
                  <w:r>
                    <w:rPr>
                      <w:rFonts w:hint="eastAsia" w:ascii="宋体" w:hAnsi="宋体"/>
                    </w:rPr>
                    <w:t>尺寸6</w:t>
                  </w:r>
                  <w:r>
                    <w:rPr>
                      <w:rFonts w:ascii="宋体" w:hAnsi="宋体"/>
                    </w:rPr>
                    <w:t>0</w:t>
                  </w:r>
                  <w:r>
                    <w:rPr>
                      <w:rFonts w:hint="eastAsia" w:ascii="宋体" w:hAnsi="宋体"/>
                    </w:rPr>
                    <w:t>cm×c</w:t>
                  </w:r>
                  <w:r>
                    <w:rPr>
                      <w:rFonts w:ascii="宋体" w:hAnsi="宋体"/>
                    </w:rPr>
                    <w:t>m</w:t>
                  </w:r>
                </w:p>
              </w:tc>
            </w:tr>
            <w:tr w14:paraId="73EFE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B1FF09E">
                  <w:pPr>
                    <w:widowControl/>
                    <w:spacing w:line="276" w:lineRule="auto"/>
                    <w:jc w:val="center"/>
                    <w:rPr>
                      <w:rFonts w:ascii="宋体" w:hAnsi="宋体"/>
                      <w:b/>
                      <w:bCs/>
                    </w:rPr>
                  </w:pPr>
                  <w:r>
                    <w:rPr>
                      <w:rFonts w:hint="eastAsia" w:ascii="宋体" w:hAnsi="宋体"/>
                      <w:b/>
                      <w:bCs/>
                    </w:rPr>
                    <w:t>二、</w:t>
                  </w:r>
                </w:p>
              </w:tc>
              <w:tc>
                <w:tcPr>
                  <w:tcW w:w="3050" w:type="dxa"/>
                </w:tcPr>
                <w:p w14:paraId="335EA76E">
                  <w:pPr>
                    <w:widowControl/>
                    <w:spacing w:line="276" w:lineRule="auto"/>
                    <w:rPr>
                      <w:rFonts w:ascii="宋体" w:hAnsi="宋体"/>
                      <w:b/>
                      <w:bCs/>
                    </w:rPr>
                  </w:pPr>
                  <w:r>
                    <w:rPr>
                      <w:rFonts w:hint="eastAsia" w:ascii="宋体" w:hAnsi="宋体"/>
                      <w:b/>
                      <w:bCs/>
                    </w:rPr>
                    <w:t>地形地貌重塑工程</w:t>
                  </w:r>
                </w:p>
              </w:tc>
              <w:tc>
                <w:tcPr>
                  <w:tcW w:w="1134" w:type="dxa"/>
                </w:tcPr>
                <w:p w14:paraId="5149EC1E">
                  <w:pPr>
                    <w:widowControl/>
                    <w:spacing w:line="276" w:lineRule="auto"/>
                    <w:rPr>
                      <w:rFonts w:ascii="宋体" w:hAnsi="宋体"/>
                    </w:rPr>
                  </w:pPr>
                </w:p>
              </w:tc>
              <w:tc>
                <w:tcPr>
                  <w:tcW w:w="1418" w:type="dxa"/>
                </w:tcPr>
                <w:p w14:paraId="1BF42DD7">
                  <w:pPr>
                    <w:widowControl/>
                    <w:spacing w:line="276" w:lineRule="auto"/>
                    <w:rPr>
                      <w:rFonts w:ascii="宋体" w:hAnsi="宋体"/>
                    </w:rPr>
                  </w:pPr>
                </w:p>
              </w:tc>
              <w:tc>
                <w:tcPr>
                  <w:tcW w:w="2976" w:type="dxa"/>
                </w:tcPr>
                <w:p w14:paraId="018F5D03">
                  <w:pPr>
                    <w:widowControl/>
                    <w:spacing w:line="276" w:lineRule="auto"/>
                    <w:rPr>
                      <w:rFonts w:ascii="宋体" w:hAnsi="宋体"/>
                    </w:rPr>
                  </w:pPr>
                </w:p>
              </w:tc>
            </w:tr>
            <w:tr w14:paraId="736B3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6C93F38">
                  <w:pPr>
                    <w:widowControl/>
                    <w:spacing w:line="276" w:lineRule="auto"/>
                    <w:jc w:val="center"/>
                    <w:rPr>
                      <w:rFonts w:ascii="宋体" w:hAnsi="宋体"/>
                      <w:b/>
                      <w:bCs/>
                    </w:rPr>
                  </w:pPr>
                  <w:r>
                    <w:rPr>
                      <w:rFonts w:hint="eastAsia" w:ascii="宋体" w:hAnsi="宋体"/>
                      <w:b/>
                      <w:bCs/>
                    </w:rPr>
                    <w:t>1</w:t>
                  </w:r>
                </w:p>
              </w:tc>
              <w:tc>
                <w:tcPr>
                  <w:tcW w:w="3050" w:type="dxa"/>
                </w:tcPr>
                <w:p w14:paraId="018B283B">
                  <w:pPr>
                    <w:widowControl/>
                    <w:spacing w:line="276" w:lineRule="auto"/>
                    <w:rPr>
                      <w:rFonts w:ascii="宋体" w:hAnsi="宋体"/>
                    </w:rPr>
                  </w:pPr>
                  <w:r>
                    <w:rPr>
                      <w:rFonts w:hint="eastAsia" w:ascii="宋体" w:hAnsi="宋体"/>
                    </w:rPr>
                    <w:t>拆除工程</w:t>
                  </w:r>
                </w:p>
              </w:tc>
              <w:tc>
                <w:tcPr>
                  <w:tcW w:w="1134" w:type="dxa"/>
                </w:tcPr>
                <w:p w14:paraId="52930D97">
                  <w:pPr>
                    <w:widowControl/>
                    <w:spacing w:line="276" w:lineRule="auto"/>
                    <w:rPr>
                      <w:rFonts w:ascii="宋体" w:hAnsi="宋体"/>
                    </w:rPr>
                  </w:pPr>
                </w:p>
              </w:tc>
              <w:tc>
                <w:tcPr>
                  <w:tcW w:w="1418" w:type="dxa"/>
                </w:tcPr>
                <w:p w14:paraId="6E7D2F7F">
                  <w:pPr>
                    <w:widowControl/>
                    <w:spacing w:line="276" w:lineRule="auto"/>
                    <w:rPr>
                      <w:rFonts w:ascii="宋体" w:hAnsi="宋体"/>
                    </w:rPr>
                  </w:pPr>
                </w:p>
              </w:tc>
              <w:tc>
                <w:tcPr>
                  <w:tcW w:w="2976" w:type="dxa"/>
                </w:tcPr>
                <w:p w14:paraId="5394180B">
                  <w:pPr>
                    <w:widowControl/>
                    <w:spacing w:line="276" w:lineRule="auto"/>
                    <w:rPr>
                      <w:rFonts w:ascii="宋体" w:hAnsi="宋体"/>
                    </w:rPr>
                  </w:pPr>
                </w:p>
              </w:tc>
            </w:tr>
            <w:tr w14:paraId="28F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21EEBDC">
                  <w:pPr>
                    <w:widowControl/>
                    <w:spacing w:line="276" w:lineRule="auto"/>
                    <w:jc w:val="center"/>
                    <w:rPr>
                      <w:rFonts w:ascii="宋体" w:hAnsi="宋体"/>
                    </w:rPr>
                  </w:pPr>
                  <w:r>
                    <w:rPr>
                      <w:rFonts w:hint="eastAsia" w:ascii="宋体" w:hAnsi="宋体"/>
                    </w:rPr>
                    <w:t>（1）</w:t>
                  </w:r>
                </w:p>
              </w:tc>
              <w:tc>
                <w:tcPr>
                  <w:tcW w:w="3050" w:type="dxa"/>
                </w:tcPr>
                <w:p w14:paraId="274B5D6C">
                  <w:pPr>
                    <w:widowControl/>
                    <w:spacing w:line="276" w:lineRule="auto"/>
                    <w:rPr>
                      <w:rFonts w:ascii="宋体" w:hAnsi="宋体"/>
                    </w:rPr>
                  </w:pPr>
                  <w:r>
                    <w:rPr>
                      <w:rFonts w:hint="eastAsia" w:ascii="宋体" w:hAnsi="宋体"/>
                    </w:rPr>
                    <w:t>建筑物拆除</w:t>
                  </w:r>
                </w:p>
              </w:tc>
              <w:tc>
                <w:tcPr>
                  <w:tcW w:w="1134" w:type="dxa"/>
                </w:tcPr>
                <w:p w14:paraId="114BAD83">
                  <w:pPr>
                    <w:widowControl/>
                    <w:spacing w:line="276" w:lineRule="auto"/>
                    <w:rPr>
                      <w:rFonts w:ascii="宋体" w:hAnsi="宋体"/>
                    </w:rPr>
                  </w:pPr>
                  <w:r>
                    <w:rPr>
                      <w:rFonts w:hint="eastAsia" w:ascii="宋体" w:hAnsi="宋体"/>
                    </w:rPr>
                    <w:t>(m³)</w:t>
                  </w:r>
                </w:p>
              </w:tc>
              <w:tc>
                <w:tcPr>
                  <w:tcW w:w="1418" w:type="dxa"/>
                </w:tcPr>
                <w:p w14:paraId="1F4C33B0">
                  <w:pPr>
                    <w:widowControl/>
                    <w:spacing w:line="276" w:lineRule="auto"/>
                    <w:rPr>
                      <w:rFonts w:ascii="宋体" w:hAnsi="宋体"/>
                    </w:rPr>
                  </w:pPr>
                  <w:r>
                    <w:rPr>
                      <w:rFonts w:ascii="宋体" w:hAnsi="宋体"/>
                    </w:rPr>
                    <w:t>493</w:t>
                  </w:r>
                </w:p>
              </w:tc>
              <w:tc>
                <w:tcPr>
                  <w:tcW w:w="2976" w:type="dxa"/>
                </w:tcPr>
                <w:p w14:paraId="4967AA26">
                  <w:pPr>
                    <w:widowControl/>
                    <w:spacing w:line="276" w:lineRule="auto"/>
                    <w:rPr>
                      <w:rFonts w:ascii="宋体" w:hAnsi="宋体"/>
                    </w:rPr>
                  </w:pPr>
                  <w:r>
                    <w:rPr>
                      <w:rFonts w:hint="eastAsia" w:ascii="宋体" w:hAnsi="宋体"/>
                    </w:rPr>
                    <w:t>人工+机械拆除</w:t>
                  </w:r>
                </w:p>
              </w:tc>
            </w:tr>
            <w:tr w14:paraId="19F2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3205E924">
                  <w:pPr>
                    <w:widowControl/>
                    <w:spacing w:line="276" w:lineRule="auto"/>
                    <w:jc w:val="center"/>
                    <w:rPr>
                      <w:rFonts w:ascii="宋体" w:hAnsi="宋体"/>
                    </w:rPr>
                  </w:pPr>
                  <w:r>
                    <w:rPr>
                      <w:rFonts w:hint="eastAsia" w:ascii="宋体" w:hAnsi="宋体"/>
                    </w:rPr>
                    <w:t>（2）</w:t>
                  </w:r>
                </w:p>
              </w:tc>
              <w:tc>
                <w:tcPr>
                  <w:tcW w:w="3050" w:type="dxa"/>
                </w:tcPr>
                <w:p w14:paraId="27CDDA41">
                  <w:pPr>
                    <w:widowControl/>
                    <w:spacing w:line="276" w:lineRule="auto"/>
                    <w:rPr>
                      <w:rFonts w:ascii="宋体" w:hAnsi="宋体"/>
                    </w:rPr>
                  </w:pPr>
                  <w:r>
                    <w:rPr>
                      <w:rFonts w:hint="eastAsia" w:ascii="宋体" w:hAnsi="宋体"/>
                    </w:rPr>
                    <w:t>固化物拆除</w:t>
                  </w:r>
                </w:p>
              </w:tc>
              <w:tc>
                <w:tcPr>
                  <w:tcW w:w="1134" w:type="dxa"/>
                </w:tcPr>
                <w:p w14:paraId="1F3AB0BA">
                  <w:pPr>
                    <w:widowControl/>
                    <w:spacing w:line="276" w:lineRule="auto"/>
                    <w:rPr>
                      <w:rFonts w:ascii="宋体" w:hAnsi="宋体"/>
                    </w:rPr>
                  </w:pPr>
                  <w:r>
                    <w:rPr>
                      <w:rFonts w:hint="eastAsia" w:ascii="宋体" w:hAnsi="宋体"/>
                    </w:rPr>
                    <w:t>(m³)</w:t>
                  </w:r>
                </w:p>
              </w:tc>
              <w:tc>
                <w:tcPr>
                  <w:tcW w:w="1418" w:type="dxa"/>
                </w:tcPr>
                <w:p w14:paraId="299AA37E">
                  <w:pPr>
                    <w:widowControl/>
                    <w:spacing w:line="276" w:lineRule="auto"/>
                    <w:rPr>
                      <w:rFonts w:ascii="宋体" w:hAnsi="宋体"/>
                    </w:rPr>
                  </w:pPr>
                  <w:r>
                    <w:rPr>
                      <w:rFonts w:ascii="宋体" w:hAnsi="宋体"/>
                    </w:rPr>
                    <w:t>244</w:t>
                  </w:r>
                </w:p>
              </w:tc>
              <w:tc>
                <w:tcPr>
                  <w:tcW w:w="2976" w:type="dxa"/>
                </w:tcPr>
                <w:p w14:paraId="2C7EDD09">
                  <w:pPr>
                    <w:widowControl/>
                    <w:spacing w:line="276" w:lineRule="auto"/>
                    <w:rPr>
                      <w:rFonts w:ascii="宋体" w:hAnsi="宋体"/>
                    </w:rPr>
                  </w:pPr>
                  <w:r>
                    <w:rPr>
                      <w:rFonts w:hint="eastAsia" w:ascii="宋体" w:hAnsi="宋体"/>
                    </w:rPr>
                    <w:t>人工+机械拆除</w:t>
                  </w:r>
                </w:p>
              </w:tc>
            </w:tr>
            <w:tr w14:paraId="1D5F4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38AD2A3">
                  <w:pPr>
                    <w:widowControl/>
                    <w:spacing w:line="276" w:lineRule="auto"/>
                    <w:jc w:val="center"/>
                    <w:rPr>
                      <w:rFonts w:ascii="宋体" w:hAnsi="宋体"/>
                    </w:rPr>
                  </w:pPr>
                  <w:r>
                    <w:rPr>
                      <w:rFonts w:hint="eastAsia" w:ascii="宋体" w:hAnsi="宋体"/>
                    </w:rPr>
                    <w:t>（</w:t>
                  </w:r>
                  <w:r>
                    <w:rPr>
                      <w:rFonts w:ascii="宋体" w:hAnsi="宋体"/>
                    </w:rPr>
                    <w:t>3</w:t>
                  </w:r>
                  <w:r>
                    <w:rPr>
                      <w:rFonts w:hint="eastAsia" w:ascii="宋体" w:hAnsi="宋体"/>
                    </w:rPr>
                    <w:t>）</w:t>
                  </w:r>
                </w:p>
              </w:tc>
              <w:tc>
                <w:tcPr>
                  <w:tcW w:w="3050" w:type="dxa"/>
                </w:tcPr>
                <w:p w14:paraId="7FBF6644">
                  <w:pPr>
                    <w:widowControl/>
                    <w:spacing w:line="276" w:lineRule="auto"/>
                    <w:rPr>
                      <w:rFonts w:ascii="宋体" w:hAnsi="宋体"/>
                    </w:rPr>
                  </w:pPr>
                  <w:r>
                    <w:rPr>
                      <w:rFonts w:hint="eastAsia" w:ascii="宋体" w:hAnsi="宋体"/>
                    </w:rPr>
                    <w:t>原建投采场分台堆填</w:t>
                  </w:r>
                </w:p>
              </w:tc>
              <w:tc>
                <w:tcPr>
                  <w:tcW w:w="1134" w:type="dxa"/>
                </w:tcPr>
                <w:p w14:paraId="6CC3419A">
                  <w:pPr>
                    <w:widowControl/>
                    <w:spacing w:line="276" w:lineRule="auto"/>
                    <w:rPr>
                      <w:rFonts w:ascii="宋体" w:hAnsi="宋体"/>
                    </w:rPr>
                  </w:pPr>
                  <w:r>
                    <w:rPr>
                      <w:rFonts w:hint="eastAsia" w:ascii="宋体" w:hAnsi="宋体"/>
                    </w:rPr>
                    <w:t>(m³)</w:t>
                  </w:r>
                </w:p>
              </w:tc>
              <w:tc>
                <w:tcPr>
                  <w:tcW w:w="1418" w:type="dxa"/>
                </w:tcPr>
                <w:p w14:paraId="19B89760">
                  <w:pPr>
                    <w:widowControl/>
                    <w:spacing w:line="276" w:lineRule="auto"/>
                    <w:rPr>
                      <w:rFonts w:ascii="宋体" w:hAnsi="宋体"/>
                    </w:rPr>
                  </w:pPr>
                  <w:r>
                    <w:rPr>
                      <w:rFonts w:ascii="宋体" w:hAnsi="宋体"/>
                    </w:rPr>
                    <w:t>42800</w:t>
                  </w:r>
                </w:p>
              </w:tc>
              <w:tc>
                <w:tcPr>
                  <w:tcW w:w="2976" w:type="dxa"/>
                </w:tcPr>
                <w:p w14:paraId="5993FD0A">
                  <w:pPr>
                    <w:widowControl/>
                    <w:spacing w:line="276" w:lineRule="auto"/>
                    <w:rPr>
                      <w:rFonts w:ascii="宋体" w:hAnsi="宋体"/>
                    </w:rPr>
                  </w:pPr>
                  <w:r>
                    <w:rPr>
                      <w:rFonts w:hint="eastAsia" w:ascii="宋体" w:hAnsi="宋体"/>
                    </w:rPr>
                    <w:t>机械堆填</w:t>
                  </w:r>
                </w:p>
              </w:tc>
            </w:tr>
            <w:tr w14:paraId="2F1B1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B3B057B">
                  <w:pPr>
                    <w:widowControl/>
                    <w:spacing w:line="276" w:lineRule="auto"/>
                    <w:jc w:val="center"/>
                    <w:rPr>
                      <w:rFonts w:ascii="宋体" w:hAnsi="宋体"/>
                      <w:b/>
                      <w:bCs/>
                    </w:rPr>
                  </w:pPr>
                  <w:r>
                    <w:rPr>
                      <w:rFonts w:hint="eastAsia" w:ascii="宋体" w:hAnsi="宋体"/>
                      <w:b/>
                      <w:bCs/>
                    </w:rPr>
                    <w:t>2</w:t>
                  </w:r>
                </w:p>
              </w:tc>
              <w:tc>
                <w:tcPr>
                  <w:tcW w:w="3050" w:type="dxa"/>
                </w:tcPr>
                <w:p w14:paraId="524E21FD">
                  <w:pPr>
                    <w:widowControl/>
                    <w:spacing w:line="276" w:lineRule="auto"/>
                    <w:rPr>
                      <w:rFonts w:ascii="宋体" w:hAnsi="宋体"/>
                    </w:rPr>
                  </w:pPr>
                  <w:r>
                    <w:rPr>
                      <w:rFonts w:hint="eastAsia" w:ascii="宋体" w:hAnsi="宋体"/>
                    </w:rPr>
                    <w:t>地表整治工程</w:t>
                  </w:r>
                </w:p>
              </w:tc>
              <w:tc>
                <w:tcPr>
                  <w:tcW w:w="1134" w:type="dxa"/>
                </w:tcPr>
                <w:p w14:paraId="1A7ACCBE">
                  <w:pPr>
                    <w:widowControl/>
                    <w:spacing w:line="276" w:lineRule="auto"/>
                    <w:rPr>
                      <w:rFonts w:ascii="宋体" w:hAnsi="宋体"/>
                    </w:rPr>
                  </w:pPr>
                </w:p>
              </w:tc>
              <w:tc>
                <w:tcPr>
                  <w:tcW w:w="1418" w:type="dxa"/>
                </w:tcPr>
                <w:p w14:paraId="740D42BA">
                  <w:pPr>
                    <w:widowControl/>
                    <w:spacing w:line="276" w:lineRule="auto"/>
                    <w:rPr>
                      <w:rFonts w:ascii="宋体" w:hAnsi="宋体"/>
                    </w:rPr>
                  </w:pPr>
                </w:p>
              </w:tc>
              <w:tc>
                <w:tcPr>
                  <w:tcW w:w="2976" w:type="dxa"/>
                </w:tcPr>
                <w:p w14:paraId="3BC5D221">
                  <w:pPr>
                    <w:widowControl/>
                    <w:spacing w:line="276" w:lineRule="auto"/>
                    <w:rPr>
                      <w:rFonts w:ascii="宋体" w:hAnsi="宋体"/>
                    </w:rPr>
                  </w:pPr>
                </w:p>
              </w:tc>
            </w:tr>
            <w:tr w14:paraId="57C1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EA2665C">
                  <w:pPr>
                    <w:widowControl/>
                    <w:spacing w:line="276" w:lineRule="auto"/>
                    <w:jc w:val="center"/>
                    <w:rPr>
                      <w:rFonts w:ascii="宋体" w:hAnsi="宋体"/>
                    </w:rPr>
                  </w:pPr>
                  <w:r>
                    <w:rPr>
                      <w:rFonts w:hint="eastAsia" w:ascii="宋体" w:hAnsi="宋体"/>
                    </w:rPr>
                    <w:t>（1）</w:t>
                  </w:r>
                </w:p>
              </w:tc>
              <w:tc>
                <w:tcPr>
                  <w:tcW w:w="3050" w:type="dxa"/>
                </w:tcPr>
                <w:p w14:paraId="773DA1AC">
                  <w:pPr>
                    <w:widowControl/>
                    <w:spacing w:line="276" w:lineRule="auto"/>
                    <w:rPr>
                      <w:rFonts w:ascii="宋体" w:hAnsi="宋体"/>
                    </w:rPr>
                  </w:pPr>
                  <w:r>
                    <w:rPr>
                      <w:rFonts w:hint="eastAsia" w:ascii="宋体" w:hAnsi="宋体"/>
                    </w:rPr>
                    <w:t>场地平整</w:t>
                  </w:r>
                </w:p>
              </w:tc>
              <w:tc>
                <w:tcPr>
                  <w:tcW w:w="1134" w:type="dxa"/>
                </w:tcPr>
                <w:p w14:paraId="127043EA">
                  <w:pPr>
                    <w:widowControl/>
                    <w:spacing w:line="276" w:lineRule="auto"/>
                    <w:rPr>
                      <w:rFonts w:ascii="宋体" w:hAnsi="宋体"/>
                    </w:rPr>
                  </w:pPr>
                  <w:r>
                    <w:rPr>
                      <w:rFonts w:hint="eastAsia" w:ascii="宋体" w:hAnsi="宋体"/>
                    </w:rPr>
                    <w:t>(hm²)</w:t>
                  </w:r>
                </w:p>
              </w:tc>
              <w:tc>
                <w:tcPr>
                  <w:tcW w:w="1418" w:type="dxa"/>
                </w:tcPr>
                <w:p w14:paraId="77EA285E">
                  <w:pPr>
                    <w:widowControl/>
                    <w:spacing w:line="276" w:lineRule="auto"/>
                    <w:rPr>
                      <w:rFonts w:ascii="宋体" w:hAnsi="宋体"/>
                    </w:rPr>
                  </w:pPr>
                  <w:r>
                    <w:rPr>
                      <w:rFonts w:ascii="宋体" w:hAnsi="宋体"/>
                    </w:rPr>
                    <w:t>7.2276</w:t>
                  </w:r>
                </w:p>
              </w:tc>
              <w:tc>
                <w:tcPr>
                  <w:tcW w:w="2976" w:type="dxa"/>
                </w:tcPr>
                <w:p w14:paraId="6D1B9F79">
                  <w:pPr>
                    <w:widowControl/>
                    <w:spacing w:line="276" w:lineRule="auto"/>
                    <w:rPr>
                      <w:rFonts w:ascii="宋体" w:hAnsi="宋体"/>
                    </w:rPr>
                  </w:pPr>
                  <w:r>
                    <w:rPr>
                      <w:rFonts w:hint="eastAsia" w:ascii="宋体" w:hAnsi="宋体"/>
                    </w:rPr>
                    <w:t>机械整平</w:t>
                  </w:r>
                </w:p>
              </w:tc>
            </w:tr>
            <w:tr w14:paraId="0E8C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41B847B7">
                  <w:pPr>
                    <w:widowControl/>
                    <w:spacing w:line="276" w:lineRule="auto"/>
                    <w:rPr>
                      <w:rFonts w:ascii="宋体" w:hAnsi="宋体"/>
                      <w:b/>
                      <w:bCs/>
                    </w:rPr>
                  </w:pPr>
                  <w:r>
                    <w:rPr>
                      <w:rFonts w:hint="eastAsia" w:ascii="宋体" w:hAnsi="宋体"/>
                      <w:b/>
                      <w:bCs/>
                    </w:rPr>
                    <w:t>三、</w:t>
                  </w:r>
                </w:p>
              </w:tc>
              <w:tc>
                <w:tcPr>
                  <w:tcW w:w="3050" w:type="dxa"/>
                </w:tcPr>
                <w:p w14:paraId="55A40A0D">
                  <w:pPr>
                    <w:widowControl/>
                    <w:spacing w:line="276" w:lineRule="auto"/>
                    <w:rPr>
                      <w:rFonts w:ascii="宋体" w:hAnsi="宋体"/>
                      <w:b/>
                      <w:bCs/>
                    </w:rPr>
                  </w:pPr>
                  <w:r>
                    <w:rPr>
                      <w:rFonts w:hint="eastAsia" w:ascii="宋体" w:hAnsi="宋体"/>
                      <w:b/>
                      <w:bCs/>
                    </w:rPr>
                    <w:t>土壤重构工程</w:t>
                  </w:r>
                </w:p>
              </w:tc>
              <w:tc>
                <w:tcPr>
                  <w:tcW w:w="1134" w:type="dxa"/>
                </w:tcPr>
                <w:p w14:paraId="11227502">
                  <w:pPr>
                    <w:widowControl/>
                    <w:spacing w:line="276" w:lineRule="auto"/>
                    <w:rPr>
                      <w:rFonts w:ascii="宋体" w:hAnsi="宋体"/>
                    </w:rPr>
                  </w:pPr>
                </w:p>
              </w:tc>
              <w:tc>
                <w:tcPr>
                  <w:tcW w:w="1418" w:type="dxa"/>
                </w:tcPr>
                <w:p w14:paraId="71EF90DC">
                  <w:pPr>
                    <w:widowControl/>
                    <w:spacing w:line="276" w:lineRule="auto"/>
                    <w:rPr>
                      <w:rFonts w:ascii="宋体" w:hAnsi="宋体"/>
                    </w:rPr>
                  </w:pPr>
                </w:p>
              </w:tc>
              <w:tc>
                <w:tcPr>
                  <w:tcW w:w="2976" w:type="dxa"/>
                </w:tcPr>
                <w:p w14:paraId="0E953E89">
                  <w:pPr>
                    <w:widowControl/>
                    <w:spacing w:line="276" w:lineRule="auto"/>
                    <w:rPr>
                      <w:rFonts w:ascii="宋体" w:hAnsi="宋体"/>
                    </w:rPr>
                  </w:pPr>
                </w:p>
              </w:tc>
            </w:tr>
            <w:tr w14:paraId="40A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BF7BBDD">
                  <w:pPr>
                    <w:widowControl/>
                    <w:spacing w:line="276" w:lineRule="auto"/>
                    <w:rPr>
                      <w:rFonts w:ascii="宋体" w:hAnsi="宋体"/>
                    </w:rPr>
                  </w:pPr>
                  <w:r>
                    <w:rPr>
                      <w:rFonts w:hint="eastAsia" w:ascii="宋体" w:hAnsi="宋体"/>
                    </w:rPr>
                    <w:t>（1）</w:t>
                  </w:r>
                </w:p>
              </w:tc>
              <w:tc>
                <w:tcPr>
                  <w:tcW w:w="3050" w:type="dxa"/>
                </w:tcPr>
                <w:p w14:paraId="79EEF429">
                  <w:pPr>
                    <w:widowControl/>
                    <w:spacing w:line="276" w:lineRule="auto"/>
                    <w:rPr>
                      <w:rFonts w:ascii="宋体" w:hAnsi="宋体"/>
                    </w:rPr>
                  </w:pPr>
                  <w:r>
                    <w:rPr>
                      <w:rFonts w:hint="eastAsia" w:ascii="宋体" w:hAnsi="宋体"/>
                    </w:rPr>
                    <w:t>覆土</w:t>
                  </w:r>
                </w:p>
              </w:tc>
              <w:tc>
                <w:tcPr>
                  <w:tcW w:w="1134" w:type="dxa"/>
                </w:tcPr>
                <w:p w14:paraId="5F19B1CB">
                  <w:pPr>
                    <w:widowControl/>
                    <w:spacing w:line="276" w:lineRule="auto"/>
                    <w:rPr>
                      <w:rFonts w:ascii="宋体" w:hAnsi="宋体"/>
                    </w:rPr>
                  </w:pPr>
                  <w:r>
                    <w:rPr>
                      <w:rFonts w:hint="eastAsia" w:ascii="宋体" w:hAnsi="宋体"/>
                    </w:rPr>
                    <w:t>(m³)</w:t>
                  </w:r>
                </w:p>
              </w:tc>
              <w:tc>
                <w:tcPr>
                  <w:tcW w:w="1418" w:type="dxa"/>
                </w:tcPr>
                <w:p w14:paraId="77C69DF9">
                  <w:pPr>
                    <w:widowControl/>
                    <w:spacing w:line="276" w:lineRule="auto"/>
                    <w:rPr>
                      <w:rFonts w:ascii="宋体" w:hAnsi="宋体"/>
                    </w:rPr>
                  </w:pPr>
                  <w:r>
                    <w:rPr>
                      <w:rFonts w:ascii="宋体" w:hAnsi="宋体"/>
                    </w:rPr>
                    <w:t>22080.7</w:t>
                  </w:r>
                </w:p>
              </w:tc>
              <w:tc>
                <w:tcPr>
                  <w:tcW w:w="2976" w:type="dxa"/>
                </w:tcPr>
                <w:p w14:paraId="19A74282">
                  <w:pPr>
                    <w:widowControl/>
                    <w:spacing w:line="276" w:lineRule="auto"/>
                    <w:rPr>
                      <w:rFonts w:ascii="宋体" w:hAnsi="宋体"/>
                    </w:rPr>
                  </w:pPr>
                  <w:r>
                    <w:rPr>
                      <w:rFonts w:hint="eastAsia" w:ascii="宋体" w:hAnsi="宋体"/>
                    </w:rPr>
                    <w:t>矿山自有土壤</w:t>
                  </w:r>
                </w:p>
              </w:tc>
            </w:tr>
            <w:tr w14:paraId="5B137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E8AA718">
                  <w:pPr>
                    <w:widowControl/>
                    <w:spacing w:line="276" w:lineRule="auto"/>
                    <w:rPr>
                      <w:rFonts w:ascii="宋体" w:hAnsi="宋体"/>
                    </w:rPr>
                  </w:pPr>
                  <w:r>
                    <w:rPr>
                      <w:rFonts w:hint="eastAsia" w:ascii="宋体" w:hAnsi="宋体"/>
                    </w:rPr>
                    <w:t>（2）</w:t>
                  </w:r>
                </w:p>
              </w:tc>
              <w:tc>
                <w:tcPr>
                  <w:tcW w:w="3050" w:type="dxa"/>
                </w:tcPr>
                <w:p w14:paraId="48390907">
                  <w:pPr>
                    <w:widowControl/>
                    <w:spacing w:line="276" w:lineRule="auto"/>
                    <w:rPr>
                      <w:rFonts w:ascii="宋体" w:hAnsi="宋体"/>
                    </w:rPr>
                  </w:pPr>
                  <w:r>
                    <w:rPr>
                      <w:rFonts w:hint="eastAsia" w:ascii="宋体" w:hAnsi="宋体"/>
                    </w:rPr>
                    <w:t>土壤培肥</w:t>
                  </w:r>
                </w:p>
              </w:tc>
              <w:tc>
                <w:tcPr>
                  <w:tcW w:w="1134" w:type="dxa"/>
                </w:tcPr>
                <w:p w14:paraId="4F1C2C0E">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06D2FF1D">
                  <w:pPr>
                    <w:widowControl/>
                    <w:spacing w:line="276" w:lineRule="auto"/>
                    <w:rPr>
                      <w:rFonts w:ascii="宋体" w:hAnsi="宋体"/>
                    </w:rPr>
                  </w:pPr>
                  <w:r>
                    <w:rPr>
                      <w:rFonts w:ascii="宋体" w:hAnsi="宋体"/>
                    </w:rPr>
                    <w:t>8.1430</w:t>
                  </w:r>
                </w:p>
              </w:tc>
              <w:tc>
                <w:tcPr>
                  <w:tcW w:w="2976" w:type="dxa"/>
                </w:tcPr>
                <w:p w14:paraId="6791AFD5">
                  <w:pPr>
                    <w:widowControl/>
                    <w:spacing w:line="276" w:lineRule="auto"/>
                    <w:rPr>
                      <w:rFonts w:ascii="宋体" w:hAnsi="宋体"/>
                    </w:rPr>
                  </w:pPr>
                  <w:r>
                    <w:rPr>
                      <w:rFonts w:hint="eastAsia" w:ascii="宋体" w:hAnsi="宋体"/>
                    </w:rPr>
                    <w:t>底肥复合肥7</w:t>
                  </w:r>
                  <w:r>
                    <w:rPr>
                      <w:rFonts w:ascii="宋体" w:hAnsi="宋体"/>
                    </w:rPr>
                    <w:t>50</w:t>
                  </w:r>
                  <w:r>
                    <w:rPr>
                      <w:rFonts w:hint="eastAsia" w:ascii="宋体" w:hAnsi="宋体"/>
                    </w:rPr>
                    <w:t>kg</w:t>
                  </w:r>
                  <w:r>
                    <w:rPr>
                      <w:rFonts w:ascii="宋体" w:hAnsi="宋体"/>
                    </w:rPr>
                    <w:t>/</w:t>
                  </w:r>
                  <w:r>
                    <w:rPr>
                      <w:rFonts w:hint="eastAsia" w:ascii="宋体" w:hAnsi="宋体"/>
                    </w:rPr>
                    <w:t>亩</w:t>
                  </w:r>
                </w:p>
              </w:tc>
            </w:tr>
            <w:tr w14:paraId="0411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4AFBA08">
                  <w:pPr>
                    <w:widowControl/>
                    <w:spacing w:line="276" w:lineRule="auto"/>
                    <w:rPr>
                      <w:rFonts w:ascii="宋体" w:hAnsi="宋体"/>
                      <w:b/>
                      <w:bCs/>
                    </w:rPr>
                  </w:pPr>
                  <w:r>
                    <w:rPr>
                      <w:rFonts w:hint="eastAsia" w:ascii="宋体" w:hAnsi="宋体"/>
                      <w:b/>
                      <w:bCs/>
                    </w:rPr>
                    <w:t>四、</w:t>
                  </w:r>
                </w:p>
              </w:tc>
              <w:tc>
                <w:tcPr>
                  <w:tcW w:w="3050" w:type="dxa"/>
                </w:tcPr>
                <w:p w14:paraId="348070E4">
                  <w:pPr>
                    <w:widowControl/>
                    <w:spacing w:line="276" w:lineRule="auto"/>
                    <w:rPr>
                      <w:rFonts w:ascii="宋体" w:hAnsi="宋体"/>
                      <w:b/>
                      <w:bCs/>
                    </w:rPr>
                  </w:pPr>
                  <w:r>
                    <w:rPr>
                      <w:rFonts w:hint="eastAsia" w:ascii="宋体" w:hAnsi="宋体"/>
                      <w:b/>
                      <w:bCs/>
                    </w:rPr>
                    <w:t>植被重构工程</w:t>
                  </w:r>
                </w:p>
              </w:tc>
              <w:tc>
                <w:tcPr>
                  <w:tcW w:w="1134" w:type="dxa"/>
                </w:tcPr>
                <w:p w14:paraId="3E77A635">
                  <w:pPr>
                    <w:widowControl/>
                    <w:spacing w:line="276" w:lineRule="auto"/>
                    <w:rPr>
                      <w:rFonts w:ascii="宋体" w:hAnsi="宋体"/>
                    </w:rPr>
                  </w:pPr>
                </w:p>
              </w:tc>
              <w:tc>
                <w:tcPr>
                  <w:tcW w:w="1418" w:type="dxa"/>
                </w:tcPr>
                <w:p w14:paraId="0F300EC2">
                  <w:pPr>
                    <w:widowControl/>
                    <w:spacing w:line="276" w:lineRule="auto"/>
                    <w:rPr>
                      <w:rFonts w:ascii="宋体" w:hAnsi="宋体"/>
                    </w:rPr>
                  </w:pPr>
                </w:p>
              </w:tc>
              <w:tc>
                <w:tcPr>
                  <w:tcW w:w="2976" w:type="dxa"/>
                </w:tcPr>
                <w:p w14:paraId="41B2D13D">
                  <w:pPr>
                    <w:widowControl/>
                    <w:spacing w:line="276" w:lineRule="auto"/>
                    <w:rPr>
                      <w:rFonts w:ascii="宋体" w:hAnsi="宋体"/>
                    </w:rPr>
                  </w:pPr>
                </w:p>
              </w:tc>
            </w:tr>
            <w:tr w14:paraId="0FBA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3D5D3D16">
                  <w:pPr>
                    <w:widowControl/>
                    <w:spacing w:line="276" w:lineRule="auto"/>
                    <w:rPr>
                      <w:rFonts w:ascii="宋体" w:hAnsi="宋体"/>
                    </w:rPr>
                  </w:pPr>
                  <w:r>
                    <w:rPr>
                      <w:rFonts w:hint="eastAsia" w:ascii="宋体" w:hAnsi="宋体"/>
                    </w:rPr>
                    <w:t>（1）</w:t>
                  </w:r>
                </w:p>
              </w:tc>
              <w:tc>
                <w:tcPr>
                  <w:tcW w:w="3050" w:type="dxa"/>
                </w:tcPr>
                <w:p w14:paraId="3CFD5A5F">
                  <w:pPr>
                    <w:widowControl/>
                    <w:spacing w:line="276" w:lineRule="auto"/>
                    <w:rPr>
                      <w:rFonts w:ascii="宋体" w:hAnsi="宋体"/>
                    </w:rPr>
                  </w:pPr>
                  <w:r>
                    <w:rPr>
                      <w:rFonts w:hint="eastAsia" w:ascii="宋体" w:hAnsi="宋体"/>
                    </w:rPr>
                    <w:t>种植旱冬瓜、红叶石楠</w:t>
                  </w:r>
                </w:p>
              </w:tc>
              <w:tc>
                <w:tcPr>
                  <w:tcW w:w="1134" w:type="dxa"/>
                </w:tcPr>
                <w:p w14:paraId="5E80BF22">
                  <w:pPr>
                    <w:widowControl/>
                    <w:spacing w:line="276" w:lineRule="auto"/>
                    <w:rPr>
                      <w:rFonts w:ascii="宋体" w:hAnsi="宋体"/>
                    </w:rPr>
                  </w:pPr>
                  <w:r>
                    <w:rPr>
                      <w:rFonts w:hint="eastAsia" w:ascii="宋体" w:hAnsi="宋体"/>
                    </w:rPr>
                    <w:t>(株)</w:t>
                  </w:r>
                </w:p>
              </w:tc>
              <w:tc>
                <w:tcPr>
                  <w:tcW w:w="1418" w:type="dxa"/>
                </w:tcPr>
                <w:p w14:paraId="0C316647">
                  <w:pPr>
                    <w:widowControl/>
                    <w:spacing w:line="276" w:lineRule="auto"/>
                    <w:rPr>
                      <w:rFonts w:ascii="宋体" w:hAnsi="宋体"/>
                    </w:rPr>
                  </w:pPr>
                  <w:r>
                    <w:rPr>
                      <w:rFonts w:ascii="宋体" w:hAnsi="宋体"/>
                    </w:rPr>
                    <w:t>19315</w:t>
                  </w:r>
                </w:p>
              </w:tc>
              <w:tc>
                <w:tcPr>
                  <w:tcW w:w="2976" w:type="dxa"/>
                </w:tcPr>
                <w:p w14:paraId="5E2D6CFC">
                  <w:pPr>
                    <w:widowControl/>
                    <w:spacing w:line="276" w:lineRule="auto"/>
                    <w:rPr>
                      <w:rFonts w:ascii="宋体" w:hAnsi="宋体"/>
                    </w:rPr>
                  </w:pPr>
                  <w:r>
                    <w:rPr>
                      <w:rFonts w:hint="eastAsia" w:ascii="宋体" w:hAnsi="宋体"/>
                    </w:rPr>
                    <w:t>每公顷2</w:t>
                  </w:r>
                  <w:r>
                    <w:rPr>
                      <w:rFonts w:ascii="宋体" w:hAnsi="宋体"/>
                    </w:rPr>
                    <w:t>500</w:t>
                  </w:r>
                  <w:r>
                    <w:rPr>
                      <w:rFonts w:hint="eastAsia" w:ascii="宋体" w:hAnsi="宋体"/>
                    </w:rPr>
                    <w:t>株</w:t>
                  </w:r>
                </w:p>
              </w:tc>
            </w:tr>
            <w:tr w14:paraId="78B85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10C9BCB">
                  <w:pPr>
                    <w:widowControl/>
                    <w:spacing w:line="276" w:lineRule="auto"/>
                    <w:rPr>
                      <w:rFonts w:ascii="宋体" w:hAnsi="宋体"/>
                    </w:rPr>
                  </w:pPr>
                  <w:r>
                    <w:rPr>
                      <w:rFonts w:hint="eastAsia" w:ascii="宋体" w:hAnsi="宋体"/>
                    </w:rPr>
                    <w:t>（2）</w:t>
                  </w:r>
                </w:p>
              </w:tc>
              <w:tc>
                <w:tcPr>
                  <w:tcW w:w="3050" w:type="dxa"/>
                </w:tcPr>
                <w:p w14:paraId="2BC162D6">
                  <w:pPr>
                    <w:widowControl/>
                    <w:spacing w:line="276" w:lineRule="auto"/>
                    <w:rPr>
                      <w:rFonts w:ascii="宋体" w:hAnsi="宋体"/>
                    </w:rPr>
                  </w:pPr>
                  <w:r>
                    <w:rPr>
                      <w:rFonts w:hint="eastAsia" w:ascii="宋体" w:hAnsi="宋体"/>
                    </w:rPr>
                    <w:t>种植车桑子</w:t>
                  </w:r>
                </w:p>
              </w:tc>
              <w:tc>
                <w:tcPr>
                  <w:tcW w:w="1134" w:type="dxa"/>
                </w:tcPr>
                <w:p w14:paraId="34F9660A">
                  <w:pPr>
                    <w:widowControl/>
                    <w:spacing w:line="276" w:lineRule="auto"/>
                    <w:rPr>
                      <w:rFonts w:ascii="宋体" w:hAnsi="宋体"/>
                    </w:rPr>
                  </w:pPr>
                  <w:r>
                    <w:rPr>
                      <w:rFonts w:hint="eastAsia" w:ascii="宋体" w:hAnsi="宋体"/>
                    </w:rPr>
                    <w:t>(株)</w:t>
                  </w:r>
                </w:p>
              </w:tc>
              <w:tc>
                <w:tcPr>
                  <w:tcW w:w="1418" w:type="dxa"/>
                </w:tcPr>
                <w:p w14:paraId="5ECC4D3F">
                  <w:pPr>
                    <w:widowControl/>
                    <w:spacing w:line="276" w:lineRule="auto"/>
                    <w:rPr>
                      <w:rFonts w:ascii="宋体" w:hAnsi="宋体"/>
                    </w:rPr>
                  </w:pPr>
                  <w:r>
                    <w:rPr>
                      <w:rFonts w:ascii="宋体" w:hAnsi="宋体"/>
                    </w:rPr>
                    <w:t>19315</w:t>
                  </w:r>
                </w:p>
              </w:tc>
              <w:tc>
                <w:tcPr>
                  <w:tcW w:w="2976" w:type="dxa"/>
                </w:tcPr>
                <w:p w14:paraId="5EBC4BE4">
                  <w:pPr>
                    <w:widowControl/>
                    <w:spacing w:line="276" w:lineRule="auto"/>
                    <w:rPr>
                      <w:rFonts w:ascii="宋体" w:hAnsi="宋体"/>
                    </w:rPr>
                  </w:pPr>
                  <w:r>
                    <w:rPr>
                      <w:rFonts w:hint="eastAsia" w:ascii="宋体" w:hAnsi="宋体"/>
                    </w:rPr>
                    <w:t>每公顷2</w:t>
                  </w:r>
                  <w:r>
                    <w:rPr>
                      <w:rFonts w:ascii="宋体" w:hAnsi="宋体"/>
                    </w:rPr>
                    <w:t>500</w:t>
                  </w:r>
                  <w:r>
                    <w:rPr>
                      <w:rFonts w:hint="eastAsia" w:ascii="宋体" w:hAnsi="宋体"/>
                    </w:rPr>
                    <w:t>株</w:t>
                  </w:r>
                </w:p>
              </w:tc>
            </w:tr>
            <w:tr w14:paraId="6236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36721FF">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3050" w:type="dxa"/>
                </w:tcPr>
                <w:p w14:paraId="3690047C">
                  <w:pPr>
                    <w:widowControl/>
                    <w:spacing w:line="276" w:lineRule="auto"/>
                    <w:rPr>
                      <w:rFonts w:ascii="宋体" w:hAnsi="宋体"/>
                    </w:rPr>
                  </w:pPr>
                  <w:r>
                    <w:rPr>
                      <w:rFonts w:hint="eastAsia" w:ascii="宋体" w:hAnsi="宋体"/>
                    </w:rPr>
                    <w:t>撒播狗牙根/三叶草</w:t>
                  </w:r>
                </w:p>
              </w:tc>
              <w:tc>
                <w:tcPr>
                  <w:tcW w:w="1134" w:type="dxa"/>
                </w:tcPr>
                <w:p w14:paraId="4E08E283">
                  <w:pPr>
                    <w:widowControl/>
                    <w:spacing w:line="276" w:lineRule="auto"/>
                    <w:rPr>
                      <w:rFonts w:ascii="宋体" w:hAnsi="宋体"/>
                    </w:rPr>
                  </w:pPr>
                  <w:r>
                    <w:rPr>
                      <w:rFonts w:hint="eastAsia" w:ascii="宋体" w:hAnsi="宋体"/>
                    </w:rPr>
                    <w:t>(hm²</w:t>
                  </w:r>
                  <w:r>
                    <w:rPr>
                      <w:rFonts w:ascii="宋体" w:hAnsi="宋体"/>
                    </w:rPr>
                    <w:t>)</w:t>
                  </w:r>
                </w:p>
              </w:tc>
              <w:tc>
                <w:tcPr>
                  <w:tcW w:w="1418" w:type="dxa"/>
                </w:tcPr>
                <w:p w14:paraId="45E690C9">
                  <w:pPr>
                    <w:widowControl/>
                    <w:spacing w:line="276" w:lineRule="auto"/>
                    <w:rPr>
                      <w:rFonts w:ascii="宋体" w:hAnsi="宋体"/>
                    </w:rPr>
                  </w:pPr>
                  <w:r>
                    <w:rPr>
                      <w:rFonts w:ascii="宋体" w:hAnsi="宋体"/>
                    </w:rPr>
                    <w:t>7.9391</w:t>
                  </w:r>
                </w:p>
              </w:tc>
              <w:tc>
                <w:tcPr>
                  <w:tcW w:w="2976" w:type="dxa"/>
                </w:tcPr>
                <w:p w14:paraId="394D36A7">
                  <w:pPr>
                    <w:widowControl/>
                    <w:spacing w:line="276" w:lineRule="auto"/>
                    <w:rPr>
                      <w:rFonts w:ascii="宋体" w:hAnsi="宋体"/>
                    </w:rPr>
                  </w:pPr>
                  <w:r>
                    <w:rPr>
                      <w:rFonts w:hint="eastAsia" w:ascii="宋体" w:hAnsi="宋体"/>
                    </w:rPr>
                    <w:t>每公顷1</w:t>
                  </w:r>
                  <w:r>
                    <w:rPr>
                      <w:rFonts w:ascii="宋体" w:hAnsi="宋体"/>
                    </w:rPr>
                    <w:t>0kg</w:t>
                  </w:r>
                </w:p>
              </w:tc>
            </w:tr>
            <w:tr w14:paraId="50E1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D9AAA2D">
                  <w:pPr>
                    <w:widowControl/>
                    <w:spacing w:line="276" w:lineRule="auto"/>
                    <w:rPr>
                      <w:rFonts w:ascii="宋体" w:hAnsi="宋体"/>
                    </w:rPr>
                  </w:pPr>
                  <w:r>
                    <w:rPr>
                      <w:rFonts w:hint="eastAsia" w:ascii="宋体" w:hAnsi="宋体"/>
                    </w:rPr>
                    <w:t>（</w:t>
                  </w:r>
                  <w:r>
                    <w:rPr>
                      <w:rFonts w:ascii="宋体" w:hAnsi="宋体"/>
                    </w:rPr>
                    <w:t>4</w:t>
                  </w:r>
                  <w:r>
                    <w:rPr>
                      <w:rFonts w:hint="eastAsia" w:ascii="宋体" w:hAnsi="宋体"/>
                    </w:rPr>
                    <w:t>）</w:t>
                  </w:r>
                </w:p>
              </w:tc>
              <w:tc>
                <w:tcPr>
                  <w:tcW w:w="3050" w:type="dxa"/>
                </w:tcPr>
                <w:p w14:paraId="117F66A1">
                  <w:pPr>
                    <w:widowControl/>
                    <w:spacing w:line="276" w:lineRule="auto"/>
                    <w:rPr>
                      <w:rFonts w:ascii="宋体" w:hAnsi="宋体"/>
                    </w:rPr>
                  </w:pPr>
                  <w:r>
                    <w:rPr>
                      <w:rFonts w:hint="eastAsia" w:ascii="宋体" w:hAnsi="宋体"/>
                    </w:rPr>
                    <w:t>爬山虎、地石榴</w:t>
                  </w:r>
                </w:p>
              </w:tc>
              <w:tc>
                <w:tcPr>
                  <w:tcW w:w="1134" w:type="dxa"/>
                </w:tcPr>
                <w:p w14:paraId="5F90DFA4">
                  <w:pPr>
                    <w:widowControl/>
                    <w:spacing w:line="276" w:lineRule="auto"/>
                    <w:rPr>
                      <w:rFonts w:ascii="宋体" w:hAnsi="宋体"/>
                    </w:rPr>
                  </w:pPr>
                  <w:r>
                    <w:rPr>
                      <w:rFonts w:hint="eastAsia" w:ascii="宋体" w:hAnsi="宋体"/>
                    </w:rPr>
                    <w:t>(株)</w:t>
                  </w:r>
                </w:p>
              </w:tc>
              <w:tc>
                <w:tcPr>
                  <w:tcW w:w="1418" w:type="dxa"/>
                </w:tcPr>
                <w:p w14:paraId="53E07669">
                  <w:pPr>
                    <w:widowControl/>
                    <w:spacing w:line="276" w:lineRule="auto"/>
                    <w:rPr>
                      <w:rFonts w:ascii="宋体" w:hAnsi="宋体"/>
                    </w:rPr>
                  </w:pPr>
                  <w:r>
                    <w:rPr>
                      <w:rFonts w:ascii="宋体" w:hAnsi="宋体"/>
                    </w:rPr>
                    <w:t>4284</w:t>
                  </w:r>
                </w:p>
              </w:tc>
              <w:tc>
                <w:tcPr>
                  <w:tcW w:w="2976" w:type="dxa"/>
                </w:tcPr>
                <w:p w14:paraId="652B8032">
                  <w:pPr>
                    <w:widowControl/>
                    <w:spacing w:line="276" w:lineRule="auto"/>
                    <w:rPr>
                      <w:rFonts w:ascii="宋体" w:hAnsi="宋体"/>
                    </w:rPr>
                  </w:pPr>
                  <w:r>
                    <w:rPr>
                      <w:rFonts w:hint="eastAsia" w:ascii="宋体" w:hAnsi="宋体"/>
                    </w:rPr>
                    <w:t>株距1</w:t>
                  </w:r>
                  <w:r>
                    <w:rPr>
                      <w:rFonts w:ascii="宋体" w:hAnsi="宋体"/>
                    </w:rPr>
                    <w:t>m</w:t>
                  </w:r>
                </w:p>
              </w:tc>
            </w:tr>
            <w:tr w14:paraId="3446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056D15EA">
                  <w:pPr>
                    <w:widowControl/>
                    <w:spacing w:line="276" w:lineRule="auto"/>
                    <w:rPr>
                      <w:rFonts w:ascii="宋体" w:hAnsi="宋体"/>
                      <w:b/>
                      <w:bCs/>
                    </w:rPr>
                  </w:pPr>
                  <w:r>
                    <w:rPr>
                      <w:rFonts w:hint="eastAsia" w:ascii="宋体" w:hAnsi="宋体"/>
                      <w:b/>
                      <w:bCs/>
                    </w:rPr>
                    <w:t>五、</w:t>
                  </w:r>
                </w:p>
              </w:tc>
              <w:tc>
                <w:tcPr>
                  <w:tcW w:w="3050" w:type="dxa"/>
                </w:tcPr>
                <w:p w14:paraId="44EE7093">
                  <w:pPr>
                    <w:widowControl/>
                    <w:spacing w:line="276" w:lineRule="auto"/>
                    <w:rPr>
                      <w:rFonts w:ascii="宋体" w:hAnsi="宋体"/>
                      <w:b/>
                      <w:bCs/>
                    </w:rPr>
                  </w:pPr>
                  <w:r>
                    <w:rPr>
                      <w:rFonts w:hint="eastAsia" w:ascii="宋体" w:hAnsi="宋体"/>
                      <w:b/>
                      <w:bCs/>
                    </w:rPr>
                    <w:t>配套工程</w:t>
                  </w:r>
                </w:p>
              </w:tc>
              <w:tc>
                <w:tcPr>
                  <w:tcW w:w="1134" w:type="dxa"/>
                </w:tcPr>
                <w:p w14:paraId="0A618495">
                  <w:pPr>
                    <w:widowControl/>
                    <w:spacing w:line="276" w:lineRule="auto"/>
                    <w:rPr>
                      <w:rFonts w:ascii="宋体" w:hAnsi="宋体"/>
                    </w:rPr>
                  </w:pPr>
                </w:p>
              </w:tc>
              <w:tc>
                <w:tcPr>
                  <w:tcW w:w="1418" w:type="dxa"/>
                </w:tcPr>
                <w:p w14:paraId="5A27FF0D">
                  <w:pPr>
                    <w:widowControl/>
                    <w:spacing w:line="276" w:lineRule="auto"/>
                    <w:rPr>
                      <w:rFonts w:ascii="宋体" w:hAnsi="宋体"/>
                    </w:rPr>
                  </w:pPr>
                </w:p>
              </w:tc>
              <w:tc>
                <w:tcPr>
                  <w:tcW w:w="2976" w:type="dxa"/>
                </w:tcPr>
                <w:p w14:paraId="4B707508">
                  <w:pPr>
                    <w:widowControl/>
                    <w:spacing w:line="276" w:lineRule="auto"/>
                    <w:rPr>
                      <w:rFonts w:ascii="宋体" w:hAnsi="宋体"/>
                    </w:rPr>
                  </w:pPr>
                </w:p>
              </w:tc>
            </w:tr>
            <w:tr w14:paraId="7C0F1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1FDA6F5">
                  <w:pPr>
                    <w:widowControl/>
                    <w:spacing w:line="276" w:lineRule="auto"/>
                    <w:rPr>
                      <w:rFonts w:ascii="宋体" w:hAnsi="宋体"/>
                    </w:rPr>
                  </w:pPr>
                  <w:r>
                    <w:rPr>
                      <w:rFonts w:hint="eastAsia" w:ascii="宋体" w:hAnsi="宋体"/>
                    </w:rPr>
                    <w:t>1</w:t>
                  </w:r>
                </w:p>
              </w:tc>
              <w:tc>
                <w:tcPr>
                  <w:tcW w:w="3050" w:type="dxa"/>
                </w:tcPr>
                <w:p w14:paraId="4AFAC837">
                  <w:pPr>
                    <w:widowControl/>
                    <w:spacing w:line="276" w:lineRule="auto"/>
                    <w:rPr>
                      <w:rFonts w:ascii="宋体" w:hAnsi="宋体"/>
                    </w:rPr>
                  </w:pPr>
                  <w:r>
                    <w:rPr>
                      <w:rFonts w:hint="eastAsia" w:ascii="宋体" w:hAnsi="宋体"/>
                    </w:rPr>
                    <w:t>集雨工程</w:t>
                  </w:r>
                </w:p>
              </w:tc>
              <w:tc>
                <w:tcPr>
                  <w:tcW w:w="1134" w:type="dxa"/>
                </w:tcPr>
                <w:p w14:paraId="11DFBD33">
                  <w:pPr>
                    <w:widowControl/>
                    <w:spacing w:line="276" w:lineRule="auto"/>
                    <w:rPr>
                      <w:rFonts w:ascii="宋体" w:hAnsi="宋体"/>
                    </w:rPr>
                  </w:pPr>
                </w:p>
              </w:tc>
              <w:tc>
                <w:tcPr>
                  <w:tcW w:w="1418" w:type="dxa"/>
                </w:tcPr>
                <w:p w14:paraId="4F6A117D">
                  <w:pPr>
                    <w:widowControl/>
                    <w:spacing w:line="276" w:lineRule="auto"/>
                    <w:rPr>
                      <w:rFonts w:ascii="宋体" w:hAnsi="宋体"/>
                    </w:rPr>
                  </w:pPr>
                </w:p>
              </w:tc>
              <w:tc>
                <w:tcPr>
                  <w:tcW w:w="2976" w:type="dxa"/>
                </w:tcPr>
                <w:p w14:paraId="332DB896">
                  <w:pPr>
                    <w:widowControl/>
                    <w:spacing w:line="276" w:lineRule="auto"/>
                    <w:rPr>
                      <w:rFonts w:ascii="宋体" w:hAnsi="宋体"/>
                    </w:rPr>
                  </w:pPr>
                </w:p>
              </w:tc>
            </w:tr>
            <w:tr w14:paraId="38BC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96FF53A">
                  <w:pPr>
                    <w:widowControl/>
                    <w:spacing w:line="276" w:lineRule="auto"/>
                    <w:rPr>
                      <w:rFonts w:ascii="宋体" w:hAnsi="宋体"/>
                    </w:rPr>
                  </w:pPr>
                  <w:r>
                    <w:rPr>
                      <w:rFonts w:hint="eastAsia" w:ascii="宋体" w:hAnsi="宋体"/>
                    </w:rPr>
                    <w:t>（1）</w:t>
                  </w:r>
                </w:p>
              </w:tc>
              <w:tc>
                <w:tcPr>
                  <w:tcW w:w="3050" w:type="dxa"/>
                </w:tcPr>
                <w:p w14:paraId="071F9CB2">
                  <w:pPr>
                    <w:widowControl/>
                    <w:spacing w:line="276" w:lineRule="auto"/>
                    <w:rPr>
                      <w:rFonts w:ascii="宋体" w:hAnsi="宋体"/>
                    </w:rPr>
                  </w:pPr>
                  <w:r>
                    <w:rPr>
                      <w:rFonts w:hint="eastAsia" w:ascii="宋体" w:hAnsi="宋体"/>
                    </w:rPr>
                    <w:t>集水池</w:t>
                  </w:r>
                </w:p>
              </w:tc>
              <w:tc>
                <w:tcPr>
                  <w:tcW w:w="1134" w:type="dxa"/>
                </w:tcPr>
                <w:p w14:paraId="62CB1E58">
                  <w:pPr>
                    <w:widowControl/>
                    <w:spacing w:line="276" w:lineRule="auto"/>
                    <w:rPr>
                      <w:rFonts w:ascii="宋体" w:hAnsi="宋体"/>
                    </w:rPr>
                  </w:pPr>
                  <w:r>
                    <w:rPr>
                      <w:rFonts w:hint="eastAsia" w:ascii="宋体" w:hAnsi="宋体"/>
                    </w:rPr>
                    <w:t>座</w:t>
                  </w:r>
                </w:p>
              </w:tc>
              <w:tc>
                <w:tcPr>
                  <w:tcW w:w="1418" w:type="dxa"/>
                </w:tcPr>
                <w:p w14:paraId="25581353">
                  <w:pPr>
                    <w:widowControl/>
                    <w:spacing w:line="276" w:lineRule="auto"/>
                    <w:rPr>
                      <w:rFonts w:ascii="宋体" w:hAnsi="宋体"/>
                    </w:rPr>
                  </w:pPr>
                  <w:r>
                    <w:rPr>
                      <w:rFonts w:hint="eastAsia" w:ascii="宋体" w:hAnsi="宋体"/>
                    </w:rPr>
                    <w:t>1</w:t>
                  </w:r>
                </w:p>
              </w:tc>
              <w:tc>
                <w:tcPr>
                  <w:tcW w:w="2976" w:type="dxa"/>
                </w:tcPr>
                <w:p w14:paraId="3EEA2C92">
                  <w:pPr>
                    <w:widowControl/>
                    <w:spacing w:line="276" w:lineRule="auto"/>
                    <w:rPr>
                      <w:rFonts w:ascii="宋体" w:hAnsi="宋体"/>
                    </w:rPr>
                  </w:pPr>
                  <w:r>
                    <w:rPr>
                      <w:rFonts w:hint="eastAsia" w:ascii="宋体" w:hAnsi="宋体"/>
                    </w:rPr>
                    <w:t>防渗膜铺设容积7</w:t>
                  </w:r>
                  <w:r>
                    <w:rPr>
                      <w:rFonts w:ascii="宋体" w:hAnsi="宋体"/>
                    </w:rPr>
                    <w:t>0</w:t>
                  </w:r>
                  <w:r>
                    <w:rPr>
                      <w:rFonts w:hint="eastAsia" w:ascii="宋体" w:hAnsi="宋体"/>
                    </w:rPr>
                    <w:t>m</w:t>
                  </w:r>
                  <w:r>
                    <w:rPr>
                      <w:rFonts w:hint="eastAsia" w:ascii="宋体" w:hAnsi="宋体"/>
                      <w:vertAlign w:val="superscript"/>
                    </w:rPr>
                    <w:t>3</w:t>
                  </w:r>
                </w:p>
              </w:tc>
            </w:tr>
            <w:tr w14:paraId="28A7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B2822C1">
                  <w:pPr>
                    <w:widowControl/>
                    <w:spacing w:line="276" w:lineRule="auto"/>
                    <w:rPr>
                      <w:rFonts w:ascii="宋体" w:hAnsi="宋体"/>
                    </w:rPr>
                  </w:pPr>
                  <w:r>
                    <w:rPr>
                      <w:rFonts w:hint="eastAsia" w:ascii="宋体" w:hAnsi="宋体"/>
                    </w:rPr>
                    <w:t>（2）</w:t>
                  </w:r>
                </w:p>
              </w:tc>
              <w:tc>
                <w:tcPr>
                  <w:tcW w:w="3050" w:type="dxa"/>
                </w:tcPr>
                <w:p w14:paraId="0DCA249A">
                  <w:pPr>
                    <w:widowControl/>
                    <w:spacing w:line="276" w:lineRule="auto"/>
                    <w:rPr>
                      <w:rFonts w:ascii="宋体" w:hAnsi="宋体"/>
                    </w:rPr>
                  </w:pPr>
                  <w:r>
                    <w:rPr>
                      <w:rFonts w:hint="eastAsia" w:ascii="等线" w:hAnsi="等线" w:cs="宋体"/>
                      <w:sz w:val="22"/>
                      <w:szCs w:val="22"/>
                    </w:rPr>
                    <w:t>道路修复</w:t>
                  </w:r>
                </w:p>
              </w:tc>
              <w:tc>
                <w:tcPr>
                  <w:tcW w:w="1134" w:type="dxa"/>
                </w:tcPr>
                <w:p w14:paraId="1EEADD4C">
                  <w:pPr>
                    <w:widowControl/>
                    <w:spacing w:line="276" w:lineRule="auto"/>
                    <w:rPr>
                      <w:rFonts w:ascii="宋体" w:hAnsi="宋体"/>
                    </w:rPr>
                  </w:pPr>
                  <w:r>
                    <w:rPr>
                      <w:rFonts w:hint="eastAsia" w:ascii="宋体" w:hAnsi="宋体"/>
                    </w:rPr>
                    <w:t>m</w:t>
                  </w:r>
                  <w:r>
                    <w:rPr>
                      <w:rFonts w:hint="eastAsia" w:ascii="宋体" w:hAnsi="宋体"/>
                      <w:vertAlign w:val="superscript"/>
                    </w:rPr>
                    <w:t>3</w:t>
                  </w:r>
                </w:p>
              </w:tc>
              <w:tc>
                <w:tcPr>
                  <w:tcW w:w="1418" w:type="dxa"/>
                </w:tcPr>
                <w:p w14:paraId="33386CAD">
                  <w:pPr>
                    <w:widowControl/>
                    <w:spacing w:line="276" w:lineRule="auto"/>
                    <w:rPr>
                      <w:rFonts w:ascii="宋体" w:hAnsi="宋体"/>
                    </w:rPr>
                  </w:pPr>
                  <w:r>
                    <w:rPr>
                      <w:rFonts w:ascii="宋体" w:hAnsi="宋体"/>
                    </w:rPr>
                    <w:t>604.8</w:t>
                  </w:r>
                </w:p>
              </w:tc>
              <w:tc>
                <w:tcPr>
                  <w:tcW w:w="2976" w:type="dxa"/>
                </w:tcPr>
                <w:p w14:paraId="16ADE7F1">
                  <w:pPr>
                    <w:widowControl/>
                    <w:spacing w:line="276" w:lineRule="auto"/>
                    <w:rPr>
                      <w:rFonts w:ascii="宋体" w:hAnsi="宋体"/>
                    </w:rPr>
                  </w:pPr>
                  <w:r>
                    <w:rPr>
                      <w:rFonts w:hint="eastAsia" w:ascii="等线" w:hAnsi="等线" w:cs="宋体"/>
                      <w:sz w:val="22"/>
                      <w:szCs w:val="22"/>
                    </w:rPr>
                    <w:t>碎石垫面</w:t>
                  </w:r>
                </w:p>
              </w:tc>
            </w:tr>
            <w:tr w14:paraId="442E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458EEE18">
                  <w:pPr>
                    <w:widowControl/>
                    <w:spacing w:line="276" w:lineRule="auto"/>
                    <w:rPr>
                      <w:rFonts w:ascii="宋体" w:hAnsi="宋体"/>
                      <w:b/>
                      <w:bCs/>
                    </w:rPr>
                  </w:pPr>
                  <w:r>
                    <w:rPr>
                      <w:rFonts w:hint="eastAsia" w:ascii="宋体" w:hAnsi="宋体"/>
                      <w:b/>
                      <w:bCs/>
                    </w:rPr>
                    <w:t>六、</w:t>
                  </w:r>
                </w:p>
              </w:tc>
              <w:tc>
                <w:tcPr>
                  <w:tcW w:w="3050" w:type="dxa"/>
                </w:tcPr>
                <w:p w14:paraId="1750F0A7">
                  <w:pPr>
                    <w:widowControl/>
                    <w:spacing w:line="276" w:lineRule="auto"/>
                    <w:rPr>
                      <w:rFonts w:ascii="宋体" w:hAnsi="宋体"/>
                      <w:b/>
                      <w:bCs/>
                    </w:rPr>
                  </w:pPr>
                  <w:r>
                    <w:rPr>
                      <w:rFonts w:hint="eastAsia" w:ascii="宋体" w:hAnsi="宋体"/>
                      <w:b/>
                      <w:bCs/>
                    </w:rPr>
                    <w:t>其他工程</w:t>
                  </w:r>
                </w:p>
              </w:tc>
              <w:tc>
                <w:tcPr>
                  <w:tcW w:w="1134" w:type="dxa"/>
                </w:tcPr>
                <w:p w14:paraId="172CF9A8">
                  <w:pPr>
                    <w:widowControl/>
                    <w:spacing w:line="276" w:lineRule="auto"/>
                    <w:rPr>
                      <w:rFonts w:ascii="宋体" w:hAnsi="宋体"/>
                    </w:rPr>
                  </w:pPr>
                </w:p>
              </w:tc>
              <w:tc>
                <w:tcPr>
                  <w:tcW w:w="1418" w:type="dxa"/>
                </w:tcPr>
                <w:p w14:paraId="33726458">
                  <w:pPr>
                    <w:widowControl/>
                    <w:spacing w:line="276" w:lineRule="auto"/>
                    <w:rPr>
                      <w:rFonts w:ascii="宋体" w:hAnsi="宋体"/>
                    </w:rPr>
                  </w:pPr>
                </w:p>
              </w:tc>
              <w:tc>
                <w:tcPr>
                  <w:tcW w:w="2976" w:type="dxa"/>
                </w:tcPr>
                <w:p w14:paraId="4680544B">
                  <w:pPr>
                    <w:widowControl/>
                    <w:spacing w:line="276" w:lineRule="auto"/>
                    <w:rPr>
                      <w:rFonts w:ascii="宋体" w:hAnsi="宋体"/>
                    </w:rPr>
                  </w:pPr>
                </w:p>
              </w:tc>
            </w:tr>
            <w:tr w14:paraId="1123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9627F49">
                  <w:pPr>
                    <w:widowControl/>
                    <w:spacing w:line="276" w:lineRule="auto"/>
                    <w:rPr>
                      <w:rFonts w:ascii="宋体" w:hAnsi="宋体"/>
                      <w:b/>
                      <w:bCs/>
                    </w:rPr>
                  </w:pPr>
                  <w:r>
                    <w:rPr>
                      <w:rFonts w:hint="eastAsia" w:ascii="宋体" w:hAnsi="宋体"/>
                      <w:b/>
                      <w:bCs/>
                    </w:rPr>
                    <w:t>1</w:t>
                  </w:r>
                </w:p>
              </w:tc>
              <w:tc>
                <w:tcPr>
                  <w:tcW w:w="3050" w:type="dxa"/>
                </w:tcPr>
                <w:p w14:paraId="62B9FEE4">
                  <w:pPr>
                    <w:widowControl/>
                    <w:spacing w:line="276" w:lineRule="auto"/>
                    <w:rPr>
                      <w:rFonts w:ascii="宋体" w:hAnsi="宋体"/>
                      <w:b/>
                      <w:bCs/>
                    </w:rPr>
                  </w:pPr>
                  <w:r>
                    <w:rPr>
                      <w:rFonts w:hint="eastAsia" w:ascii="宋体" w:hAnsi="宋体"/>
                      <w:b/>
                      <w:bCs/>
                    </w:rPr>
                    <w:t>项目公示牌</w:t>
                  </w:r>
                </w:p>
              </w:tc>
              <w:tc>
                <w:tcPr>
                  <w:tcW w:w="1134" w:type="dxa"/>
                </w:tcPr>
                <w:p w14:paraId="147455D6">
                  <w:pPr>
                    <w:widowControl/>
                    <w:spacing w:line="276" w:lineRule="auto"/>
                    <w:rPr>
                      <w:rFonts w:ascii="宋体" w:hAnsi="宋体"/>
                    </w:rPr>
                  </w:pPr>
                  <w:r>
                    <w:rPr>
                      <w:rFonts w:hint="eastAsia" w:ascii="宋体" w:hAnsi="宋体"/>
                    </w:rPr>
                    <w:t>块</w:t>
                  </w:r>
                </w:p>
              </w:tc>
              <w:tc>
                <w:tcPr>
                  <w:tcW w:w="1418" w:type="dxa"/>
                </w:tcPr>
                <w:p w14:paraId="4E0DA086">
                  <w:pPr>
                    <w:widowControl/>
                    <w:spacing w:line="276" w:lineRule="auto"/>
                    <w:rPr>
                      <w:rFonts w:ascii="宋体" w:hAnsi="宋体"/>
                    </w:rPr>
                  </w:pPr>
                  <w:r>
                    <w:rPr>
                      <w:rFonts w:hint="eastAsia" w:ascii="宋体" w:hAnsi="宋体"/>
                    </w:rPr>
                    <w:t>1</w:t>
                  </w:r>
                </w:p>
              </w:tc>
              <w:tc>
                <w:tcPr>
                  <w:tcW w:w="2976" w:type="dxa"/>
                </w:tcPr>
                <w:p w14:paraId="7BD40DD7">
                  <w:pPr>
                    <w:widowControl/>
                    <w:spacing w:line="276" w:lineRule="auto"/>
                    <w:rPr>
                      <w:rFonts w:ascii="宋体" w:hAnsi="宋体"/>
                    </w:rPr>
                  </w:pPr>
                  <w:r>
                    <w:rPr>
                      <w:rFonts w:hint="eastAsia" w:ascii="宋体" w:hAnsi="宋体"/>
                    </w:rPr>
                    <w:t>尺寸</w:t>
                  </w:r>
                  <w:r>
                    <w:rPr>
                      <w:rFonts w:ascii="宋体" w:hAnsi="宋体"/>
                    </w:rPr>
                    <w:t>2.8m</w:t>
                  </w:r>
                  <w:r>
                    <w:rPr>
                      <w:rFonts w:hint="eastAsia" w:ascii="宋体" w:hAnsi="宋体"/>
                    </w:rPr>
                    <w:t>×</w:t>
                  </w:r>
                  <w:r>
                    <w:rPr>
                      <w:rFonts w:ascii="宋体" w:hAnsi="宋体"/>
                    </w:rPr>
                    <w:t>2m</w:t>
                  </w:r>
                </w:p>
              </w:tc>
            </w:tr>
            <w:tr w14:paraId="2A9C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BCD6B5C">
                  <w:pPr>
                    <w:widowControl/>
                    <w:spacing w:line="276" w:lineRule="auto"/>
                    <w:rPr>
                      <w:rFonts w:ascii="宋体" w:hAnsi="宋体"/>
                      <w:b/>
                      <w:bCs/>
                    </w:rPr>
                  </w:pPr>
                  <w:r>
                    <w:rPr>
                      <w:rFonts w:hint="eastAsia" w:ascii="宋体" w:hAnsi="宋体"/>
                      <w:b/>
                      <w:bCs/>
                    </w:rPr>
                    <w:t>七、</w:t>
                  </w:r>
                </w:p>
              </w:tc>
              <w:tc>
                <w:tcPr>
                  <w:tcW w:w="3050" w:type="dxa"/>
                </w:tcPr>
                <w:p w14:paraId="029C7A3F">
                  <w:pPr>
                    <w:widowControl/>
                    <w:spacing w:line="276" w:lineRule="auto"/>
                    <w:rPr>
                      <w:rFonts w:ascii="宋体" w:hAnsi="宋体"/>
                      <w:b/>
                      <w:bCs/>
                    </w:rPr>
                  </w:pPr>
                  <w:r>
                    <w:rPr>
                      <w:rFonts w:hint="eastAsia" w:ascii="宋体" w:hAnsi="宋体"/>
                      <w:b/>
                      <w:bCs/>
                    </w:rPr>
                    <w:t>监测工程</w:t>
                  </w:r>
                </w:p>
              </w:tc>
              <w:tc>
                <w:tcPr>
                  <w:tcW w:w="1134" w:type="dxa"/>
                </w:tcPr>
                <w:p w14:paraId="480A83D9">
                  <w:pPr>
                    <w:widowControl/>
                    <w:spacing w:line="276" w:lineRule="auto"/>
                    <w:rPr>
                      <w:rFonts w:ascii="宋体" w:hAnsi="宋体"/>
                    </w:rPr>
                  </w:pPr>
                </w:p>
              </w:tc>
              <w:tc>
                <w:tcPr>
                  <w:tcW w:w="1418" w:type="dxa"/>
                </w:tcPr>
                <w:p w14:paraId="5671082E">
                  <w:pPr>
                    <w:widowControl/>
                    <w:spacing w:line="276" w:lineRule="auto"/>
                    <w:rPr>
                      <w:rFonts w:ascii="宋体" w:hAnsi="宋体"/>
                    </w:rPr>
                  </w:pPr>
                </w:p>
              </w:tc>
              <w:tc>
                <w:tcPr>
                  <w:tcW w:w="2976" w:type="dxa"/>
                </w:tcPr>
                <w:p w14:paraId="4953B037">
                  <w:pPr>
                    <w:widowControl/>
                    <w:spacing w:line="276" w:lineRule="auto"/>
                    <w:rPr>
                      <w:rFonts w:ascii="宋体" w:hAnsi="宋体"/>
                    </w:rPr>
                  </w:pPr>
                </w:p>
              </w:tc>
            </w:tr>
            <w:tr w14:paraId="5C98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026C67A">
                  <w:pPr>
                    <w:widowControl/>
                    <w:spacing w:line="276" w:lineRule="auto"/>
                    <w:rPr>
                      <w:rFonts w:ascii="宋体" w:hAnsi="宋体"/>
                      <w:b/>
                      <w:bCs/>
                    </w:rPr>
                  </w:pPr>
                  <w:r>
                    <w:rPr>
                      <w:rFonts w:hint="eastAsia" w:ascii="宋体" w:hAnsi="宋体"/>
                      <w:b/>
                      <w:bCs/>
                    </w:rPr>
                    <w:t>1</w:t>
                  </w:r>
                </w:p>
              </w:tc>
              <w:tc>
                <w:tcPr>
                  <w:tcW w:w="3050" w:type="dxa"/>
                </w:tcPr>
                <w:p w14:paraId="2A990E83">
                  <w:pPr>
                    <w:widowControl/>
                    <w:spacing w:line="276" w:lineRule="auto"/>
                    <w:rPr>
                      <w:rFonts w:ascii="宋体" w:hAnsi="宋体"/>
                      <w:b/>
                      <w:bCs/>
                    </w:rPr>
                  </w:pPr>
                  <w:r>
                    <w:rPr>
                      <w:rFonts w:hint="eastAsia" w:ascii="宋体" w:hAnsi="宋体"/>
                      <w:b/>
                      <w:bCs/>
                    </w:rPr>
                    <w:t>地质环境监测</w:t>
                  </w:r>
                </w:p>
              </w:tc>
              <w:tc>
                <w:tcPr>
                  <w:tcW w:w="1134" w:type="dxa"/>
                </w:tcPr>
                <w:p w14:paraId="4CCE8969">
                  <w:pPr>
                    <w:widowControl/>
                    <w:spacing w:line="276" w:lineRule="auto"/>
                    <w:rPr>
                      <w:rFonts w:ascii="宋体" w:hAnsi="宋体"/>
                    </w:rPr>
                  </w:pPr>
                </w:p>
              </w:tc>
              <w:tc>
                <w:tcPr>
                  <w:tcW w:w="1418" w:type="dxa"/>
                </w:tcPr>
                <w:p w14:paraId="2A7A6879">
                  <w:pPr>
                    <w:widowControl/>
                    <w:spacing w:line="276" w:lineRule="auto"/>
                    <w:rPr>
                      <w:rFonts w:ascii="宋体" w:hAnsi="宋体"/>
                    </w:rPr>
                  </w:pPr>
                </w:p>
              </w:tc>
              <w:tc>
                <w:tcPr>
                  <w:tcW w:w="2976" w:type="dxa"/>
                </w:tcPr>
                <w:p w14:paraId="3506AFF1">
                  <w:pPr>
                    <w:widowControl/>
                    <w:spacing w:line="276" w:lineRule="auto"/>
                    <w:rPr>
                      <w:rFonts w:ascii="宋体" w:hAnsi="宋体"/>
                    </w:rPr>
                  </w:pPr>
                </w:p>
              </w:tc>
            </w:tr>
            <w:tr w14:paraId="28B0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61024705">
                  <w:pPr>
                    <w:widowControl/>
                    <w:spacing w:line="276" w:lineRule="auto"/>
                    <w:rPr>
                      <w:rFonts w:ascii="宋体" w:hAnsi="宋体"/>
                    </w:rPr>
                  </w:pPr>
                  <w:r>
                    <w:rPr>
                      <w:rFonts w:hint="eastAsia" w:ascii="宋体" w:hAnsi="宋体"/>
                    </w:rPr>
                    <w:t>（1）</w:t>
                  </w:r>
                </w:p>
              </w:tc>
              <w:tc>
                <w:tcPr>
                  <w:tcW w:w="3050" w:type="dxa"/>
                </w:tcPr>
                <w:p w14:paraId="2F6B68DA">
                  <w:pPr>
                    <w:widowControl/>
                    <w:spacing w:line="276" w:lineRule="auto"/>
                    <w:rPr>
                      <w:rFonts w:ascii="宋体" w:hAnsi="宋体"/>
                    </w:rPr>
                  </w:pPr>
                  <w:r>
                    <w:rPr>
                      <w:rFonts w:hint="eastAsia" w:ascii="宋体" w:hAnsi="宋体" w:cs="宋体"/>
                    </w:rPr>
                    <w:t>边坡监测</w:t>
                  </w:r>
                </w:p>
              </w:tc>
              <w:tc>
                <w:tcPr>
                  <w:tcW w:w="1134" w:type="dxa"/>
                </w:tcPr>
                <w:p w14:paraId="46A24B76">
                  <w:pPr>
                    <w:widowControl/>
                    <w:spacing w:line="276" w:lineRule="auto"/>
                    <w:rPr>
                      <w:rFonts w:ascii="宋体" w:hAnsi="宋体"/>
                    </w:rPr>
                  </w:pPr>
                  <w:r>
                    <w:rPr>
                      <w:rFonts w:hint="eastAsia" w:ascii="宋体" w:hAnsi="宋体"/>
                    </w:rPr>
                    <w:t>点</w:t>
                  </w:r>
                </w:p>
              </w:tc>
              <w:tc>
                <w:tcPr>
                  <w:tcW w:w="1418" w:type="dxa"/>
                </w:tcPr>
                <w:p w14:paraId="5B35C6A8">
                  <w:pPr>
                    <w:widowControl/>
                    <w:spacing w:line="276" w:lineRule="auto"/>
                    <w:rPr>
                      <w:rFonts w:ascii="宋体" w:hAnsi="宋体"/>
                    </w:rPr>
                  </w:pPr>
                  <w:r>
                    <w:rPr>
                      <w:rFonts w:hint="eastAsia" w:ascii="宋体" w:hAnsi="宋体"/>
                    </w:rPr>
                    <w:t>8</w:t>
                  </w:r>
                </w:p>
              </w:tc>
              <w:tc>
                <w:tcPr>
                  <w:tcW w:w="2976" w:type="dxa"/>
                </w:tcPr>
                <w:p w14:paraId="3912FE3D">
                  <w:pPr>
                    <w:widowControl/>
                    <w:spacing w:line="276" w:lineRule="auto"/>
                    <w:rPr>
                      <w:rFonts w:ascii="宋体" w:hAnsi="宋体"/>
                    </w:rPr>
                  </w:pPr>
                  <w:r>
                    <w:rPr>
                      <w:rFonts w:hint="eastAsia" w:ascii="宋体" w:hAnsi="宋体"/>
                    </w:rPr>
                    <w:t>GPS位移监测，每点每2个月一次</w:t>
                  </w:r>
                </w:p>
              </w:tc>
            </w:tr>
            <w:tr w14:paraId="2F36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A42274D">
                  <w:pPr>
                    <w:widowControl/>
                    <w:spacing w:line="276" w:lineRule="auto"/>
                    <w:rPr>
                      <w:rFonts w:ascii="宋体" w:hAnsi="宋体"/>
                    </w:rPr>
                  </w:pPr>
                  <w:r>
                    <w:rPr>
                      <w:rFonts w:hint="eastAsia" w:ascii="宋体" w:hAnsi="宋体"/>
                    </w:rPr>
                    <w:t>（2）</w:t>
                  </w:r>
                </w:p>
              </w:tc>
              <w:tc>
                <w:tcPr>
                  <w:tcW w:w="3050" w:type="dxa"/>
                </w:tcPr>
                <w:p w14:paraId="26EA654E">
                  <w:pPr>
                    <w:widowControl/>
                    <w:spacing w:line="276" w:lineRule="auto"/>
                    <w:rPr>
                      <w:rFonts w:ascii="宋体" w:hAnsi="宋体" w:cs="宋体"/>
                    </w:rPr>
                  </w:pPr>
                  <w:r>
                    <w:rPr>
                      <w:rFonts w:hint="eastAsia" w:ascii="宋体" w:hAnsi="宋体" w:cs="宋体"/>
                    </w:rPr>
                    <w:t>土壤质量监测</w:t>
                  </w:r>
                </w:p>
              </w:tc>
              <w:tc>
                <w:tcPr>
                  <w:tcW w:w="1134" w:type="dxa"/>
                </w:tcPr>
                <w:p w14:paraId="093D1AE2">
                  <w:pPr>
                    <w:widowControl/>
                    <w:spacing w:line="276" w:lineRule="auto"/>
                    <w:rPr>
                      <w:rFonts w:ascii="宋体" w:hAnsi="宋体"/>
                    </w:rPr>
                  </w:pPr>
                  <w:r>
                    <w:rPr>
                      <w:rFonts w:hint="eastAsia" w:ascii="宋体" w:hAnsi="宋体"/>
                    </w:rPr>
                    <w:t>个</w:t>
                  </w:r>
                </w:p>
              </w:tc>
              <w:tc>
                <w:tcPr>
                  <w:tcW w:w="1418" w:type="dxa"/>
                </w:tcPr>
                <w:p w14:paraId="083D16C3">
                  <w:pPr>
                    <w:widowControl/>
                    <w:spacing w:line="276" w:lineRule="auto"/>
                    <w:rPr>
                      <w:rFonts w:ascii="宋体" w:hAnsi="宋体"/>
                    </w:rPr>
                  </w:pPr>
                  <w:r>
                    <w:rPr>
                      <w:rFonts w:ascii="宋体" w:hAnsi="宋体"/>
                    </w:rPr>
                    <w:t>4</w:t>
                  </w:r>
                </w:p>
              </w:tc>
              <w:tc>
                <w:tcPr>
                  <w:tcW w:w="2976" w:type="dxa"/>
                </w:tcPr>
                <w:p w14:paraId="2A9EF555">
                  <w:pPr>
                    <w:widowControl/>
                    <w:spacing w:line="276" w:lineRule="auto"/>
                    <w:rPr>
                      <w:rFonts w:ascii="宋体" w:hAnsi="宋体"/>
                    </w:rPr>
                  </w:pPr>
                  <w:r>
                    <w:rPr>
                      <w:rFonts w:hint="eastAsia" w:ascii="宋体" w:hAnsi="宋体"/>
                    </w:rPr>
                    <w:t>每个地块送样检测1次</w:t>
                  </w:r>
                </w:p>
              </w:tc>
            </w:tr>
            <w:tr w14:paraId="1EC8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9762166">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3050" w:type="dxa"/>
                </w:tcPr>
                <w:p w14:paraId="23EC24FE">
                  <w:pPr>
                    <w:widowControl/>
                    <w:spacing w:line="276" w:lineRule="auto"/>
                    <w:rPr>
                      <w:rFonts w:ascii="宋体" w:hAnsi="宋体"/>
                    </w:rPr>
                  </w:pPr>
                  <w:r>
                    <w:rPr>
                      <w:rFonts w:hint="eastAsia" w:ascii="宋体" w:hAnsi="宋体" w:cs="宋体"/>
                    </w:rPr>
                    <w:t>旱地复垦效果监测</w:t>
                  </w:r>
                </w:p>
              </w:tc>
              <w:tc>
                <w:tcPr>
                  <w:tcW w:w="1134" w:type="dxa"/>
                </w:tcPr>
                <w:p w14:paraId="3553DD12">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6D54C93D">
                  <w:pPr>
                    <w:widowControl/>
                    <w:spacing w:line="276" w:lineRule="auto"/>
                    <w:rPr>
                      <w:rFonts w:ascii="宋体" w:hAnsi="宋体"/>
                    </w:rPr>
                  </w:pPr>
                  <w:r>
                    <w:rPr>
                      <w:rFonts w:hint="eastAsia" w:ascii="宋体" w:hAnsi="宋体"/>
                    </w:rPr>
                    <w:t>2</w:t>
                  </w:r>
                  <w:r>
                    <w:rPr>
                      <w:rFonts w:ascii="宋体" w:hAnsi="宋体"/>
                    </w:rPr>
                    <w:t>.2671</w:t>
                  </w:r>
                </w:p>
              </w:tc>
              <w:tc>
                <w:tcPr>
                  <w:tcW w:w="2976" w:type="dxa"/>
                </w:tcPr>
                <w:p w14:paraId="68B910DC">
                  <w:pPr>
                    <w:widowControl/>
                    <w:spacing w:line="276" w:lineRule="auto"/>
                    <w:rPr>
                      <w:rFonts w:ascii="宋体" w:hAnsi="宋体"/>
                    </w:rPr>
                  </w:pPr>
                  <w:r>
                    <w:rPr>
                      <w:rFonts w:hint="eastAsia" w:ascii="宋体" w:hAnsi="宋体"/>
                    </w:rPr>
                    <w:t>每年2次</w:t>
                  </w:r>
                </w:p>
              </w:tc>
            </w:tr>
            <w:tr w14:paraId="475E6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4316DA6">
                  <w:pPr>
                    <w:widowControl/>
                    <w:spacing w:line="276" w:lineRule="auto"/>
                    <w:rPr>
                      <w:rFonts w:ascii="宋体" w:hAnsi="宋体"/>
                    </w:rPr>
                  </w:pPr>
                  <w:r>
                    <w:rPr>
                      <w:rFonts w:hint="eastAsia" w:ascii="宋体" w:hAnsi="宋体"/>
                    </w:rPr>
                    <w:t>（</w:t>
                  </w:r>
                  <w:r>
                    <w:rPr>
                      <w:rFonts w:ascii="宋体" w:hAnsi="宋体"/>
                    </w:rPr>
                    <w:t>4</w:t>
                  </w:r>
                  <w:r>
                    <w:rPr>
                      <w:rFonts w:hint="eastAsia" w:ascii="宋体" w:hAnsi="宋体"/>
                    </w:rPr>
                    <w:t>）</w:t>
                  </w:r>
                </w:p>
              </w:tc>
              <w:tc>
                <w:tcPr>
                  <w:tcW w:w="3050" w:type="dxa"/>
                </w:tcPr>
                <w:p w14:paraId="4748401D">
                  <w:pPr>
                    <w:widowControl/>
                    <w:spacing w:line="276" w:lineRule="auto"/>
                    <w:rPr>
                      <w:rFonts w:ascii="宋体" w:hAnsi="宋体" w:cs="宋体"/>
                    </w:rPr>
                  </w:pPr>
                  <w:r>
                    <w:rPr>
                      <w:rFonts w:hint="eastAsia" w:ascii="宋体" w:hAnsi="宋体" w:cs="宋体"/>
                    </w:rPr>
                    <w:t>林草复垦效果监测</w:t>
                  </w:r>
                </w:p>
              </w:tc>
              <w:tc>
                <w:tcPr>
                  <w:tcW w:w="1134" w:type="dxa"/>
                </w:tcPr>
                <w:p w14:paraId="39D064F6">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0ABE15B3">
                  <w:pPr>
                    <w:widowControl/>
                    <w:spacing w:line="276" w:lineRule="auto"/>
                    <w:rPr>
                      <w:rFonts w:ascii="宋体" w:hAnsi="宋体"/>
                    </w:rPr>
                  </w:pPr>
                  <w:r>
                    <w:rPr>
                      <w:rFonts w:ascii="宋体" w:hAnsi="宋体"/>
                    </w:rPr>
                    <w:t>11.2566</w:t>
                  </w:r>
                </w:p>
              </w:tc>
              <w:tc>
                <w:tcPr>
                  <w:tcW w:w="2976" w:type="dxa"/>
                </w:tcPr>
                <w:p w14:paraId="39532FD2">
                  <w:pPr>
                    <w:widowControl/>
                    <w:spacing w:line="276" w:lineRule="auto"/>
                    <w:rPr>
                      <w:rFonts w:ascii="宋体" w:hAnsi="宋体"/>
                    </w:rPr>
                  </w:pPr>
                  <w:r>
                    <w:rPr>
                      <w:rFonts w:hint="eastAsia" w:ascii="宋体" w:hAnsi="宋体"/>
                    </w:rPr>
                    <w:t>每年</w:t>
                  </w:r>
                  <w:r>
                    <w:rPr>
                      <w:rFonts w:ascii="宋体" w:hAnsi="宋体"/>
                    </w:rPr>
                    <w:t>1</w:t>
                  </w:r>
                  <w:r>
                    <w:rPr>
                      <w:rFonts w:hint="eastAsia" w:ascii="宋体" w:hAnsi="宋体"/>
                    </w:rPr>
                    <w:t>次</w:t>
                  </w:r>
                </w:p>
              </w:tc>
            </w:tr>
            <w:tr w14:paraId="08CC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B0FB807">
                  <w:pPr>
                    <w:widowControl/>
                    <w:spacing w:line="276" w:lineRule="auto"/>
                    <w:rPr>
                      <w:rFonts w:ascii="宋体" w:hAnsi="宋体"/>
                    </w:rPr>
                  </w:pPr>
                  <w:r>
                    <w:rPr>
                      <w:rFonts w:hint="eastAsia" w:ascii="宋体" w:hAnsi="宋体"/>
                    </w:rPr>
                    <w:t>（</w:t>
                  </w:r>
                  <w:r>
                    <w:rPr>
                      <w:rFonts w:ascii="宋体" w:hAnsi="宋体"/>
                    </w:rPr>
                    <w:t>5</w:t>
                  </w:r>
                  <w:r>
                    <w:rPr>
                      <w:rFonts w:hint="eastAsia" w:ascii="宋体" w:hAnsi="宋体"/>
                    </w:rPr>
                    <w:t>）</w:t>
                  </w:r>
                </w:p>
              </w:tc>
              <w:tc>
                <w:tcPr>
                  <w:tcW w:w="3050" w:type="dxa"/>
                </w:tcPr>
                <w:p w14:paraId="75138FA0">
                  <w:pPr>
                    <w:widowControl/>
                    <w:spacing w:line="276" w:lineRule="auto"/>
                    <w:rPr>
                      <w:rFonts w:ascii="宋体" w:hAnsi="宋体"/>
                    </w:rPr>
                  </w:pPr>
                  <w:r>
                    <w:rPr>
                      <w:rFonts w:hint="eastAsia" w:ascii="宋体" w:hAnsi="宋体" w:cs="宋体"/>
                    </w:rPr>
                    <w:t>生态环境监测</w:t>
                  </w:r>
                </w:p>
              </w:tc>
              <w:tc>
                <w:tcPr>
                  <w:tcW w:w="1134" w:type="dxa"/>
                </w:tcPr>
                <w:p w14:paraId="0A79D7FA">
                  <w:pPr>
                    <w:widowControl/>
                    <w:spacing w:line="276" w:lineRule="auto"/>
                    <w:rPr>
                      <w:rFonts w:ascii="宋体" w:hAnsi="宋体"/>
                    </w:rPr>
                  </w:pPr>
                  <w:r>
                    <w:rPr>
                      <w:rFonts w:hint="eastAsia" w:ascii="宋体" w:hAnsi="宋体"/>
                    </w:rPr>
                    <w:t>年.次</w:t>
                  </w:r>
                </w:p>
              </w:tc>
              <w:tc>
                <w:tcPr>
                  <w:tcW w:w="1418" w:type="dxa"/>
                </w:tcPr>
                <w:p w14:paraId="7F5F4631">
                  <w:pPr>
                    <w:widowControl/>
                    <w:spacing w:line="276" w:lineRule="auto"/>
                    <w:rPr>
                      <w:rFonts w:ascii="宋体" w:hAnsi="宋体"/>
                    </w:rPr>
                  </w:pPr>
                  <w:r>
                    <w:rPr>
                      <w:rFonts w:hint="eastAsia" w:ascii="宋体" w:hAnsi="宋体"/>
                    </w:rPr>
                    <w:t>4</w:t>
                  </w:r>
                  <w:r>
                    <w:rPr>
                      <w:rFonts w:ascii="宋体" w:hAnsi="宋体"/>
                    </w:rPr>
                    <w:t>.5</w:t>
                  </w:r>
                </w:p>
              </w:tc>
              <w:tc>
                <w:tcPr>
                  <w:tcW w:w="2976" w:type="dxa"/>
                </w:tcPr>
                <w:p w14:paraId="0514C4BC">
                  <w:pPr>
                    <w:widowControl/>
                    <w:spacing w:line="276" w:lineRule="auto"/>
                    <w:rPr>
                      <w:rFonts w:ascii="宋体" w:hAnsi="宋体"/>
                    </w:rPr>
                  </w:pPr>
                  <w:r>
                    <w:rPr>
                      <w:rFonts w:hint="eastAsia" w:ascii="宋体" w:hAnsi="宋体"/>
                    </w:rPr>
                    <w:t>每年</w:t>
                  </w:r>
                  <w:r>
                    <w:rPr>
                      <w:rFonts w:ascii="宋体" w:hAnsi="宋体"/>
                    </w:rPr>
                    <w:t>1</w:t>
                  </w:r>
                  <w:r>
                    <w:rPr>
                      <w:rFonts w:hint="eastAsia" w:ascii="宋体" w:hAnsi="宋体"/>
                    </w:rPr>
                    <w:t>次</w:t>
                  </w:r>
                </w:p>
              </w:tc>
            </w:tr>
            <w:tr w14:paraId="515D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66A7843">
                  <w:pPr>
                    <w:widowControl/>
                    <w:spacing w:line="276" w:lineRule="auto"/>
                    <w:rPr>
                      <w:rFonts w:ascii="宋体" w:hAnsi="宋体"/>
                      <w:b/>
                      <w:bCs/>
                    </w:rPr>
                  </w:pPr>
                  <w:r>
                    <w:rPr>
                      <w:rFonts w:hint="eastAsia" w:ascii="宋体" w:hAnsi="宋体"/>
                      <w:b/>
                      <w:bCs/>
                    </w:rPr>
                    <w:t>八、</w:t>
                  </w:r>
                </w:p>
              </w:tc>
              <w:tc>
                <w:tcPr>
                  <w:tcW w:w="3050" w:type="dxa"/>
                </w:tcPr>
                <w:p w14:paraId="0D9461F5">
                  <w:pPr>
                    <w:widowControl/>
                    <w:spacing w:line="276" w:lineRule="auto"/>
                    <w:rPr>
                      <w:rFonts w:ascii="宋体" w:hAnsi="宋体"/>
                      <w:b/>
                      <w:bCs/>
                    </w:rPr>
                  </w:pPr>
                  <w:r>
                    <w:rPr>
                      <w:rFonts w:hint="eastAsia" w:ascii="宋体" w:hAnsi="宋体"/>
                      <w:b/>
                      <w:bCs/>
                    </w:rPr>
                    <w:t>管护工程</w:t>
                  </w:r>
                </w:p>
              </w:tc>
              <w:tc>
                <w:tcPr>
                  <w:tcW w:w="1134" w:type="dxa"/>
                </w:tcPr>
                <w:p w14:paraId="107EAFA6">
                  <w:pPr>
                    <w:widowControl/>
                    <w:spacing w:line="276" w:lineRule="auto"/>
                    <w:rPr>
                      <w:rFonts w:ascii="宋体" w:hAnsi="宋体"/>
                    </w:rPr>
                  </w:pPr>
                </w:p>
              </w:tc>
              <w:tc>
                <w:tcPr>
                  <w:tcW w:w="1418" w:type="dxa"/>
                </w:tcPr>
                <w:p w14:paraId="67253D42">
                  <w:pPr>
                    <w:widowControl/>
                    <w:spacing w:line="276" w:lineRule="auto"/>
                    <w:rPr>
                      <w:rFonts w:ascii="宋体" w:hAnsi="宋体"/>
                    </w:rPr>
                  </w:pPr>
                </w:p>
              </w:tc>
              <w:tc>
                <w:tcPr>
                  <w:tcW w:w="2976" w:type="dxa"/>
                </w:tcPr>
                <w:p w14:paraId="1AABF188">
                  <w:pPr>
                    <w:widowControl/>
                    <w:spacing w:line="276" w:lineRule="auto"/>
                    <w:rPr>
                      <w:rFonts w:ascii="宋体" w:hAnsi="宋体"/>
                    </w:rPr>
                  </w:pPr>
                </w:p>
              </w:tc>
            </w:tr>
            <w:tr w14:paraId="6586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14793A57">
                  <w:pPr>
                    <w:widowControl/>
                    <w:spacing w:line="276" w:lineRule="auto"/>
                    <w:rPr>
                      <w:rFonts w:ascii="宋体" w:hAnsi="宋体"/>
                    </w:rPr>
                  </w:pPr>
                  <w:r>
                    <w:rPr>
                      <w:rFonts w:hint="eastAsia" w:ascii="宋体" w:hAnsi="宋体"/>
                    </w:rPr>
                    <w:t>（1）</w:t>
                  </w:r>
                </w:p>
              </w:tc>
              <w:tc>
                <w:tcPr>
                  <w:tcW w:w="3050" w:type="dxa"/>
                </w:tcPr>
                <w:p w14:paraId="09BFD2AE">
                  <w:pPr>
                    <w:widowControl/>
                    <w:spacing w:line="276" w:lineRule="auto"/>
                    <w:rPr>
                      <w:rFonts w:ascii="宋体" w:hAnsi="宋体"/>
                    </w:rPr>
                  </w:pPr>
                  <w:r>
                    <w:rPr>
                      <w:rFonts w:hint="eastAsia" w:ascii="宋体" w:hAnsi="宋体"/>
                    </w:rPr>
                    <w:t>林地管护</w:t>
                  </w:r>
                </w:p>
              </w:tc>
              <w:tc>
                <w:tcPr>
                  <w:tcW w:w="1134" w:type="dxa"/>
                </w:tcPr>
                <w:p w14:paraId="1F022418">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302F801D">
                  <w:pPr>
                    <w:widowControl/>
                    <w:spacing w:line="276" w:lineRule="auto"/>
                    <w:rPr>
                      <w:rFonts w:ascii="宋体" w:hAnsi="宋体"/>
                    </w:rPr>
                  </w:pPr>
                  <w:r>
                    <w:rPr>
                      <w:rFonts w:ascii="宋体" w:hAnsi="宋体"/>
                    </w:rPr>
                    <w:t>7.9391</w:t>
                  </w:r>
                </w:p>
              </w:tc>
              <w:tc>
                <w:tcPr>
                  <w:tcW w:w="2976" w:type="dxa"/>
                </w:tcPr>
                <w:p w14:paraId="2952B8BF">
                  <w:pPr>
                    <w:widowControl/>
                    <w:spacing w:line="276" w:lineRule="auto"/>
                    <w:rPr>
                      <w:rFonts w:ascii="宋体" w:hAnsi="宋体"/>
                    </w:rPr>
                  </w:pPr>
                  <w:r>
                    <w:rPr>
                      <w:rFonts w:hint="eastAsia" w:ascii="宋体" w:hAnsi="宋体"/>
                    </w:rPr>
                    <w:t>每年</w:t>
                  </w:r>
                  <w:r>
                    <w:rPr>
                      <w:rFonts w:ascii="宋体" w:hAnsi="宋体"/>
                    </w:rPr>
                    <w:t>6</w:t>
                  </w:r>
                  <w:r>
                    <w:rPr>
                      <w:rFonts w:hint="eastAsia" w:ascii="宋体" w:hAnsi="宋体"/>
                    </w:rPr>
                    <w:t>次</w:t>
                  </w:r>
                </w:p>
              </w:tc>
            </w:tr>
            <w:tr w14:paraId="3EF8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6874A2F4">
                  <w:pPr>
                    <w:widowControl/>
                    <w:spacing w:line="276" w:lineRule="auto"/>
                    <w:rPr>
                      <w:rFonts w:ascii="宋体" w:hAnsi="宋体"/>
                    </w:rPr>
                  </w:pPr>
                  <w:r>
                    <w:rPr>
                      <w:rFonts w:hint="eastAsia" w:ascii="宋体" w:hAnsi="宋体"/>
                    </w:rPr>
                    <w:t>（2）</w:t>
                  </w:r>
                </w:p>
              </w:tc>
              <w:tc>
                <w:tcPr>
                  <w:tcW w:w="3050" w:type="dxa"/>
                </w:tcPr>
                <w:p w14:paraId="5D9C58B5">
                  <w:pPr>
                    <w:widowControl/>
                    <w:spacing w:line="276" w:lineRule="auto"/>
                    <w:rPr>
                      <w:rFonts w:ascii="宋体" w:hAnsi="宋体"/>
                    </w:rPr>
                  </w:pPr>
                  <w:r>
                    <w:rPr>
                      <w:rFonts w:hint="eastAsia" w:ascii="宋体" w:hAnsi="宋体"/>
                    </w:rPr>
                    <w:t>草地管护</w:t>
                  </w:r>
                </w:p>
              </w:tc>
              <w:tc>
                <w:tcPr>
                  <w:tcW w:w="1134" w:type="dxa"/>
                </w:tcPr>
                <w:p w14:paraId="52041170">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011DCEEE">
                  <w:pPr>
                    <w:widowControl/>
                    <w:spacing w:line="276" w:lineRule="auto"/>
                    <w:rPr>
                      <w:rFonts w:ascii="宋体" w:hAnsi="宋体"/>
                    </w:rPr>
                  </w:pPr>
                  <w:r>
                    <w:rPr>
                      <w:rFonts w:hint="eastAsia" w:ascii="宋体" w:hAnsi="宋体"/>
                    </w:rPr>
                    <w:t>3</w:t>
                  </w:r>
                  <w:r>
                    <w:rPr>
                      <w:rFonts w:ascii="宋体" w:hAnsi="宋体"/>
                    </w:rPr>
                    <w:t>.3175</w:t>
                  </w:r>
                </w:p>
              </w:tc>
              <w:tc>
                <w:tcPr>
                  <w:tcW w:w="2976" w:type="dxa"/>
                </w:tcPr>
                <w:p w14:paraId="6F9840BF">
                  <w:pPr>
                    <w:widowControl/>
                    <w:spacing w:line="276" w:lineRule="auto"/>
                    <w:rPr>
                      <w:rFonts w:ascii="宋体" w:hAnsi="宋体"/>
                    </w:rPr>
                  </w:pPr>
                  <w:r>
                    <w:rPr>
                      <w:rFonts w:hint="eastAsia" w:ascii="宋体" w:hAnsi="宋体"/>
                    </w:rPr>
                    <w:t>每年</w:t>
                  </w:r>
                  <w:r>
                    <w:rPr>
                      <w:rFonts w:ascii="宋体" w:hAnsi="宋体"/>
                    </w:rPr>
                    <w:t>6</w:t>
                  </w:r>
                  <w:r>
                    <w:rPr>
                      <w:rFonts w:hint="eastAsia" w:ascii="宋体" w:hAnsi="宋体"/>
                    </w:rPr>
                    <w:t>次</w:t>
                  </w:r>
                </w:p>
              </w:tc>
            </w:tr>
            <w:tr w14:paraId="616F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6BC64B3A">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3050" w:type="dxa"/>
                </w:tcPr>
                <w:p w14:paraId="3140DDEB">
                  <w:pPr>
                    <w:widowControl/>
                    <w:spacing w:line="276" w:lineRule="auto"/>
                    <w:rPr>
                      <w:rFonts w:ascii="宋体" w:hAnsi="宋体"/>
                    </w:rPr>
                  </w:pPr>
                  <w:r>
                    <w:rPr>
                      <w:rFonts w:hint="eastAsia" w:ascii="宋体" w:hAnsi="宋体"/>
                    </w:rPr>
                    <w:t>旱地管护</w:t>
                  </w:r>
                </w:p>
              </w:tc>
              <w:tc>
                <w:tcPr>
                  <w:tcW w:w="1134" w:type="dxa"/>
                </w:tcPr>
                <w:p w14:paraId="208E3EF0">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0C114A5E">
                  <w:pPr>
                    <w:widowControl/>
                    <w:spacing w:line="276" w:lineRule="auto"/>
                    <w:rPr>
                      <w:rFonts w:ascii="宋体" w:hAnsi="宋体"/>
                    </w:rPr>
                  </w:pPr>
                  <w:r>
                    <w:rPr>
                      <w:rFonts w:hint="eastAsia" w:ascii="宋体" w:hAnsi="宋体"/>
                    </w:rPr>
                    <w:t>2</w:t>
                  </w:r>
                  <w:r>
                    <w:rPr>
                      <w:rFonts w:ascii="宋体" w:hAnsi="宋体"/>
                    </w:rPr>
                    <w:t>.2671</w:t>
                  </w:r>
                </w:p>
              </w:tc>
              <w:tc>
                <w:tcPr>
                  <w:tcW w:w="2976" w:type="dxa"/>
                </w:tcPr>
                <w:p w14:paraId="0E5EAF13">
                  <w:pPr>
                    <w:widowControl/>
                    <w:spacing w:line="276" w:lineRule="auto"/>
                    <w:rPr>
                      <w:rFonts w:ascii="宋体" w:hAnsi="宋体"/>
                    </w:rPr>
                  </w:pPr>
                  <w:r>
                    <w:rPr>
                      <w:rFonts w:hint="eastAsia" w:ascii="宋体" w:hAnsi="宋体"/>
                    </w:rPr>
                    <w:t>管护半年待验收通过后交还村委会</w:t>
                  </w:r>
                </w:p>
              </w:tc>
            </w:tr>
            <w:tr w14:paraId="3214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FE57477">
                  <w:pPr>
                    <w:widowControl/>
                    <w:spacing w:line="276" w:lineRule="auto"/>
                    <w:rPr>
                      <w:rFonts w:ascii="宋体" w:hAnsi="宋体"/>
                    </w:rPr>
                  </w:pPr>
                  <w:r>
                    <w:rPr>
                      <w:rFonts w:hint="eastAsia" w:ascii="宋体" w:hAnsi="宋体"/>
                    </w:rPr>
                    <w:t>（</w:t>
                  </w:r>
                  <w:r>
                    <w:rPr>
                      <w:rFonts w:ascii="宋体" w:hAnsi="宋体"/>
                    </w:rPr>
                    <w:t>4</w:t>
                  </w:r>
                  <w:r>
                    <w:rPr>
                      <w:rFonts w:hint="eastAsia" w:ascii="宋体" w:hAnsi="宋体"/>
                    </w:rPr>
                    <w:t>）</w:t>
                  </w:r>
                </w:p>
              </w:tc>
              <w:tc>
                <w:tcPr>
                  <w:tcW w:w="3050" w:type="dxa"/>
                </w:tcPr>
                <w:p w14:paraId="20B1FF0E">
                  <w:pPr>
                    <w:widowControl/>
                    <w:spacing w:line="276" w:lineRule="auto"/>
                    <w:rPr>
                      <w:rFonts w:ascii="宋体" w:hAnsi="宋体"/>
                    </w:rPr>
                  </w:pPr>
                  <w:r>
                    <w:rPr>
                      <w:rFonts w:hint="eastAsia" w:ascii="宋体" w:hAnsi="宋体"/>
                    </w:rPr>
                    <w:t>配套设施管护</w:t>
                  </w:r>
                </w:p>
              </w:tc>
              <w:tc>
                <w:tcPr>
                  <w:tcW w:w="1134" w:type="dxa"/>
                </w:tcPr>
                <w:p w14:paraId="67927F72">
                  <w:pPr>
                    <w:widowControl/>
                    <w:spacing w:line="276" w:lineRule="auto"/>
                    <w:rPr>
                      <w:rFonts w:ascii="宋体" w:hAnsi="宋体"/>
                    </w:rPr>
                  </w:pPr>
                  <w:r>
                    <w:rPr>
                      <w:rFonts w:ascii="宋体" w:hAnsi="宋体"/>
                    </w:rPr>
                    <w:t>(</w:t>
                  </w:r>
                  <w:r>
                    <w:rPr>
                      <w:rFonts w:hint="eastAsia" w:ascii="宋体" w:hAnsi="宋体"/>
                    </w:rPr>
                    <w:t>hm²)</w:t>
                  </w:r>
                </w:p>
              </w:tc>
              <w:tc>
                <w:tcPr>
                  <w:tcW w:w="1418" w:type="dxa"/>
                </w:tcPr>
                <w:p w14:paraId="7A301D90">
                  <w:pPr>
                    <w:widowControl/>
                    <w:spacing w:line="276" w:lineRule="auto"/>
                    <w:rPr>
                      <w:rFonts w:ascii="宋体" w:hAnsi="宋体"/>
                    </w:rPr>
                  </w:pPr>
                  <w:r>
                    <w:rPr>
                      <w:rFonts w:hint="eastAsia" w:ascii="宋体" w:hAnsi="宋体"/>
                    </w:rPr>
                    <w:t>1</w:t>
                  </w:r>
                  <w:r>
                    <w:rPr>
                      <w:rFonts w:ascii="宋体" w:hAnsi="宋体"/>
                    </w:rPr>
                    <w:t>4.1627</w:t>
                  </w:r>
                </w:p>
              </w:tc>
              <w:tc>
                <w:tcPr>
                  <w:tcW w:w="2976" w:type="dxa"/>
                </w:tcPr>
                <w:p w14:paraId="22EB25C2">
                  <w:pPr>
                    <w:widowControl/>
                    <w:spacing w:line="276" w:lineRule="auto"/>
                    <w:rPr>
                      <w:rFonts w:ascii="宋体" w:hAnsi="宋体"/>
                    </w:rPr>
                  </w:pPr>
                  <w:r>
                    <w:rPr>
                      <w:rFonts w:hint="eastAsia" w:ascii="宋体" w:hAnsi="宋体"/>
                    </w:rPr>
                    <w:t>呆证正常运行</w:t>
                  </w:r>
                </w:p>
              </w:tc>
            </w:tr>
          </w:tbl>
          <w:p w14:paraId="0DAAAA05">
            <w:pPr>
              <w:spacing w:line="360" w:lineRule="auto"/>
              <w:ind w:firstLine="445" w:firstLineChars="159"/>
              <w:rPr>
                <w:rFonts w:ascii="宋体" w:hAnsi="宋体" w:cs="宋体"/>
                <w:sz w:val="28"/>
                <w:szCs w:val="28"/>
              </w:rPr>
            </w:pPr>
          </w:p>
          <w:p w14:paraId="10FCCF4A">
            <w:pPr>
              <w:ind w:firstLine="587" w:firstLineChars="209"/>
              <w:rPr>
                <w:rFonts w:ascii="宋体" w:hAnsi="宋体"/>
                <w:b/>
                <w:bCs/>
                <w:sz w:val="28"/>
                <w:szCs w:val="28"/>
              </w:rPr>
            </w:pPr>
            <w:r>
              <w:rPr>
                <w:rFonts w:ascii="宋体" w:hAnsi="宋体"/>
                <w:b/>
                <w:bCs/>
                <w:sz w:val="28"/>
                <w:szCs w:val="28"/>
              </w:rPr>
              <w:t>2</w:t>
            </w:r>
            <w:r>
              <w:rPr>
                <w:rFonts w:hint="eastAsia" w:ascii="宋体" w:hAnsi="宋体"/>
                <w:b/>
                <w:bCs/>
                <w:sz w:val="28"/>
                <w:szCs w:val="28"/>
              </w:rPr>
              <w:t>、阶段实施计划</w:t>
            </w:r>
          </w:p>
          <w:p w14:paraId="4EC243F9">
            <w:pPr>
              <w:widowControl/>
              <w:spacing w:line="360" w:lineRule="auto"/>
              <w:ind w:firstLine="560" w:firstLineChars="200"/>
              <w:rPr>
                <w:rFonts w:ascii="宋体" w:hAnsi="宋体"/>
                <w:sz w:val="28"/>
                <w:szCs w:val="28"/>
              </w:rPr>
            </w:pPr>
            <w:r>
              <w:rPr>
                <w:rFonts w:hint="eastAsia" w:ascii="宋体" w:hAnsi="宋体"/>
                <w:sz w:val="28"/>
                <w:szCs w:val="28"/>
              </w:rPr>
              <w:t>本矿山采矿许可证开采剩余年限为1.5年，在剩余的开采年限里，近期需对BP</w:t>
            </w:r>
            <w:r>
              <w:rPr>
                <w:rFonts w:ascii="宋体" w:hAnsi="宋体"/>
                <w:sz w:val="28"/>
                <w:szCs w:val="28"/>
              </w:rPr>
              <w:t>1</w:t>
            </w:r>
            <w:r>
              <w:rPr>
                <w:rFonts w:hint="eastAsia" w:ascii="宋体" w:hAnsi="宋体"/>
                <w:sz w:val="28"/>
                <w:szCs w:val="28"/>
              </w:rPr>
              <w:t>清除危石，保证矿山生产安全；根据矿山开发利用方案和安全预评价报告，原建投采场作为弃土场，分台阶堆填；破碎站在今后的开采中还要继续使用，暂不安排修复；矿区西部堆放的剥离表土存在垮塌风险，应立即转运至表土堆场存放；对矿山道路形成的边坡立即安排清除危岩，道路两傍立即安排种植行道树，并修复和疏通土质排水沟；应立即对矿区外围设立安全防护栏，安装警示牌，防止外人或牲畜进入矿区发生危险；由于在开采场开采方式为自上而下分台开采，开采过程中可以做到边开采边整理台阶，对整理好的台阶立即进行值被恢复，做到对矿区生态的最大保护，边生产，边复垦。</w:t>
            </w:r>
          </w:p>
          <w:p w14:paraId="0DB691C9">
            <w:pPr>
              <w:wordWrap w:val="0"/>
              <w:spacing w:line="340" w:lineRule="atLeast"/>
              <w:jc w:val="center"/>
              <w:textAlignment w:val="baseline"/>
            </w:pPr>
            <w:r>
              <w:rPr>
                <w:b/>
              </w:rPr>
              <w:t xml:space="preserve">  矿</w:t>
            </w:r>
            <w:r>
              <w:rPr>
                <w:rFonts w:hint="eastAsia"/>
                <w:b/>
              </w:rPr>
              <w:t>区生态修复</w:t>
            </w:r>
            <w:r>
              <w:rPr>
                <w:b/>
              </w:rPr>
              <w:t>方案实施计划表</w:t>
            </w:r>
          </w:p>
          <w:tbl>
            <w:tblPr>
              <w:tblStyle w:val="31"/>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698"/>
              <w:gridCol w:w="1421"/>
              <w:gridCol w:w="3535"/>
              <w:gridCol w:w="9"/>
              <w:gridCol w:w="1701"/>
            </w:tblGrid>
            <w:tr w14:paraId="621286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00" w:hRule="atLeast"/>
                <w:jc w:val="center"/>
              </w:trPr>
              <w:tc>
                <w:tcPr>
                  <w:tcW w:w="1698" w:type="dxa"/>
                  <w:vMerge w:val="restart"/>
                  <w:vAlign w:val="center"/>
                </w:tcPr>
                <w:p w14:paraId="300375D5">
                  <w:pPr>
                    <w:wordWrap w:val="0"/>
                    <w:spacing w:line="300" w:lineRule="atLeast"/>
                    <w:jc w:val="center"/>
                    <w:textAlignment w:val="baseline"/>
                    <w:rPr>
                      <w:rFonts w:ascii="宋体" w:hAnsi="宋体"/>
                    </w:rPr>
                  </w:pPr>
                  <w:r>
                    <w:rPr>
                      <w:rFonts w:hint="eastAsia" w:ascii="宋体" w:hAnsi="宋体"/>
                    </w:rPr>
                    <w:t>修复</w:t>
                  </w:r>
                  <w:r>
                    <w:rPr>
                      <w:rFonts w:ascii="宋体" w:hAnsi="宋体"/>
                    </w:rPr>
                    <w:t>对象和区段</w:t>
                  </w:r>
                </w:p>
              </w:tc>
              <w:tc>
                <w:tcPr>
                  <w:tcW w:w="4965" w:type="dxa"/>
                  <w:gridSpan w:val="3"/>
                  <w:vMerge w:val="restart"/>
                  <w:vAlign w:val="center"/>
                </w:tcPr>
                <w:p w14:paraId="0FCC2D7F">
                  <w:pPr>
                    <w:wordWrap w:val="0"/>
                    <w:spacing w:line="300" w:lineRule="atLeast"/>
                    <w:jc w:val="center"/>
                    <w:textAlignment w:val="baseline"/>
                    <w:rPr>
                      <w:rFonts w:ascii="宋体" w:hAnsi="宋体"/>
                    </w:rPr>
                  </w:pPr>
                  <w:r>
                    <w:rPr>
                      <w:rFonts w:ascii="宋体" w:hAnsi="宋体"/>
                    </w:rPr>
                    <w:t>防治措施简述</w:t>
                  </w:r>
                </w:p>
              </w:tc>
              <w:tc>
                <w:tcPr>
                  <w:tcW w:w="1701" w:type="dxa"/>
                  <w:vMerge w:val="restart"/>
                  <w:vAlign w:val="center"/>
                </w:tcPr>
                <w:p w14:paraId="26FA0EB2">
                  <w:pPr>
                    <w:wordWrap w:val="0"/>
                    <w:spacing w:line="300" w:lineRule="atLeast"/>
                    <w:jc w:val="center"/>
                    <w:textAlignment w:val="baseline"/>
                    <w:rPr>
                      <w:rFonts w:ascii="宋体" w:hAnsi="宋体"/>
                    </w:rPr>
                  </w:pPr>
                  <w:r>
                    <w:rPr>
                      <w:rFonts w:hint="eastAsia" w:ascii="宋体" w:hAnsi="宋体"/>
                    </w:rPr>
                    <w:t>实施时期</w:t>
                  </w:r>
                </w:p>
              </w:tc>
            </w:tr>
            <w:tr w14:paraId="222E90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7BCEF7C7">
                  <w:pPr>
                    <w:rPr>
                      <w:rFonts w:ascii="宋体" w:hAnsi="宋体"/>
                    </w:rPr>
                  </w:pPr>
                </w:p>
              </w:tc>
              <w:tc>
                <w:tcPr>
                  <w:tcW w:w="4965" w:type="dxa"/>
                  <w:gridSpan w:val="3"/>
                  <w:vMerge w:val="continue"/>
                </w:tcPr>
                <w:p w14:paraId="4E048AA6">
                  <w:pPr>
                    <w:rPr>
                      <w:rFonts w:ascii="宋体" w:hAnsi="宋体"/>
                    </w:rPr>
                  </w:pPr>
                </w:p>
              </w:tc>
              <w:tc>
                <w:tcPr>
                  <w:tcW w:w="1701" w:type="dxa"/>
                  <w:vMerge w:val="continue"/>
                </w:tcPr>
                <w:p w14:paraId="1F47D7CD">
                  <w:pPr>
                    <w:rPr>
                      <w:rFonts w:ascii="宋体" w:hAnsi="宋体"/>
                    </w:rPr>
                  </w:pPr>
                </w:p>
              </w:tc>
            </w:tr>
            <w:tr w14:paraId="71C7E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restart"/>
                  <w:vAlign w:val="center"/>
                </w:tcPr>
                <w:p w14:paraId="6F6EB943">
                  <w:pPr>
                    <w:wordWrap w:val="0"/>
                    <w:spacing w:line="300" w:lineRule="atLeast"/>
                    <w:jc w:val="center"/>
                    <w:textAlignment w:val="baseline"/>
                    <w:rPr>
                      <w:rFonts w:ascii="宋体" w:hAnsi="宋体"/>
                    </w:rPr>
                  </w:pPr>
                  <w:r>
                    <w:rPr>
                      <w:rFonts w:hint="eastAsia" w:ascii="宋体" w:hAnsi="宋体"/>
                    </w:rPr>
                    <w:t>露天采场及高边坡</w:t>
                  </w:r>
                </w:p>
              </w:tc>
              <w:tc>
                <w:tcPr>
                  <w:tcW w:w="1421" w:type="dxa"/>
                  <w:vAlign w:val="center"/>
                </w:tcPr>
                <w:p w14:paraId="05C64491">
                  <w:pPr>
                    <w:wordWrap w:val="0"/>
                    <w:spacing w:line="300" w:lineRule="atLeast"/>
                    <w:jc w:val="center"/>
                    <w:textAlignment w:val="baseline"/>
                    <w:rPr>
                      <w:rFonts w:ascii="宋体" w:hAnsi="宋体"/>
                    </w:rPr>
                  </w:pPr>
                  <w:r>
                    <w:rPr>
                      <w:rFonts w:ascii="宋体" w:hAnsi="宋体"/>
                    </w:rPr>
                    <w:t>清理工程</w:t>
                  </w:r>
                </w:p>
              </w:tc>
              <w:tc>
                <w:tcPr>
                  <w:tcW w:w="3544" w:type="dxa"/>
                  <w:gridSpan w:val="2"/>
                  <w:vAlign w:val="center"/>
                </w:tcPr>
                <w:p w14:paraId="224120A8">
                  <w:pPr>
                    <w:wordWrap w:val="0"/>
                    <w:spacing w:line="300" w:lineRule="atLeast"/>
                    <w:jc w:val="center"/>
                    <w:textAlignment w:val="baseline"/>
                    <w:rPr>
                      <w:rFonts w:ascii="宋体" w:hAnsi="宋体"/>
                    </w:rPr>
                  </w:pPr>
                  <w:r>
                    <w:rPr>
                      <w:rFonts w:ascii="宋体" w:hAnsi="宋体"/>
                    </w:rPr>
                    <w:t>清理</w:t>
                  </w:r>
                  <w:r>
                    <w:rPr>
                      <w:rFonts w:hint="eastAsia" w:ascii="宋体" w:hAnsi="宋体"/>
                    </w:rPr>
                    <w:t>危岩</w:t>
                  </w:r>
                </w:p>
              </w:tc>
              <w:tc>
                <w:tcPr>
                  <w:tcW w:w="1701" w:type="dxa"/>
                  <w:vAlign w:val="center"/>
                </w:tcPr>
                <w:p w14:paraId="378E866D">
                  <w:pPr>
                    <w:wordWrap w:val="0"/>
                    <w:spacing w:line="300" w:lineRule="atLeast"/>
                    <w:jc w:val="center"/>
                    <w:textAlignment w:val="baseline"/>
                    <w:rPr>
                      <w:rFonts w:ascii="宋体" w:hAnsi="宋体"/>
                    </w:rPr>
                  </w:pPr>
                  <w:r>
                    <w:rPr>
                      <w:rFonts w:hint="eastAsia" w:ascii="宋体" w:hAnsi="宋体"/>
                    </w:rPr>
                    <w:t>近期、立即</w:t>
                  </w:r>
                </w:p>
              </w:tc>
            </w:tr>
            <w:tr w14:paraId="381881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1C501A4F">
                  <w:pPr>
                    <w:rPr>
                      <w:rFonts w:ascii="宋体" w:hAnsi="宋体"/>
                    </w:rPr>
                  </w:pPr>
                </w:p>
              </w:tc>
              <w:tc>
                <w:tcPr>
                  <w:tcW w:w="1421" w:type="dxa"/>
                  <w:vAlign w:val="center"/>
                </w:tcPr>
                <w:p w14:paraId="480E0E28">
                  <w:pPr>
                    <w:wordWrap w:val="0"/>
                    <w:spacing w:line="300" w:lineRule="atLeast"/>
                    <w:jc w:val="center"/>
                    <w:textAlignment w:val="baseline"/>
                    <w:rPr>
                      <w:rFonts w:ascii="宋体" w:hAnsi="宋体"/>
                    </w:rPr>
                  </w:pPr>
                  <w:r>
                    <w:rPr>
                      <w:rFonts w:ascii="宋体" w:hAnsi="宋体"/>
                    </w:rPr>
                    <w:t>警示工程</w:t>
                  </w:r>
                </w:p>
              </w:tc>
              <w:tc>
                <w:tcPr>
                  <w:tcW w:w="3544" w:type="dxa"/>
                  <w:gridSpan w:val="2"/>
                  <w:vAlign w:val="center"/>
                </w:tcPr>
                <w:p w14:paraId="5E41FCFB">
                  <w:pPr>
                    <w:wordWrap w:val="0"/>
                    <w:spacing w:line="300" w:lineRule="atLeast"/>
                    <w:jc w:val="center"/>
                    <w:textAlignment w:val="baseline"/>
                    <w:rPr>
                      <w:rFonts w:ascii="宋体" w:hAnsi="宋体"/>
                    </w:rPr>
                  </w:pPr>
                  <w:r>
                    <w:rPr>
                      <w:rFonts w:ascii="宋体" w:hAnsi="宋体"/>
                    </w:rPr>
                    <w:t>警示牌警示</w:t>
                  </w:r>
                </w:p>
              </w:tc>
              <w:tc>
                <w:tcPr>
                  <w:tcW w:w="1701" w:type="dxa"/>
                  <w:vAlign w:val="center"/>
                </w:tcPr>
                <w:p w14:paraId="24930AF8">
                  <w:pPr>
                    <w:spacing w:line="300" w:lineRule="exact"/>
                    <w:jc w:val="center"/>
                    <w:textAlignment w:val="baseline"/>
                    <w:rPr>
                      <w:rFonts w:ascii="宋体" w:hAnsi="宋体"/>
                    </w:rPr>
                  </w:pPr>
                  <w:r>
                    <w:rPr>
                      <w:rFonts w:hint="eastAsia" w:ascii="宋体" w:hAnsi="宋体"/>
                    </w:rPr>
                    <w:t>近期、立即</w:t>
                  </w:r>
                </w:p>
              </w:tc>
            </w:tr>
            <w:tr w14:paraId="0158C4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1F1F32FF">
                  <w:pPr>
                    <w:rPr>
                      <w:rFonts w:ascii="宋体" w:hAnsi="宋体"/>
                    </w:rPr>
                  </w:pPr>
                </w:p>
              </w:tc>
              <w:tc>
                <w:tcPr>
                  <w:tcW w:w="1421" w:type="dxa"/>
                  <w:vAlign w:val="center"/>
                </w:tcPr>
                <w:p w14:paraId="0AF43037">
                  <w:pPr>
                    <w:wordWrap w:val="0"/>
                    <w:spacing w:line="300" w:lineRule="atLeast"/>
                    <w:jc w:val="center"/>
                    <w:textAlignment w:val="baseline"/>
                    <w:rPr>
                      <w:rFonts w:ascii="宋体" w:hAnsi="宋体"/>
                    </w:rPr>
                  </w:pPr>
                  <w:r>
                    <w:rPr>
                      <w:rFonts w:ascii="宋体" w:hAnsi="宋体"/>
                    </w:rPr>
                    <w:t>监测工程</w:t>
                  </w:r>
                </w:p>
              </w:tc>
              <w:tc>
                <w:tcPr>
                  <w:tcW w:w="3544" w:type="dxa"/>
                  <w:gridSpan w:val="2"/>
                  <w:vAlign w:val="center"/>
                </w:tcPr>
                <w:p w14:paraId="54EA5DB5">
                  <w:pPr>
                    <w:wordWrap w:val="0"/>
                    <w:spacing w:line="300" w:lineRule="atLeast"/>
                    <w:jc w:val="center"/>
                    <w:textAlignment w:val="baseline"/>
                    <w:rPr>
                      <w:rFonts w:ascii="宋体" w:hAnsi="宋体"/>
                    </w:rPr>
                  </w:pPr>
                  <w:r>
                    <w:rPr>
                      <w:rFonts w:ascii="宋体" w:hAnsi="宋体"/>
                    </w:rPr>
                    <w:t>布设监测点</w:t>
                  </w:r>
                </w:p>
              </w:tc>
              <w:tc>
                <w:tcPr>
                  <w:tcW w:w="1701" w:type="dxa"/>
                  <w:vAlign w:val="center"/>
                </w:tcPr>
                <w:p w14:paraId="3E19DDA4">
                  <w:pPr>
                    <w:wordWrap w:val="0"/>
                    <w:spacing w:line="300" w:lineRule="atLeast"/>
                    <w:jc w:val="center"/>
                    <w:textAlignment w:val="baseline"/>
                    <w:rPr>
                      <w:rFonts w:ascii="宋体" w:hAnsi="宋体"/>
                    </w:rPr>
                  </w:pPr>
                  <w:r>
                    <w:rPr>
                      <w:rFonts w:hint="eastAsia" w:ascii="宋体" w:hAnsi="宋体"/>
                    </w:rPr>
                    <w:t>近期、立即</w:t>
                  </w:r>
                </w:p>
              </w:tc>
            </w:tr>
            <w:tr w14:paraId="5BC2CA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456BE0BF">
                  <w:pPr>
                    <w:rPr>
                      <w:rFonts w:ascii="宋体" w:hAnsi="宋体"/>
                    </w:rPr>
                  </w:pPr>
                </w:p>
              </w:tc>
              <w:tc>
                <w:tcPr>
                  <w:tcW w:w="1421" w:type="dxa"/>
                  <w:vAlign w:val="center"/>
                </w:tcPr>
                <w:p w14:paraId="5699E1C5">
                  <w:pPr>
                    <w:wordWrap w:val="0"/>
                    <w:spacing w:line="300" w:lineRule="atLeast"/>
                    <w:jc w:val="center"/>
                    <w:textAlignment w:val="baseline"/>
                    <w:rPr>
                      <w:rFonts w:ascii="宋体" w:hAnsi="宋体"/>
                    </w:rPr>
                  </w:pPr>
                  <w:r>
                    <w:rPr>
                      <w:rFonts w:hint="eastAsia" w:ascii="宋体" w:hAnsi="宋体"/>
                    </w:rPr>
                    <w:t>防护工程</w:t>
                  </w:r>
                </w:p>
              </w:tc>
              <w:tc>
                <w:tcPr>
                  <w:tcW w:w="3544" w:type="dxa"/>
                  <w:gridSpan w:val="2"/>
                  <w:vAlign w:val="center"/>
                </w:tcPr>
                <w:p w14:paraId="68771476">
                  <w:pPr>
                    <w:wordWrap w:val="0"/>
                    <w:spacing w:line="300" w:lineRule="atLeast"/>
                    <w:jc w:val="center"/>
                    <w:textAlignment w:val="baseline"/>
                    <w:rPr>
                      <w:rFonts w:ascii="宋体" w:hAnsi="宋体"/>
                    </w:rPr>
                  </w:pPr>
                  <w:r>
                    <w:rPr>
                      <w:rFonts w:hint="eastAsia" w:ascii="宋体" w:hAnsi="宋体"/>
                    </w:rPr>
                    <w:t>边坡顶设立安全防护栏</w:t>
                  </w:r>
                </w:p>
              </w:tc>
              <w:tc>
                <w:tcPr>
                  <w:tcW w:w="1701" w:type="dxa"/>
                  <w:vAlign w:val="center"/>
                </w:tcPr>
                <w:p w14:paraId="3B58E12A">
                  <w:pPr>
                    <w:wordWrap w:val="0"/>
                    <w:spacing w:line="300" w:lineRule="atLeast"/>
                    <w:jc w:val="center"/>
                    <w:textAlignment w:val="baseline"/>
                    <w:rPr>
                      <w:rFonts w:ascii="宋体" w:hAnsi="宋体"/>
                    </w:rPr>
                  </w:pPr>
                  <w:r>
                    <w:rPr>
                      <w:rFonts w:hint="eastAsia" w:ascii="宋体" w:hAnsi="宋体"/>
                    </w:rPr>
                    <w:t>近期、立即</w:t>
                  </w:r>
                </w:p>
              </w:tc>
            </w:tr>
            <w:tr w14:paraId="74FC00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5AD0D423">
                  <w:pPr>
                    <w:rPr>
                      <w:rFonts w:ascii="宋体" w:hAnsi="宋体"/>
                    </w:rPr>
                  </w:pPr>
                </w:p>
              </w:tc>
              <w:tc>
                <w:tcPr>
                  <w:tcW w:w="1421" w:type="dxa"/>
                  <w:vMerge w:val="restart"/>
                  <w:vAlign w:val="center"/>
                </w:tcPr>
                <w:p w14:paraId="18672A7E">
                  <w:pPr>
                    <w:wordWrap w:val="0"/>
                    <w:spacing w:line="300" w:lineRule="atLeast"/>
                    <w:jc w:val="center"/>
                    <w:textAlignment w:val="baseline"/>
                    <w:rPr>
                      <w:rFonts w:ascii="宋体" w:hAnsi="宋体"/>
                    </w:rPr>
                  </w:pPr>
                  <w:r>
                    <w:rPr>
                      <w:rFonts w:hint="eastAsia" w:ascii="宋体" w:hAnsi="宋体"/>
                    </w:rPr>
                    <w:t>复垦工程</w:t>
                  </w:r>
                </w:p>
              </w:tc>
              <w:tc>
                <w:tcPr>
                  <w:tcW w:w="3544" w:type="dxa"/>
                  <w:gridSpan w:val="2"/>
                  <w:vAlign w:val="center"/>
                </w:tcPr>
                <w:p w14:paraId="48D5ED34">
                  <w:pPr>
                    <w:wordWrap w:val="0"/>
                    <w:spacing w:line="300" w:lineRule="atLeast"/>
                    <w:jc w:val="center"/>
                    <w:textAlignment w:val="baseline"/>
                    <w:rPr>
                      <w:rFonts w:ascii="宋体" w:hAnsi="宋体"/>
                    </w:rPr>
                  </w:pPr>
                  <w:r>
                    <w:rPr>
                      <w:rFonts w:hint="eastAsia" w:ascii="宋体" w:hAnsi="宋体"/>
                    </w:rPr>
                    <w:t>台阶边坡上下种植爬藤、边坡面采用三维网客土恢复法复绿</w:t>
                  </w:r>
                </w:p>
              </w:tc>
              <w:tc>
                <w:tcPr>
                  <w:tcW w:w="1701" w:type="dxa"/>
                  <w:vAlign w:val="center"/>
                </w:tcPr>
                <w:p w14:paraId="51F9BE07">
                  <w:pPr>
                    <w:wordWrap w:val="0"/>
                    <w:spacing w:line="300" w:lineRule="atLeast"/>
                    <w:jc w:val="center"/>
                    <w:textAlignment w:val="baseline"/>
                    <w:rPr>
                      <w:rFonts w:ascii="宋体" w:hAnsi="宋体" w:cs="MS Gothic"/>
                    </w:rPr>
                  </w:pPr>
                  <w:r>
                    <w:rPr>
                      <w:rFonts w:hint="eastAsia" w:ascii="宋体" w:hAnsi="宋体"/>
                    </w:rPr>
                    <w:t>闭坑期</w:t>
                  </w:r>
                </w:p>
              </w:tc>
            </w:tr>
            <w:tr w14:paraId="209748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029C3B44">
                  <w:pPr>
                    <w:rPr>
                      <w:rFonts w:ascii="宋体" w:hAnsi="宋体"/>
                    </w:rPr>
                  </w:pPr>
                </w:p>
              </w:tc>
              <w:tc>
                <w:tcPr>
                  <w:tcW w:w="1421" w:type="dxa"/>
                  <w:vMerge w:val="continue"/>
                  <w:vAlign w:val="center"/>
                </w:tcPr>
                <w:p w14:paraId="3E9A4924">
                  <w:pPr>
                    <w:wordWrap w:val="0"/>
                    <w:spacing w:line="300" w:lineRule="atLeast"/>
                    <w:jc w:val="center"/>
                    <w:textAlignment w:val="baseline"/>
                    <w:rPr>
                      <w:rFonts w:ascii="宋体" w:hAnsi="宋体"/>
                    </w:rPr>
                  </w:pPr>
                </w:p>
              </w:tc>
              <w:tc>
                <w:tcPr>
                  <w:tcW w:w="3544" w:type="dxa"/>
                  <w:gridSpan w:val="2"/>
                  <w:vAlign w:val="center"/>
                </w:tcPr>
                <w:p w14:paraId="3FF4AEB7">
                  <w:pPr>
                    <w:wordWrap w:val="0"/>
                    <w:spacing w:line="300" w:lineRule="atLeast"/>
                    <w:jc w:val="center"/>
                    <w:textAlignment w:val="baseline"/>
                    <w:rPr>
                      <w:rFonts w:ascii="宋体" w:hAnsi="宋体"/>
                    </w:rPr>
                  </w:pPr>
                  <w:r>
                    <w:rPr>
                      <w:rFonts w:hint="eastAsia" w:ascii="宋体" w:hAnsi="宋体"/>
                    </w:rPr>
                    <w:t>高陡边坡BP</w:t>
                  </w:r>
                  <w:r>
                    <w:rPr>
                      <w:rFonts w:ascii="宋体" w:hAnsi="宋体"/>
                    </w:rPr>
                    <w:t>1</w:t>
                  </w:r>
                  <w:r>
                    <w:rPr>
                      <w:rFonts w:hint="eastAsia" w:ascii="宋体" w:hAnsi="宋体"/>
                    </w:rPr>
                    <w:t>上下种植爬藤、边坡面采用种子喷播法复绿</w:t>
                  </w:r>
                </w:p>
              </w:tc>
              <w:tc>
                <w:tcPr>
                  <w:tcW w:w="1701" w:type="dxa"/>
                  <w:vAlign w:val="center"/>
                </w:tcPr>
                <w:p w14:paraId="28DF7BA6">
                  <w:pPr>
                    <w:wordWrap w:val="0"/>
                    <w:spacing w:line="300" w:lineRule="atLeast"/>
                    <w:jc w:val="center"/>
                    <w:textAlignment w:val="baseline"/>
                    <w:rPr>
                      <w:rFonts w:ascii="宋体" w:hAnsi="宋体"/>
                    </w:rPr>
                  </w:pPr>
                  <w:r>
                    <w:rPr>
                      <w:rFonts w:hint="eastAsia" w:ascii="宋体" w:hAnsi="宋体"/>
                    </w:rPr>
                    <w:t>闭坑期</w:t>
                  </w:r>
                </w:p>
              </w:tc>
            </w:tr>
            <w:tr w14:paraId="598DC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restart"/>
                  <w:vAlign w:val="center"/>
                </w:tcPr>
                <w:p w14:paraId="66C9FA3D">
                  <w:pPr>
                    <w:wordWrap w:val="0"/>
                    <w:spacing w:line="300" w:lineRule="atLeast"/>
                    <w:jc w:val="center"/>
                    <w:textAlignment w:val="baseline"/>
                    <w:rPr>
                      <w:rFonts w:ascii="宋体" w:hAnsi="宋体"/>
                    </w:rPr>
                  </w:pPr>
                  <w:r>
                    <w:rPr>
                      <w:rFonts w:ascii="宋体" w:hAnsi="宋体"/>
                    </w:rPr>
                    <w:t>原</w:t>
                  </w:r>
                  <w:r>
                    <w:rPr>
                      <w:rFonts w:hint="eastAsia" w:ascii="宋体" w:hAnsi="宋体"/>
                    </w:rPr>
                    <w:t>建投挖损采场</w:t>
                  </w:r>
                </w:p>
              </w:tc>
              <w:tc>
                <w:tcPr>
                  <w:tcW w:w="1421" w:type="dxa"/>
                  <w:vAlign w:val="center"/>
                </w:tcPr>
                <w:p w14:paraId="6D91E760">
                  <w:pPr>
                    <w:wordWrap w:val="0"/>
                    <w:spacing w:line="300" w:lineRule="atLeast"/>
                    <w:jc w:val="center"/>
                    <w:textAlignment w:val="baseline"/>
                    <w:rPr>
                      <w:rFonts w:ascii="宋体" w:hAnsi="宋体"/>
                    </w:rPr>
                  </w:pPr>
                  <w:r>
                    <w:rPr>
                      <w:rFonts w:hint="eastAsia" w:ascii="宋体" w:hAnsi="宋体"/>
                    </w:rPr>
                    <w:t>弃土分台堆填</w:t>
                  </w:r>
                </w:p>
              </w:tc>
              <w:tc>
                <w:tcPr>
                  <w:tcW w:w="3544" w:type="dxa"/>
                  <w:gridSpan w:val="2"/>
                  <w:vAlign w:val="center"/>
                </w:tcPr>
                <w:p w14:paraId="11663953">
                  <w:pPr>
                    <w:wordWrap w:val="0"/>
                    <w:spacing w:line="300" w:lineRule="atLeast"/>
                    <w:jc w:val="center"/>
                    <w:textAlignment w:val="baseline"/>
                    <w:rPr>
                      <w:rFonts w:ascii="宋体" w:hAnsi="宋体"/>
                    </w:rPr>
                  </w:pPr>
                  <w:r>
                    <w:rPr>
                      <w:rFonts w:hint="eastAsia" w:ascii="宋体" w:hAnsi="宋体"/>
                    </w:rPr>
                    <w:t>台高7</w:t>
                  </w:r>
                  <w:r>
                    <w:rPr>
                      <w:rFonts w:ascii="宋体" w:hAnsi="宋体"/>
                    </w:rPr>
                    <w:t>-10m</w:t>
                  </w:r>
                  <w:r>
                    <w:rPr>
                      <w:rFonts w:hint="eastAsia" w:ascii="宋体" w:hAnsi="宋体"/>
                    </w:rPr>
                    <w:t>，坡度</w:t>
                  </w:r>
                  <w:r>
                    <w:rPr>
                      <w:rFonts w:ascii="宋体" w:hAnsi="宋体"/>
                    </w:rPr>
                    <w:t>37</w:t>
                  </w:r>
                  <w:r>
                    <w:rPr>
                      <w:rFonts w:hint="eastAsia" w:ascii="宋体" w:hAnsi="宋体"/>
                    </w:rPr>
                    <w:t>度</w:t>
                  </w:r>
                </w:p>
              </w:tc>
              <w:tc>
                <w:tcPr>
                  <w:tcW w:w="1701" w:type="dxa"/>
                  <w:vAlign w:val="center"/>
                </w:tcPr>
                <w:p w14:paraId="19B1EAEA">
                  <w:pPr>
                    <w:wordWrap w:val="0"/>
                    <w:spacing w:line="300" w:lineRule="atLeast"/>
                    <w:jc w:val="center"/>
                    <w:textAlignment w:val="baseline"/>
                    <w:rPr>
                      <w:rFonts w:ascii="宋体" w:hAnsi="宋体"/>
                    </w:rPr>
                  </w:pPr>
                  <w:r>
                    <w:rPr>
                      <w:rFonts w:hint="eastAsia" w:ascii="宋体" w:hAnsi="宋体"/>
                    </w:rPr>
                    <w:t>近期</w:t>
                  </w:r>
                </w:p>
              </w:tc>
            </w:tr>
            <w:tr w14:paraId="55A025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2FA26D9B">
                  <w:pPr>
                    <w:wordWrap w:val="0"/>
                    <w:spacing w:line="300" w:lineRule="atLeast"/>
                    <w:jc w:val="center"/>
                    <w:textAlignment w:val="baseline"/>
                    <w:rPr>
                      <w:rFonts w:ascii="宋体" w:hAnsi="宋体"/>
                    </w:rPr>
                  </w:pPr>
                </w:p>
              </w:tc>
              <w:tc>
                <w:tcPr>
                  <w:tcW w:w="1421" w:type="dxa"/>
                  <w:vAlign w:val="center"/>
                </w:tcPr>
                <w:p w14:paraId="0553B039">
                  <w:pPr>
                    <w:wordWrap w:val="0"/>
                    <w:spacing w:line="300" w:lineRule="atLeast"/>
                    <w:jc w:val="center"/>
                    <w:textAlignment w:val="baseline"/>
                    <w:rPr>
                      <w:rFonts w:ascii="宋体" w:hAnsi="宋体"/>
                    </w:rPr>
                  </w:pPr>
                  <w:r>
                    <w:rPr>
                      <w:rFonts w:ascii="宋体" w:hAnsi="宋体"/>
                    </w:rPr>
                    <w:t>警示工程</w:t>
                  </w:r>
                </w:p>
              </w:tc>
              <w:tc>
                <w:tcPr>
                  <w:tcW w:w="3544" w:type="dxa"/>
                  <w:gridSpan w:val="2"/>
                  <w:vAlign w:val="center"/>
                </w:tcPr>
                <w:p w14:paraId="769C372C">
                  <w:pPr>
                    <w:wordWrap w:val="0"/>
                    <w:spacing w:line="300" w:lineRule="atLeast"/>
                    <w:jc w:val="center"/>
                    <w:textAlignment w:val="baseline"/>
                    <w:rPr>
                      <w:rFonts w:ascii="宋体" w:hAnsi="宋体"/>
                    </w:rPr>
                  </w:pPr>
                  <w:r>
                    <w:rPr>
                      <w:rFonts w:ascii="宋体" w:hAnsi="宋体"/>
                    </w:rPr>
                    <w:t>警示牌警示</w:t>
                  </w:r>
                </w:p>
              </w:tc>
              <w:tc>
                <w:tcPr>
                  <w:tcW w:w="1701" w:type="dxa"/>
                  <w:vAlign w:val="center"/>
                </w:tcPr>
                <w:p w14:paraId="61FD833A">
                  <w:pPr>
                    <w:wordWrap w:val="0"/>
                    <w:spacing w:line="300" w:lineRule="atLeast"/>
                    <w:jc w:val="center"/>
                    <w:textAlignment w:val="baseline"/>
                    <w:rPr>
                      <w:rFonts w:ascii="宋体" w:hAnsi="宋体" w:cs="MS Gothic"/>
                    </w:rPr>
                  </w:pPr>
                  <w:r>
                    <w:rPr>
                      <w:rFonts w:hint="eastAsia" w:ascii="宋体" w:hAnsi="宋体"/>
                    </w:rPr>
                    <w:t>近期、立即</w:t>
                  </w:r>
                </w:p>
              </w:tc>
            </w:tr>
            <w:tr w14:paraId="13EC76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7BD73297">
                  <w:pPr>
                    <w:wordWrap w:val="0"/>
                    <w:spacing w:line="300" w:lineRule="atLeast"/>
                    <w:jc w:val="center"/>
                    <w:textAlignment w:val="baseline"/>
                    <w:rPr>
                      <w:rFonts w:ascii="宋体" w:hAnsi="宋体"/>
                    </w:rPr>
                  </w:pPr>
                </w:p>
              </w:tc>
              <w:tc>
                <w:tcPr>
                  <w:tcW w:w="1421" w:type="dxa"/>
                  <w:vAlign w:val="center"/>
                </w:tcPr>
                <w:p w14:paraId="09BCB422">
                  <w:pPr>
                    <w:wordWrap w:val="0"/>
                    <w:spacing w:line="300" w:lineRule="atLeast"/>
                    <w:jc w:val="center"/>
                    <w:textAlignment w:val="baseline"/>
                    <w:rPr>
                      <w:rFonts w:ascii="宋体" w:hAnsi="宋体"/>
                    </w:rPr>
                  </w:pPr>
                  <w:r>
                    <w:rPr>
                      <w:rFonts w:ascii="宋体" w:hAnsi="宋体"/>
                    </w:rPr>
                    <w:t>监测工程</w:t>
                  </w:r>
                </w:p>
              </w:tc>
              <w:tc>
                <w:tcPr>
                  <w:tcW w:w="3544" w:type="dxa"/>
                  <w:gridSpan w:val="2"/>
                  <w:vAlign w:val="center"/>
                </w:tcPr>
                <w:p w14:paraId="275737C6">
                  <w:pPr>
                    <w:wordWrap w:val="0"/>
                    <w:spacing w:line="300" w:lineRule="atLeast"/>
                    <w:jc w:val="center"/>
                    <w:textAlignment w:val="baseline"/>
                    <w:rPr>
                      <w:rFonts w:ascii="宋体" w:hAnsi="宋体"/>
                    </w:rPr>
                  </w:pPr>
                  <w:r>
                    <w:rPr>
                      <w:rFonts w:ascii="宋体" w:hAnsi="宋体"/>
                    </w:rPr>
                    <w:t>布设监测点</w:t>
                  </w:r>
                </w:p>
              </w:tc>
              <w:tc>
                <w:tcPr>
                  <w:tcW w:w="1701" w:type="dxa"/>
                  <w:vAlign w:val="center"/>
                </w:tcPr>
                <w:p w14:paraId="58035BFA">
                  <w:pPr>
                    <w:wordWrap w:val="0"/>
                    <w:spacing w:line="300" w:lineRule="atLeast"/>
                    <w:jc w:val="center"/>
                    <w:textAlignment w:val="baseline"/>
                    <w:rPr>
                      <w:rFonts w:ascii="宋体" w:hAnsi="宋体" w:cs="MS Gothic"/>
                    </w:rPr>
                  </w:pPr>
                  <w:r>
                    <w:rPr>
                      <w:rFonts w:hint="eastAsia" w:ascii="宋体" w:hAnsi="宋体"/>
                    </w:rPr>
                    <w:t>近期、立即</w:t>
                  </w:r>
                </w:p>
              </w:tc>
            </w:tr>
            <w:tr w14:paraId="5C9D89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7194003B">
                  <w:pPr>
                    <w:wordWrap w:val="0"/>
                    <w:spacing w:line="300" w:lineRule="atLeast"/>
                    <w:jc w:val="center"/>
                    <w:textAlignment w:val="baseline"/>
                    <w:rPr>
                      <w:rFonts w:ascii="宋体" w:hAnsi="宋体"/>
                    </w:rPr>
                  </w:pPr>
                </w:p>
              </w:tc>
              <w:tc>
                <w:tcPr>
                  <w:tcW w:w="1421" w:type="dxa"/>
                  <w:vAlign w:val="center"/>
                </w:tcPr>
                <w:p w14:paraId="55D9D3E3">
                  <w:pPr>
                    <w:wordWrap w:val="0"/>
                    <w:spacing w:line="300" w:lineRule="atLeast"/>
                    <w:jc w:val="center"/>
                    <w:textAlignment w:val="baseline"/>
                    <w:rPr>
                      <w:rFonts w:ascii="宋体" w:hAnsi="宋体"/>
                    </w:rPr>
                  </w:pPr>
                  <w:r>
                    <w:rPr>
                      <w:rFonts w:hint="eastAsia" w:ascii="宋体" w:hAnsi="宋体"/>
                    </w:rPr>
                    <w:t>防护工程</w:t>
                  </w:r>
                </w:p>
              </w:tc>
              <w:tc>
                <w:tcPr>
                  <w:tcW w:w="3544" w:type="dxa"/>
                  <w:gridSpan w:val="2"/>
                  <w:vAlign w:val="center"/>
                </w:tcPr>
                <w:p w14:paraId="20A2A06E">
                  <w:pPr>
                    <w:wordWrap w:val="0"/>
                    <w:spacing w:line="300" w:lineRule="atLeast"/>
                    <w:jc w:val="center"/>
                    <w:textAlignment w:val="baseline"/>
                    <w:rPr>
                      <w:rFonts w:ascii="宋体" w:hAnsi="宋体"/>
                    </w:rPr>
                  </w:pPr>
                  <w:r>
                    <w:rPr>
                      <w:rFonts w:hint="eastAsia" w:ascii="宋体" w:hAnsi="宋体"/>
                    </w:rPr>
                    <w:t>边坡顶设立安全防护栏</w:t>
                  </w:r>
                </w:p>
              </w:tc>
              <w:tc>
                <w:tcPr>
                  <w:tcW w:w="1701" w:type="dxa"/>
                  <w:vAlign w:val="center"/>
                </w:tcPr>
                <w:p w14:paraId="19F16432">
                  <w:pPr>
                    <w:wordWrap w:val="0"/>
                    <w:spacing w:line="300" w:lineRule="atLeast"/>
                    <w:jc w:val="center"/>
                    <w:textAlignment w:val="baseline"/>
                    <w:rPr>
                      <w:rFonts w:ascii="宋体" w:hAnsi="宋体"/>
                    </w:rPr>
                  </w:pPr>
                  <w:r>
                    <w:rPr>
                      <w:rFonts w:hint="eastAsia" w:ascii="宋体" w:hAnsi="宋体"/>
                    </w:rPr>
                    <w:t>近期、立即</w:t>
                  </w:r>
                </w:p>
              </w:tc>
            </w:tr>
            <w:tr w14:paraId="7792B4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22B22F87">
                  <w:pPr>
                    <w:wordWrap w:val="0"/>
                    <w:spacing w:line="300" w:lineRule="atLeast"/>
                    <w:jc w:val="center"/>
                    <w:textAlignment w:val="baseline"/>
                    <w:rPr>
                      <w:rFonts w:ascii="宋体" w:hAnsi="宋体"/>
                    </w:rPr>
                  </w:pPr>
                </w:p>
              </w:tc>
              <w:tc>
                <w:tcPr>
                  <w:tcW w:w="1421" w:type="dxa"/>
                  <w:vAlign w:val="center"/>
                </w:tcPr>
                <w:p w14:paraId="28D610F5">
                  <w:pPr>
                    <w:wordWrap w:val="0"/>
                    <w:spacing w:line="300" w:lineRule="atLeast"/>
                    <w:jc w:val="center"/>
                    <w:textAlignment w:val="baseline"/>
                    <w:rPr>
                      <w:rFonts w:ascii="宋体" w:hAnsi="宋体"/>
                    </w:rPr>
                  </w:pPr>
                  <w:r>
                    <w:rPr>
                      <w:rFonts w:hint="eastAsia" w:ascii="宋体" w:hAnsi="宋体"/>
                    </w:rPr>
                    <w:t>复垦工程</w:t>
                  </w:r>
                </w:p>
              </w:tc>
              <w:tc>
                <w:tcPr>
                  <w:tcW w:w="3544" w:type="dxa"/>
                  <w:gridSpan w:val="2"/>
                  <w:vAlign w:val="center"/>
                </w:tcPr>
                <w:p w14:paraId="37554259">
                  <w:pPr>
                    <w:spacing w:line="300" w:lineRule="atLeast"/>
                    <w:jc w:val="center"/>
                    <w:textAlignment w:val="baseline"/>
                    <w:rPr>
                      <w:rFonts w:ascii="宋体" w:hAnsi="宋体"/>
                    </w:rPr>
                  </w:pPr>
                  <w:r>
                    <w:rPr>
                      <w:rFonts w:hint="eastAsia" w:ascii="宋体" w:hAnsi="宋体"/>
                    </w:rPr>
                    <w:t>平台和坡面植树造林</w:t>
                  </w:r>
                </w:p>
              </w:tc>
              <w:tc>
                <w:tcPr>
                  <w:tcW w:w="1701" w:type="dxa"/>
                  <w:vAlign w:val="center"/>
                </w:tcPr>
                <w:p w14:paraId="5CDF24C6">
                  <w:pPr>
                    <w:wordWrap w:val="0"/>
                    <w:spacing w:line="300" w:lineRule="atLeast"/>
                    <w:jc w:val="center"/>
                    <w:textAlignment w:val="baseline"/>
                    <w:rPr>
                      <w:rFonts w:ascii="宋体" w:hAnsi="宋体" w:cs="MS Gothic"/>
                    </w:rPr>
                  </w:pPr>
                  <w:r>
                    <w:rPr>
                      <w:rFonts w:hint="eastAsia" w:ascii="宋体" w:hAnsi="宋体"/>
                    </w:rPr>
                    <w:t>闭坑期</w:t>
                  </w:r>
                </w:p>
              </w:tc>
            </w:tr>
            <w:tr w14:paraId="6E342B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restart"/>
                  <w:vAlign w:val="center"/>
                </w:tcPr>
                <w:p w14:paraId="52355D4B">
                  <w:pPr>
                    <w:wordWrap w:val="0"/>
                    <w:spacing w:line="300" w:lineRule="atLeast"/>
                    <w:jc w:val="center"/>
                    <w:textAlignment w:val="baseline"/>
                    <w:rPr>
                      <w:rFonts w:ascii="宋体" w:hAnsi="宋体"/>
                    </w:rPr>
                  </w:pPr>
                  <w:r>
                    <w:rPr>
                      <w:rFonts w:ascii="宋体" w:hAnsi="宋体"/>
                    </w:rPr>
                    <w:t>矿山原有道路</w:t>
                  </w:r>
                </w:p>
              </w:tc>
              <w:tc>
                <w:tcPr>
                  <w:tcW w:w="1421" w:type="dxa"/>
                  <w:vAlign w:val="center"/>
                </w:tcPr>
                <w:p w14:paraId="6448DFEF">
                  <w:pPr>
                    <w:wordWrap w:val="0"/>
                    <w:spacing w:line="300" w:lineRule="atLeast"/>
                    <w:jc w:val="center"/>
                    <w:textAlignment w:val="baseline"/>
                    <w:rPr>
                      <w:rFonts w:ascii="宋体" w:hAnsi="宋体"/>
                    </w:rPr>
                  </w:pPr>
                  <w:r>
                    <w:rPr>
                      <w:rFonts w:ascii="宋体" w:hAnsi="宋体"/>
                    </w:rPr>
                    <w:t>清理工程</w:t>
                  </w:r>
                </w:p>
              </w:tc>
              <w:tc>
                <w:tcPr>
                  <w:tcW w:w="3544" w:type="dxa"/>
                  <w:gridSpan w:val="2"/>
                  <w:vAlign w:val="center"/>
                </w:tcPr>
                <w:p w14:paraId="5AC3BDEC">
                  <w:pPr>
                    <w:wordWrap w:val="0"/>
                    <w:spacing w:line="300" w:lineRule="atLeast"/>
                    <w:jc w:val="center"/>
                    <w:textAlignment w:val="baseline"/>
                    <w:rPr>
                      <w:rFonts w:ascii="宋体" w:hAnsi="宋体"/>
                    </w:rPr>
                  </w:pPr>
                  <w:r>
                    <w:rPr>
                      <w:rFonts w:ascii="宋体" w:hAnsi="宋体"/>
                    </w:rPr>
                    <w:t>清理碎石掉块</w:t>
                  </w:r>
                </w:p>
              </w:tc>
              <w:tc>
                <w:tcPr>
                  <w:tcW w:w="1701" w:type="dxa"/>
                  <w:vAlign w:val="center"/>
                </w:tcPr>
                <w:p w14:paraId="2259E85E">
                  <w:pPr>
                    <w:wordWrap w:val="0"/>
                    <w:spacing w:line="300" w:lineRule="atLeast"/>
                    <w:jc w:val="center"/>
                    <w:textAlignment w:val="baseline"/>
                    <w:rPr>
                      <w:rFonts w:ascii="宋体" w:hAnsi="宋体"/>
                    </w:rPr>
                  </w:pPr>
                  <w:r>
                    <w:rPr>
                      <w:rFonts w:hint="eastAsia" w:ascii="宋体" w:hAnsi="宋体"/>
                    </w:rPr>
                    <w:t>近期、立即</w:t>
                  </w:r>
                </w:p>
              </w:tc>
            </w:tr>
            <w:tr w14:paraId="612AC6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627A6BEB">
                  <w:pPr>
                    <w:rPr>
                      <w:rFonts w:ascii="宋体" w:hAnsi="宋体"/>
                    </w:rPr>
                  </w:pPr>
                </w:p>
              </w:tc>
              <w:tc>
                <w:tcPr>
                  <w:tcW w:w="1421" w:type="dxa"/>
                  <w:vAlign w:val="center"/>
                </w:tcPr>
                <w:p w14:paraId="0D8B0BA3">
                  <w:pPr>
                    <w:wordWrap w:val="0"/>
                    <w:spacing w:line="300" w:lineRule="atLeast"/>
                    <w:jc w:val="center"/>
                    <w:textAlignment w:val="baseline"/>
                    <w:rPr>
                      <w:rFonts w:ascii="宋体" w:hAnsi="宋体"/>
                    </w:rPr>
                  </w:pPr>
                  <w:r>
                    <w:rPr>
                      <w:rFonts w:ascii="宋体" w:hAnsi="宋体"/>
                    </w:rPr>
                    <w:t>排水工程</w:t>
                  </w:r>
                </w:p>
              </w:tc>
              <w:tc>
                <w:tcPr>
                  <w:tcW w:w="3544" w:type="dxa"/>
                  <w:gridSpan w:val="2"/>
                  <w:vAlign w:val="center"/>
                </w:tcPr>
                <w:p w14:paraId="2A4A29F5">
                  <w:pPr>
                    <w:wordWrap w:val="0"/>
                    <w:spacing w:line="300" w:lineRule="atLeast"/>
                    <w:jc w:val="center"/>
                    <w:textAlignment w:val="baseline"/>
                    <w:rPr>
                      <w:rFonts w:ascii="宋体" w:hAnsi="宋体"/>
                    </w:rPr>
                  </w:pPr>
                  <w:r>
                    <w:rPr>
                      <w:rFonts w:ascii="宋体" w:hAnsi="宋体"/>
                    </w:rPr>
                    <w:t>排水沟</w:t>
                  </w:r>
                  <w:r>
                    <w:rPr>
                      <w:rFonts w:hint="eastAsia" w:ascii="宋体" w:hAnsi="宋体"/>
                    </w:rPr>
                    <w:t>疏通</w:t>
                  </w:r>
                </w:p>
              </w:tc>
              <w:tc>
                <w:tcPr>
                  <w:tcW w:w="1701" w:type="dxa"/>
                  <w:vAlign w:val="center"/>
                </w:tcPr>
                <w:p w14:paraId="7A386940">
                  <w:pPr>
                    <w:wordWrap w:val="0"/>
                    <w:spacing w:line="300" w:lineRule="atLeast"/>
                    <w:jc w:val="center"/>
                    <w:textAlignment w:val="baseline"/>
                    <w:rPr>
                      <w:rFonts w:ascii="宋体" w:hAnsi="宋体"/>
                    </w:rPr>
                  </w:pPr>
                  <w:r>
                    <w:rPr>
                      <w:rFonts w:hint="eastAsia" w:ascii="宋体" w:hAnsi="宋体"/>
                    </w:rPr>
                    <w:t>近期、立即</w:t>
                  </w:r>
                </w:p>
              </w:tc>
            </w:tr>
            <w:tr w14:paraId="1BF47F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411C0DFC">
                  <w:pPr>
                    <w:rPr>
                      <w:rFonts w:ascii="宋体" w:hAnsi="宋体"/>
                    </w:rPr>
                  </w:pPr>
                </w:p>
              </w:tc>
              <w:tc>
                <w:tcPr>
                  <w:tcW w:w="1421" w:type="dxa"/>
                  <w:vAlign w:val="center"/>
                </w:tcPr>
                <w:p w14:paraId="6C51667E">
                  <w:pPr>
                    <w:wordWrap w:val="0"/>
                    <w:spacing w:line="300" w:lineRule="atLeast"/>
                    <w:jc w:val="center"/>
                    <w:textAlignment w:val="baseline"/>
                    <w:rPr>
                      <w:rFonts w:ascii="宋体" w:hAnsi="宋体"/>
                    </w:rPr>
                  </w:pPr>
                  <w:r>
                    <w:rPr>
                      <w:rFonts w:ascii="宋体" w:hAnsi="宋体"/>
                    </w:rPr>
                    <w:t>监测工程</w:t>
                  </w:r>
                </w:p>
              </w:tc>
              <w:tc>
                <w:tcPr>
                  <w:tcW w:w="3544" w:type="dxa"/>
                  <w:gridSpan w:val="2"/>
                  <w:vAlign w:val="center"/>
                </w:tcPr>
                <w:p w14:paraId="09D5E9D6">
                  <w:pPr>
                    <w:wordWrap w:val="0"/>
                    <w:spacing w:line="300" w:lineRule="atLeast"/>
                    <w:jc w:val="center"/>
                    <w:textAlignment w:val="baseline"/>
                    <w:rPr>
                      <w:rFonts w:ascii="宋体" w:hAnsi="宋体"/>
                    </w:rPr>
                  </w:pPr>
                  <w:r>
                    <w:rPr>
                      <w:rFonts w:ascii="宋体" w:hAnsi="宋体"/>
                    </w:rPr>
                    <w:t>布设监测点</w:t>
                  </w:r>
                </w:p>
              </w:tc>
              <w:tc>
                <w:tcPr>
                  <w:tcW w:w="1701" w:type="dxa"/>
                  <w:vAlign w:val="center"/>
                </w:tcPr>
                <w:p w14:paraId="6E78662B">
                  <w:pPr>
                    <w:wordWrap w:val="0"/>
                    <w:spacing w:line="300" w:lineRule="atLeast"/>
                    <w:jc w:val="center"/>
                    <w:textAlignment w:val="baseline"/>
                    <w:rPr>
                      <w:rFonts w:ascii="宋体" w:hAnsi="宋体"/>
                    </w:rPr>
                  </w:pPr>
                  <w:r>
                    <w:rPr>
                      <w:rFonts w:hint="eastAsia" w:ascii="宋体" w:hAnsi="宋体"/>
                    </w:rPr>
                    <w:t>近期、立即</w:t>
                  </w:r>
                </w:p>
              </w:tc>
            </w:tr>
            <w:tr w14:paraId="249A5F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0DB8F4C0">
                  <w:pPr>
                    <w:rPr>
                      <w:rFonts w:ascii="宋体" w:hAnsi="宋体"/>
                    </w:rPr>
                  </w:pPr>
                </w:p>
              </w:tc>
              <w:tc>
                <w:tcPr>
                  <w:tcW w:w="1421" w:type="dxa"/>
                  <w:vMerge w:val="restart"/>
                  <w:vAlign w:val="center"/>
                </w:tcPr>
                <w:p w14:paraId="0B9223BF">
                  <w:pPr>
                    <w:wordWrap w:val="0"/>
                    <w:spacing w:line="300" w:lineRule="atLeast"/>
                    <w:jc w:val="center"/>
                    <w:textAlignment w:val="baseline"/>
                    <w:rPr>
                      <w:rFonts w:ascii="宋体" w:hAnsi="宋体"/>
                    </w:rPr>
                  </w:pPr>
                  <w:r>
                    <w:rPr>
                      <w:rFonts w:hint="eastAsia" w:ascii="宋体" w:hAnsi="宋体"/>
                    </w:rPr>
                    <w:t>复垦工程</w:t>
                  </w:r>
                </w:p>
              </w:tc>
              <w:tc>
                <w:tcPr>
                  <w:tcW w:w="3544" w:type="dxa"/>
                  <w:gridSpan w:val="2"/>
                  <w:vAlign w:val="center"/>
                </w:tcPr>
                <w:p w14:paraId="0072207F">
                  <w:pPr>
                    <w:wordWrap w:val="0"/>
                    <w:spacing w:line="300" w:lineRule="atLeast"/>
                    <w:jc w:val="center"/>
                    <w:textAlignment w:val="baseline"/>
                    <w:rPr>
                      <w:rFonts w:ascii="宋体" w:hAnsi="宋体"/>
                    </w:rPr>
                  </w:pPr>
                  <w:r>
                    <w:rPr>
                      <w:rFonts w:hint="eastAsia" w:ascii="宋体" w:hAnsi="宋体"/>
                    </w:rPr>
                    <w:t>行道树种植</w:t>
                  </w:r>
                </w:p>
              </w:tc>
              <w:tc>
                <w:tcPr>
                  <w:tcW w:w="1701" w:type="dxa"/>
                  <w:vAlign w:val="center"/>
                </w:tcPr>
                <w:p w14:paraId="35554DE7">
                  <w:pPr>
                    <w:wordWrap w:val="0"/>
                    <w:spacing w:line="300" w:lineRule="atLeast"/>
                    <w:jc w:val="center"/>
                    <w:textAlignment w:val="baseline"/>
                    <w:rPr>
                      <w:rFonts w:ascii="宋体" w:hAnsi="宋体" w:cs="MS Gothic"/>
                    </w:rPr>
                  </w:pPr>
                  <w:r>
                    <w:rPr>
                      <w:rFonts w:hint="eastAsia" w:ascii="宋体" w:hAnsi="宋体"/>
                    </w:rPr>
                    <w:t>近期、立即</w:t>
                  </w:r>
                </w:p>
              </w:tc>
            </w:tr>
            <w:tr w14:paraId="24E886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tcPr>
                <w:p w14:paraId="5149BDA7">
                  <w:pPr>
                    <w:rPr>
                      <w:rFonts w:ascii="宋体" w:hAnsi="宋体"/>
                    </w:rPr>
                  </w:pPr>
                </w:p>
              </w:tc>
              <w:tc>
                <w:tcPr>
                  <w:tcW w:w="1421" w:type="dxa"/>
                  <w:vMerge w:val="continue"/>
                  <w:vAlign w:val="center"/>
                </w:tcPr>
                <w:p w14:paraId="14FD94B6">
                  <w:pPr>
                    <w:wordWrap w:val="0"/>
                    <w:spacing w:line="300" w:lineRule="atLeast"/>
                    <w:jc w:val="center"/>
                    <w:textAlignment w:val="baseline"/>
                    <w:rPr>
                      <w:rFonts w:ascii="宋体" w:hAnsi="宋体"/>
                    </w:rPr>
                  </w:pPr>
                </w:p>
              </w:tc>
              <w:tc>
                <w:tcPr>
                  <w:tcW w:w="3544" w:type="dxa"/>
                  <w:gridSpan w:val="2"/>
                  <w:vAlign w:val="center"/>
                </w:tcPr>
                <w:p w14:paraId="5F3ECE9A">
                  <w:pPr>
                    <w:wordWrap w:val="0"/>
                    <w:spacing w:line="300" w:lineRule="atLeast"/>
                    <w:jc w:val="center"/>
                    <w:textAlignment w:val="baseline"/>
                    <w:rPr>
                      <w:rFonts w:ascii="宋体" w:hAnsi="宋体"/>
                    </w:rPr>
                  </w:pPr>
                  <w:r>
                    <w:rPr>
                      <w:rFonts w:hint="eastAsia" w:ascii="宋体" w:hAnsi="宋体"/>
                    </w:rPr>
                    <w:t>道路修复，留作耕地和林草管护道路</w:t>
                  </w:r>
                </w:p>
              </w:tc>
              <w:tc>
                <w:tcPr>
                  <w:tcW w:w="1701" w:type="dxa"/>
                  <w:vAlign w:val="center"/>
                </w:tcPr>
                <w:p w14:paraId="0788C48A">
                  <w:pPr>
                    <w:wordWrap w:val="0"/>
                    <w:spacing w:line="300" w:lineRule="atLeast"/>
                    <w:jc w:val="center"/>
                    <w:textAlignment w:val="baseline"/>
                    <w:rPr>
                      <w:rFonts w:ascii="宋体" w:hAnsi="宋体"/>
                    </w:rPr>
                  </w:pPr>
                  <w:r>
                    <w:rPr>
                      <w:rFonts w:hint="eastAsia" w:ascii="宋体" w:hAnsi="宋体"/>
                    </w:rPr>
                    <w:t>闭坑期</w:t>
                  </w:r>
                </w:p>
              </w:tc>
            </w:tr>
            <w:tr w14:paraId="397DF8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restart"/>
                  <w:vAlign w:val="center"/>
                </w:tcPr>
                <w:p w14:paraId="0778CD9A">
                  <w:pPr>
                    <w:wordWrap w:val="0"/>
                    <w:spacing w:line="300" w:lineRule="atLeast"/>
                    <w:jc w:val="center"/>
                    <w:textAlignment w:val="baseline"/>
                    <w:rPr>
                      <w:rFonts w:ascii="宋体" w:hAnsi="宋体"/>
                    </w:rPr>
                  </w:pPr>
                  <w:r>
                    <w:rPr>
                      <w:rFonts w:hint="eastAsia" w:ascii="宋体" w:hAnsi="宋体" w:cs="宋体"/>
                    </w:rPr>
                    <w:t>坡碎站</w:t>
                  </w:r>
                </w:p>
              </w:tc>
              <w:tc>
                <w:tcPr>
                  <w:tcW w:w="1421" w:type="dxa"/>
                  <w:vAlign w:val="center"/>
                </w:tcPr>
                <w:p w14:paraId="4074388E">
                  <w:pPr>
                    <w:wordWrap w:val="0"/>
                    <w:spacing w:line="300" w:lineRule="atLeast"/>
                    <w:jc w:val="center"/>
                    <w:textAlignment w:val="baseline"/>
                    <w:rPr>
                      <w:rFonts w:ascii="宋体" w:hAnsi="宋体"/>
                    </w:rPr>
                  </w:pPr>
                  <w:r>
                    <w:rPr>
                      <w:rFonts w:ascii="宋体" w:hAnsi="宋体"/>
                    </w:rPr>
                    <w:t>清理工程</w:t>
                  </w:r>
                </w:p>
              </w:tc>
              <w:tc>
                <w:tcPr>
                  <w:tcW w:w="3544" w:type="dxa"/>
                  <w:gridSpan w:val="2"/>
                  <w:vAlign w:val="center"/>
                </w:tcPr>
                <w:p w14:paraId="45AA6E7C">
                  <w:pPr>
                    <w:wordWrap w:val="0"/>
                    <w:spacing w:line="300" w:lineRule="atLeast"/>
                    <w:jc w:val="center"/>
                    <w:textAlignment w:val="baseline"/>
                    <w:rPr>
                      <w:rFonts w:ascii="宋体" w:hAnsi="宋体"/>
                    </w:rPr>
                  </w:pPr>
                  <w:r>
                    <w:rPr>
                      <w:rFonts w:hint="eastAsia" w:ascii="宋体" w:hAnsi="宋体"/>
                    </w:rPr>
                    <w:t>建物、固化物拆除</w:t>
                  </w:r>
                </w:p>
              </w:tc>
              <w:tc>
                <w:tcPr>
                  <w:tcW w:w="1701" w:type="dxa"/>
                  <w:vAlign w:val="center"/>
                </w:tcPr>
                <w:p w14:paraId="365D6F27">
                  <w:pPr>
                    <w:spacing w:line="300" w:lineRule="exact"/>
                    <w:jc w:val="center"/>
                    <w:textAlignment w:val="baseline"/>
                    <w:rPr>
                      <w:rFonts w:ascii="宋体" w:hAnsi="宋体"/>
                    </w:rPr>
                  </w:pPr>
                  <w:r>
                    <w:rPr>
                      <w:rFonts w:hint="eastAsia" w:ascii="宋体" w:hAnsi="宋体"/>
                    </w:rPr>
                    <w:t>闭坑期</w:t>
                  </w:r>
                </w:p>
              </w:tc>
            </w:tr>
            <w:tr w14:paraId="08F427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30B00520">
                  <w:pPr>
                    <w:wordWrap w:val="0"/>
                    <w:spacing w:line="300" w:lineRule="atLeast"/>
                    <w:jc w:val="center"/>
                    <w:textAlignment w:val="baseline"/>
                    <w:rPr>
                      <w:rFonts w:ascii="宋体" w:hAnsi="宋体"/>
                    </w:rPr>
                  </w:pPr>
                </w:p>
              </w:tc>
              <w:tc>
                <w:tcPr>
                  <w:tcW w:w="1421" w:type="dxa"/>
                  <w:vAlign w:val="center"/>
                </w:tcPr>
                <w:p w14:paraId="6BC177CF">
                  <w:pPr>
                    <w:wordWrap w:val="0"/>
                    <w:spacing w:line="300" w:lineRule="atLeast"/>
                    <w:jc w:val="center"/>
                    <w:textAlignment w:val="baseline"/>
                    <w:rPr>
                      <w:rFonts w:ascii="宋体" w:hAnsi="宋体"/>
                    </w:rPr>
                  </w:pPr>
                  <w:r>
                    <w:rPr>
                      <w:rFonts w:hint="eastAsia" w:ascii="宋体" w:hAnsi="宋体"/>
                    </w:rPr>
                    <w:t>配套工程</w:t>
                  </w:r>
                </w:p>
              </w:tc>
              <w:tc>
                <w:tcPr>
                  <w:tcW w:w="3544" w:type="dxa"/>
                  <w:gridSpan w:val="2"/>
                  <w:vAlign w:val="center"/>
                </w:tcPr>
                <w:p w14:paraId="781E4292">
                  <w:pPr>
                    <w:wordWrap w:val="0"/>
                    <w:spacing w:line="300" w:lineRule="atLeast"/>
                    <w:jc w:val="center"/>
                    <w:textAlignment w:val="baseline"/>
                    <w:rPr>
                      <w:rFonts w:ascii="宋体" w:hAnsi="宋体"/>
                    </w:rPr>
                  </w:pPr>
                  <w:r>
                    <w:rPr>
                      <w:rFonts w:hint="eastAsia" w:ascii="宋体" w:hAnsi="宋体"/>
                    </w:rPr>
                    <w:t>修建蓄水池</w:t>
                  </w:r>
                </w:p>
              </w:tc>
              <w:tc>
                <w:tcPr>
                  <w:tcW w:w="1701" w:type="dxa"/>
                  <w:vAlign w:val="center"/>
                </w:tcPr>
                <w:p w14:paraId="3BECDD57">
                  <w:pPr>
                    <w:wordWrap w:val="0"/>
                    <w:spacing w:line="300" w:lineRule="exact"/>
                    <w:jc w:val="center"/>
                    <w:textAlignment w:val="baseline"/>
                    <w:rPr>
                      <w:rFonts w:ascii="宋体" w:hAnsi="宋体"/>
                    </w:rPr>
                  </w:pPr>
                  <w:r>
                    <w:rPr>
                      <w:rFonts w:hint="eastAsia" w:ascii="宋体" w:hAnsi="宋体"/>
                    </w:rPr>
                    <w:t>闭坑期</w:t>
                  </w:r>
                </w:p>
              </w:tc>
            </w:tr>
            <w:tr w14:paraId="05F818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19A1EB5E">
                  <w:pPr>
                    <w:wordWrap w:val="0"/>
                    <w:spacing w:line="300" w:lineRule="atLeast"/>
                    <w:jc w:val="center"/>
                    <w:textAlignment w:val="baseline"/>
                    <w:rPr>
                      <w:rFonts w:ascii="宋体" w:hAnsi="宋体"/>
                    </w:rPr>
                  </w:pPr>
                </w:p>
              </w:tc>
              <w:tc>
                <w:tcPr>
                  <w:tcW w:w="1421" w:type="dxa"/>
                  <w:vAlign w:val="center"/>
                </w:tcPr>
                <w:p w14:paraId="73CF2360">
                  <w:pPr>
                    <w:wordWrap w:val="0"/>
                    <w:spacing w:line="300" w:lineRule="atLeast"/>
                    <w:jc w:val="center"/>
                    <w:textAlignment w:val="baseline"/>
                    <w:rPr>
                      <w:rFonts w:ascii="宋体" w:hAnsi="宋体"/>
                    </w:rPr>
                  </w:pPr>
                  <w:r>
                    <w:rPr>
                      <w:rFonts w:hint="eastAsia" w:ascii="宋体" w:hAnsi="宋体"/>
                    </w:rPr>
                    <w:t>复垦工程</w:t>
                  </w:r>
                </w:p>
              </w:tc>
              <w:tc>
                <w:tcPr>
                  <w:tcW w:w="3544" w:type="dxa"/>
                  <w:gridSpan w:val="2"/>
                  <w:vAlign w:val="center"/>
                </w:tcPr>
                <w:p w14:paraId="6C8D1CD9">
                  <w:pPr>
                    <w:wordWrap w:val="0"/>
                    <w:spacing w:line="300" w:lineRule="atLeast"/>
                    <w:jc w:val="center"/>
                    <w:textAlignment w:val="baseline"/>
                    <w:rPr>
                      <w:rFonts w:ascii="宋体" w:hAnsi="宋体"/>
                    </w:rPr>
                  </w:pPr>
                  <w:r>
                    <w:rPr>
                      <w:rFonts w:hint="eastAsia" w:ascii="宋体" w:hAnsi="宋体"/>
                    </w:rPr>
                    <w:t>覆土、施肥</w:t>
                  </w:r>
                </w:p>
              </w:tc>
              <w:tc>
                <w:tcPr>
                  <w:tcW w:w="1701" w:type="dxa"/>
                  <w:vAlign w:val="center"/>
                </w:tcPr>
                <w:p w14:paraId="7C989E26">
                  <w:pPr>
                    <w:wordWrap w:val="0"/>
                    <w:spacing w:line="300" w:lineRule="exact"/>
                    <w:jc w:val="center"/>
                    <w:textAlignment w:val="baseline"/>
                    <w:rPr>
                      <w:rFonts w:ascii="宋体" w:hAnsi="宋体"/>
                    </w:rPr>
                  </w:pPr>
                  <w:r>
                    <w:rPr>
                      <w:rFonts w:hint="eastAsia" w:ascii="宋体" w:hAnsi="宋体"/>
                    </w:rPr>
                    <w:t>闭坑期</w:t>
                  </w:r>
                </w:p>
              </w:tc>
            </w:tr>
            <w:tr w14:paraId="32DA95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restart"/>
                  <w:vAlign w:val="center"/>
                </w:tcPr>
                <w:p w14:paraId="19D4D571">
                  <w:pPr>
                    <w:wordWrap w:val="0"/>
                    <w:spacing w:line="300" w:lineRule="atLeast"/>
                    <w:jc w:val="center"/>
                    <w:textAlignment w:val="baseline"/>
                    <w:rPr>
                      <w:rFonts w:ascii="宋体" w:hAnsi="宋体"/>
                    </w:rPr>
                  </w:pPr>
                  <w:r>
                    <w:rPr>
                      <w:rFonts w:hint="eastAsia" w:ascii="宋体" w:hAnsi="宋体"/>
                    </w:rPr>
                    <w:t>办公生活</w:t>
                  </w:r>
                  <w:r>
                    <w:rPr>
                      <w:rFonts w:ascii="宋体" w:hAnsi="宋体"/>
                    </w:rPr>
                    <w:t>区</w:t>
                  </w:r>
                </w:p>
              </w:tc>
              <w:tc>
                <w:tcPr>
                  <w:tcW w:w="1421" w:type="dxa"/>
                  <w:tcBorders>
                    <w:right w:val="single" w:color="auto" w:sz="4" w:space="0"/>
                  </w:tcBorders>
                  <w:vAlign w:val="center"/>
                </w:tcPr>
                <w:p w14:paraId="150D0F71">
                  <w:pPr>
                    <w:wordWrap w:val="0"/>
                    <w:spacing w:line="300" w:lineRule="atLeast"/>
                    <w:jc w:val="center"/>
                    <w:textAlignment w:val="baseline"/>
                    <w:rPr>
                      <w:rFonts w:ascii="宋体" w:hAnsi="宋体"/>
                    </w:rPr>
                  </w:pPr>
                  <w:r>
                    <w:rPr>
                      <w:rFonts w:ascii="宋体" w:hAnsi="宋体"/>
                    </w:rPr>
                    <w:t>监测工程</w:t>
                  </w:r>
                </w:p>
              </w:tc>
              <w:tc>
                <w:tcPr>
                  <w:tcW w:w="3535" w:type="dxa"/>
                  <w:tcBorders>
                    <w:left w:val="single" w:color="auto" w:sz="4" w:space="0"/>
                  </w:tcBorders>
                  <w:vAlign w:val="center"/>
                </w:tcPr>
                <w:p w14:paraId="31162F27">
                  <w:pPr>
                    <w:wordWrap w:val="0"/>
                    <w:spacing w:line="300" w:lineRule="atLeast"/>
                    <w:jc w:val="center"/>
                    <w:textAlignment w:val="baseline"/>
                    <w:rPr>
                      <w:rFonts w:ascii="宋体" w:hAnsi="宋体"/>
                    </w:rPr>
                  </w:pPr>
                  <w:r>
                    <w:rPr>
                      <w:rFonts w:ascii="宋体" w:hAnsi="宋体"/>
                    </w:rPr>
                    <w:t>布设监测点</w:t>
                  </w:r>
                </w:p>
              </w:tc>
              <w:tc>
                <w:tcPr>
                  <w:tcW w:w="1710" w:type="dxa"/>
                  <w:gridSpan w:val="2"/>
                  <w:tcBorders>
                    <w:left w:val="single" w:color="auto" w:sz="4" w:space="0"/>
                  </w:tcBorders>
                  <w:vAlign w:val="center"/>
                </w:tcPr>
                <w:p w14:paraId="3B1BC17C">
                  <w:pPr>
                    <w:wordWrap w:val="0"/>
                    <w:spacing w:line="300" w:lineRule="atLeast"/>
                    <w:jc w:val="center"/>
                    <w:textAlignment w:val="baseline"/>
                    <w:rPr>
                      <w:rFonts w:ascii="宋体" w:hAnsi="宋体"/>
                    </w:rPr>
                  </w:pPr>
                  <w:r>
                    <w:rPr>
                      <w:rFonts w:hint="eastAsia" w:ascii="宋体" w:hAnsi="宋体"/>
                    </w:rPr>
                    <w:t>近期</w:t>
                  </w:r>
                </w:p>
              </w:tc>
            </w:tr>
            <w:tr w14:paraId="5AD59E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06A54496">
                  <w:pPr>
                    <w:wordWrap w:val="0"/>
                    <w:spacing w:line="300" w:lineRule="atLeast"/>
                    <w:jc w:val="center"/>
                    <w:textAlignment w:val="baseline"/>
                    <w:rPr>
                      <w:rFonts w:ascii="宋体" w:hAnsi="宋体"/>
                    </w:rPr>
                  </w:pPr>
                </w:p>
              </w:tc>
              <w:tc>
                <w:tcPr>
                  <w:tcW w:w="1421" w:type="dxa"/>
                  <w:tcBorders>
                    <w:right w:val="single" w:color="auto" w:sz="4" w:space="0"/>
                  </w:tcBorders>
                  <w:vAlign w:val="center"/>
                </w:tcPr>
                <w:p w14:paraId="0D44EB1D">
                  <w:pPr>
                    <w:wordWrap w:val="0"/>
                    <w:spacing w:line="300" w:lineRule="atLeast"/>
                    <w:jc w:val="center"/>
                    <w:textAlignment w:val="baseline"/>
                    <w:rPr>
                      <w:rFonts w:ascii="宋体" w:hAnsi="宋体"/>
                    </w:rPr>
                  </w:pPr>
                  <w:r>
                    <w:rPr>
                      <w:rFonts w:ascii="宋体" w:hAnsi="宋体"/>
                    </w:rPr>
                    <w:t>警示工程</w:t>
                  </w:r>
                </w:p>
              </w:tc>
              <w:tc>
                <w:tcPr>
                  <w:tcW w:w="3535" w:type="dxa"/>
                  <w:tcBorders>
                    <w:left w:val="single" w:color="auto" w:sz="4" w:space="0"/>
                  </w:tcBorders>
                  <w:vAlign w:val="center"/>
                </w:tcPr>
                <w:p w14:paraId="27FC68FD">
                  <w:pPr>
                    <w:wordWrap w:val="0"/>
                    <w:spacing w:line="300" w:lineRule="atLeast"/>
                    <w:jc w:val="center"/>
                    <w:textAlignment w:val="baseline"/>
                    <w:rPr>
                      <w:rFonts w:ascii="宋体" w:hAnsi="宋体"/>
                    </w:rPr>
                  </w:pPr>
                  <w:r>
                    <w:rPr>
                      <w:rFonts w:ascii="宋体" w:hAnsi="宋体"/>
                    </w:rPr>
                    <w:t>警示牌警示</w:t>
                  </w:r>
                </w:p>
              </w:tc>
              <w:tc>
                <w:tcPr>
                  <w:tcW w:w="1710" w:type="dxa"/>
                  <w:gridSpan w:val="2"/>
                  <w:tcBorders>
                    <w:left w:val="single" w:color="auto" w:sz="4" w:space="0"/>
                  </w:tcBorders>
                  <w:vAlign w:val="center"/>
                </w:tcPr>
                <w:p w14:paraId="19548742">
                  <w:pPr>
                    <w:wordWrap w:val="0"/>
                    <w:spacing w:line="300" w:lineRule="atLeast"/>
                    <w:jc w:val="center"/>
                    <w:textAlignment w:val="baseline"/>
                    <w:rPr>
                      <w:rFonts w:ascii="宋体" w:hAnsi="宋体"/>
                    </w:rPr>
                  </w:pPr>
                  <w:r>
                    <w:rPr>
                      <w:rFonts w:hint="eastAsia" w:ascii="宋体" w:hAnsi="宋体"/>
                    </w:rPr>
                    <w:t>近期</w:t>
                  </w:r>
                </w:p>
              </w:tc>
            </w:tr>
            <w:tr w14:paraId="1883A4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5022352F">
                  <w:pPr>
                    <w:wordWrap w:val="0"/>
                    <w:spacing w:line="300" w:lineRule="atLeast"/>
                    <w:jc w:val="center"/>
                    <w:textAlignment w:val="baseline"/>
                    <w:rPr>
                      <w:rFonts w:ascii="宋体" w:hAnsi="宋体"/>
                    </w:rPr>
                  </w:pPr>
                </w:p>
              </w:tc>
              <w:tc>
                <w:tcPr>
                  <w:tcW w:w="1421" w:type="dxa"/>
                  <w:tcBorders>
                    <w:right w:val="single" w:color="auto" w:sz="4" w:space="0"/>
                  </w:tcBorders>
                  <w:vAlign w:val="center"/>
                </w:tcPr>
                <w:p w14:paraId="4B5F2A2F">
                  <w:pPr>
                    <w:wordWrap w:val="0"/>
                    <w:spacing w:line="300" w:lineRule="atLeast"/>
                    <w:jc w:val="center"/>
                    <w:textAlignment w:val="baseline"/>
                    <w:rPr>
                      <w:rFonts w:ascii="宋体" w:hAnsi="宋体"/>
                    </w:rPr>
                  </w:pPr>
                  <w:r>
                    <w:rPr>
                      <w:rFonts w:ascii="宋体" w:hAnsi="宋体"/>
                    </w:rPr>
                    <w:t>清理工程</w:t>
                  </w:r>
                </w:p>
              </w:tc>
              <w:tc>
                <w:tcPr>
                  <w:tcW w:w="3535" w:type="dxa"/>
                  <w:tcBorders>
                    <w:left w:val="single" w:color="auto" w:sz="4" w:space="0"/>
                  </w:tcBorders>
                  <w:vAlign w:val="center"/>
                </w:tcPr>
                <w:p w14:paraId="1CE22C4F">
                  <w:pPr>
                    <w:wordWrap w:val="0"/>
                    <w:spacing w:line="300" w:lineRule="atLeast"/>
                    <w:jc w:val="center"/>
                    <w:textAlignment w:val="baseline"/>
                    <w:rPr>
                      <w:rFonts w:ascii="宋体" w:hAnsi="宋体"/>
                    </w:rPr>
                  </w:pPr>
                  <w:r>
                    <w:rPr>
                      <w:rFonts w:hint="eastAsia" w:ascii="宋体" w:hAnsi="宋体"/>
                    </w:rPr>
                    <w:t>建物、固化物拆除</w:t>
                  </w:r>
                </w:p>
              </w:tc>
              <w:tc>
                <w:tcPr>
                  <w:tcW w:w="1710" w:type="dxa"/>
                  <w:gridSpan w:val="2"/>
                  <w:tcBorders>
                    <w:left w:val="single" w:color="auto" w:sz="4" w:space="0"/>
                  </w:tcBorders>
                  <w:vAlign w:val="center"/>
                </w:tcPr>
                <w:p w14:paraId="2BCAA75F">
                  <w:pPr>
                    <w:wordWrap w:val="0"/>
                    <w:spacing w:line="300" w:lineRule="atLeast"/>
                    <w:jc w:val="center"/>
                    <w:textAlignment w:val="baseline"/>
                    <w:rPr>
                      <w:rFonts w:ascii="宋体" w:hAnsi="宋体"/>
                    </w:rPr>
                  </w:pPr>
                  <w:r>
                    <w:rPr>
                      <w:rFonts w:hint="eastAsia" w:ascii="宋体" w:hAnsi="宋体"/>
                    </w:rPr>
                    <w:t>闭坑期</w:t>
                  </w:r>
                </w:p>
              </w:tc>
            </w:tr>
            <w:tr w14:paraId="0DE837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0D535CC6">
                  <w:pPr>
                    <w:wordWrap w:val="0"/>
                    <w:spacing w:line="300" w:lineRule="atLeast"/>
                    <w:jc w:val="center"/>
                    <w:textAlignment w:val="baseline"/>
                    <w:rPr>
                      <w:rFonts w:ascii="宋体" w:hAnsi="宋体"/>
                    </w:rPr>
                  </w:pPr>
                </w:p>
              </w:tc>
              <w:tc>
                <w:tcPr>
                  <w:tcW w:w="1421" w:type="dxa"/>
                  <w:vMerge w:val="restart"/>
                  <w:tcBorders>
                    <w:right w:val="single" w:color="auto" w:sz="4" w:space="0"/>
                  </w:tcBorders>
                  <w:vAlign w:val="center"/>
                </w:tcPr>
                <w:p w14:paraId="521ACC4E">
                  <w:pPr>
                    <w:wordWrap w:val="0"/>
                    <w:spacing w:line="300" w:lineRule="atLeast"/>
                    <w:jc w:val="center"/>
                    <w:textAlignment w:val="baseline"/>
                    <w:rPr>
                      <w:rFonts w:ascii="宋体" w:hAnsi="宋体"/>
                    </w:rPr>
                  </w:pPr>
                  <w:r>
                    <w:rPr>
                      <w:rFonts w:hint="eastAsia" w:ascii="宋体" w:hAnsi="宋体"/>
                    </w:rPr>
                    <w:t>配套工程</w:t>
                  </w:r>
                </w:p>
              </w:tc>
              <w:tc>
                <w:tcPr>
                  <w:tcW w:w="3535" w:type="dxa"/>
                  <w:tcBorders>
                    <w:left w:val="single" w:color="auto" w:sz="4" w:space="0"/>
                  </w:tcBorders>
                  <w:vAlign w:val="center"/>
                </w:tcPr>
                <w:p w14:paraId="691CA4E6">
                  <w:pPr>
                    <w:wordWrap w:val="0"/>
                    <w:spacing w:line="300" w:lineRule="atLeast"/>
                    <w:jc w:val="center"/>
                    <w:textAlignment w:val="baseline"/>
                    <w:rPr>
                      <w:rFonts w:ascii="宋体" w:hAnsi="宋体"/>
                    </w:rPr>
                  </w:pPr>
                  <w:r>
                    <w:rPr>
                      <w:rFonts w:hint="eastAsia" w:ascii="宋体" w:hAnsi="宋体"/>
                    </w:rPr>
                    <w:t>修善蓄水池</w:t>
                  </w:r>
                </w:p>
              </w:tc>
              <w:tc>
                <w:tcPr>
                  <w:tcW w:w="1710" w:type="dxa"/>
                  <w:gridSpan w:val="2"/>
                  <w:tcBorders>
                    <w:left w:val="single" w:color="auto" w:sz="4" w:space="0"/>
                  </w:tcBorders>
                  <w:vAlign w:val="center"/>
                </w:tcPr>
                <w:p w14:paraId="0AEF0039">
                  <w:pPr>
                    <w:wordWrap w:val="0"/>
                    <w:spacing w:line="300" w:lineRule="atLeast"/>
                    <w:jc w:val="center"/>
                    <w:textAlignment w:val="baseline"/>
                    <w:rPr>
                      <w:rFonts w:ascii="宋体" w:hAnsi="宋体"/>
                    </w:rPr>
                  </w:pPr>
                  <w:r>
                    <w:rPr>
                      <w:rFonts w:hint="eastAsia" w:ascii="宋体" w:hAnsi="宋体"/>
                    </w:rPr>
                    <w:t>闭坑期</w:t>
                  </w:r>
                </w:p>
              </w:tc>
            </w:tr>
            <w:tr w14:paraId="200736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20954F09">
                  <w:pPr>
                    <w:wordWrap w:val="0"/>
                    <w:spacing w:line="300" w:lineRule="atLeast"/>
                    <w:jc w:val="center"/>
                    <w:textAlignment w:val="baseline"/>
                    <w:rPr>
                      <w:rFonts w:ascii="宋体" w:hAnsi="宋体"/>
                    </w:rPr>
                  </w:pPr>
                </w:p>
              </w:tc>
              <w:tc>
                <w:tcPr>
                  <w:tcW w:w="1421" w:type="dxa"/>
                  <w:vMerge w:val="continue"/>
                  <w:tcBorders>
                    <w:right w:val="single" w:color="auto" w:sz="4" w:space="0"/>
                  </w:tcBorders>
                  <w:vAlign w:val="center"/>
                </w:tcPr>
                <w:p w14:paraId="1B05C72A">
                  <w:pPr>
                    <w:wordWrap w:val="0"/>
                    <w:spacing w:line="300" w:lineRule="atLeast"/>
                    <w:jc w:val="center"/>
                    <w:textAlignment w:val="baseline"/>
                    <w:rPr>
                      <w:rFonts w:ascii="宋体" w:hAnsi="宋体"/>
                    </w:rPr>
                  </w:pPr>
                </w:p>
              </w:tc>
              <w:tc>
                <w:tcPr>
                  <w:tcW w:w="3535" w:type="dxa"/>
                  <w:tcBorders>
                    <w:left w:val="single" w:color="auto" w:sz="4" w:space="0"/>
                  </w:tcBorders>
                  <w:vAlign w:val="center"/>
                </w:tcPr>
                <w:p w14:paraId="47B66741">
                  <w:pPr>
                    <w:wordWrap w:val="0"/>
                    <w:spacing w:line="300" w:lineRule="atLeast"/>
                    <w:jc w:val="center"/>
                    <w:textAlignment w:val="baseline"/>
                    <w:rPr>
                      <w:rFonts w:ascii="宋体" w:hAnsi="宋体"/>
                    </w:rPr>
                  </w:pPr>
                  <w:r>
                    <w:rPr>
                      <w:rFonts w:hint="eastAsia" w:ascii="宋体" w:hAnsi="宋体"/>
                    </w:rPr>
                    <w:t>道路修复</w:t>
                  </w:r>
                </w:p>
              </w:tc>
              <w:tc>
                <w:tcPr>
                  <w:tcW w:w="1710" w:type="dxa"/>
                  <w:gridSpan w:val="2"/>
                  <w:tcBorders>
                    <w:left w:val="single" w:color="auto" w:sz="4" w:space="0"/>
                  </w:tcBorders>
                  <w:vAlign w:val="center"/>
                </w:tcPr>
                <w:p w14:paraId="3BA41004">
                  <w:pPr>
                    <w:wordWrap w:val="0"/>
                    <w:spacing w:line="300" w:lineRule="atLeast"/>
                    <w:jc w:val="center"/>
                    <w:textAlignment w:val="baseline"/>
                    <w:rPr>
                      <w:rFonts w:ascii="宋体" w:hAnsi="宋体"/>
                    </w:rPr>
                  </w:pPr>
                  <w:r>
                    <w:rPr>
                      <w:rFonts w:hint="eastAsia" w:ascii="宋体" w:hAnsi="宋体"/>
                    </w:rPr>
                    <w:t>闭坑期</w:t>
                  </w:r>
                </w:p>
              </w:tc>
            </w:tr>
            <w:tr w14:paraId="7CC561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4FBEFC29">
                  <w:pPr>
                    <w:wordWrap w:val="0"/>
                    <w:spacing w:line="300" w:lineRule="atLeast"/>
                    <w:jc w:val="center"/>
                    <w:textAlignment w:val="baseline"/>
                    <w:rPr>
                      <w:rFonts w:ascii="宋体" w:hAnsi="宋体"/>
                    </w:rPr>
                  </w:pPr>
                </w:p>
              </w:tc>
              <w:tc>
                <w:tcPr>
                  <w:tcW w:w="1421" w:type="dxa"/>
                  <w:vMerge w:val="restart"/>
                  <w:tcBorders>
                    <w:right w:val="single" w:color="auto" w:sz="4" w:space="0"/>
                  </w:tcBorders>
                  <w:vAlign w:val="center"/>
                </w:tcPr>
                <w:p w14:paraId="6CDC9C90">
                  <w:pPr>
                    <w:wordWrap w:val="0"/>
                    <w:spacing w:line="300" w:lineRule="atLeast"/>
                    <w:jc w:val="center"/>
                    <w:textAlignment w:val="baseline"/>
                    <w:rPr>
                      <w:rFonts w:ascii="宋体" w:hAnsi="宋体"/>
                    </w:rPr>
                  </w:pPr>
                  <w:r>
                    <w:rPr>
                      <w:rFonts w:hint="eastAsia" w:ascii="宋体" w:hAnsi="宋体"/>
                    </w:rPr>
                    <w:t>复垦工程</w:t>
                  </w:r>
                </w:p>
              </w:tc>
              <w:tc>
                <w:tcPr>
                  <w:tcW w:w="3535" w:type="dxa"/>
                  <w:tcBorders>
                    <w:left w:val="single" w:color="auto" w:sz="4" w:space="0"/>
                  </w:tcBorders>
                  <w:vAlign w:val="center"/>
                </w:tcPr>
                <w:p w14:paraId="666F4130">
                  <w:pPr>
                    <w:wordWrap w:val="0"/>
                    <w:spacing w:line="300" w:lineRule="atLeast"/>
                    <w:jc w:val="center"/>
                    <w:textAlignment w:val="baseline"/>
                    <w:rPr>
                      <w:rFonts w:ascii="宋体" w:hAnsi="宋体"/>
                    </w:rPr>
                  </w:pPr>
                  <w:r>
                    <w:rPr>
                      <w:rFonts w:hint="eastAsia" w:ascii="宋体" w:hAnsi="宋体"/>
                    </w:rPr>
                    <w:t>覆土、施肥、种植第一茬农作物</w:t>
                  </w:r>
                </w:p>
              </w:tc>
              <w:tc>
                <w:tcPr>
                  <w:tcW w:w="1710" w:type="dxa"/>
                  <w:gridSpan w:val="2"/>
                  <w:tcBorders>
                    <w:left w:val="single" w:color="auto" w:sz="4" w:space="0"/>
                  </w:tcBorders>
                  <w:vAlign w:val="center"/>
                </w:tcPr>
                <w:p w14:paraId="5524B876">
                  <w:pPr>
                    <w:wordWrap w:val="0"/>
                    <w:spacing w:line="300" w:lineRule="atLeast"/>
                    <w:jc w:val="center"/>
                    <w:textAlignment w:val="baseline"/>
                    <w:rPr>
                      <w:rFonts w:ascii="宋体" w:hAnsi="宋体"/>
                    </w:rPr>
                  </w:pPr>
                  <w:r>
                    <w:rPr>
                      <w:rFonts w:hint="eastAsia" w:ascii="宋体" w:hAnsi="宋体"/>
                    </w:rPr>
                    <w:t>闭坑期</w:t>
                  </w:r>
                </w:p>
              </w:tc>
            </w:tr>
            <w:tr w14:paraId="22D298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84" w:hRule="atLeast"/>
                <w:jc w:val="center"/>
              </w:trPr>
              <w:tc>
                <w:tcPr>
                  <w:tcW w:w="1698" w:type="dxa"/>
                  <w:vMerge w:val="continue"/>
                  <w:vAlign w:val="center"/>
                </w:tcPr>
                <w:p w14:paraId="3B3B7001">
                  <w:pPr>
                    <w:wordWrap w:val="0"/>
                    <w:spacing w:line="300" w:lineRule="atLeast"/>
                    <w:jc w:val="center"/>
                    <w:textAlignment w:val="baseline"/>
                    <w:rPr>
                      <w:rFonts w:ascii="宋体" w:hAnsi="宋体"/>
                    </w:rPr>
                  </w:pPr>
                </w:p>
              </w:tc>
              <w:tc>
                <w:tcPr>
                  <w:tcW w:w="1421" w:type="dxa"/>
                  <w:vMerge w:val="continue"/>
                  <w:tcBorders>
                    <w:right w:val="single" w:color="auto" w:sz="4" w:space="0"/>
                  </w:tcBorders>
                  <w:vAlign w:val="center"/>
                </w:tcPr>
                <w:p w14:paraId="7244A8DB">
                  <w:pPr>
                    <w:wordWrap w:val="0"/>
                    <w:spacing w:line="300" w:lineRule="atLeast"/>
                    <w:jc w:val="center"/>
                    <w:textAlignment w:val="baseline"/>
                    <w:rPr>
                      <w:rFonts w:ascii="宋体" w:hAnsi="宋体"/>
                    </w:rPr>
                  </w:pPr>
                </w:p>
              </w:tc>
              <w:tc>
                <w:tcPr>
                  <w:tcW w:w="3535" w:type="dxa"/>
                  <w:tcBorders>
                    <w:left w:val="single" w:color="auto" w:sz="4" w:space="0"/>
                  </w:tcBorders>
                  <w:vAlign w:val="center"/>
                </w:tcPr>
                <w:p w14:paraId="4F0ED93C">
                  <w:pPr>
                    <w:wordWrap w:val="0"/>
                    <w:spacing w:line="300" w:lineRule="atLeast"/>
                    <w:jc w:val="center"/>
                    <w:textAlignment w:val="baseline"/>
                    <w:rPr>
                      <w:rFonts w:ascii="宋体" w:hAnsi="宋体"/>
                    </w:rPr>
                  </w:pPr>
                  <w:r>
                    <w:rPr>
                      <w:rFonts w:hint="eastAsia" w:ascii="宋体" w:hAnsi="宋体"/>
                    </w:rPr>
                    <w:t>边坡上下种植爬藤，坡下植树造林</w:t>
                  </w:r>
                </w:p>
              </w:tc>
              <w:tc>
                <w:tcPr>
                  <w:tcW w:w="1710" w:type="dxa"/>
                  <w:gridSpan w:val="2"/>
                  <w:tcBorders>
                    <w:left w:val="single" w:color="auto" w:sz="4" w:space="0"/>
                  </w:tcBorders>
                  <w:vAlign w:val="center"/>
                </w:tcPr>
                <w:p w14:paraId="07B0C06C">
                  <w:pPr>
                    <w:wordWrap w:val="0"/>
                    <w:spacing w:line="300" w:lineRule="atLeast"/>
                    <w:jc w:val="center"/>
                    <w:textAlignment w:val="baseline"/>
                    <w:rPr>
                      <w:rFonts w:ascii="宋体" w:hAnsi="宋体"/>
                    </w:rPr>
                  </w:pPr>
                  <w:r>
                    <w:rPr>
                      <w:rFonts w:hint="eastAsia" w:ascii="宋体" w:hAnsi="宋体"/>
                    </w:rPr>
                    <w:t>近期</w:t>
                  </w:r>
                </w:p>
              </w:tc>
            </w:tr>
          </w:tbl>
          <w:p w14:paraId="7F09EA5A">
            <w:pPr>
              <w:ind w:firstLine="445" w:firstLineChars="159"/>
              <w:rPr>
                <w:rFonts w:ascii="宋体" w:hAnsi="等线" w:cs="宋体"/>
                <w:sz w:val="28"/>
                <w:szCs w:val="28"/>
              </w:rPr>
            </w:pPr>
          </w:p>
          <w:p w14:paraId="0AE056CA">
            <w:pPr>
              <w:ind w:firstLine="445" w:firstLineChars="159"/>
              <w:rPr>
                <w:rFonts w:ascii="宋体" w:hAnsi="等线" w:cs="宋体"/>
                <w:sz w:val="28"/>
                <w:szCs w:val="28"/>
              </w:rPr>
            </w:pPr>
          </w:p>
          <w:p w14:paraId="0262F91E">
            <w:pPr>
              <w:ind w:firstLine="445" w:firstLineChars="159"/>
              <w:rPr>
                <w:rFonts w:ascii="宋体" w:hAnsi="等线" w:cs="宋体"/>
                <w:sz w:val="28"/>
                <w:szCs w:val="28"/>
              </w:rPr>
            </w:pPr>
          </w:p>
          <w:p w14:paraId="4822C59B">
            <w:pPr>
              <w:wordWrap w:val="0"/>
              <w:spacing w:line="480" w:lineRule="atLeast"/>
              <w:jc w:val="center"/>
              <w:textAlignment w:val="baseline"/>
              <w:rPr>
                <w:sz w:val="25"/>
              </w:rPr>
            </w:pPr>
            <w:r>
              <w:rPr>
                <w:rFonts w:hint="eastAsia"/>
                <w:sz w:val="25"/>
              </w:rPr>
              <w:t>矿区生态修复</w:t>
            </w:r>
            <w:r>
              <w:rPr>
                <w:sz w:val="25"/>
              </w:rPr>
              <w:t>方案年</w:t>
            </w:r>
            <w:r>
              <w:rPr>
                <w:rFonts w:hint="eastAsia"/>
                <w:sz w:val="25"/>
              </w:rPr>
              <w:t>度</w:t>
            </w:r>
            <w:r>
              <w:rPr>
                <w:sz w:val="25"/>
              </w:rPr>
              <w:t>实施计划表</w:t>
            </w:r>
          </w:p>
          <w:tbl>
            <w:tblPr>
              <w:tblStyle w:val="31"/>
              <w:tblW w:w="836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960"/>
              <w:gridCol w:w="7401"/>
            </w:tblGrid>
            <w:tr w14:paraId="143B80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64" w:hRule="atLeast"/>
                <w:jc w:val="center"/>
              </w:trPr>
              <w:tc>
                <w:tcPr>
                  <w:tcW w:w="960" w:type="dxa"/>
                  <w:vAlign w:val="center"/>
                </w:tcPr>
                <w:p w14:paraId="7903994E">
                  <w:pPr>
                    <w:spacing w:line="260" w:lineRule="atLeast"/>
                    <w:jc w:val="center"/>
                    <w:textAlignment w:val="baseline"/>
                    <w:rPr>
                      <w:sz w:val="20"/>
                    </w:rPr>
                  </w:pPr>
                  <w:r>
                    <w:rPr>
                      <w:sz w:val="20"/>
                    </w:rPr>
                    <w:t>年段</w:t>
                  </w:r>
                </w:p>
              </w:tc>
              <w:tc>
                <w:tcPr>
                  <w:tcW w:w="7401" w:type="dxa"/>
                  <w:tcBorders>
                    <w:right w:val="single" w:color="auto" w:sz="4" w:space="0"/>
                  </w:tcBorders>
                  <w:vAlign w:val="center"/>
                </w:tcPr>
                <w:p w14:paraId="1A1D48EA">
                  <w:pPr>
                    <w:wordWrap w:val="0"/>
                    <w:spacing w:line="260" w:lineRule="atLeast"/>
                    <w:jc w:val="center"/>
                    <w:textAlignment w:val="baseline"/>
                    <w:rPr>
                      <w:sz w:val="20"/>
                    </w:rPr>
                  </w:pPr>
                  <w:r>
                    <w:rPr>
                      <w:rFonts w:hint="eastAsia"/>
                      <w:sz w:val="20"/>
                    </w:rPr>
                    <w:t>需完成工程内容</w:t>
                  </w:r>
                </w:p>
              </w:tc>
            </w:tr>
            <w:tr w14:paraId="32A46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3730" w:hRule="atLeast"/>
                <w:jc w:val="center"/>
              </w:trPr>
              <w:tc>
                <w:tcPr>
                  <w:tcW w:w="960" w:type="dxa"/>
                  <w:vAlign w:val="center"/>
                </w:tcPr>
                <w:p w14:paraId="49C035B5">
                  <w:pPr>
                    <w:wordWrap w:val="0"/>
                    <w:spacing w:line="260" w:lineRule="atLeast"/>
                    <w:jc w:val="center"/>
                    <w:textAlignment w:val="baseline"/>
                    <w:rPr>
                      <w:sz w:val="20"/>
                    </w:rPr>
                  </w:pPr>
                  <w:r>
                    <w:rPr>
                      <w:rFonts w:hint="eastAsia"/>
                      <w:sz w:val="20"/>
                    </w:rPr>
                    <w:t>第一阶段</w:t>
                  </w:r>
                </w:p>
                <w:p w14:paraId="6DD94455">
                  <w:pPr>
                    <w:wordWrap w:val="0"/>
                    <w:spacing w:line="260" w:lineRule="atLeast"/>
                    <w:jc w:val="center"/>
                    <w:textAlignment w:val="baseline"/>
                    <w:rPr>
                      <w:sz w:val="20"/>
                    </w:rPr>
                  </w:pPr>
                  <w:r>
                    <w:rPr>
                      <w:sz w:val="20"/>
                    </w:rPr>
                    <w:t>2026年</w:t>
                  </w:r>
                  <w:r>
                    <w:rPr>
                      <w:rFonts w:hint="eastAsia"/>
                      <w:sz w:val="20"/>
                    </w:rPr>
                    <w:t>至</w:t>
                  </w:r>
                </w:p>
                <w:p w14:paraId="431F5A14">
                  <w:pPr>
                    <w:wordWrap w:val="0"/>
                    <w:spacing w:line="260" w:lineRule="atLeast"/>
                    <w:jc w:val="center"/>
                    <w:textAlignment w:val="baseline"/>
                    <w:rPr>
                      <w:sz w:val="20"/>
                    </w:rPr>
                  </w:pPr>
                  <w:r>
                    <w:rPr>
                      <w:rFonts w:hint="eastAsia"/>
                      <w:sz w:val="20"/>
                    </w:rPr>
                    <w:t>2</w:t>
                  </w:r>
                  <w:r>
                    <w:rPr>
                      <w:sz w:val="20"/>
                    </w:rPr>
                    <w:t>027</w:t>
                  </w:r>
                  <w:r>
                    <w:rPr>
                      <w:rFonts w:hint="eastAsia"/>
                      <w:sz w:val="20"/>
                    </w:rPr>
                    <w:t>年</w:t>
                  </w:r>
                  <w:r>
                    <w:rPr>
                      <w:sz w:val="20"/>
                    </w:rPr>
                    <w:t>6</w:t>
                  </w:r>
                  <w:r>
                    <w:rPr>
                      <w:rFonts w:hint="eastAsia"/>
                      <w:sz w:val="20"/>
                    </w:rPr>
                    <w:t>月</w:t>
                  </w:r>
                </w:p>
                <w:p w14:paraId="24CF8C01">
                  <w:pPr>
                    <w:wordWrap w:val="0"/>
                    <w:spacing w:line="260" w:lineRule="atLeast"/>
                    <w:jc w:val="center"/>
                    <w:textAlignment w:val="baseline"/>
                    <w:rPr>
                      <w:sz w:val="20"/>
                    </w:rPr>
                  </w:pPr>
                  <w:r>
                    <w:rPr>
                      <w:rFonts w:hint="eastAsia"/>
                      <w:sz w:val="20"/>
                    </w:rPr>
                    <w:t>开采期</w:t>
                  </w:r>
                </w:p>
              </w:tc>
              <w:tc>
                <w:tcPr>
                  <w:tcW w:w="7401" w:type="dxa"/>
                  <w:tcBorders>
                    <w:right w:val="single" w:color="auto" w:sz="4" w:space="0"/>
                  </w:tcBorders>
                </w:tcPr>
                <w:p w14:paraId="493ADAEE">
                  <w:pPr>
                    <w:wordWrap w:val="0"/>
                    <w:spacing w:line="280" w:lineRule="atLeast"/>
                    <w:ind w:left="100"/>
                    <w:textAlignment w:val="baseline"/>
                    <w:rPr>
                      <w:sz w:val="20"/>
                      <w:szCs w:val="20"/>
                    </w:rPr>
                  </w:pPr>
                  <w:bookmarkStart w:id="11" w:name="_Hlk221119737"/>
                  <w:r>
                    <w:rPr>
                      <w:sz w:val="20"/>
                      <w:szCs w:val="20"/>
                    </w:rPr>
                    <w:t>(1)</w:t>
                  </w:r>
                  <w:r>
                    <w:rPr>
                      <w:rFonts w:ascii="宋体" w:hAnsi="宋体"/>
                      <w:sz w:val="20"/>
                      <w:szCs w:val="20"/>
                    </w:rPr>
                    <w:t>确定监测单位或购买监测所需的工具，做好监测工作，建立完善的监测系统；</w:t>
                  </w:r>
                </w:p>
                <w:p w14:paraId="71EDAAC2">
                  <w:pPr>
                    <w:wordWrap w:val="0"/>
                    <w:spacing w:line="280" w:lineRule="atLeast"/>
                    <w:ind w:left="100"/>
                    <w:textAlignment w:val="baseline"/>
                    <w:rPr>
                      <w:sz w:val="20"/>
                      <w:szCs w:val="20"/>
                    </w:rPr>
                  </w:pPr>
                  <w:r>
                    <w:rPr>
                      <w:sz w:val="20"/>
                      <w:szCs w:val="20"/>
                    </w:rPr>
                    <w:t>(2)</w:t>
                  </w:r>
                  <w:r>
                    <w:rPr>
                      <w:rFonts w:ascii="宋体" w:hAnsi="宋体"/>
                      <w:sz w:val="20"/>
                      <w:szCs w:val="20"/>
                    </w:rPr>
                    <w:t>严格执行开采设计边坡参数进行开采，并及时清</w:t>
                  </w:r>
                  <w:r>
                    <w:rPr>
                      <w:rFonts w:hint="eastAsia" w:ascii="宋体" w:hAnsi="宋体"/>
                      <w:sz w:val="20"/>
                      <w:szCs w:val="20"/>
                    </w:rPr>
                    <w:t>运</w:t>
                  </w:r>
                  <w:r>
                    <w:rPr>
                      <w:rFonts w:ascii="宋体" w:hAnsi="宋体"/>
                      <w:sz w:val="20"/>
                      <w:szCs w:val="20"/>
                    </w:rPr>
                    <w:t>采场</w:t>
                  </w:r>
                  <w:r>
                    <w:rPr>
                      <w:rFonts w:hint="eastAsia" w:ascii="宋体" w:hAnsi="宋体"/>
                      <w:sz w:val="20"/>
                      <w:szCs w:val="20"/>
                    </w:rPr>
                    <w:t>西部剥离表土</w:t>
                  </w:r>
                  <w:r>
                    <w:rPr>
                      <w:rFonts w:ascii="宋体" w:hAnsi="宋体"/>
                      <w:sz w:val="20"/>
                      <w:szCs w:val="20"/>
                    </w:rPr>
                    <w:t>；</w:t>
                  </w:r>
                </w:p>
                <w:p w14:paraId="45BCCD90">
                  <w:pPr>
                    <w:wordWrap w:val="0"/>
                    <w:spacing w:after="40" w:line="280" w:lineRule="atLeast"/>
                    <w:ind w:left="100"/>
                    <w:textAlignment w:val="baseline"/>
                    <w:rPr>
                      <w:sz w:val="20"/>
                      <w:szCs w:val="20"/>
                    </w:rPr>
                  </w:pPr>
                  <w:r>
                    <w:rPr>
                      <w:sz w:val="20"/>
                      <w:szCs w:val="20"/>
                    </w:rPr>
                    <w:t>(3)</w:t>
                  </w:r>
                  <w:r>
                    <w:rPr>
                      <w:rFonts w:ascii="宋体" w:hAnsi="宋体"/>
                      <w:sz w:val="20"/>
                      <w:szCs w:val="20"/>
                    </w:rPr>
                    <w:t>清除</w:t>
                  </w:r>
                  <w:r>
                    <w:rPr>
                      <w:rFonts w:hint="eastAsia" w:ascii="宋体" w:hAnsi="宋体"/>
                      <w:sz w:val="20"/>
                      <w:szCs w:val="20"/>
                    </w:rPr>
                    <w:t>采场</w:t>
                  </w:r>
                  <w:r>
                    <w:rPr>
                      <w:rFonts w:ascii="宋体" w:hAnsi="宋体"/>
                      <w:sz w:val="20"/>
                      <w:szCs w:val="20"/>
                    </w:rPr>
                    <w:t>边坡上的危岩体，完成采场边坡削坡减荷工作；</w:t>
                  </w:r>
                </w:p>
                <w:p w14:paraId="7726D52A">
                  <w:pPr>
                    <w:wordWrap w:val="0"/>
                    <w:spacing w:line="280" w:lineRule="atLeast"/>
                    <w:ind w:left="100"/>
                    <w:textAlignment w:val="baseline"/>
                    <w:rPr>
                      <w:sz w:val="20"/>
                      <w:szCs w:val="20"/>
                    </w:rPr>
                  </w:pPr>
                  <w:r>
                    <w:rPr>
                      <w:sz w:val="20"/>
                      <w:szCs w:val="20"/>
                    </w:rPr>
                    <w:t>(4)</w:t>
                  </w:r>
                  <w:r>
                    <w:rPr>
                      <w:rFonts w:ascii="宋体" w:hAnsi="宋体"/>
                      <w:sz w:val="20"/>
                      <w:szCs w:val="20"/>
                    </w:rPr>
                    <w:t>完成警示牌等施工及设置；</w:t>
                  </w:r>
                </w:p>
                <w:p w14:paraId="27CCB3E1">
                  <w:pPr>
                    <w:wordWrap w:val="0"/>
                    <w:spacing w:after="20" w:line="280" w:lineRule="atLeast"/>
                    <w:ind w:left="100"/>
                    <w:textAlignment w:val="baseline"/>
                    <w:rPr>
                      <w:sz w:val="20"/>
                      <w:szCs w:val="20"/>
                    </w:rPr>
                  </w:pPr>
                  <w:r>
                    <w:rPr>
                      <w:sz w:val="20"/>
                      <w:szCs w:val="20"/>
                    </w:rPr>
                    <w:t>(5)</w:t>
                  </w:r>
                  <w:r>
                    <w:rPr>
                      <w:rFonts w:ascii="宋体" w:hAnsi="宋体"/>
                      <w:sz w:val="20"/>
                      <w:szCs w:val="20"/>
                    </w:rPr>
                    <w:t>布设监测点对</w:t>
                  </w:r>
                  <w:r>
                    <w:rPr>
                      <w:rFonts w:hint="eastAsia" w:ascii="宋体" w:hAnsi="宋体"/>
                      <w:sz w:val="20"/>
                      <w:szCs w:val="20"/>
                    </w:rPr>
                    <w:t>高陡边坡稳定性长期监测</w:t>
                  </w:r>
                  <w:r>
                    <w:rPr>
                      <w:rFonts w:ascii="宋体" w:hAnsi="宋体"/>
                      <w:sz w:val="20"/>
                      <w:szCs w:val="20"/>
                    </w:rPr>
                    <w:t>；</w:t>
                  </w:r>
                </w:p>
                <w:p w14:paraId="731D8FE2">
                  <w:pPr>
                    <w:wordWrap w:val="0"/>
                    <w:spacing w:after="40" w:line="280" w:lineRule="atLeast"/>
                    <w:ind w:left="100"/>
                    <w:textAlignment w:val="baseline"/>
                    <w:rPr>
                      <w:sz w:val="20"/>
                      <w:szCs w:val="20"/>
                    </w:rPr>
                  </w:pPr>
                  <w:r>
                    <w:rPr>
                      <w:sz w:val="20"/>
                      <w:szCs w:val="20"/>
                    </w:rPr>
                    <w:t>(6)</w:t>
                  </w:r>
                  <w:r>
                    <w:rPr>
                      <w:rFonts w:ascii="宋体" w:hAnsi="宋体"/>
                      <w:sz w:val="20"/>
                      <w:szCs w:val="20"/>
                    </w:rPr>
                    <w:t>严格按开发利用方案</w:t>
                  </w:r>
                  <w:r>
                    <w:rPr>
                      <w:rFonts w:hint="eastAsia" w:ascii="宋体" w:hAnsi="宋体"/>
                      <w:sz w:val="20"/>
                      <w:szCs w:val="20"/>
                    </w:rPr>
                    <w:t>和安全预评报告</w:t>
                  </w:r>
                  <w:r>
                    <w:rPr>
                      <w:rFonts w:ascii="宋体" w:hAnsi="宋体"/>
                      <w:sz w:val="20"/>
                      <w:szCs w:val="20"/>
                    </w:rPr>
                    <w:t>所设计进行开采，并提前做好各项安全防治措施：</w:t>
                  </w:r>
                </w:p>
                <w:p w14:paraId="5025C670">
                  <w:pPr>
                    <w:wordWrap w:val="0"/>
                    <w:spacing w:after="20" w:line="280" w:lineRule="atLeast"/>
                    <w:ind w:left="100"/>
                    <w:textAlignment w:val="baseline"/>
                    <w:rPr>
                      <w:sz w:val="20"/>
                      <w:szCs w:val="20"/>
                    </w:rPr>
                  </w:pPr>
                  <w:r>
                    <w:rPr>
                      <w:sz w:val="20"/>
                      <w:szCs w:val="20"/>
                    </w:rPr>
                    <w:t>(7)完成排水沟</w:t>
                  </w:r>
                  <w:r>
                    <w:rPr>
                      <w:rFonts w:hint="eastAsia"/>
                      <w:sz w:val="20"/>
                      <w:szCs w:val="20"/>
                    </w:rPr>
                    <w:t>疏通</w:t>
                  </w:r>
                  <w:r>
                    <w:rPr>
                      <w:sz w:val="20"/>
                      <w:szCs w:val="20"/>
                    </w:rPr>
                    <w:t>，达到</w:t>
                  </w:r>
                  <w:r>
                    <w:rPr>
                      <w:rFonts w:hint="eastAsia"/>
                      <w:sz w:val="20"/>
                      <w:szCs w:val="20"/>
                    </w:rPr>
                    <w:t>矿区排水畅通</w:t>
                  </w:r>
                  <w:r>
                    <w:rPr>
                      <w:sz w:val="20"/>
                      <w:szCs w:val="20"/>
                    </w:rPr>
                    <w:t>。</w:t>
                  </w:r>
                </w:p>
                <w:p w14:paraId="543AA1E9">
                  <w:pPr>
                    <w:wordWrap w:val="0"/>
                    <w:spacing w:after="20" w:line="280" w:lineRule="atLeast"/>
                    <w:ind w:left="100"/>
                    <w:textAlignment w:val="baseline"/>
                    <w:rPr>
                      <w:sz w:val="20"/>
                      <w:szCs w:val="20"/>
                    </w:rPr>
                  </w:pPr>
                  <w:r>
                    <w:rPr>
                      <w:sz w:val="20"/>
                      <w:szCs w:val="20"/>
                    </w:rPr>
                    <w:t>(</w:t>
                  </w:r>
                  <w:r>
                    <w:rPr>
                      <w:rFonts w:hint="eastAsia"/>
                      <w:sz w:val="20"/>
                      <w:szCs w:val="20"/>
                    </w:rPr>
                    <w:t>8</w:t>
                  </w:r>
                  <w:r>
                    <w:rPr>
                      <w:sz w:val="20"/>
                      <w:szCs w:val="20"/>
                    </w:rPr>
                    <w:t>)</w:t>
                  </w:r>
                  <w:r>
                    <w:rPr>
                      <w:rFonts w:hint="eastAsia"/>
                      <w:sz w:val="20"/>
                      <w:szCs w:val="20"/>
                    </w:rPr>
                    <w:t>完成用废石土对原建投采场的分台堆填，植树造林；</w:t>
                  </w:r>
                </w:p>
                <w:p w14:paraId="68623EB6">
                  <w:pPr>
                    <w:wordWrap w:val="0"/>
                    <w:spacing w:after="20" w:line="280" w:lineRule="atLeast"/>
                    <w:ind w:left="100"/>
                    <w:textAlignment w:val="baseline"/>
                    <w:rPr>
                      <w:sz w:val="20"/>
                      <w:szCs w:val="20"/>
                    </w:rPr>
                  </w:pPr>
                  <w:r>
                    <w:rPr>
                      <w:rFonts w:hint="eastAsia"/>
                      <w:sz w:val="20"/>
                      <w:szCs w:val="20"/>
                    </w:rPr>
                    <w:t>(</w:t>
                  </w:r>
                  <w:r>
                    <w:rPr>
                      <w:sz w:val="20"/>
                      <w:szCs w:val="20"/>
                    </w:rPr>
                    <w:t>9)</w:t>
                  </w:r>
                  <w:r>
                    <w:rPr>
                      <w:rFonts w:hint="eastAsia"/>
                      <w:sz w:val="20"/>
                      <w:szCs w:val="20"/>
                    </w:rPr>
                    <w:t>完成北部矿山道路的植树造林，完成南部矿山道路的行道树种植。</w:t>
                  </w:r>
                </w:p>
                <w:p w14:paraId="1C0CA882">
                  <w:pPr>
                    <w:wordWrap w:val="0"/>
                    <w:spacing w:after="20" w:line="280" w:lineRule="atLeast"/>
                    <w:ind w:left="100"/>
                    <w:textAlignment w:val="baseline"/>
                    <w:rPr>
                      <w:sz w:val="20"/>
                      <w:szCs w:val="20"/>
                    </w:rPr>
                  </w:pPr>
                  <w:r>
                    <w:rPr>
                      <w:rFonts w:hint="eastAsia"/>
                      <w:sz w:val="20"/>
                      <w:szCs w:val="20"/>
                    </w:rPr>
                    <w:t>(</w:t>
                  </w:r>
                  <w:r>
                    <w:rPr>
                      <w:sz w:val="20"/>
                      <w:szCs w:val="20"/>
                    </w:rPr>
                    <w:t>10</w:t>
                  </w:r>
                  <w:r>
                    <w:rPr>
                      <w:rFonts w:hint="eastAsia"/>
                      <w:sz w:val="20"/>
                      <w:szCs w:val="20"/>
                    </w:rPr>
                    <w:t>)完成弃土场的补种补植及管护。</w:t>
                  </w:r>
                  <w:bookmarkEnd w:id="11"/>
                </w:p>
                <w:p w14:paraId="2CA93548">
                  <w:pPr>
                    <w:wordWrap w:val="0"/>
                    <w:spacing w:after="20" w:line="280" w:lineRule="atLeast"/>
                    <w:ind w:left="100"/>
                    <w:textAlignment w:val="baseline"/>
                    <w:rPr>
                      <w:sz w:val="20"/>
                    </w:rPr>
                  </w:pPr>
                  <w:r>
                    <w:rPr>
                      <w:rFonts w:hint="eastAsia"/>
                      <w:sz w:val="20"/>
                      <w:szCs w:val="20"/>
                    </w:rPr>
                    <w:t>(1</w:t>
                  </w:r>
                  <w:r>
                    <w:rPr>
                      <w:sz w:val="20"/>
                      <w:szCs w:val="20"/>
                    </w:rPr>
                    <w:t>1</w:t>
                  </w:r>
                  <w:r>
                    <w:rPr>
                      <w:rFonts w:hint="eastAsia"/>
                      <w:sz w:val="20"/>
                      <w:szCs w:val="20"/>
                    </w:rPr>
                    <w:t>）完成采场已完成台阶的植树造林工作。</w:t>
                  </w:r>
                </w:p>
              </w:tc>
            </w:tr>
            <w:tr w14:paraId="74C171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33" w:hRule="atLeast"/>
                <w:jc w:val="center"/>
              </w:trPr>
              <w:tc>
                <w:tcPr>
                  <w:tcW w:w="960" w:type="dxa"/>
                  <w:vAlign w:val="center"/>
                </w:tcPr>
                <w:p w14:paraId="68175F92">
                  <w:pPr>
                    <w:wordWrap w:val="0"/>
                    <w:spacing w:line="260" w:lineRule="atLeast"/>
                    <w:jc w:val="center"/>
                    <w:textAlignment w:val="baseline"/>
                    <w:rPr>
                      <w:sz w:val="20"/>
                    </w:rPr>
                  </w:pPr>
                  <w:r>
                    <w:rPr>
                      <w:rFonts w:hint="eastAsia"/>
                      <w:sz w:val="20"/>
                    </w:rPr>
                    <w:t>第二阶段</w:t>
                  </w:r>
                </w:p>
                <w:p w14:paraId="63BA5AA6">
                  <w:pPr>
                    <w:wordWrap w:val="0"/>
                    <w:spacing w:line="260" w:lineRule="atLeast"/>
                    <w:jc w:val="center"/>
                    <w:textAlignment w:val="baseline"/>
                    <w:rPr>
                      <w:sz w:val="20"/>
                    </w:rPr>
                  </w:pPr>
                  <w:r>
                    <w:rPr>
                      <w:rFonts w:hint="eastAsia"/>
                      <w:sz w:val="20"/>
                    </w:rPr>
                    <w:t>2</w:t>
                  </w:r>
                  <w:r>
                    <w:rPr>
                      <w:sz w:val="20"/>
                    </w:rPr>
                    <w:t>027</w:t>
                  </w:r>
                  <w:r>
                    <w:rPr>
                      <w:rFonts w:hint="eastAsia"/>
                      <w:sz w:val="20"/>
                    </w:rPr>
                    <w:t>年6月至2</w:t>
                  </w:r>
                  <w:r>
                    <w:rPr>
                      <w:sz w:val="20"/>
                    </w:rPr>
                    <w:t>028</w:t>
                  </w:r>
                  <w:r>
                    <w:rPr>
                      <w:rFonts w:hint="eastAsia"/>
                      <w:sz w:val="20"/>
                    </w:rPr>
                    <w:t>年6月</w:t>
                  </w:r>
                </w:p>
                <w:p w14:paraId="7F3480BF">
                  <w:pPr>
                    <w:wordWrap w:val="0"/>
                    <w:spacing w:line="260" w:lineRule="atLeast"/>
                    <w:jc w:val="center"/>
                    <w:textAlignment w:val="baseline"/>
                    <w:rPr>
                      <w:sz w:val="20"/>
                    </w:rPr>
                  </w:pPr>
                  <w:r>
                    <w:rPr>
                      <w:rFonts w:hint="eastAsia"/>
                      <w:sz w:val="20"/>
                    </w:rPr>
                    <w:t>闭坑期</w:t>
                  </w:r>
                </w:p>
              </w:tc>
              <w:tc>
                <w:tcPr>
                  <w:tcW w:w="7401" w:type="dxa"/>
                  <w:tcBorders>
                    <w:right w:val="single" w:color="auto" w:sz="4" w:space="0"/>
                  </w:tcBorders>
                </w:tcPr>
                <w:p w14:paraId="1C3C158D">
                  <w:pPr>
                    <w:wordWrap w:val="0"/>
                    <w:spacing w:line="280" w:lineRule="atLeast"/>
                    <w:ind w:left="100"/>
                    <w:textAlignment w:val="baseline"/>
                    <w:rPr>
                      <w:sz w:val="20"/>
                    </w:rPr>
                  </w:pPr>
                  <w:r>
                    <w:rPr>
                      <w:rFonts w:hint="eastAsia"/>
                      <w:sz w:val="20"/>
                    </w:rPr>
                    <w:t>（1）对矿山开采损毁的所有土地（生产生活区除外）全面实施生态修复；</w:t>
                  </w:r>
                </w:p>
                <w:p w14:paraId="481386EF">
                  <w:pPr>
                    <w:wordWrap w:val="0"/>
                    <w:spacing w:line="280" w:lineRule="atLeast"/>
                    <w:ind w:left="100"/>
                    <w:textAlignment w:val="baseline"/>
                    <w:rPr>
                      <w:sz w:val="20"/>
                    </w:rPr>
                  </w:pPr>
                  <w:r>
                    <w:rPr>
                      <w:rFonts w:hint="eastAsia"/>
                      <w:sz w:val="20"/>
                    </w:rPr>
                    <w:t>（2）破碎站、生产生活区建筑、固化物拆除，修建蓄水池，覆土、施肥，复垦为旱地；</w:t>
                  </w:r>
                </w:p>
                <w:p w14:paraId="302C47F5">
                  <w:pPr>
                    <w:wordWrap w:val="0"/>
                    <w:spacing w:line="280" w:lineRule="atLeast"/>
                    <w:ind w:left="100"/>
                    <w:textAlignment w:val="baseline"/>
                    <w:rPr>
                      <w:sz w:val="20"/>
                    </w:rPr>
                  </w:pPr>
                  <w:r>
                    <w:rPr>
                      <w:rFonts w:hint="eastAsia"/>
                      <w:sz w:val="20"/>
                    </w:rPr>
                    <w:t>（3）对方案设计的乔木林地区实施场地整平、覆土、造林；</w:t>
                  </w:r>
                </w:p>
                <w:p w14:paraId="2DD14045">
                  <w:pPr>
                    <w:wordWrap w:val="0"/>
                    <w:spacing w:line="280" w:lineRule="atLeast"/>
                    <w:ind w:left="100"/>
                    <w:textAlignment w:val="baseline"/>
                    <w:rPr>
                      <w:sz w:val="20"/>
                    </w:rPr>
                  </w:pPr>
                  <w:r>
                    <w:rPr>
                      <w:rFonts w:hint="eastAsia"/>
                      <w:sz w:val="20"/>
                    </w:rPr>
                    <w:t>（4）对设计的台阶边坡实施三维网客土恢复法复绿、爬藤种植；</w:t>
                  </w:r>
                </w:p>
                <w:p w14:paraId="4F9B6EBB">
                  <w:pPr>
                    <w:wordWrap w:val="0"/>
                    <w:spacing w:line="280" w:lineRule="atLeast"/>
                    <w:ind w:left="100"/>
                    <w:textAlignment w:val="baseline"/>
                    <w:rPr>
                      <w:sz w:val="20"/>
                    </w:rPr>
                  </w:pPr>
                  <w:r>
                    <w:rPr>
                      <w:rFonts w:hint="eastAsia"/>
                      <w:sz w:val="20"/>
                    </w:rPr>
                    <w:t>（5）对高陡边坡BP</w:t>
                  </w:r>
                  <w:r>
                    <w:rPr>
                      <w:sz w:val="20"/>
                    </w:rPr>
                    <w:t>1</w:t>
                  </w:r>
                  <w:r>
                    <w:rPr>
                      <w:rFonts w:hint="eastAsia"/>
                      <w:sz w:val="20"/>
                    </w:rPr>
                    <w:t>实施种子喷播法复绿、爬藤种植；</w:t>
                  </w:r>
                </w:p>
                <w:p w14:paraId="18F3E9B5">
                  <w:pPr>
                    <w:wordWrap w:val="0"/>
                    <w:spacing w:line="280" w:lineRule="atLeast"/>
                    <w:ind w:left="100"/>
                    <w:textAlignment w:val="baseline"/>
                    <w:rPr>
                      <w:sz w:val="20"/>
                    </w:rPr>
                  </w:pPr>
                  <w:r>
                    <w:rPr>
                      <w:rFonts w:hint="eastAsia"/>
                      <w:sz w:val="20"/>
                    </w:rPr>
                    <w:t>（</w:t>
                  </w:r>
                  <w:r>
                    <w:rPr>
                      <w:sz w:val="20"/>
                    </w:rPr>
                    <w:t>6</w:t>
                  </w:r>
                  <w:r>
                    <w:rPr>
                      <w:rFonts w:hint="eastAsia"/>
                      <w:sz w:val="20"/>
                    </w:rPr>
                    <w:t>）对前期进行的修复工作进行全面排查，边坡复绿不达标需补植、补种；</w:t>
                  </w:r>
                </w:p>
                <w:p w14:paraId="60597C33">
                  <w:pPr>
                    <w:wordWrap w:val="0"/>
                    <w:spacing w:line="280" w:lineRule="atLeast"/>
                    <w:ind w:left="100"/>
                    <w:textAlignment w:val="baseline"/>
                    <w:rPr>
                      <w:sz w:val="20"/>
                    </w:rPr>
                  </w:pPr>
                  <w:r>
                    <w:rPr>
                      <w:rFonts w:hint="eastAsia"/>
                      <w:sz w:val="20"/>
                    </w:rPr>
                    <w:t>（</w:t>
                  </w:r>
                  <w:r>
                    <w:rPr>
                      <w:sz w:val="20"/>
                    </w:rPr>
                    <w:t>7</w:t>
                  </w:r>
                  <w:r>
                    <w:rPr>
                      <w:rFonts w:hint="eastAsia"/>
                      <w:sz w:val="20"/>
                    </w:rPr>
                    <w:t>）对各区排水系统进行修复疏通、防护设施如有损坏进行修复；</w:t>
                  </w:r>
                </w:p>
                <w:p w14:paraId="63FE9A40">
                  <w:pPr>
                    <w:wordWrap w:val="0"/>
                    <w:spacing w:line="280" w:lineRule="atLeast"/>
                    <w:ind w:left="100"/>
                    <w:textAlignment w:val="baseline"/>
                    <w:rPr>
                      <w:sz w:val="20"/>
                    </w:rPr>
                  </w:pPr>
                  <w:r>
                    <w:rPr>
                      <w:rFonts w:hint="eastAsia"/>
                      <w:sz w:val="20"/>
                    </w:rPr>
                    <w:t>（</w:t>
                  </w:r>
                  <w:r>
                    <w:rPr>
                      <w:sz w:val="20"/>
                    </w:rPr>
                    <w:t>8</w:t>
                  </w:r>
                  <w:r>
                    <w:rPr>
                      <w:rFonts w:hint="eastAsia"/>
                      <w:sz w:val="20"/>
                    </w:rPr>
                    <w:t>）对保留矿区道路进行修复；</w:t>
                  </w:r>
                </w:p>
              </w:tc>
            </w:tr>
            <w:tr w14:paraId="5FE4F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33" w:hRule="atLeast"/>
                <w:jc w:val="center"/>
              </w:trPr>
              <w:tc>
                <w:tcPr>
                  <w:tcW w:w="960" w:type="dxa"/>
                  <w:vAlign w:val="center"/>
                </w:tcPr>
                <w:p w14:paraId="3C327E32">
                  <w:pPr>
                    <w:wordWrap w:val="0"/>
                    <w:spacing w:line="260" w:lineRule="atLeast"/>
                    <w:jc w:val="center"/>
                    <w:textAlignment w:val="baseline"/>
                    <w:rPr>
                      <w:sz w:val="20"/>
                    </w:rPr>
                  </w:pPr>
                  <w:r>
                    <w:rPr>
                      <w:rFonts w:hint="eastAsia"/>
                      <w:sz w:val="20"/>
                    </w:rPr>
                    <w:t>第三阶段</w:t>
                  </w:r>
                </w:p>
                <w:p w14:paraId="78200C51">
                  <w:pPr>
                    <w:wordWrap w:val="0"/>
                    <w:spacing w:line="260" w:lineRule="atLeast"/>
                    <w:jc w:val="center"/>
                    <w:textAlignment w:val="baseline"/>
                    <w:rPr>
                      <w:sz w:val="20"/>
                    </w:rPr>
                  </w:pPr>
                  <w:r>
                    <w:rPr>
                      <w:rFonts w:hint="eastAsia"/>
                      <w:sz w:val="20"/>
                    </w:rPr>
                    <w:t>2</w:t>
                  </w:r>
                  <w:r>
                    <w:rPr>
                      <w:sz w:val="20"/>
                    </w:rPr>
                    <w:t>028</w:t>
                  </w:r>
                  <w:r>
                    <w:rPr>
                      <w:rFonts w:hint="eastAsia"/>
                      <w:sz w:val="20"/>
                    </w:rPr>
                    <w:t>年6月至2</w:t>
                  </w:r>
                  <w:r>
                    <w:rPr>
                      <w:sz w:val="20"/>
                    </w:rPr>
                    <w:t>030</w:t>
                  </w:r>
                  <w:r>
                    <w:rPr>
                      <w:rFonts w:hint="eastAsia"/>
                      <w:sz w:val="20"/>
                    </w:rPr>
                    <w:t>年6月</w:t>
                  </w:r>
                </w:p>
                <w:p w14:paraId="00857C8F">
                  <w:pPr>
                    <w:wordWrap w:val="0"/>
                    <w:spacing w:line="260" w:lineRule="atLeast"/>
                    <w:jc w:val="center"/>
                    <w:textAlignment w:val="baseline"/>
                    <w:rPr>
                      <w:sz w:val="20"/>
                    </w:rPr>
                  </w:pPr>
                  <w:r>
                    <w:rPr>
                      <w:rFonts w:hint="eastAsia"/>
                      <w:sz w:val="20"/>
                    </w:rPr>
                    <w:t>监测管护期</w:t>
                  </w:r>
                </w:p>
              </w:tc>
              <w:tc>
                <w:tcPr>
                  <w:tcW w:w="7401" w:type="dxa"/>
                  <w:tcBorders>
                    <w:right w:val="single" w:color="auto" w:sz="4" w:space="0"/>
                  </w:tcBorders>
                </w:tcPr>
                <w:p w14:paraId="1C083A9D">
                  <w:pPr>
                    <w:wordWrap w:val="0"/>
                    <w:spacing w:line="280" w:lineRule="atLeast"/>
                    <w:ind w:left="100"/>
                    <w:textAlignment w:val="baseline"/>
                    <w:rPr>
                      <w:sz w:val="20"/>
                    </w:rPr>
                  </w:pPr>
                  <w:r>
                    <w:rPr>
                      <w:rFonts w:hint="eastAsia"/>
                      <w:sz w:val="20"/>
                    </w:rPr>
                    <w:t>（1）复垦效果监测，确保能够达到复垦标准的要求；</w:t>
                  </w:r>
                </w:p>
                <w:p w14:paraId="02BD6983">
                  <w:pPr>
                    <w:wordWrap w:val="0"/>
                    <w:spacing w:line="280" w:lineRule="atLeast"/>
                    <w:ind w:left="100"/>
                    <w:textAlignment w:val="baseline"/>
                    <w:rPr>
                      <w:sz w:val="20"/>
                    </w:rPr>
                  </w:pPr>
                  <w:r>
                    <w:rPr>
                      <w:rFonts w:hint="eastAsia"/>
                      <w:sz w:val="20"/>
                    </w:rPr>
                    <w:t>（2）旱地肥力监测，送样检测，在验收有第一茬作物长成；</w:t>
                  </w:r>
                </w:p>
                <w:p w14:paraId="378588B7">
                  <w:pPr>
                    <w:wordWrap w:val="0"/>
                    <w:spacing w:line="280" w:lineRule="atLeast"/>
                    <w:ind w:left="100"/>
                    <w:textAlignment w:val="baseline"/>
                    <w:rPr>
                      <w:sz w:val="20"/>
                    </w:rPr>
                  </w:pPr>
                  <w:r>
                    <w:rPr>
                      <w:rFonts w:hint="eastAsia"/>
                      <w:sz w:val="20"/>
                    </w:rPr>
                    <w:t>（</w:t>
                  </w:r>
                  <w:r>
                    <w:rPr>
                      <w:sz w:val="20"/>
                    </w:rPr>
                    <w:t>3</w:t>
                  </w:r>
                  <w:r>
                    <w:rPr>
                      <w:rFonts w:hint="eastAsia"/>
                      <w:sz w:val="20"/>
                    </w:rPr>
                    <w:t>）林草地苗木水分管理、肥力管理；</w:t>
                  </w:r>
                </w:p>
                <w:p w14:paraId="18DAA692">
                  <w:pPr>
                    <w:wordWrap w:val="0"/>
                    <w:spacing w:line="280" w:lineRule="atLeast"/>
                    <w:ind w:left="100"/>
                    <w:textAlignment w:val="baseline"/>
                    <w:rPr>
                      <w:sz w:val="20"/>
                    </w:rPr>
                  </w:pPr>
                  <w:r>
                    <w:rPr>
                      <w:rFonts w:hint="eastAsia"/>
                      <w:sz w:val="20"/>
                    </w:rPr>
                    <w:t>（</w:t>
                  </w:r>
                  <w:r>
                    <w:rPr>
                      <w:sz w:val="20"/>
                    </w:rPr>
                    <w:t>4</w:t>
                  </w:r>
                  <w:r>
                    <w:rPr>
                      <w:rFonts w:hint="eastAsia"/>
                      <w:sz w:val="20"/>
                    </w:rPr>
                    <w:t>）林木修枝；</w:t>
                  </w:r>
                </w:p>
                <w:p w14:paraId="1734E5D1">
                  <w:pPr>
                    <w:wordWrap w:val="0"/>
                    <w:spacing w:line="280" w:lineRule="atLeast"/>
                    <w:ind w:left="100"/>
                    <w:textAlignment w:val="baseline"/>
                    <w:rPr>
                      <w:sz w:val="20"/>
                    </w:rPr>
                  </w:pPr>
                  <w:r>
                    <w:rPr>
                      <w:rFonts w:hint="eastAsia"/>
                      <w:sz w:val="20"/>
                    </w:rPr>
                    <w:t>（</w:t>
                  </w:r>
                  <w:r>
                    <w:rPr>
                      <w:sz w:val="20"/>
                    </w:rPr>
                    <w:t>5</w:t>
                  </w:r>
                  <w:r>
                    <w:rPr>
                      <w:rFonts w:hint="eastAsia"/>
                      <w:sz w:val="20"/>
                    </w:rPr>
                    <w:t>）林木密度调控；</w:t>
                  </w:r>
                </w:p>
                <w:p w14:paraId="63612DEF">
                  <w:pPr>
                    <w:wordWrap w:val="0"/>
                    <w:spacing w:line="280" w:lineRule="atLeast"/>
                    <w:ind w:left="100"/>
                    <w:textAlignment w:val="baseline"/>
                    <w:rPr>
                      <w:sz w:val="20"/>
                    </w:rPr>
                  </w:pPr>
                  <w:r>
                    <w:rPr>
                      <w:rFonts w:hint="eastAsia"/>
                      <w:sz w:val="20"/>
                    </w:rPr>
                    <w:t>（</w:t>
                  </w:r>
                  <w:r>
                    <w:rPr>
                      <w:sz w:val="20"/>
                    </w:rPr>
                    <w:t>6</w:t>
                  </w:r>
                  <w:r>
                    <w:rPr>
                      <w:rFonts w:hint="eastAsia"/>
                      <w:sz w:val="20"/>
                    </w:rPr>
                    <w:t>）林木病虫害防治；</w:t>
                  </w:r>
                </w:p>
                <w:p w14:paraId="222C0DB5">
                  <w:pPr>
                    <w:wordWrap w:val="0"/>
                    <w:spacing w:line="280" w:lineRule="atLeast"/>
                    <w:ind w:left="100"/>
                    <w:textAlignment w:val="baseline"/>
                    <w:rPr>
                      <w:sz w:val="20"/>
                    </w:rPr>
                  </w:pPr>
                  <w:r>
                    <w:rPr>
                      <w:rFonts w:hint="eastAsia"/>
                      <w:sz w:val="20"/>
                    </w:rPr>
                    <w:t>（</w:t>
                  </w:r>
                  <w:r>
                    <w:rPr>
                      <w:sz w:val="20"/>
                    </w:rPr>
                    <w:t>7</w:t>
                  </w:r>
                  <w:r>
                    <w:rPr>
                      <w:rFonts w:hint="eastAsia"/>
                      <w:sz w:val="20"/>
                    </w:rPr>
                    <w:t>）边坡、道路、排水系统监测。</w:t>
                  </w:r>
                </w:p>
                <w:p w14:paraId="0F16911A">
                  <w:pPr>
                    <w:wordWrap w:val="0"/>
                    <w:spacing w:line="280" w:lineRule="atLeast"/>
                    <w:ind w:left="100"/>
                    <w:textAlignment w:val="baseline"/>
                    <w:rPr>
                      <w:rFonts w:ascii="宋体" w:hAnsi="宋体"/>
                    </w:rPr>
                  </w:pPr>
                  <w:r>
                    <w:rPr>
                      <w:rFonts w:hint="eastAsia"/>
                      <w:sz w:val="20"/>
                    </w:rPr>
                    <w:t>（</w:t>
                  </w:r>
                  <w:r>
                    <w:rPr>
                      <w:sz w:val="20"/>
                    </w:rPr>
                    <w:t>8</w:t>
                  </w:r>
                  <w:r>
                    <w:rPr>
                      <w:rFonts w:hint="eastAsia"/>
                      <w:sz w:val="20"/>
                    </w:rPr>
                    <w:t>）配套设施运行状况监测</w:t>
                  </w:r>
                </w:p>
              </w:tc>
            </w:tr>
            <w:tr w14:paraId="7E819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72" w:hRule="atLeast"/>
                <w:jc w:val="center"/>
              </w:trPr>
              <w:tc>
                <w:tcPr>
                  <w:tcW w:w="960" w:type="dxa"/>
                  <w:vAlign w:val="center"/>
                </w:tcPr>
                <w:p w14:paraId="6DD4EC79">
                  <w:pPr>
                    <w:wordWrap w:val="0"/>
                    <w:spacing w:line="260" w:lineRule="atLeast"/>
                    <w:jc w:val="center"/>
                    <w:textAlignment w:val="baseline"/>
                    <w:rPr>
                      <w:sz w:val="20"/>
                    </w:rPr>
                  </w:pPr>
                  <w:r>
                    <w:rPr>
                      <w:rFonts w:hint="eastAsia"/>
                      <w:sz w:val="20"/>
                    </w:rPr>
                    <w:t>第四阶段</w:t>
                  </w:r>
                </w:p>
                <w:p w14:paraId="1C80D432">
                  <w:pPr>
                    <w:wordWrap w:val="0"/>
                    <w:spacing w:line="260" w:lineRule="atLeast"/>
                    <w:jc w:val="center"/>
                    <w:textAlignment w:val="baseline"/>
                    <w:rPr>
                      <w:sz w:val="20"/>
                    </w:rPr>
                  </w:pPr>
                  <w:r>
                    <w:rPr>
                      <w:rFonts w:hint="eastAsia"/>
                      <w:sz w:val="20"/>
                    </w:rPr>
                    <w:t>2</w:t>
                  </w:r>
                  <w:r>
                    <w:rPr>
                      <w:sz w:val="20"/>
                    </w:rPr>
                    <w:t>030</w:t>
                  </w:r>
                  <w:r>
                    <w:rPr>
                      <w:rFonts w:hint="eastAsia"/>
                      <w:sz w:val="20"/>
                    </w:rPr>
                    <w:t>年6月后竣工验收</w:t>
                  </w:r>
                </w:p>
              </w:tc>
              <w:tc>
                <w:tcPr>
                  <w:tcW w:w="7401" w:type="dxa"/>
                  <w:tcBorders>
                    <w:right w:val="single" w:color="auto" w:sz="4" w:space="0"/>
                  </w:tcBorders>
                </w:tcPr>
                <w:p w14:paraId="15594DEB">
                  <w:pPr>
                    <w:wordWrap w:val="0"/>
                    <w:spacing w:line="280" w:lineRule="atLeast"/>
                    <w:ind w:left="100"/>
                    <w:textAlignment w:val="baseline"/>
                    <w:rPr>
                      <w:sz w:val="20"/>
                    </w:rPr>
                  </w:pPr>
                  <w:r>
                    <w:rPr>
                      <w:rFonts w:hint="eastAsia"/>
                      <w:sz w:val="20"/>
                    </w:rPr>
                    <w:t>（1）提交竣工资料</w:t>
                  </w:r>
                </w:p>
                <w:p w14:paraId="1E0EFC5A">
                  <w:pPr>
                    <w:wordWrap w:val="0"/>
                    <w:spacing w:line="280" w:lineRule="atLeast"/>
                    <w:ind w:left="100"/>
                    <w:textAlignment w:val="baseline"/>
                    <w:rPr>
                      <w:sz w:val="20"/>
                    </w:rPr>
                  </w:pPr>
                  <w:r>
                    <w:rPr>
                      <w:rFonts w:hint="eastAsia"/>
                      <w:sz w:val="20"/>
                    </w:rPr>
                    <w:t xml:space="preserve">（2）工程复核 </w:t>
                  </w:r>
                </w:p>
                <w:p w14:paraId="3FF3C337">
                  <w:pPr>
                    <w:wordWrap w:val="0"/>
                    <w:spacing w:line="280" w:lineRule="atLeast"/>
                    <w:ind w:left="100"/>
                    <w:textAlignment w:val="baseline"/>
                    <w:rPr>
                      <w:sz w:val="20"/>
                    </w:rPr>
                  </w:pPr>
                  <w:r>
                    <w:rPr>
                      <w:rFonts w:hint="eastAsia"/>
                      <w:sz w:val="20"/>
                    </w:rPr>
                    <w:t>（3）复垦质量评定</w:t>
                  </w:r>
                </w:p>
                <w:p w14:paraId="0594E981">
                  <w:pPr>
                    <w:wordWrap w:val="0"/>
                    <w:spacing w:line="280" w:lineRule="atLeast"/>
                    <w:ind w:left="100"/>
                    <w:textAlignment w:val="baseline"/>
                    <w:rPr>
                      <w:sz w:val="20"/>
                    </w:rPr>
                  </w:pPr>
                  <w:r>
                    <w:rPr>
                      <w:rFonts w:hint="eastAsia"/>
                      <w:sz w:val="20"/>
                    </w:rPr>
                    <w:t>（</w:t>
                  </w:r>
                  <w:r>
                    <w:rPr>
                      <w:sz w:val="20"/>
                    </w:rPr>
                    <w:t>4</w:t>
                  </w:r>
                  <w:r>
                    <w:rPr>
                      <w:rFonts w:hint="eastAsia"/>
                      <w:sz w:val="20"/>
                    </w:rPr>
                    <w:t>）结算审核、决算编制与审计</w:t>
                  </w:r>
                </w:p>
                <w:p w14:paraId="3CCEA925">
                  <w:pPr>
                    <w:wordWrap w:val="0"/>
                    <w:spacing w:line="280" w:lineRule="atLeast"/>
                    <w:ind w:left="100"/>
                    <w:textAlignment w:val="baseline"/>
                    <w:rPr>
                      <w:sz w:val="20"/>
                    </w:rPr>
                  </w:pPr>
                  <w:r>
                    <w:rPr>
                      <w:rFonts w:hint="eastAsia"/>
                      <w:sz w:val="20"/>
                    </w:rPr>
                    <w:t>（</w:t>
                  </w:r>
                  <w:r>
                    <w:rPr>
                      <w:sz w:val="20"/>
                    </w:rPr>
                    <w:t>5</w:t>
                  </w:r>
                  <w:r>
                    <w:rPr>
                      <w:rFonts w:hint="eastAsia"/>
                      <w:sz w:val="20"/>
                    </w:rPr>
                    <w:t>）修复质量评定报告编制</w:t>
                  </w:r>
                </w:p>
                <w:p w14:paraId="5F3BBB85">
                  <w:pPr>
                    <w:wordWrap w:val="0"/>
                    <w:spacing w:line="280" w:lineRule="atLeast"/>
                    <w:ind w:left="100"/>
                    <w:textAlignment w:val="baseline"/>
                    <w:rPr>
                      <w:rFonts w:ascii="宋体" w:hAnsi="宋体" w:cs="仿宋_GB2312"/>
                    </w:rPr>
                  </w:pPr>
                  <w:r>
                    <w:rPr>
                      <w:rFonts w:hint="eastAsia" w:ascii="宋体" w:hAnsi="宋体" w:cs="仿宋_GB2312"/>
                    </w:rPr>
                    <w:t>（</w:t>
                  </w:r>
                  <w:r>
                    <w:rPr>
                      <w:rFonts w:ascii="宋体" w:hAnsi="宋体" w:cs="仿宋_GB2312"/>
                    </w:rPr>
                    <w:t>6</w:t>
                  </w:r>
                  <w:r>
                    <w:rPr>
                      <w:rFonts w:hint="eastAsia" w:ascii="宋体" w:hAnsi="宋体" w:cs="仿宋_GB2312"/>
                    </w:rPr>
                    <w:t>）生态修复成效评估</w:t>
                  </w:r>
                </w:p>
                <w:p w14:paraId="1195B74F">
                  <w:pPr>
                    <w:wordWrap w:val="0"/>
                    <w:spacing w:line="280" w:lineRule="atLeast"/>
                    <w:ind w:left="100"/>
                    <w:textAlignment w:val="baseline"/>
                    <w:rPr>
                      <w:sz w:val="20"/>
                    </w:rPr>
                  </w:pPr>
                  <w:r>
                    <w:rPr>
                      <w:rFonts w:hint="eastAsia" w:ascii="宋体" w:hAnsi="宋体" w:cs="仿宋_GB2312"/>
                    </w:rPr>
                    <w:t>（</w:t>
                  </w:r>
                  <w:r>
                    <w:rPr>
                      <w:rFonts w:ascii="宋体" w:hAnsi="宋体" w:cs="仿宋_GB2312"/>
                    </w:rPr>
                    <w:t>7</w:t>
                  </w:r>
                  <w:r>
                    <w:rPr>
                      <w:rFonts w:hint="eastAsia" w:ascii="宋体" w:hAnsi="宋体" w:cs="仿宋_GB2312"/>
                    </w:rPr>
                    <w:t>）验收报告编制</w:t>
                  </w:r>
                </w:p>
              </w:tc>
            </w:tr>
          </w:tbl>
          <w:p w14:paraId="3D7E4295">
            <w:pPr>
              <w:ind w:firstLine="445" w:firstLineChars="159"/>
              <w:rPr>
                <w:rFonts w:ascii="宋体" w:hAnsi="宋体"/>
                <w:sz w:val="28"/>
                <w:szCs w:val="28"/>
              </w:rPr>
            </w:pPr>
          </w:p>
        </w:tc>
      </w:tr>
      <w:tr w14:paraId="3FA4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14:paraId="5414AAF2">
            <w:pPr>
              <w:pStyle w:val="100"/>
              <w:ind w:left="33" w:firstLine="0" w:firstLineChars="0"/>
              <w:jc w:val="left"/>
              <w:rPr>
                <w:b/>
                <w:bCs/>
                <w:sz w:val="30"/>
                <w:szCs w:val="30"/>
              </w:rPr>
            </w:pPr>
            <w:r>
              <w:rPr>
                <w:rFonts w:hint="eastAsia"/>
                <w:b/>
                <w:bCs/>
                <w:sz w:val="30"/>
                <w:szCs w:val="30"/>
              </w:rPr>
              <w:t>六、经费估算及资金来源</w:t>
            </w:r>
          </w:p>
          <w:p w14:paraId="65B6B67E">
            <w:pPr>
              <w:ind w:firstLine="587" w:firstLineChars="209"/>
              <w:rPr>
                <w:rFonts w:ascii="宋体" w:hAnsi="宋体"/>
                <w:b/>
                <w:bCs/>
                <w:sz w:val="28"/>
                <w:szCs w:val="28"/>
              </w:rPr>
            </w:pPr>
            <w:r>
              <w:rPr>
                <w:rFonts w:hint="eastAsia" w:ascii="宋体" w:hAnsi="宋体"/>
                <w:b/>
                <w:bCs/>
                <w:sz w:val="28"/>
                <w:szCs w:val="28"/>
              </w:rPr>
              <w:t>1、经费估算</w:t>
            </w:r>
          </w:p>
          <w:p w14:paraId="723E22DD">
            <w:pPr>
              <w:widowControl/>
              <w:spacing w:line="520" w:lineRule="exact"/>
              <w:ind w:firstLine="560" w:firstLineChars="200"/>
              <w:rPr>
                <w:rFonts w:ascii="宋体" w:hAnsi="宋体"/>
                <w:sz w:val="28"/>
                <w:szCs w:val="28"/>
              </w:rPr>
            </w:pPr>
            <w:r>
              <w:rPr>
                <w:rFonts w:hint="eastAsia" w:ascii="宋体" w:hAnsi="宋体"/>
                <w:sz w:val="28"/>
                <w:szCs w:val="28"/>
              </w:rPr>
              <w:t>矿区生态修复投资总额估算包括工程施工费、其他费、监测与管护费、不可预见费。</w:t>
            </w:r>
            <w:r>
              <w:rPr>
                <w:rFonts w:ascii="宋体" w:hAnsi="宋体"/>
                <w:sz w:val="28"/>
                <w:szCs w:val="28"/>
              </w:rPr>
              <w:t>根据各项治理</w:t>
            </w:r>
            <w:r>
              <w:rPr>
                <w:rFonts w:hint="eastAsia" w:ascii="宋体" w:hAnsi="宋体"/>
                <w:sz w:val="28"/>
                <w:szCs w:val="28"/>
              </w:rPr>
              <w:t>措施</w:t>
            </w:r>
            <w:r>
              <w:rPr>
                <w:rFonts w:ascii="宋体" w:hAnsi="宋体"/>
                <w:sz w:val="28"/>
                <w:szCs w:val="28"/>
              </w:rPr>
              <w:t>工程量，参照相关预算标准和当地</w:t>
            </w:r>
            <w:r>
              <w:rPr>
                <w:rFonts w:hint="eastAsia" w:ascii="宋体" w:hAnsi="宋体"/>
                <w:sz w:val="28"/>
                <w:szCs w:val="28"/>
              </w:rPr>
              <w:t>市场</w:t>
            </w:r>
            <w:r>
              <w:rPr>
                <w:rFonts w:ascii="宋体" w:hAnsi="宋体"/>
                <w:sz w:val="28"/>
                <w:szCs w:val="28"/>
              </w:rPr>
              <w:t>价格，经估算，本矿</w:t>
            </w:r>
            <w:r>
              <w:rPr>
                <w:rFonts w:hint="eastAsia" w:ascii="宋体" w:hAnsi="宋体"/>
                <w:sz w:val="28"/>
                <w:szCs w:val="28"/>
              </w:rPr>
              <w:t>区生态修复静态投资</w:t>
            </w:r>
            <w:r>
              <w:rPr>
                <w:rFonts w:ascii="宋体" w:hAnsi="宋体"/>
                <w:sz w:val="28"/>
                <w:szCs w:val="28"/>
              </w:rPr>
              <w:t>为453.0704万元</w:t>
            </w:r>
            <w:r>
              <w:rPr>
                <w:rFonts w:hint="eastAsia" w:ascii="宋体" w:hAnsi="宋体"/>
                <w:sz w:val="28"/>
                <w:szCs w:val="28"/>
              </w:rPr>
              <w:t>（</w:t>
            </w:r>
            <w:r>
              <w:rPr>
                <w:rFonts w:ascii="宋体" w:hAnsi="宋体"/>
                <w:sz w:val="28"/>
                <w:szCs w:val="28"/>
              </w:rPr>
              <w:t>2.1327</w:t>
            </w:r>
            <w:r>
              <w:rPr>
                <w:rFonts w:hint="eastAsia" w:ascii="宋体" w:hAnsi="宋体"/>
                <w:sz w:val="28"/>
                <w:szCs w:val="28"/>
              </w:rPr>
              <w:t>万元/亩），动态投资</w:t>
            </w:r>
            <w:r>
              <w:rPr>
                <w:rFonts w:ascii="宋体" w:hAnsi="宋体"/>
                <w:sz w:val="28"/>
                <w:szCs w:val="28"/>
              </w:rPr>
              <w:t>480.2546</w:t>
            </w:r>
            <w:r>
              <w:rPr>
                <w:rFonts w:hint="eastAsia" w:ascii="宋体" w:hAnsi="宋体"/>
                <w:sz w:val="28"/>
                <w:szCs w:val="28"/>
              </w:rPr>
              <w:t>万元（</w:t>
            </w:r>
            <w:r>
              <w:rPr>
                <w:rFonts w:ascii="宋体" w:hAnsi="宋体"/>
                <w:sz w:val="28"/>
                <w:szCs w:val="28"/>
              </w:rPr>
              <w:t>2.2607</w:t>
            </w:r>
            <w:r>
              <w:rPr>
                <w:rFonts w:hint="eastAsia" w:ascii="宋体" w:hAnsi="宋体"/>
                <w:sz w:val="28"/>
                <w:szCs w:val="28"/>
              </w:rPr>
              <w:t>元/亩）</w:t>
            </w:r>
            <w:r>
              <w:rPr>
                <w:rFonts w:ascii="宋体" w:hAnsi="宋体"/>
                <w:sz w:val="28"/>
                <w:szCs w:val="28"/>
              </w:rPr>
              <w:t>。</w:t>
            </w:r>
            <w:r>
              <w:rPr>
                <w:rFonts w:hint="eastAsia" w:ascii="宋体" w:hAnsi="宋体"/>
                <w:sz w:val="28"/>
                <w:szCs w:val="28"/>
              </w:rPr>
              <w:t>其中施工费</w:t>
            </w:r>
            <w:r>
              <w:rPr>
                <w:rFonts w:ascii="宋体" w:hAnsi="宋体"/>
                <w:sz w:val="28"/>
                <w:szCs w:val="28"/>
              </w:rPr>
              <w:t>347.4775</w:t>
            </w:r>
            <w:r>
              <w:rPr>
                <w:rFonts w:hint="eastAsia" w:ascii="宋体" w:hAnsi="宋体"/>
                <w:sz w:val="28"/>
                <w:szCs w:val="28"/>
              </w:rPr>
              <w:t>万元，其他费用</w:t>
            </w:r>
            <w:r>
              <w:rPr>
                <w:rFonts w:ascii="宋体" w:hAnsi="宋体"/>
                <w:sz w:val="28"/>
                <w:szCs w:val="28"/>
              </w:rPr>
              <w:t>92.8665</w:t>
            </w:r>
            <w:r>
              <w:rPr>
                <w:rFonts w:hint="eastAsia" w:ascii="宋体" w:hAnsi="宋体"/>
                <w:sz w:val="28"/>
                <w:szCs w:val="28"/>
              </w:rPr>
              <w:t>万元，监测与管护费</w:t>
            </w:r>
            <w:r>
              <w:rPr>
                <w:rFonts w:ascii="宋体" w:hAnsi="宋体"/>
                <w:sz w:val="28"/>
                <w:szCs w:val="28"/>
              </w:rPr>
              <w:t>12.7264</w:t>
            </w:r>
            <w:r>
              <w:rPr>
                <w:rFonts w:hint="eastAsia" w:ascii="宋体" w:hAnsi="宋体"/>
                <w:sz w:val="28"/>
                <w:szCs w:val="28"/>
              </w:rPr>
              <w:t>万元，不可预见费</w:t>
            </w:r>
            <w:r>
              <w:rPr>
                <w:rFonts w:ascii="宋体" w:hAnsi="宋体"/>
                <w:sz w:val="28"/>
                <w:szCs w:val="28"/>
              </w:rPr>
              <w:t>27.1842</w:t>
            </w:r>
            <w:r>
              <w:rPr>
                <w:rFonts w:hint="eastAsia" w:ascii="宋体" w:hAnsi="宋体"/>
                <w:sz w:val="28"/>
                <w:szCs w:val="28"/>
              </w:rPr>
              <w:t>万元详见下表。</w:t>
            </w:r>
          </w:p>
          <w:p w14:paraId="15B01C10">
            <w:pPr>
              <w:pStyle w:val="10"/>
              <w:kinsoku w:val="0"/>
              <w:overflowPunct w:val="0"/>
              <w:spacing w:before="6"/>
              <w:ind w:left="124" w:leftChars="59"/>
              <w:jc w:val="center"/>
              <w:rPr>
                <w:rFonts w:ascii="黑体" w:hAnsi="黑体" w:eastAsia="黑体"/>
              </w:rPr>
            </w:pPr>
            <w:r>
              <w:rPr>
                <w:rFonts w:hint="eastAsia"/>
                <w:b/>
                <w:bCs/>
                <w:spacing w:val="-3"/>
                <w:w w:val="105"/>
              </w:rPr>
              <w:t>矿区生态修复投资估算总表</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4"/>
              <w:gridCol w:w="2589"/>
              <w:gridCol w:w="2126"/>
              <w:gridCol w:w="2127"/>
            </w:tblGrid>
            <w:tr w14:paraId="655B5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shd w:val="clear" w:color="auto" w:fill="auto"/>
                  <w:vAlign w:val="center"/>
                </w:tcPr>
                <w:p w14:paraId="203140B8">
                  <w:pPr>
                    <w:spacing w:line="276" w:lineRule="auto"/>
                    <w:jc w:val="center"/>
                    <w:rPr>
                      <w:rFonts w:ascii="仿宋_GB2312" w:hAnsi="仿宋_GB2312" w:eastAsia="仿宋_GB2312" w:cs="仿宋_GB2312"/>
                      <w:b/>
                    </w:rPr>
                  </w:pPr>
                  <w:r>
                    <w:rPr>
                      <w:rFonts w:hint="eastAsia" w:ascii="仿宋_GB2312" w:hAnsi="仿宋_GB2312" w:eastAsia="仿宋_GB2312" w:cs="仿宋_GB2312"/>
                      <w:b/>
                    </w:rPr>
                    <w:t>序号</w:t>
                  </w:r>
                </w:p>
              </w:tc>
              <w:tc>
                <w:tcPr>
                  <w:tcW w:w="2589" w:type="dxa"/>
                  <w:shd w:val="clear" w:color="auto" w:fill="auto"/>
                  <w:vAlign w:val="center"/>
                </w:tcPr>
                <w:p w14:paraId="1C8CA172">
                  <w:pPr>
                    <w:spacing w:line="276" w:lineRule="auto"/>
                    <w:jc w:val="center"/>
                    <w:rPr>
                      <w:rFonts w:ascii="仿宋_GB2312" w:hAnsi="仿宋_GB2312" w:eastAsia="仿宋_GB2312" w:cs="仿宋_GB2312"/>
                      <w:b/>
                    </w:rPr>
                  </w:pPr>
                  <w:r>
                    <w:rPr>
                      <w:rFonts w:hint="eastAsia" w:ascii="仿宋_GB2312" w:hAnsi="仿宋_GB2312" w:eastAsia="仿宋_GB2312" w:cs="仿宋_GB2312"/>
                      <w:b/>
                    </w:rPr>
                    <w:t>工程或费用名称</w:t>
                  </w:r>
                </w:p>
              </w:tc>
              <w:tc>
                <w:tcPr>
                  <w:tcW w:w="2126" w:type="dxa"/>
                  <w:shd w:val="clear" w:color="auto" w:fill="auto"/>
                  <w:vAlign w:val="center"/>
                </w:tcPr>
                <w:p w14:paraId="5A1A5AA5">
                  <w:pPr>
                    <w:spacing w:line="276" w:lineRule="auto"/>
                    <w:jc w:val="center"/>
                    <w:rPr>
                      <w:rFonts w:ascii="仿宋_GB2312" w:hAnsi="仿宋_GB2312" w:eastAsia="仿宋_GB2312" w:cs="仿宋_GB2312"/>
                      <w:b/>
                    </w:rPr>
                  </w:pPr>
                  <w:r>
                    <w:rPr>
                      <w:rFonts w:hint="eastAsia" w:ascii="仿宋_GB2312" w:hAnsi="仿宋_GB2312" w:eastAsia="仿宋_GB2312" w:cs="仿宋_GB2312"/>
                      <w:b/>
                    </w:rPr>
                    <w:t>费用（万元）</w:t>
                  </w:r>
                </w:p>
              </w:tc>
              <w:tc>
                <w:tcPr>
                  <w:tcW w:w="2127" w:type="dxa"/>
                  <w:shd w:val="clear" w:color="auto" w:fill="auto"/>
                  <w:vAlign w:val="center"/>
                </w:tcPr>
                <w:p w14:paraId="401449AD">
                  <w:pPr>
                    <w:spacing w:line="276" w:lineRule="auto"/>
                    <w:jc w:val="center"/>
                    <w:rPr>
                      <w:rFonts w:ascii="仿宋_GB2312" w:hAnsi="仿宋_GB2312" w:eastAsia="仿宋_GB2312" w:cs="仿宋_GB2312"/>
                      <w:b/>
                    </w:rPr>
                  </w:pPr>
                  <w:r>
                    <w:rPr>
                      <w:rFonts w:hint="eastAsia" w:ascii="仿宋_GB2312" w:hAnsi="仿宋_GB2312" w:eastAsia="仿宋_GB2312" w:cs="仿宋_GB2312"/>
                      <w:b/>
                    </w:rPr>
                    <w:t>费率（%）</w:t>
                  </w:r>
                </w:p>
              </w:tc>
            </w:tr>
            <w:tr w14:paraId="07A2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shd w:val="clear" w:color="auto" w:fill="auto"/>
                  <w:vAlign w:val="center"/>
                </w:tcPr>
                <w:p w14:paraId="7BC98137">
                  <w:pPr>
                    <w:spacing w:line="276" w:lineRule="auto"/>
                    <w:jc w:val="center"/>
                    <w:rPr>
                      <w:rFonts w:ascii="仿宋_GB2312" w:hAnsi="仿宋_GB2312" w:eastAsia="仿宋_GB2312" w:cs="仿宋_GB2312"/>
                    </w:rPr>
                  </w:pPr>
                  <w:r>
                    <w:rPr>
                      <w:rFonts w:hint="eastAsia" w:ascii="仿宋_GB2312" w:hAnsi="仿宋_GB2312" w:eastAsia="仿宋_GB2312" w:cs="仿宋_GB2312"/>
                    </w:rPr>
                    <w:t>一</w:t>
                  </w:r>
                </w:p>
              </w:tc>
              <w:tc>
                <w:tcPr>
                  <w:tcW w:w="2589" w:type="dxa"/>
                  <w:shd w:val="clear" w:color="auto" w:fill="auto"/>
                  <w:vAlign w:val="center"/>
                </w:tcPr>
                <w:p w14:paraId="7C6F230C">
                  <w:pPr>
                    <w:spacing w:line="276" w:lineRule="auto"/>
                    <w:jc w:val="center"/>
                    <w:rPr>
                      <w:rFonts w:ascii="仿宋_GB2312" w:hAnsi="仿宋_GB2312" w:eastAsia="仿宋_GB2312" w:cs="仿宋_GB2312"/>
                    </w:rPr>
                  </w:pPr>
                  <w:r>
                    <w:rPr>
                      <w:rFonts w:hint="eastAsia" w:ascii="仿宋_GB2312" w:hAnsi="仿宋_GB2312" w:eastAsia="仿宋_GB2312" w:cs="仿宋_GB2312"/>
                    </w:rPr>
                    <w:t>工程施工费</w:t>
                  </w:r>
                </w:p>
              </w:tc>
              <w:tc>
                <w:tcPr>
                  <w:tcW w:w="2126" w:type="dxa"/>
                  <w:shd w:val="clear" w:color="auto" w:fill="auto"/>
                  <w:vAlign w:val="center"/>
                </w:tcPr>
                <w:p w14:paraId="4EA07E2B">
                  <w:pPr>
                    <w:spacing w:line="276" w:lineRule="auto"/>
                    <w:jc w:val="center"/>
                    <w:rPr>
                      <w:rFonts w:ascii="仿宋_GB2312" w:hAnsi="仿宋_GB2312" w:eastAsia="仿宋_GB2312" w:cs="仿宋_GB2312"/>
                      <w:b/>
                      <w:bCs/>
                    </w:rPr>
                  </w:pPr>
                  <w:r>
                    <w:rPr>
                      <w:rFonts w:ascii="仿宋_GB2312" w:hAnsi="仿宋_GB2312" w:eastAsia="仿宋_GB2312" w:cs="仿宋_GB2312"/>
                      <w:b/>
                      <w:bCs/>
                    </w:rPr>
                    <w:t>347.4775</w:t>
                  </w:r>
                </w:p>
              </w:tc>
              <w:tc>
                <w:tcPr>
                  <w:tcW w:w="2127" w:type="dxa"/>
                  <w:shd w:val="clear" w:color="auto" w:fill="auto"/>
                  <w:vAlign w:val="center"/>
                </w:tcPr>
                <w:p w14:paraId="7E15065E">
                  <w:pPr>
                    <w:spacing w:line="276" w:lineRule="auto"/>
                    <w:jc w:val="center"/>
                    <w:rPr>
                      <w:rFonts w:ascii="仿宋_GB2312" w:hAnsi="仿宋_GB2312" w:eastAsia="仿宋_GB2312" w:cs="仿宋_GB2312"/>
                    </w:rPr>
                  </w:pPr>
                </w:p>
              </w:tc>
            </w:tr>
            <w:tr w14:paraId="762F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shd w:val="clear" w:color="auto" w:fill="auto"/>
                  <w:vAlign w:val="center"/>
                </w:tcPr>
                <w:p w14:paraId="769828DA">
                  <w:pPr>
                    <w:spacing w:line="276" w:lineRule="auto"/>
                    <w:jc w:val="center"/>
                    <w:rPr>
                      <w:rFonts w:ascii="仿宋_GB2312" w:hAnsi="仿宋_GB2312" w:eastAsia="仿宋_GB2312" w:cs="仿宋_GB2312"/>
                    </w:rPr>
                  </w:pPr>
                  <w:r>
                    <w:rPr>
                      <w:rFonts w:hint="eastAsia" w:ascii="仿宋_GB2312" w:hAnsi="仿宋_GB2312" w:eastAsia="仿宋_GB2312" w:cs="仿宋_GB2312"/>
                    </w:rPr>
                    <w:t>二</w:t>
                  </w:r>
                </w:p>
              </w:tc>
              <w:tc>
                <w:tcPr>
                  <w:tcW w:w="2589" w:type="dxa"/>
                  <w:shd w:val="clear" w:color="auto" w:fill="auto"/>
                  <w:vAlign w:val="center"/>
                </w:tcPr>
                <w:p w14:paraId="466424A3">
                  <w:pPr>
                    <w:spacing w:line="276" w:lineRule="auto"/>
                    <w:jc w:val="center"/>
                    <w:rPr>
                      <w:rFonts w:ascii="仿宋_GB2312" w:hAnsi="仿宋_GB2312" w:eastAsia="仿宋_GB2312" w:cs="仿宋_GB2312"/>
                    </w:rPr>
                  </w:pPr>
                  <w:r>
                    <w:rPr>
                      <w:rFonts w:hint="eastAsia" w:ascii="仿宋_GB2312" w:hAnsi="仿宋_GB2312" w:eastAsia="仿宋_GB2312" w:cs="仿宋_GB2312"/>
                    </w:rPr>
                    <w:t>其他费用</w:t>
                  </w:r>
                </w:p>
              </w:tc>
              <w:tc>
                <w:tcPr>
                  <w:tcW w:w="2126" w:type="dxa"/>
                  <w:shd w:val="clear" w:color="auto" w:fill="auto"/>
                  <w:vAlign w:val="center"/>
                </w:tcPr>
                <w:p w14:paraId="0ADE5B5B">
                  <w:pPr>
                    <w:spacing w:line="276" w:lineRule="auto"/>
                    <w:jc w:val="center"/>
                    <w:rPr>
                      <w:rFonts w:ascii="仿宋_GB2312" w:hAnsi="仿宋_GB2312" w:eastAsia="仿宋_GB2312" w:cs="仿宋_GB2312"/>
                      <w:b/>
                      <w:bCs/>
                    </w:rPr>
                  </w:pPr>
                  <w:r>
                    <w:rPr>
                      <w:rFonts w:ascii="仿宋_GB2312" w:hAnsi="仿宋_GB2312" w:eastAsia="仿宋_GB2312" w:cs="仿宋_GB2312"/>
                      <w:b/>
                      <w:bCs/>
                    </w:rPr>
                    <w:t>92.8665</w:t>
                  </w:r>
                </w:p>
              </w:tc>
              <w:tc>
                <w:tcPr>
                  <w:tcW w:w="2127" w:type="dxa"/>
                  <w:shd w:val="clear" w:color="auto" w:fill="auto"/>
                  <w:vAlign w:val="center"/>
                </w:tcPr>
                <w:p w14:paraId="0F63793E">
                  <w:pPr>
                    <w:spacing w:line="276" w:lineRule="auto"/>
                    <w:jc w:val="center"/>
                    <w:rPr>
                      <w:rFonts w:ascii="仿宋_GB2312" w:hAnsi="仿宋_GB2312" w:eastAsia="仿宋_GB2312" w:cs="仿宋_GB2312"/>
                    </w:rPr>
                  </w:pPr>
                </w:p>
              </w:tc>
            </w:tr>
            <w:tr w14:paraId="4D85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4" w:type="dxa"/>
                  <w:shd w:val="clear" w:color="auto" w:fill="auto"/>
                  <w:vAlign w:val="center"/>
                </w:tcPr>
                <w:p w14:paraId="056333B0">
                  <w:pPr>
                    <w:spacing w:line="276" w:lineRule="auto"/>
                    <w:jc w:val="center"/>
                    <w:rPr>
                      <w:rFonts w:ascii="仿宋_GB2312" w:hAnsi="仿宋_GB2312" w:eastAsia="仿宋_GB2312" w:cs="仿宋_GB2312"/>
                    </w:rPr>
                  </w:pPr>
                  <w:r>
                    <w:rPr>
                      <w:rFonts w:hint="eastAsia" w:ascii="仿宋_GB2312" w:hAnsi="仿宋_GB2312" w:eastAsia="仿宋_GB2312" w:cs="仿宋_GB2312"/>
                    </w:rPr>
                    <w:t>三</w:t>
                  </w:r>
                </w:p>
              </w:tc>
              <w:tc>
                <w:tcPr>
                  <w:tcW w:w="2589" w:type="dxa"/>
                  <w:shd w:val="clear" w:color="auto" w:fill="auto"/>
                  <w:vAlign w:val="center"/>
                </w:tcPr>
                <w:p w14:paraId="49C2A49A">
                  <w:pPr>
                    <w:spacing w:line="276" w:lineRule="auto"/>
                    <w:jc w:val="center"/>
                    <w:rPr>
                      <w:rFonts w:ascii="仿宋_GB2312" w:hAnsi="仿宋_GB2312" w:eastAsia="仿宋_GB2312" w:cs="仿宋_GB2312"/>
                    </w:rPr>
                  </w:pPr>
                  <w:r>
                    <w:rPr>
                      <w:rFonts w:hint="eastAsia" w:ascii="仿宋_GB2312" w:hAnsi="仿宋_GB2312" w:eastAsia="仿宋_GB2312" w:cs="仿宋_GB2312"/>
                    </w:rPr>
                    <w:t>监测与管护费</w:t>
                  </w:r>
                </w:p>
              </w:tc>
              <w:tc>
                <w:tcPr>
                  <w:tcW w:w="2126" w:type="dxa"/>
                  <w:shd w:val="clear" w:color="auto" w:fill="auto"/>
                  <w:vAlign w:val="center"/>
                </w:tcPr>
                <w:p w14:paraId="4B319497">
                  <w:pPr>
                    <w:spacing w:line="276" w:lineRule="auto"/>
                    <w:jc w:val="center"/>
                    <w:rPr>
                      <w:rFonts w:ascii="仿宋_GB2312" w:hAnsi="仿宋_GB2312" w:eastAsia="仿宋_GB2312" w:cs="仿宋_GB2312"/>
                      <w:b/>
                      <w:bCs/>
                    </w:rPr>
                  </w:pPr>
                  <w:r>
                    <w:rPr>
                      <w:rFonts w:ascii="仿宋_GB2312" w:hAnsi="仿宋_GB2312" w:eastAsia="仿宋_GB2312" w:cs="仿宋_GB2312"/>
                      <w:b/>
                      <w:bCs/>
                    </w:rPr>
                    <w:t>12.7264</w:t>
                  </w:r>
                </w:p>
              </w:tc>
              <w:tc>
                <w:tcPr>
                  <w:tcW w:w="2127" w:type="dxa"/>
                  <w:shd w:val="clear" w:color="auto" w:fill="auto"/>
                  <w:vAlign w:val="center"/>
                </w:tcPr>
                <w:p w14:paraId="481E4D3B">
                  <w:pPr>
                    <w:spacing w:line="276" w:lineRule="auto"/>
                    <w:jc w:val="center"/>
                    <w:rPr>
                      <w:rFonts w:ascii="仿宋_GB2312" w:hAnsi="仿宋_GB2312" w:eastAsia="仿宋_GB2312" w:cs="仿宋_GB2312"/>
                    </w:rPr>
                  </w:pPr>
                </w:p>
              </w:tc>
            </w:tr>
            <w:tr w14:paraId="79EB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shd w:val="clear" w:color="auto" w:fill="auto"/>
                  <w:vAlign w:val="center"/>
                </w:tcPr>
                <w:p w14:paraId="1C076F6C">
                  <w:pPr>
                    <w:spacing w:line="276" w:lineRule="auto"/>
                    <w:jc w:val="center"/>
                    <w:rPr>
                      <w:rFonts w:ascii="仿宋_GB2312" w:hAnsi="仿宋_GB2312" w:eastAsia="仿宋_GB2312" w:cs="仿宋_GB2312"/>
                    </w:rPr>
                  </w:pPr>
                  <w:r>
                    <w:rPr>
                      <w:rFonts w:hint="eastAsia" w:ascii="仿宋_GB2312" w:hAnsi="仿宋_GB2312" w:eastAsia="仿宋_GB2312" w:cs="仿宋_GB2312"/>
                    </w:rPr>
                    <w:t>四</w:t>
                  </w:r>
                </w:p>
              </w:tc>
              <w:tc>
                <w:tcPr>
                  <w:tcW w:w="2589" w:type="dxa"/>
                  <w:shd w:val="clear" w:color="auto" w:fill="auto"/>
                  <w:vAlign w:val="center"/>
                </w:tcPr>
                <w:p w14:paraId="644A4C69">
                  <w:pPr>
                    <w:spacing w:line="276" w:lineRule="auto"/>
                    <w:jc w:val="center"/>
                    <w:rPr>
                      <w:rFonts w:ascii="仿宋_GB2312" w:hAnsi="仿宋_GB2312" w:eastAsia="仿宋_GB2312" w:cs="仿宋_GB2312"/>
                    </w:rPr>
                  </w:pPr>
                  <w:r>
                    <w:rPr>
                      <w:rFonts w:hint="eastAsia" w:ascii="仿宋_GB2312" w:hAnsi="仿宋_GB2312" w:eastAsia="仿宋_GB2312" w:cs="仿宋_GB2312"/>
                    </w:rPr>
                    <w:t>不可预见费</w:t>
                  </w:r>
                </w:p>
              </w:tc>
              <w:tc>
                <w:tcPr>
                  <w:tcW w:w="2126" w:type="dxa"/>
                  <w:shd w:val="clear" w:color="auto" w:fill="auto"/>
                  <w:vAlign w:val="center"/>
                </w:tcPr>
                <w:p w14:paraId="1162519B">
                  <w:pPr>
                    <w:spacing w:line="276" w:lineRule="auto"/>
                    <w:jc w:val="center"/>
                    <w:rPr>
                      <w:rFonts w:ascii="仿宋_GB2312" w:hAnsi="仿宋_GB2312" w:eastAsia="仿宋_GB2312" w:cs="仿宋_GB2312"/>
                      <w:b/>
                      <w:bCs/>
                    </w:rPr>
                  </w:pPr>
                  <w:r>
                    <w:rPr>
                      <w:rFonts w:ascii="仿宋_GB2312" w:hAnsi="仿宋_GB2312" w:eastAsia="仿宋_GB2312" w:cs="仿宋_GB2312"/>
                      <w:b/>
                      <w:bCs/>
                    </w:rPr>
                    <w:t>27.1842</w:t>
                  </w:r>
                </w:p>
              </w:tc>
              <w:tc>
                <w:tcPr>
                  <w:tcW w:w="2127" w:type="dxa"/>
                  <w:shd w:val="clear" w:color="auto" w:fill="auto"/>
                  <w:vAlign w:val="center"/>
                </w:tcPr>
                <w:p w14:paraId="03E16BA6">
                  <w:pPr>
                    <w:spacing w:line="276" w:lineRule="auto"/>
                    <w:jc w:val="center"/>
                    <w:rPr>
                      <w:rFonts w:ascii="仿宋_GB2312" w:hAnsi="仿宋_GB2312" w:eastAsia="仿宋_GB2312" w:cs="仿宋_GB2312"/>
                      <w:b/>
                      <w:bCs/>
                    </w:rPr>
                  </w:pPr>
                  <w:r>
                    <w:rPr>
                      <w:rFonts w:ascii="仿宋_GB2312" w:hAnsi="仿宋_GB2312" w:eastAsia="仿宋_GB2312" w:cs="仿宋_GB2312"/>
                      <w:b/>
                      <w:bCs/>
                    </w:rPr>
                    <w:t>6</w:t>
                  </w:r>
                </w:p>
              </w:tc>
            </w:tr>
            <w:tr w14:paraId="30DA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restart"/>
                  <w:shd w:val="clear" w:color="auto" w:fill="auto"/>
                  <w:vAlign w:val="center"/>
                </w:tcPr>
                <w:p w14:paraId="56A54B17">
                  <w:pPr>
                    <w:spacing w:line="276" w:lineRule="auto"/>
                    <w:jc w:val="center"/>
                    <w:rPr>
                      <w:rFonts w:ascii="仿宋_GB2312" w:hAnsi="仿宋_GB2312" w:eastAsia="仿宋_GB2312" w:cs="仿宋_GB2312"/>
                    </w:rPr>
                  </w:pPr>
                  <w:r>
                    <w:rPr>
                      <w:rFonts w:hint="eastAsia" w:ascii="仿宋_GB2312" w:hAnsi="仿宋_GB2312" w:eastAsia="仿宋_GB2312" w:cs="仿宋_GB2312"/>
                    </w:rPr>
                    <w:t>合计</w:t>
                  </w:r>
                </w:p>
              </w:tc>
              <w:tc>
                <w:tcPr>
                  <w:tcW w:w="2589" w:type="dxa"/>
                  <w:shd w:val="clear" w:color="auto" w:fill="auto"/>
                  <w:vAlign w:val="center"/>
                </w:tcPr>
                <w:p w14:paraId="1E3E874D">
                  <w:pPr>
                    <w:spacing w:line="276" w:lineRule="auto"/>
                    <w:jc w:val="center"/>
                    <w:rPr>
                      <w:rFonts w:ascii="仿宋_GB2312" w:hAnsi="仿宋_GB2312" w:eastAsia="仿宋_GB2312" w:cs="仿宋_GB2312"/>
                    </w:rPr>
                  </w:pPr>
                  <w:r>
                    <w:rPr>
                      <w:rFonts w:hint="eastAsia" w:ascii="仿宋_GB2312" w:hAnsi="仿宋_GB2312" w:eastAsia="仿宋_GB2312" w:cs="仿宋_GB2312"/>
                    </w:rPr>
                    <w:t>静态总投资</w:t>
                  </w:r>
                </w:p>
              </w:tc>
              <w:tc>
                <w:tcPr>
                  <w:tcW w:w="2126" w:type="dxa"/>
                  <w:shd w:val="clear" w:color="auto" w:fill="auto"/>
                  <w:vAlign w:val="center"/>
                </w:tcPr>
                <w:p w14:paraId="5FD9558F">
                  <w:pPr>
                    <w:spacing w:line="276" w:lineRule="auto"/>
                    <w:jc w:val="center"/>
                    <w:rPr>
                      <w:rFonts w:ascii="仿宋_GB2312" w:hAnsi="仿宋_GB2312" w:eastAsia="仿宋_GB2312" w:cs="仿宋_GB2312"/>
                      <w:b/>
                      <w:bCs/>
                    </w:rPr>
                  </w:pPr>
                  <w:r>
                    <w:rPr>
                      <w:rFonts w:ascii="仿宋_GB2312" w:hAnsi="仿宋_GB2312" w:eastAsia="仿宋_GB2312" w:cs="仿宋_GB2312"/>
                      <w:b/>
                      <w:bCs/>
                    </w:rPr>
                    <w:t>453.0704</w:t>
                  </w:r>
                </w:p>
              </w:tc>
              <w:tc>
                <w:tcPr>
                  <w:tcW w:w="2127" w:type="dxa"/>
                  <w:shd w:val="clear" w:color="auto" w:fill="auto"/>
                  <w:vAlign w:val="center"/>
                </w:tcPr>
                <w:p w14:paraId="2FB43ED2">
                  <w:pPr>
                    <w:spacing w:line="276" w:lineRule="auto"/>
                    <w:jc w:val="center"/>
                    <w:rPr>
                      <w:rFonts w:ascii="仿宋_GB2312" w:hAnsi="仿宋_GB2312" w:eastAsia="仿宋_GB2312" w:cs="仿宋_GB2312"/>
                    </w:rPr>
                  </w:pPr>
                </w:p>
              </w:tc>
            </w:tr>
            <w:tr w14:paraId="3855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4" w:type="dxa"/>
                  <w:vMerge w:val="continue"/>
                  <w:shd w:val="clear" w:color="auto" w:fill="auto"/>
                  <w:vAlign w:val="center"/>
                </w:tcPr>
                <w:p w14:paraId="51F95154">
                  <w:pPr>
                    <w:spacing w:line="276" w:lineRule="auto"/>
                    <w:jc w:val="center"/>
                    <w:rPr>
                      <w:rFonts w:ascii="仿宋_GB2312" w:hAnsi="仿宋_GB2312" w:eastAsia="仿宋_GB2312" w:cs="仿宋_GB2312"/>
                    </w:rPr>
                  </w:pPr>
                </w:p>
              </w:tc>
              <w:tc>
                <w:tcPr>
                  <w:tcW w:w="2589" w:type="dxa"/>
                  <w:shd w:val="clear" w:color="auto" w:fill="auto"/>
                  <w:vAlign w:val="center"/>
                </w:tcPr>
                <w:p w14:paraId="64B1F328">
                  <w:pPr>
                    <w:spacing w:line="276" w:lineRule="auto"/>
                    <w:jc w:val="center"/>
                    <w:rPr>
                      <w:rFonts w:ascii="仿宋_GB2312" w:hAnsi="仿宋_GB2312" w:eastAsia="仿宋_GB2312" w:cs="仿宋_GB2312"/>
                    </w:rPr>
                  </w:pPr>
                  <w:r>
                    <w:rPr>
                      <w:rFonts w:hint="eastAsia" w:ascii="仿宋_GB2312" w:hAnsi="仿宋_GB2312" w:eastAsia="仿宋_GB2312" w:cs="仿宋_GB2312"/>
                    </w:rPr>
                    <w:t>动态投资</w:t>
                  </w:r>
                </w:p>
              </w:tc>
              <w:tc>
                <w:tcPr>
                  <w:tcW w:w="2126" w:type="dxa"/>
                  <w:shd w:val="clear" w:color="auto" w:fill="auto"/>
                  <w:vAlign w:val="center"/>
                </w:tcPr>
                <w:p w14:paraId="19CA3819">
                  <w:pPr>
                    <w:spacing w:line="276" w:lineRule="auto"/>
                    <w:jc w:val="center"/>
                    <w:rPr>
                      <w:rFonts w:ascii="仿宋_GB2312" w:hAnsi="仿宋_GB2312" w:eastAsia="仿宋_GB2312" w:cs="仿宋_GB2312"/>
                      <w:b/>
                      <w:bCs/>
                    </w:rPr>
                  </w:pPr>
                  <w:r>
                    <w:rPr>
                      <w:rFonts w:ascii="仿宋_GB2312" w:hAnsi="仿宋_GB2312" w:eastAsia="仿宋_GB2312" w:cs="仿宋_GB2312"/>
                      <w:b/>
                      <w:bCs/>
                    </w:rPr>
                    <w:t>480.2546</w:t>
                  </w:r>
                </w:p>
              </w:tc>
              <w:tc>
                <w:tcPr>
                  <w:tcW w:w="2127" w:type="dxa"/>
                  <w:shd w:val="clear" w:color="auto" w:fill="auto"/>
                  <w:vAlign w:val="center"/>
                </w:tcPr>
                <w:p w14:paraId="7DD6E681">
                  <w:pPr>
                    <w:spacing w:line="276" w:lineRule="auto"/>
                    <w:jc w:val="center"/>
                    <w:rPr>
                      <w:rFonts w:ascii="仿宋_GB2312" w:hAnsi="仿宋_GB2312" w:eastAsia="仿宋_GB2312" w:cs="仿宋_GB2312"/>
                    </w:rPr>
                  </w:pPr>
                </w:p>
              </w:tc>
            </w:tr>
          </w:tbl>
          <w:p w14:paraId="4F4E7371"/>
          <w:p w14:paraId="7BBDB4E8">
            <w:pPr>
              <w:pStyle w:val="10"/>
              <w:kinsoku w:val="0"/>
              <w:overflowPunct w:val="0"/>
              <w:spacing w:afterLines="50"/>
              <w:jc w:val="center"/>
              <w:rPr>
                <w:b/>
                <w:bCs/>
                <w:spacing w:val="-3"/>
                <w:w w:val="105"/>
              </w:rPr>
            </w:pPr>
            <w:r>
              <w:rPr>
                <w:rFonts w:hint="eastAsia"/>
                <w:b/>
                <w:bCs/>
                <w:spacing w:val="-3"/>
                <w:w w:val="105"/>
              </w:rPr>
              <w:t>工程</w:t>
            </w:r>
            <w:r>
              <w:rPr>
                <w:b/>
                <w:bCs/>
                <w:spacing w:val="-3"/>
                <w:w w:val="105"/>
              </w:rPr>
              <w:t>措施费</w:t>
            </w:r>
            <w:r>
              <w:rPr>
                <w:rFonts w:hint="eastAsia"/>
                <w:b/>
                <w:bCs/>
                <w:spacing w:val="-3"/>
                <w:w w:val="105"/>
              </w:rPr>
              <w:t>估算</w:t>
            </w:r>
            <w:r>
              <w:rPr>
                <w:b/>
                <w:bCs/>
                <w:spacing w:val="-3"/>
                <w:w w:val="105"/>
              </w:rPr>
              <w:t>表</w:t>
            </w:r>
          </w:p>
          <w:tbl>
            <w:tblPr>
              <w:tblStyle w:val="32"/>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2659"/>
              <w:gridCol w:w="992"/>
              <w:gridCol w:w="1134"/>
              <w:gridCol w:w="1539"/>
              <w:gridCol w:w="1722"/>
            </w:tblGrid>
            <w:tr w14:paraId="02F2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37D22146">
                  <w:pPr>
                    <w:widowControl/>
                    <w:spacing w:line="276" w:lineRule="auto"/>
                    <w:rPr>
                      <w:rFonts w:ascii="宋体" w:hAnsi="宋体"/>
                    </w:rPr>
                  </w:pPr>
                  <w:r>
                    <w:rPr>
                      <w:rFonts w:hint="eastAsia" w:ascii="宋体" w:hAnsi="宋体"/>
                    </w:rPr>
                    <w:t>序号</w:t>
                  </w:r>
                </w:p>
              </w:tc>
              <w:tc>
                <w:tcPr>
                  <w:tcW w:w="2659" w:type="dxa"/>
                </w:tcPr>
                <w:p w14:paraId="13534330">
                  <w:pPr>
                    <w:widowControl/>
                    <w:spacing w:line="276" w:lineRule="auto"/>
                    <w:rPr>
                      <w:rFonts w:ascii="宋体" w:hAnsi="宋体"/>
                    </w:rPr>
                  </w:pPr>
                  <w:r>
                    <w:rPr>
                      <w:rFonts w:hint="eastAsia" w:ascii="宋体" w:hAnsi="宋体"/>
                    </w:rPr>
                    <w:t>工程类别</w:t>
                  </w:r>
                </w:p>
              </w:tc>
              <w:tc>
                <w:tcPr>
                  <w:tcW w:w="992" w:type="dxa"/>
                </w:tcPr>
                <w:p w14:paraId="7C454A39">
                  <w:pPr>
                    <w:widowControl/>
                    <w:spacing w:line="276" w:lineRule="auto"/>
                    <w:rPr>
                      <w:rFonts w:ascii="宋体" w:hAnsi="宋体"/>
                    </w:rPr>
                  </w:pPr>
                  <w:r>
                    <w:rPr>
                      <w:rFonts w:hint="eastAsia" w:ascii="宋体" w:hAnsi="宋体"/>
                    </w:rPr>
                    <w:t>单位</w:t>
                  </w:r>
                </w:p>
              </w:tc>
              <w:tc>
                <w:tcPr>
                  <w:tcW w:w="1134" w:type="dxa"/>
                </w:tcPr>
                <w:p w14:paraId="093D58FB">
                  <w:pPr>
                    <w:widowControl/>
                    <w:spacing w:line="276" w:lineRule="auto"/>
                    <w:rPr>
                      <w:rFonts w:ascii="宋体" w:hAnsi="宋体"/>
                    </w:rPr>
                  </w:pPr>
                  <w:r>
                    <w:rPr>
                      <w:rFonts w:hint="eastAsia" w:ascii="宋体" w:hAnsi="宋体"/>
                    </w:rPr>
                    <w:t>工程量</w:t>
                  </w:r>
                </w:p>
              </w:tc>
              <w:tc>
                <w:tcPr>
                  <w:tcW w:w="1539" w:type="dxa"/>
                  <w:vAlign w:val="center"/>
                </w:tcPr>
                <w:p w14:paraId="118B5ACC">
                  <w:pPr>
                    <w:jc w:val="center"/>
                    <w:rPr>
                      <w:rFonts w:ascii="仿宋_GB2312" w:hAnsi="仿宋_GB2312" w:eastAsia="仿宋_GB2312" w:cs="仿宋_GB2312"/>
                      <w:bCs/>
                    </w:rPr>
                  </w:pPr>
                  <w:r>
                    <w:rPr>
                      <w:rFonts w:hint="eastAsia" w:ascii="仿宋_GB2312" w:hAnsi="仿宋_GB2312" w:eastAsia="仿宋_GB2312" w:cs="仿宋_GB2312"/>
                      <w:bCs/>
                    </w:rPr>
                    <w:t>综合单价</w:t>
                  </w:r>
                </w:p>
                <w:p w14:paraId="2A26EDC5">
                  <w:pPr>
                    <w:widowControl/>
                    <w:spacing w:line="276" w:lineRule="auto"/>
                    <w:jc w:val="center"/>
                    <w:rPr>
                      <w:rFonts w:ascii="宋体" w:hAnsi="宋体"/>
                      <w:bCs/>
                    </w:rPr>
                  </w:pPr>
                  <w:r>
                    <w:rPr>
                      <w:rFonts w:hint="eastAsia" w:ascii="仿宋_GB2312" w:hAnsi="仿宋_GB2312" w:eastAsia="仿宋_GB2312" w:cs="仿宋_GB2312"/>
                      <w:bCs/>
                    </w:rPr>
                    <w:t>（元）</w:t>
                  </w:r>
                </w:p>
              </w:tc>
              <w:tc>
                <w:tcPr>
                  <w:tcW w:w="1722" w:type="dxa"/>
                </w:tcPr>
                <w:p w14:paraId="327C781B">
                  <w:pPr>
                    <w:jc w:val="center"/>
                    <w:rPr>
                      <w:rFonts w:ascii="仿宋_GB2312" w:hAnsi="仿宋_GB2312" w:eastAsia="仿宋_GB2312" w:cs="仿宋_GB2312"/>
                      <w:bCs/>
                    </w:rPr>
                  </w:pPr>
                  <w:r>
                    <w:rPr>
                      <w:rFonts w:hint="eastAsia" w:ascii="仿宋_GB2312" w:hAnsi="仿宋_GB2312" w:eastAsia="仿宋_GB2312" w:cs="仿宋_GB2312"/>
                      <w:bCs/>
                    </w:rPr>
                    <w:t>工程费用</w:t>
                  </w:r>
                </w:p>
                <w:p w14:paraId="6C187FF8">
                  <w:pPr>
                    <w:widowControl/>
                    <w:spacing w:line="276" w:lineRule="auto"/>
                    <w:jc w:val="center"/>
                    <w:rPr>
                      <w:rFonts w:ascii="宋体" w:hAnsi="宋体"/>
                      <w:bCs/>
                    </w:rPr>
                  </w:pPr>
                  <w:r>
                    <w:rPr>
                      <w:rFonts w:hint="eastAsia" w:ascii="仿宋_GB2312" w:hAnsi="仿宋_GB2312" w:eastAsia="仿宋_GB2312" w:cs="仿宋_GB2312"/>
                      <w:bCs/>
                    </w:rPr>
                    <w:t>（元）</w:t>
                  </w:r>
                </w:p>
              </w:tc>
            </w:tr>
            <w:tr w14:paraId="3D62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13394E6">
                  <w:pPr>
                    <w:widowControl/>
                    <w:spacing w:line="276" w:lineRule="auto"/>
                    <w:jc w:val="center"/>
                    <w:rPr>
                      <w:rFonts w:ascii="宋体" w:hAnsi="宋体"/>
                      <w:b/>
                      <w:bCs/>
                    </w:rPr>
                  </w:pPr>
                  <w:r>
                    <w:rPr>
                      <w:rFonts w:hint="eastAsia" w:ascii="宋体" w:hAnsi="宋体"/>
                      <w:b/>
                      <w:bCs/>
                    </w:rPr>
                    <w:t>一、</w:t>
                  </w:r>
                </w:p>
              </w:tc>
              <w:tc>
                <w:tcPr>
                  <w:tcW w:w="2659" w:type="dxa"/>
                </w:tcPr>
                <w:p w14:paraId="52E3F600">
                  <w:pPr>
                    <w:widowControl/>
                    <w:spacing w:line="276" w:lineRule="auto"/>
                    <w:rPr>
                      <w:rFonts w:ascii="宋体" w:hAnsi="宋体"/>
                      <w:b/>
                      <w:bCs/>
                    </w:rPr>
                  </w:pPr>
                  <w:r>
                    <w:rPr>
                      <w:rFonts w:hint="eastAsia" w:ascii="宋体" w:hAnsi="宋体"/>
                      <w:b/>
                      <w:bCs/>
                    </w:rPr>
                    <w:t>地质环境治理工程</w:t>
                  </w:r>
                </w:p>
              </w:tc>
              <w:tc>
                <w:tcPr>
                  <w:tcW w:w="992" w:type="dxa"/>
                </w:tcPr>
                <w:p w14:paraId="0E61428F">
                  <w:pPr>
                    <w:widowControl/>
                    <w:spacing w:line="276" w:lineRule="auto"/>
                    <w:rPr>
                      <w:rFonts w:ascii="宋体" w:hAnsi="宋体"/>
                    </w:rPr>
                  </w:pPr>
                </w:p>
              </w:tc>
              <w:tc>
                <w:tcPr>
                  <w:tcW w:w="1134" w:type="dxa"/>
                </w:tcPr>
                <w:p w14:paraId="44431249">
                  <w:pPr>
                    <w:widowControl/>
                    <w:spacing w:line="276" w:lineRule="auto"/>
                    <w:rPr>
                      <w:rFonts w:ascii="宋体" w:hAnsi="宋体"/>
                    </w:rPr>
                  </w:pPr>
                </w:p>
              </w:tc>
              <w:tc>
                <w:tcPr>
                  <w:tcW w:w="1539" w:type="dxa"/>
                  <w:vAlign w:val="center"/>
                </w:tcPr>
                <w:p w14:paraId="5C21460C">
                  <w:pPr>
                    <w:widowControl/>
                    <w:spacing w:line="276" w:lineRule="auto"/>
                    <w:rPr>
                      <w:rFonts w:ascii="宋体" w:hAnsi="宋体"/>
                    </w:rPr>
                  </w:pPr>
                </w:p>
              </w:tc>
              <w:tc>
                <w:tcPr>
                  <w:tcW w:w="1722" w:type="dxa"/>
                  <w:vAlign w:val="center"/>
                </w:tcPr>
                <w:p w14:paraId="038917CD">
                  <w:pPr>
                    <w:widowControl/>
                    <w:spacing w:line="276" w:lineRule="auto"/>
                    <w:rPr>
                      <w:rFonts w:ascii="宋体" w:hAnsi="宋体"/>
                    </w:rPr>
                  </w:pPr>
                </w:p>
              </w:tc>
            </w:tr>
            <w:tr w14:paraId="1471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E9FEAAC">
                  <w:pPr>
                    <w:widowControl/>
                    <w:spacing w:line="276" w:lineRule="auto"/>
                    <w:jc w:val="center"/>
                    <w:rPr>
                      <w:rFonts w:ascii="宋体" w:hAnsi="宋体"/>
                      <w:b/>
                      <w:bCs/>
                    </w:rPr>
                  </w:pPr>
                  <w:r>
                    <w:rPr>
                      <w:rFonts w:hint="eastAsia" w:ascii="宋体" w:hAnsi="宋体"/>
                      <w:b/>
                      <w:bCs/>
                    </w:rPr>
                    <w:t>1</w:t>
                  </w:r>
                </w:p>
              </w:tc>
              <w:tc>
                <w:tcPr>
                  <w:tcW w:w="2659" w:type="dxa"/>
                </w:tcPr>
                <w:p w14:paraId="27FA8255">
                  <w:pPr>
                    <w:widowControl/>
                    <w:spacing w:line="276" w:lineRule="auto"/>
                    <w:rPr>
                      <w:rFonts w:ascii="宋体" w:hAnsi="宋体"/>
                    </w:rPr>
                  </w:pPr>
                  <w:r>
                    <w:rPr>
                      <w:rFonts w:hint="eastAsia" w:ascii="宋体" w:hAnsi="宋体"/>
                    </w:rPr>
                    <w:t>清理工程</w:t>
                  </w:r>
                </w:p>
              </w:tc>
              <w:tc>
                <w:tcPr>
                  <w:tcW w:w="992" w:type="dxa"/>
                </w:tcPr>
                <w:p w14:paraId="5066B30C">
                  <w:pPr>
                    <w:widowControl/>
                    <w:spacing w:line="276" w:lineRule="auto"/>
                    <w:rPr>
                      <w:rFonts w:ascii="宋体" w:hAnsi="宋体"/>
                    </w:rPr>
                  </w:pPr>
                </w:p>
              </w:tc>
              <w:tc>
                <w:tcPr>
                  <w:tcW w:w="1134" w:type="dxa"/>
                </w:tcPr>
                <w:p w14:paraId="0EEFA7BB">
                  <w:pPr>
                    <w:widowControl/>
                    <w:spacing w:line="276" w:lineRule="auto"/>
                    <w:rPr>
                      <w:rFonts w:ascii="宋体" w:hAnsi="宋体"/>
                    </w:rPr>
                  </w:pPr>
                </w:p>
              </w:tc>
              <w:tc>
                <w:tcPr>
                  <w:tcW w:w="1539" w:type="dxa"/>
                  <w:vAlign w:val="center"/>
                </w:tcPr>
                <w:p w14:paraId="1B0278A4">
                  <w:pPr>
                    <w:widowControl/>
                    <w:spacing w:line="276" w:lineRule="auto"/>
                    <w:rPr>
                      <w:rFonts w:ascii="宋体" w:hAnsi="宋体"/>
                    </w:rPr>
                  </w:pPr>
                </w:p>
              </w:tc>
              <w:tc>
                <w:tcPr>
                  <w:tcW w:w="1722" w:type="dxa"/>
                  <w:vAlign w:val="center"/>
                </w:tcPr>
                <w:p w14:paraId="48DAFEE6">
                  <w:pPr>
                    <w:widowControl/>
                    <w:spacing w:line="276" w:lineRule="auto"/>
                    <w:rPr>
                      <w:rFonts w:ascii="宋体" w:hAnsi="宋体"/>
                    </w:rPr>
                  </w:pPr>
                </w:p>
              </w:tc>
            </w:tr>
            <w:tr w14:paraId="1BF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64B2D065">
                  <w:pPr>
                    <w:widowControl/>
                    <w:spacing w:line="276" w:lineRule="auto"/>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2659" w:type="dxa"/>
                </w:tcPr>
                <w:p w14:paraId="3AF1AD0D">
                  <w:pPr>
                    <w:widowControl/>
                    <w:spacing w:line="276" w:lineRule="auto"/>
                    <w:rPr>
                      <w:rFonts w:ascii="宋体" w:hAnsi="宋体"/>
                    </w:rPr>
                  </w:pPr>
                  <w:r>
                    <w:rPr>
                      <w:rFonts w:hint="eastAsia" w:ascii="宋体" w:hAnsi="宋体"/>
                    </w:rPr>
                    <w:t>危岩清理</w:t>
                  </w:r>
                </w:p>
              </w:tc>
              <w:tc>
                <w:tcPr>
                  <w:tcW w:w="992" w:type="dxa"/>
                </w:tcPr>
                <w:p w14:paraId="648896F3">
                  <w:pPr>
                    <w:widowControl/>
                    <w:spacing w:line="276" w:lineRule="auto"/>
                    <w:rPr>
                      <w:rFonts w:ascii="宋体" w:hAnsi="宋体"/>
                    </w:rPr>
                  </w:pPr>
                  <w:r>
                    <w:rPr>
                      <w:rFonts w:hint="eastAsia" w:ascii="宋体" w:hAnsi="宋体"/>
                    </w:rPr>
                    <w:t>(m³)</w:t>
                  </w:r>
                </w:p>
              </w:tc>
              <w:tc>
                <w:tcPr>
                  <w:tcW w:w="1134" w:type="dxa"/>
                </w:tcPr>
                <w:p w14:paraId="6713D033">
                  <w:pPr>
                    <w:widowControl/>
                    <w:spacing w:line="276" w:lineRule="auto"/>
                    <w:rPr>
                      <w:rFonts w:ascii="宋体" w:hAnsi="宋体"/>
                    </w:rPr>
                  </w:pPr>
                  <w:r>
                    <w:rPr>
                      <w:rFonts w:ascii="宋体" w:hAnsi="宋体"/>
                    </w:rPr>
                    <w:t>1388</w:t>
                  </w:r>
                </w:p>
              </w:tc>
              <w:tc>
                <w:tcPr>
                  <w:tcW w:w="1539" w:type="dxa"/>
                  <w:vAlign w:val="center"/>
                </w:tcPr>
                <w:p w14:paraId="7E273241">
                  <w:pPr>
                    <w:widowControl/>
                    <w:spacing w:line="276" w:lineRule="auto"/>
                    <w:rPr>
                      <w:rFonts w:ascii="宋体" w:hAnsi="宋体"/>
                    </w:rPr>
                  </w:pPr>
                  <w:r>
                    <w:rPr>
                      <w:rFonts w:hint="eastAsia" w:ascii="宋体" w:hAnsi="宋体" w:cs="仿宋_GB2312"/>
                    </w:rPr>
                    <w:t>38</w:t>
                  </w:r>
                  <w:r>
                    <w:rPr>
                      <w:rFonts w:ascii="宋体" w:hAnsi="宋体" w:cs="仿宋_GB2312"/>
                    </w:rPr>
                    <w:t>.</w:t>
                  </w:r>
                  <w:r>
                    <w:rPr>
                      <w:rFonts w:hint="eastAsia" w:ascii="宋体" w:hAnsi="宋体" w:cs="仿宋_GB2312"/>
                    </w:rPr>
                    <w:t>1565</w:t>
                  </w:r>
                </w:p>
              </w:tc>
              <w:tc>
                <w:tcPr>
                  <w:tcW w:w="1722" w:type="dxa"/>
                  <w:vAlign w:val="center"/>
                </w:tcPr>
                <w:p w14:paraId="40BFDFE0">
                  <w:pPr>
                    <w:widowControl/>
                    <w:spacing w:line="276" w:lineRule="auto"/>
                    <w:rPr>
                      <w:rFonts w:ascii="宋体" w:hAnsi="宋体"/>
                    </w:rPr>
                  </w:pPr>
                  <w:r>
                    <w:rPr>
                      <w:rFonts w:hint="eastAsia" w:ascii="宋体" w:hAnsi="宋体"/>
                    </w:rPr>
                    <w:t xml:space="preserve">52961.2220 </w:t>
                  </w:r>
                </w:p>
              </w:tc>
            </w:tr>
            <w:tr w14:paraId="2274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3B70E46F">
                  <w:pPr>
                    <w:widowControl/>
                    <w:spacing w:line="276" w:lineRule="auto"/>
                    <w:jc w:val="center"/>
                    <w:rPr>
                      <w:rFonts w:ascii="宋体" w:hAnsi="宋体"/>
                      <w:b/>
                      <w:bCs/>
                    </w:rPr>
                  </w:pPr>
                  <w:r>
                    <w:rPr>
                      <w:rFonts w:hint="eastAsia" w:ascii="宋体" w:hAnsi="宋体"/>
                      <w:b/>
                      <w:bCs/>
                    </w:rPr>
                    <w:t>2</w:t>
                  </w:r>
                </w:p>
              </w:tc>
              <w:tc>
                <w:tcPr>
                  <w:tcW w:w="2659" w:type="dxa"/>
                </w:tcPr>
                <w:p w14:paraId="74F83F14">
                  <w:pPr>
                    <w:widowControl/>
                    <w:spacing w:line="276" w:lineRule="auto"/>
                    <w:rPr>
                      <w:rFonts w:ascii="宋体" w:hAnsi="宋体"/>
                    </w:rPr>
                  </w:pPr>
                  <w:r>
                    <w:rPr>
                      <w:rFonts w:hint="eastAsia" w:ascii="宋体" w:hAnsi="宋体"/>
                    </w:rPr>
                    <w:t>疏排导工程</w:t>
                  </w:r>
                </w:p>
              </w:tc>
              <w:tc>
                <w:tcPr>
                  <w:tcW w:w="992" w:type="dxa"/>
                </w:tcPr>
                <w:p w14:paraId="7298CA6A">
                  <w:pPr>
                    <w:widowControl/>
                    <w:spacing w:line="276" w:lineRule="auto"/>
                    <w:rPr>
                      <w:rFonts w:ascii="宋体" w:hAnsi="宋体"/>
                    </w:rPr>
                  </w:pPr>
                </w:p>
              </w:tc>
              <w:tc>
                <w:tcPr>
                  <w:tcW w:w="1134" w:type="dxa"/>
                </w:tcPr>
                <w:p w14:paraId="6A9A30ED">
                  <w:pPr>
                    <w:widowControl/>
                    <w:spacing w:line="276" w:lineRule="auto"/>
                    <w:rPr>
                      <w:rFonts w:ascii="宋体" w:hAnsi="宋体"/>
                    </w:rPr>
                  </w:pPr>
                </w:p>
              </w:tc>
              <w:tc>
                <w:tcPr>
                  <w:tcW w:w="1539" w:type="dxa"/>
                  <w:vAlign w:val="center"/>
                </w:tcPr>
                <w:p w14:paraId="3853EE02">
                  <w:pPr>
                    <w:widowControl/>
                    <w:spacing w:line="276" w:lineRule="auto"/>
                    <w:rPr>
                      <w:rFonts w:ascii="宋体" w:hAnsi="宋体"/>
                    </w:rPr>
                  </w:pPr>
                </w:p>
              </w:tc>
              <w:tc>
                <w:tcPr>
                  <w:tcW w:w="1722" w:type="dxa"/>
                  <w:vAlign w:val="center"/>
                </w:tcPr>
                <w:p w14:paraId="06DE8A83">
                  <w:pPr>
                    <w:widowControl/>
                    <w:spacing w:line="276" w:lineRule="auto"/>
                    <w:rPr>
                      <w:rFonts w:ascii="宋体" w:hAnsi="宋体"/>
                    </w:rPr>
                  </w:pPr>
                </w:p>
              </w:tc>
            </w:tr>
            <w:tr w14:paraId="258C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919D812">
                  <w:pPr>
                    <w:widowControl/>
                    <w:spacing w:line="276" w:lineRule="auto"/>
                    <w:jc w:val="center"/>
                    <w:rPr>
                      <w:rFonts w:ascii="宋体" w:hAnsi="宋体"/>
                    </w:rPr>
                  </w:pPr>
                  <w:r>
                    <w:rPr>
                      <w:rFonts w:hint="eastAsia" w:ascii="宋体" w:hAnsi="宋体"/>
                    </w:rPr>
                    <w:t>（</w:t>
                  </w:r>
                  <w:r>
                    <w:rPr>
                      <w:rFonts w:ascii="宋体" w:hAnsi="宋体"/>
                    </w:rPr>
                    <w:t>1</w:t>
                  </w:r>
                  <w:r>
                    <w:rPr>
                      <w:rFonts w:hint="eastAsia" w:ascii="宋体" w:hAnsi="宋体"/>
                    </w:rPr>
                    <w:t>）</w:t>
                  </w:r>
                </w:p>
              </w:tc>
              <w:tc>
                <w:tcPr>
                  <w:tcW w:w="2659" w:type="dxa"/>
                </w:tcPr>
                <w:p w14:paraId="1F831191">
                  <w:pPr>
                    <w:widowControl/>
                    <w:spacing w:line="276" w:lineRule="auto"/>
                    <w:rPr>
                      <w:rFonts w:ascii="宋体" w:hAnsi="宋体"/>
                    </w:rPr>
                  </w:pPr>
                  <w:r>
                    <w:rPr>
                      <w:rFonts w:hint="eastAsia" w:ascii="宋体" w:hAnsi="宋体"/>
                    </w:rPr>
                    <w:t>土质排水沟修复</w:t>
                  </w:r>
                </w:p>
              </w:tc>
              <w:tc>
                <w:tcPr>
                  <w:tcW w:w="992" w:type="dxa"/>
                </w:tcPr>
                <w:p w14:paraId="0245B827">
                  <w:pPr>
                    <w:widowControl/>
                    <w:spacing w:line="276" w:lineRule="auto"/>
                    <w:rPr>
                      <w:rFonts w:ascii="宋体" w:hAnsi="宋体"/>
                    </w:rPr>
                  </w:pPr>
                  <w:r>
                    <w:rPr>
                      <w:rFonts w:hint="eastAsia" w:ascii="宋体" w:hAnsi="宋体"/>
                    </w:rPr>
                    <w:t>m</w:t>
                  </w:r>
                </w:p>
              </w:tc>
              <w:tc>
                <w:tcPr>
                  <w:tcW w:w="1134" w:type="dxa"/>
                </w:tcPr>
                <w:p w14:paraId="47B666CA">
                  <w:pPr>
                    <w:widowControl/>
                    <w:spacing w:line="276" w:lineRule="auto"/>
                    <w:rPr>
                      <w:rFonts w:ascii="宋体" w:hAnsi="宋体"/>
                    </w:rPr>
                  </w:pPr>
                  <w:r>
                    <w:rPr>
                      <w:rFonts w:ascii="宋体" w:hAnsi="宋体"/>
                    </w:rPr>
                    <w:t>520</w:t>
                  </w:r>
                </w:p>
              </w:tc>
              <w:tc>
                <w:tcPr>
                  <w:tcW w:w="1539" w:type="dxa"/>
                  <w:vAlign w:val="center"/>
                </w:tcPr>
                <w:p w14:paraId="3B923D2F">
                  <w:pPr>
                    <w:widowControl/>
                    <w:spacing w:line="276" w:lineRule="auto"/>
                    <w:rPr>
                      <w:rFonts w:ascii="宋体" w:hAnsi="宋体"/>
                    </w:rPr>
                  </w:pPr>
                  <w:r>
                    <w:rPr>
                      <w:rFonts w:hint="eastAsia" w:ascii="宋体" w:hAnsi="宋体" w:cs="仿宋_GB2312"/>
                    </w:rPr>
                    <w:t>11</w:t>
                  </w:r>
                  <w:r>
                    <w:rPr>
                      <w:rFonts w:ascii="宋体" w:hAnsi="宋体" w:cs="仿宋_GB2312"/>
                    </w:rPr>
                    <w:t>.</w:t>
                  </w:r>
                  <w:r>
                    <w:rPr>
                      <w:rFonts w:hint="eastAsia" w:ascii="宋体" w:hAnsi="宋体" w:cs="仿宋_GB2312"/>
                    </w:rPr>
                    <w:t>1060</w:t>
                  </w:r>
                </w:p>
              </w:tc>
              <w:tc>
                <w:tcPr>
                  <w:tcW w:w="1722" w:type="dxa"/>
                  <w:vAlign w:val="center"/>
                </w:tcPr>
                <w:p w14:paraId="744210D5">
                  <w:pPr>
                    <w:widowControl/>
                    <w:spacing w:line="276" w:lineRule="auto"/>
                    <w:rPr>
                      <w:rFonts w:ascii="宋体" w:hAnsi="宋体"/>
                    </w:rPr>
                  </w:pPr>
                  <w:r>
                    <w:rPr>
                      <w:rFonts w:hint="eastAsia" w:ascii="宋体" w:hAnsi="宋体"/>
                    </w:rPr>
                    <w:t xml:space="preserve">5775.1200 </w:t>
                  </w:r>
                </w:p>
              </w:tc>
            </w:tr>
            <w:tr w14:paraId="24E8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2475D6A">
                  <w:pPr>
                    <w:widowControl/>
                    <w:spacing w:line="276" w:lineRule="auto"/>
                    <w:jc w:val="center"/>
                    <w:rPr>
                      <w:rFonts w:ascii="宋体" w:hAnsi="宋体"/>
                      <w:b/>
                      <w:bCs/>
                    </w:rPr>
                  </w:pPr>
                  <w:r>
                    <w:rPr>
                      <w:rFonts w:hint="eastAsia" w:ascii="宋体" w:hAnsi="宋体"/>
                      <w:b/>
                      <w:bCs/>
                    </w:rPr>
                    <w:t>3</w:t>
                  </w:r>
                </w:p>
              </w:tc>
              <w:tc>
                <w:tcPr>
                  <w:tcW w:w="2659" w:type="dxa"/>
                </w:tcPr>
                <w:p w14:paraId="26D768F3">
                  <w:pPr>
                    <w:widowControl/>
                    <w:spacing w:line="276" w:lineRule="auto"/>
                    <w:rPr>
                      <w:rFonts w:ascii="宋体" w:hAnsi="宋体"/>
                    </w:rPr>
                  </w:pPr>
                  <w:r>
                    <w:rPr>
                      <w:rFonts w:hint="eastAsia" w:ascii="宋体" w:hAnsi="宋体"/>
                    </w:rPr>
                    <w:t>防护工程</w:t>
                  </w:r>
                </w:p>
              </w:tc>
              <w:tc>
                <w:tcPr>
                  <w:tcW w:w="992" w:type="dxa"/>
                </w:tcPr>
                <w:p w14:paraId="30E20A05">
                  <w:pPr>
                    <w:widowControl/>
                    <w:spacing w:line="276" w:lineRule="auto"/>
                    <w:rPr>
                      <w:rFonts w:ascii="宋体" w:hAnsi="宋体"/>
                    </w:rPr>
                  </w:pPr>
                </w:p>
              </w:tc>
              <w:tc>
                <w:tcPr>
                  <w:tcW w:w="1134" w:type="dxa"/>
                </w:tcPr>
                <w:p w14:paraId="6AA73030">
                  <w:pPr>
                    <w:widowControl/>
                    <w:spacing w:line="276" w:lineRule="auto"/>
                    <w:rPr>
                      <w:rFonts w:ascii="宋体" w:hAnsi="宋体"/>
                    </w:rPr>
                  </w:pPr>
                </w:p>
              </w:tc>
              <w:tc>
                <w:tcPr>
                  <w:tcW w:w="1539" w:type="dxa"/>
                  <w:vAlign w:val="center"/>
                </w:tcPr>
                <w:p w14:paraId="2AF0A17E">
                  <w:pPr>
                    <w:widowControl/>
                    <w:spacing w:line="276" w:lineRule="auto"/>
                    <w:rPr>
                      <w:rFonts w:ascii="宋体" w:hAnsi="宋体"/>
                    </w:rPr>
                  </w:pPr>
                </w:p>
              </w:tc>
              <w:tc>
                <w:tcPr>
                  <w:tcW w:w="1722" w:type="dxa"/>
                  <w:vAlign w:val="center"/>
                </w:tcPr>
                <w:p w14:paraId="6C702282">
                  <w:pPr>
                    <w:widowControl/>
                    <w:spacing w:line="276" w:lineRule="auto"/>
                    <w:rPr>
                      <w:rFonts w:ascii="宋体" w:hAnsi="宋体"/>
                    </w:rPr>
                  </w:pPr>
                </w:p>
              </w:tc>
            </w:tr>
            <w:tr w14:paraId="69FF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0EBBE37A">
                  <w:pPr>
                    <w:widowControl/>
                    <w:spacing w:line="276" w:lineRule="auto"/>
                    <w:jc w:val="center"/>
                    <w:rPr>
                      <w:rFonts w:ascii="宋体" w:hAnsi="宋体"/>
                    </w:rPr>
                  </w:pPr>
                  <w:r>
                    <w:rPr>
                      <w:rFonts w:hint="eastAsia" w:ascii="宋体" w:hAnsi="宋体"/>
                    </w:rPr>
                    <w:t>（1）</w:t>
                  </w:r>
                </w:p>
              </w:tc>
              <w:tc>
                <w:tcPr>
                  <w:tcW w:w="2659" w:type="dxa"/>
                </w:tcPr>
                <w:p w14:paraId="591272B8">
                  <w:pPr>
                    <w:widowControl/>
                    <w:spacing w:line="276" w:lineRule="auto"/>
                    <w:rPr>
                      <w:rFonts w:ascii="宋体" w:hAnsi="宋体"/>
                    </w:rPr>
                  </w:pPr>
                  <w:r>
                    <w:rPr>
                      <w:rFonts w:hint="eastAsia" w:ascii="宋体" w:hAnsi="宋体"/>
                    </w:rPr>
                    <w:t>防护网</w:t>
                  </w:r>
                </w:p>
              </w:tc>
              <w:tc>
                <w:tcPr>
                  <w:tcW w:w="992" w:type="dxa"/>
                </w:tcPr>
                <w:p w14:paraId="33C7EDE9">
                  <w:pPr>
                    <w:widowControl/>
                    <w:spacing w:line="276" w:lineRule="auto"/>
                    <w:rPr>
                      <w:rFonts w:ascii="宋体" w:hAnsi="宋体"/>
                    </w:rPr>
                  </w:pPr>
                  <w:r>
                    <w:rPr>
                      <w:rFonts w:hint="eastAsia" w:ascii="宋体" w:hAnsi="宋体"/>
                    </w:rPr>
                    <w:t>m</w:t>
                  </w:r>
                </w:p>
              </w:tc>
              <w:tc>
                <w:tcPr>
                  <w:tcW w:w="1134" w:type="dxa"/>
                </w:tcPr>
                <w:p w14:paraId="17FEE128">
                  <w:pPr>
                    <w:widowControl/>
                    <w:spacing w:line="276" w:lineRule="auto"/>
                    <w:rPr>
                      <w:rFonts w:ascii="宋体" w:hAnsi="宋体"/>
                    </w:rPr>
                  </w:pPr>
                  <w:r>
                    <w:rPr>
                      <w:rFonts w:ascii="宋体" w:hAnsi="宋体"/>
                    </w:rPr>
                    <w:t>393</w:t>
                  </w:r>
                </w:p>
              </w:tc>
              <w:tc>
                <w:tcPr>
                  <w:tcW w:w="1539" w:type="dxa"/>
                  <w:vAlign w:val="center"/>
                </w:tcPr>
                <w:p w14:paraId="28108962">
                  <w:pPr>
                    <w:widowControl/>
                    <w:spacing w:line="276" w:lineRule="auto"/>
                    <w:rPr>
                      <w:rFonts w:ascii="宋体" w:hAnsi="宋体"/>
                    </w:rPr>
                  </w:pPr>
                  <w:r>
                    <w:rPr>
                      <w:rFonts w:hint="eastAsia" w:ascii="宋体" w:hAnsi="宋体" w:cs="仿宋_GB2312"/>
                    </w:rPr>
                    <w:t>80</w:t>
                  </w:r>
                </w:p>
              </w:tc>
              <w:tc>
                <w:tcPr>
                  <w:tcW w:w="1722" w:type="dxa"/>
                  <w:vAlign w:val="center"/>
                </w:tcPr>
                <w:p w14:paraId="1D7343E1">
                  <w:pPr>
                    <w:widowControl/>
                    <w:spacing w:line="276" w:lineRule="auto"/>
                    <w:rPr>
                      <w:rFonts w:ascii="宋体" w:hAnsi="宋体"/>
                    </w:rPr>
                  </w:pPr>
                  <w:r>
                    <w:rPr>
                      <w:rFonts w:hint="eastAsia" w:ascii="宋体" w:hAnsi="宋体"/>
                    </w:rPr>
                    <w:t xml:space="preserve">31440.0000 </w:t>
                  </w:r>
                </w:p>
              </w:tc>
            </w:tr>
            <w:tr w14:paraId="46DC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4CD3E04">
                  <w:pPr>
                    <w:widowControl/>
                    <w:spacing w:line="276" w:lineRule="auto"/>
                    <w:jc w:val="center"/>
                    <w:rPr>
                      <w:rFonts w:ascii="宋体" w:hAnsi="宋体"/>
                    </w:rPr>
                  </w:pPr>
                  <w:r>
                    <w:rPr>
                      <w:rFonts w:hint="eastAsia" w:ascii="宋体" w:hAnsi="宋体"/>
                    </w:rPr>
                    <w:t>（2）</w:t>
                  </w:r>
                </w:p>
              </w:tc>
              <w:tc>
                <w:tcPr>
                  <w:tcW w:w="2659" w:type="dxa"/>
                </w:tcPr>
                <w:p w14:paraId="20D0DF38">
                  <w:pPr>
                    <w:widowControl/>
                    <w:spacing w:line="276" w:lineRule="auto"/>
                    <w:rPr>
                      <w:rFonts w:ascii="宋体" w:hAnsi="宋体"/>
                    </w:rPr>
                  </w:pPr>
                  <w:r>
                    <w:rPr>
                      <w:rFonts w:hint="eastAsia" w:ascii="宋体" w:hAnsi="宋体"/>
                    </w:rPr>
                    <w:t>台阶边坡三维网喷播复绿</w:t>
                  </w:r>
                </w:p>
              </w:tc>
              <w:tc>
                <w:tcPr>
                  <w:tcW w:w="992" w:type="dxa"/>
                </w:tcPr>
                <w:p w14:paraId="081030ED">
                  <w:pPr>
                    <w:widowControl/>
                    <w:spacing w:line="276" w:lineRule="auto"/>
                    <w:rPr>
                      <w:rFonts w:ascii="宋体" w:hAnsi="宋体"/>
                    </w:rPr>
                  </w:pPr>
                  <w:r>
                    <w:rPr>
                      <w:rFonts w:ascii="宋体" w:hAnsi="宋体"/>
                    </w:rPr>
                    <w:t>(</w:t>
                  </w:r>
                  <w:r>
                    <w:rPr>
                      <w:rFonts w:hint="eastAsia" w:ascii="宋体" w:hAnsi="宋体"/>
                    </w:rPr>
                    <w:t>hm²)</w:t>
                  </w:r>
                </w:p>
              </w:tc>
              <w:tc>
                <w:tcPr>
                  <w:tcW w:w="1134" w:type="dxa"/>
                </w:tcPr>
                <w:p w14:paraId="7031B5CF">
                  <w:pPr>
                    <w:widowControl/>
                    <w:spacing w:line="276" w:lineRule="auto"/>
                    <w:rPr>
                      <w:rFonts w:ascii="宋体" w:hAnsi="宋体"/>
                    </w:rPr>
                  </w:pPr>
                  <w:r>
                    <w:rPr>
                      <w:rFonts w:ascii="宋体" w:hAnsi="宋体"/>
                    </w:rPr>
                    <w:t>1.2480</w:t>
                  </w:r>
                </w:p>
              </w:tc>
              <w:tc>
                <w:tcPr>
                  <w:tcW w:w="1539" w:type="dxa"/>
                  <w:vAlign w:val="center"/>
                </w:tcPr>
                <w:p w14:paraId="3E18AB81">
                  <w:pPr>
                    <w:widowControl/>
                    <w:spacing w:line="276" w:lineRule="auto"/>
                    <w:rPr>
                      <w:rFonts w:ascii="宋体" w:hAnsi="宋体"/>
                    </w:rPr>
                  </w:pPr>
                  <w:r>
                    <w:rPr>
                      <w:rFonts w:ascii="宋体" w:hAnsi="宋体" w:cs="仿宋_GB2312"/>
                    </w:rPr>
                    <w:t>1024437.93</w:t>
                  </w:r>
                </w:p>
              </w:tc>
              <w:tc>
                <w:tcPr>
                  <w:tcW w:w="1722" w:type="dxa"/>
                  <w:vAlign w:val="center"/>
                </w:tcPr>
                <w:p w14:paraId="53783D84">
                  <w:pPr>
                    <w:widowControl/>
                    <w:spacing w:line="276" w:lineRule="auto"/>
                    <w:rPr>
                      <w:rFonts w:ascii="宋体" w:hAnsi="宋体"/>
                    </w:rPr>
                  </w:pPr>
                  <w:r>
                    <w:rPr>
                      <w:rFonts w:ascii="宋体" w:hAnsi="宋体"/>
                    </w:rPr>
                    <w:t>1278498.5366</w:t>
                  </w:r>
                </w:p>
              </w:tc>
            </w:tr>
            <w:tr w14:paraId="2F78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28A1AD2">
                  <w:pPr>
                    <w:widowControl/>
                    <w:spacing w:line="276" w:lineRule="auto"/>
                    <w:jc w:val="center"/>
                    <w:rPr>
                      <w:rFonts w:ascii="宋体" w:hAnsi="宋体"/>
                    </w:rPr>
                  </w:pPr>
                  <w:r>
                    <w:rPr>
                      <w:rFonts w:hint="eastAsia" w:ascii="宋体" w:hAnsi="宋体"/>
                    </w:rPr>
                    <w:t>（3）</w:t>
                  </w:r>
                </w:p>
              </w:tc>
              <w:tc>
                <w:tcPr>
                  <w:tcW w:w="2659" w:type="dxa"/>
                </w:tcPr>
                <w:p w14:paraId="2733B452">
                  <w:pPr>
                    <w:widowControl/>
                    <w:spacing w:line="276" w:lineRule="auto"/>
                    <w:rPr>
                      <w:rFonts w:ascii="宋体" w:hAnsi="宋体"/>
                    </w:rPr>
                  </w:pPr>
                  <w:r>
                    <w:rPr>
                      <w:rFonts w:hint="eastAsia" w:ascii="宋体" w:hAnsi="宋体"/>
                    </w:rPr>
                    <w:t>高陡边坡种子喷播法复绿</w:t>
                  </w:r>
                </w:p>
              </w:tc>
              <w:tc>
                <w:tcPr>
                  <w:tcW w:w="992" w:type="dxa"/>
                </w:tcPr>
                <w:p w14:paraId="059972F4">
                  <w:pPr>
                    <w:widowControl/>
                    <w:spacing w:line="276" w:lineRule="auto"/>
                    <w:rPr>
                      <w:rFonts w:ascii="宋体" w:hAnsi="宋体"/>
                    </w:rPr>
                  </w:pPr>
                  <w:r>
                    <w:rPr>
                      <w:rFonts w:ascii="宋体" w:hAnsi="宋体"/>
                    </w:rPr>
                    <w:t>(</w:t>
                  </w:r>
                  <w:r>
                    <w:rPr>
                      <w:rFonts w:hint="eastAsia" w:ascii="宋体" w:hAnsi="宋体"/>
                    </w:rPr>
                    <w:t>hm²)</w:t>
                  </w:r>
                </w:p>
              </w:tc>
              <w:tc>
                <w:tcPr>
                  <w:tcW w:w="1134" w:type="dxa"/>
                </w:tcPr>
                <w:p w14:paraId="6ADBA0DA">
                  <w:pPr>
                    <w:widowControl/>
                    <w:spacing w:line="276" w:lineRule="auto"/>
                    <w:rPr>
                      <w:rFonts w:ascii="宋体" w:hAnsi="宋体"/>
                    </w:rPr>
                  </w:pPr>
                  <w:r>
                    <w:rPr>
                      <w:rFonts w:hint="eastAsia" w:ascii="宋体" w:hAnsi="宋体"/>
                    </w:rPr>
                    <w:t>2</w:t>
                  </w:r>
                  <w:r>
                    <w:rPr>
                      <w:rFonts w:ascii="宋体" w:hAnsi="宋体"/>
                    </w:rPr>
                    <w:t>.0695</w:t>
                  </w:r>
                </w:p>
              </w:tc>
              <w:tc>
                <w:tcPr>
                  <w:tcW w:w="1539" w:type="dxa"/>
                  <w:vAlign w:val="center"/>
                </w:tcPr>
                <w:p w14:paraId="06B6BD77">
                  <w:pPr>
                    <w:widowControl/>
                    <w:spacing w:line="276" w:lineRule="auto"/>
                    <w:rPr>
                      <w:rFonts w:ascii="宋体" w:hAnsi="宋体" w:cs="仿宋_GB2312"/>
                    </w:rPr>
                  </w:pPr>
                  <w:r>
                    <w:rPr>
                      <w:rFonts w:hint="eastAsia" w:ascii="宋体" w:hAnsi="宋体" w:cs="仿宋_GB2312"/>
                    </w:rPr>
                    <w:t>3</w:t>
                  </w:r>
                  <w:r>
                    <w:rPr>
                      <w:rFonts w:ascii="宋体" w:hAnsi="宋体" w:cs="仿宋_GB2312"/>
                    </w:rPr>
                    <w:t>54114.21</w:t>
                  </w:r>
                </w:p>
              </w:tc>
              <w:tc>
                <w:tcPr>
                  <w:tcW w:w="1722" w:type="dxa"/>
                  <w:vAlign w:val="center"/>
                </w:tcPr>
                <w:p w14:paraId="2B8F31DC">
                  <w:pPr>
                    <w:widowControl/>
                    <w:spacing w:line="276" w:lineRule="auto"/>
                    <w:rPr>
                      <w:rFonts w:ascii="宋体" w:hAnsi="宋体"/>
                    </w:rPr>
                  </w:pPr>
                  <w:r>
                    <w:rPr>
                      <w:rFonts w:hint="eastAsia" w:ascii="宋体" w:hAnsi="宋体"/>
                    </w:rPr>
                    <w:t>7</w:t>
                  </w:r>
                  <w:r>
                    <w:rPr>
                      <w:rFonts w:ascii="宋体" w:hAnsi="宋体"/>
                    </w:rPr>
                    <w:t>32839.3576</w:t>
                  </w:r>
                </w:p>
              </w:tc>
            </w:tr>
            <w:tr w14:paraId="08B0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3C8D08C5">
                  <w:pPr>
                    <w:widowControl/>
                    <w:spacing w:line="276" w:lineRule="auto"/>
                    <w:jc w:val="center"/>
                    <w:rPr>
                      <w:rFonts w:ascii="宋体" w:hAnsi="宋体"/>
                    </w:rPr>
                  </w:pPr>
                  <w:r>
                    <w:rPr>
                      <w:rFonts w:hint="eastAsia" w:ascii="宋体" w:hAnsi="宋体"/>
                    </w:rPr>
                    <w:t>4</w:t>
                  </w:r>
                </w:p>
              </w:tc>
              <w:tc>
                <w:tcPr>
                  <w:tcW w:w="2659" w:type="dxa"/>
                </w:tcPr>
                <w:p w14:paraId="09963C8B">
                  <w:pPr>
                    <w:widowControl/>
                    <w:spacing w:line="276" w:lineRule="auto"/>
                    <w:rPr>
                      <w:rFonts w:ascii="宋体" w:hAnsi="宋体"/>
                    </w:rPr>
                  </w:pPr>
                  <w:r>
                    <w:rPr>
                      <w:rFonts w:hint="eastAsia" w:ascii="宋体" w:hAnsi="宋体"/>
                    </w:rPr>
                    <w:t>安全警示工程</w:t>
                  </w:r>
                </w:p>
              </w:tc>
              <w:tc>
                <w:tcPr>
                  <w:tcW w:w="992" w:type="dxa"/>
                </w:tcPr>
                <w:p w14:paraId="639D6534">
                  <w:pPr>
                    <w:widowControl/>
                    <w:spacing w:line="276" w:lineRule="auto"/>
                    <w:rPr>
                      <w:rFonts w:ascii="宋体" w:hAnsi="宋体"/>
                    </w:rPr>
                  </w:pPr>
                </w:p>
              </w:tc>
              <w:tc>
                <w:tcPr>
                  <w:tcW w:w="1134" w:type="dxa"/>
                </w:tcPr>
                <w:p w14:paraId="28406B63">
                  <w:pPr>
                    <w:widowControl/>
                    <w:spacing w:line="276" w:lineRule="auto"/>
                    <w:rPr>
                      <w:rFonts w:ascii="宋体" w:hAnsi="宋体"/>
                    </w:rPr>
                  </w:pPr>
                </w:p>
              </w:tc>
              <w:tc>
                <w:tcPr>
                  <w:tcW w:w="1539" w:type="dxa"/>
                  <w:vAlign w:val="center"/>
                </w:tcPr>
                <w:p w14:paraId="4A64733B">
                  <w:pPr>
                    <w:widowControl/>
                    <w:spacing w:line="276" w:lineRule="auto"/>
                    <w:rPr>
                      <w:rFonts w:ascii="宋体" w:hAnsi="宋体"/>
                    </w:rPr>
                  </w:pPr>
                </w:p>
              </w:tc>
              <w:tc>
                <w:tcPr>
                  <w:tcW w:w="1722" w:type="dxa"/>
                  <w:vAlign w:val="center"/>
                </w:tcPr>
                <w:p w14:paraId="0AA5761A">
                  <w:pPr>
                    <w:widowControl/>
                    <w:spacing w:line="276" w:lineRule="auto"/>
                    <w:rPr>
                      <w:rFonts w:ascii="宋体" w:hAnsi="宋体"/>
                    </w:rPr>
                  </w:pPr>
                </w:p>
              </w:tc>
            </w:tr>
            <w:tr w14:paraId="4C07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77CBAB01">
                  <w:pPr>
                    <w:widowControl/>
                    <w:spacing w:line="276" w:lineRule="auto"/>
                    <w:jc w:val="center"/>
                    <w:rPr>
                      <w:rFonts w:ascii="宋体" w:hAnsi="宋体"/>
                    </w:rPr>
                  </w:pPr>
                  <w:r>
                    <w:rPr>
                      <w:rFonts w:hint="eastAsia" w:ascii="宋体" w:hAnsi="宋体"/>
                    </w:rPr>
                    <w:t>（1）</w:t>
                  </w:r>
                </w:p>
              </w:tc>
              <w:tc>
                <w:tcPr>
                  <w:tcW w:w="2659" w:type="dxa"/>
                </w:tcPr>
                <w:p w14:paraId="5B6C2F16">
                  <w:pPr>
                    <w:widowControl/>
                    <w:spacing w:line="276" w:lineRule="auto"/>
                    <w:rPr>
                      <w:rFonts w:ascii="宋体" w:hAnsi="宋体"/>
                    </w:rPr>
                  </w:pPr>
                  <w:r>
                    <w:rPr>
                      <w:rFonts w:hint="eastAsia" w:ascii="宋体" w:hAnsi="宋体"/>
                    </w:rPr>
                    <w:t>安全警示牌</w:t>
                  </w:r>
                </w:p>
              </w:tc>
              <w:tc>
                <w:tcPr>
                  <w:tcW w:w="992" w:type="dxa"/>
                </w:tcPr>
                <w:p w14:paraId="60574438">
                  <w:pPr>
                    <w:widowControl/>
                    <w:spacing w:line="276" w:lineRule="auto"/>
                    <w:rPr>
                      <w:rFonts w:ascii="宋体" w:hAnsi="宋体"/>
                    </w:rPr>
                  </w:pPr>
                  <w:r>
                    <w:rPr>
                      <w:rFonts w:hint="eastAsia" w:ascii="宋体" w:hAnsi="宋体"/>
                    </w:rPr>
                    <w:t>块</w:t>
                  </w:r>
                </w:p>
              </w:tc>
              <w:tc>
                <w:tcPr>
                  <w:tcW w:w="1134" w:type="dxa"/>
                </w:tcPr>
                <w:p w14:paraId="0EE10166">
                  <w:pPr>
                    <w:widowControl/>
                    <w:spacing w:line="276" w:lineRule="auto"/>
                    <w:rPr>
                      <w:rFonts w:ascii="宋体" w:hAnsi="宋体"/>
                    </w:rPr>
                  </w:pPr>
                  <w:r>
                    <w:rPr>
                      <w:rFonts w:hint="eastAsia" w:ascii="宋体" w:hAnsi="宋体"/>
                    </w:rPr>
                    <w:t>11</w:t>
                  </w:r>
                </w:p>
              </w:tc>
              <w:tc>
                <w:tcPr>
                  <w:tcW w:w="1539" w:type="dxa"/>
                  <w:vAlign w:val="center"/>
                </w:tcPr>
                <w:p w14:paraId="68FF4C7E">
                  <w:pPr>
                    <w:widowControl/>
                    <w:spacing w:line="276" w:lineRule="auto"/>
                    <w:rPr>
                      <w:rFonts w:ascii="宋体" w:hAnsi="宋体"/>
                    </w:rPr>
                  </w:pPr>
                  <w:r>
                    <w:rPr>
                      <w:rFonts w:hint="eastAsia" w:ascii="宋体" w:hAnsi="宋体" w:cs="仿宋_GB2312"/>
                    </w:rPr>
                    <w:t>200</w:t>
                  </w:r>
                </w:p>
              </w:tc>
              <w:tc>
                <w:tcPr>
                  <w:tcW w:w="1722" w:type="dxa"/>
                  <w:vAlign w:val="center"/>
                </w:tcPr>
                <w:p w14:paraId="25265E95">
                  <w:pPr>
                    <w:widowControl/>
                    <w:spacing w:line="276" w:lineRule="auto"/>
                    <w:rPr>
                      <w:rFonts w:ascii="宋体" w:hAnsi="宋体"/>
                    </w:rPr>
                  </w:pPr>
                  <w:r>
                    <w:rPr>
                      <w:rFonts w:hint="eastAsia" w:ascii="宋体" w:hAnsi="宋体"/>
                    </w:rPr>
                    <w:t xml:space="preserve">2200.0000 </w:t>
                  </w:r>
                </w:p>
              </w:tc>
            </w:tr>
            <w:tr w14:paraId="7768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E55B7F9">
                  <w:pPr>
                    <w:widowControl/>
                    <w:spacing w:line="276" w:lineRule="auto"/>
                    <w:jc w:val="center"/>
                    <w:rPr>
                      <w:rFonts w:ascii="宋体" w:hAnsi="宋体"/>
                      <w:b/>
                      <w:bCs/>
                    </w:rPr>
                  </w:pPr>
                  <w:r>
                    <w:rPr>
                      <w:rFonts w:hint="eastAsia" w:ascii="宋体" w:hAnsi="宋体"/>
                      <w:b/>
                      <w:bCs/>
                    </w:rPr>
                    <w:t>二、</w:t>
                  </w:r>
                </w:p>
              </w:tc>
              <w:tc>
                <w:tcPr>
                  <w:tcW w:w="2659" w:type="dxa"/>
                </w:tcPr>
                <w:p w14:paraId="497FBC86">
                  <w:pPr>
                    <w:widowControl/>
                    <w:spacing w:line="276" w:lineRule="auto"/>
                    <w:rPr>
                      <w:rFonts w:ascii="宋体" w:hAnsi="宋体"/>
                      <w:b/>
                      <w:bCs/>
                    </w:rPr>
                  </w:pPr>
                  <w:r>
                    <w:rPr>
                      <w:rFonts w:hint="eastAsia" w:ascii="宋体" w:hAnsi="宋体"/>
                      <w:b/>
                      <w:bCs/>
                    </w:rPr>
                    <w:t>地形地貌重塑工程</w:t>
                  </w:r>
                </w:p>
              </w:tc>
              <w:tc>
                <w:tcPr>
                  <w:tcW w:w="992" w:type="dxa"/>
                </w:tcPr>
                <w:p w14:paraId="44703E31">
                  <w:pPr>
                    <w:widowControl/>
                    <w:spacing w:line="276" w:lineRule="auto"/>
                    <w:rPr>
                      <w:rFonts w:ascii="宋体" w:hAnsi="宋体"/>
                    </w:rPr>
                  </w:pPr>
                </w:p>
              </w:tc>
              <w:tc>
                <w:tcPr>
                  <w:tcW w:w="1134" w:type="dxa"/>
                </w:tcPr>
                <w:p w14:paraId="210EABA7">
                  <w:pPr>
                    <w:widowControl/>
                    <w:spacing w:line="276" w:lineRule="auto"/>
                    <w:rPr>
                      <w:rFonts w:ascii="宋体" w:hAnsi="宋体"/>
                    </w:rPr>
                  </w:pPr>
                </w:p>
              </w:tc>
              <w:tc>
                <w:tcPr>
                  <w:tcW w:w="1539" w:type="dxa"/>
                  <w:vAlign w:val="center"/>
                </w:tcPr>
                <w:p w14:paraId="4ADBF4F1">
                  <w:pPr>
                    <w:widowControl/>
                    <w:spacing w:line="276" w:lineRule="auto"/>
                    <w:rPr>
                      <w:rFonts w:ascii="宋体" w:hAnsi="宋体"/>
                    </w:rPr>
                  </w:pPr>
                </w:p>
              </w:tc>
              <w:tc>
                <w:tcPr>
                  <w:tcW w:w="1722" w:type="dxa"/>
                  <w:vAlign w:val="center"/>
                </w:tcPr>
                <w:p w14:paraId="7350A221">
                  <w:pPr>
                    <w:widowControl/>
                    <w:spacing w:line="276" w:lineRule="auto"/>
                    <w:rPr>
                      <w:rFonts w:ascii="宋体" w:hAnsi="宋体"/>
                    </w:rPr>
                  </w:pPr>
                </w:p>
              </w:tc>
            </w:tr>
            <w:tr w14:paraId="7844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B349C8D">
                  <w:pPr>
                    <w:widowControl/>
                    <w:spacing w:line="276" w:lineRule="auto"/>
                    <w:jc w:val="center"/>
                    <w:rPr>
                      <w:rFonts w:ascii="宋体" w:hAnsi="宋体"/>
                      <w:b/>
                      <w:bCs/>
                    </w:rPr>
                  </w:pPr>
                  <w:r>
                    <w:rPr>
                      <w:rFonts w:hint="eastAsia" w:ascii="宋体" w:hAnsi="宋体"/>
                      <w:b/>
                      <w:bCs/>
                    </w:rPr>
                    <w:t>1</w:t>
                  </w:r>
                </w:p>
              </w:tc>
              <w:tc>
                <w:tcPr>
                  <w:tcW w:w="2659" w:type="dxa"/>
                </w:tcPr>
                <w:p w14:paraId="7C6696E0">
                  <w:pPr>
                    <w:widowControl/>
                    <w:spacing w:line="276" w:lineRule="auto"/>
                    <w:rPr>
                      <w:rFonts w:ascii="宋体" w:hAnsi="宋体"/>
                    </w:rPr>
                  </w:pPr>
                  <w:r>
                    <w:rPr>
                      <w:rFonts w:hint="eastAsia" w:ascii="宋体" w:hAnsi="宋体"/>
                    </w:rPr>
                    <w:t>拆除工程</w:t>
                  </w:r>
                </w:p>
              </w:tc>
              <w:tc>
                <w:tcPr>
                  <w:tcW w:w="992" w:type="dxa"/>
                </w:tcPr>
                <w:p w14:paraId="06B6FE6C">
                  <w:pPr>
                    <w:widowControl/>
                    <w:spacing w:line="276" w:lineRule="auto"/>
                    <w:rPr>
                      <w:rFonts w:ascii="宋体" w:hAnsi="宋体"/>
                    </w:rPr>
                  </w:pPr>
                </w:p>
              </w:tc>
              <w:tc>
                <w:tcPr>
                  <w:tcW w:w="1134" w:type="dxa"/>
                </w:tcPr>
                <w:p w14:paraId="354B3034">
                  <w:pPr>
                    <w:widowControl/>
                    <w:spacing w:line="276" w:lineRule="auto"/>
                    <w:rPr>
                      <w:rFonts w:ascii="宋体" w:hAnsi="宋体"/>
                    </w:rPr>
                  </w:pPr>
                </w:p>
              </w:tc>
              <w:tc>
                <w:tcPr>
                  <w:tcW w:w="1539" w:type="dxa"/>
                  <w:vAlign w:val="center"/>
                </w:tcPr>
                <w:p w14:paraId="208512DC">
                  <w:pPr>
                    <w:widowControl/>
                    <w:spacing w:line="276" w:lineRule="auto"/>
                    <w:rPr>
                      <w:rFonts w:ascii="宋体" w:hAnsi="宋体"/>
                    </w:rPr>
                  </w:pPr>
                </w:p>
              </w:tc>
              <w:tc>
                <w:tcPr>
                  <w:tcW w:w="1722" w:type="dxa"/>
                  <w:vAlign w:val="center"/>
                </w:tcPr>
                <w:p w14:paraId="2C313ED7">
                  <w:pPr>
                    <w:widowControl/>
                    <w:spacing w:line="276" w:lineRule="auto"/>
                    <w:rPr>
                      <w:rFonts w:ascii="宋体" w:hAnsi="宋体"/>
                    </w:rPr>
                  </w:pPr>
                </w:p>
              </w:tc>
            </w:tr>
            <w:tr w14:paraId="7541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8A5E62E">
                  <w:pPr>
                    <w:widowControl/>
                    <w:spacing w:line="276" w:lineRule="auto"/>
                    <w:jc w:val="center"/>
                    <w:rPr>
                      <w:rFonts w:ascii="宋体" w:hAnsi="宋体"/>
                    </w:rPr>
                  </w:pPr>
                  <w:r>
                    <w:rPr>
                      <w:rFonts w:hint="eastAsia" w:ascii="宋体" w:hAnsi="宋体"/>
                    </w:rPr>
                    <w:t>（1）</w:t>
                  </w:r>
                </w:p>
              </w:tc>
              <w:tc>
                <w:tcPr>
                  <w:tcW w:w="2659" w:type="dxa"/>
                </w:tcPr>
                <w:p w14:paraId="0F7C7038">
                  <w:pPr>
                    <w:widowControl/>
                    <w:spacing w:line="276" w:lineRule="auto"/>
                    <w:rPr>
                      <w:rFonts w:ascii="宋体" w:hAnsi="宋体"/>
                    </w:rPr>
                  </w:pPr>
                  <w:r>
                    <w:rPr>
                      <w:rFonts w:hint="eastAsia" w:ascii="宋体" w:hAnsi="宋体"/>
                    </w:rPr>
                    <w:t>建筑物拆除</w:t>
                  </w:r>
                </w:p>
              </w:tc>
              <w:tc>
                <w:tcPr>
                  <w:tcW w:w="992" w:type="dxa"/>
                </w:tcPr>
                <w:p w14:paraId="33E9D169">
                  <w:pPr>
                    <w:widowControl/>
                    <w:spacing w:line="276" w:lineRule="auto"/>
                    <w:rPr>
                      <w:rFonts w:ascii="宋体" w:hAnsi="宋体"/>
                    </w:rPr>
                  </w:pPr>
                  <w:r>
                    <w:rPr>
                      <w:rFonts w:hint="eastAsia" w:ascii="宋体" w:hAnsi="宋体"/>
                    </w:rPr>
                    <w:t>(m³)</w:t>
                  </w:r>
                </w:p>
              </w:tc>
              <w:tc>
                <w:tcPr>
                  <w:tcW w:w="1134" w:type="dxa"/>
                </w:tcPr>
                <w:p w14:paraId="2C138469">
                  <w:pPr>
                    <w:widowControl/>
                    <w:spacing w:line="276" w:lineRule="auto"/>
                    <w:rPr>
                      <w:rFonts w:ascii="宋体" w:hAnsi="宋体"/>
                    </w:rPr>
                  </w:pPr>
                  <w:r>
                    <w:rPr>
                      <w:rFonts w:hint="eastAsia" w:ascii="宋体" w:hAnsi="宋体"/>
                    </w:rPr>
                    <w:t>493</w:t>
                  </w:r>
                </w:p>
              </w:tc>
              <w:tc>
                <w:tcPr>
                  <w:tcW w:w="1539" w:type="dxa"/>
                  <w:vAlign w:val="center"/>
                </w:tcPr>
                <w:p w14:paraId="03CB6CC4">
                  <w:pPr>
                    <w:widowControl/>
                    <w:spacing w:line="276" w:lineRule="auto"/>
                    <w:rPr>
                      <w:rFonts w:ascii="宋体" w:hAnsi="宋体"/>
                    </w:rPr>
                  </w:pPr>
                  <w:r>
                    <w:rPr>
                      <w:rFonts w:hint="eastAsia" w:ascii="宋体" w:hAnsi="宋体" w:cs="仿宋_GB2312"/>
                    </w:rPr>
                    <w:t>16</w:t>
                  </w:r>
                  <w:r>
                    <w:rPr>
                      <w:rFonts w:ascii="宋体" w:hAnsi="宋体" w:cs="仿宋_GB2312"/>
                    </w:rPr>
                    <w:t>.</w:t>
                  </w:r>
                  <w:r>
                    <w:rPr>
                      <w:rFonts w:hint="eastAsia" w:ascii="宋体" w:hAnsi="宋体" w:cs="仿宋_GB2312"/>
                    </w:rPr>
                    <w:t>4336</w:t>
                  </w:r>
                </w:p>
              </w:tc>
              <w:tc>
                <w:tcPr>
                  <w:tcW w:w="1722" w:type="dxa"/>
                  <w:vAlign w:val="center"/>
                </w:tcPr>
                <w:p w14:paraId="2E184CA8">
                  <w:pPr>
                    <w:widowControl/>
                    <w:spacing w:line="276" w:lineRule="auto"/>
                    <w:rPr>
                      <w:rFonts w:ascii="宋体" w:hAnsi="宋体"/>
                    </w:rPr>
                  </w:pPr>
                  <w:r>
                    <w:rPr>
                      <w:rFonts w:hint="eastAsia" w:ascii="宋体" w:hAnsi="宋体"/>
                    </w:rPr>
                    <w:t xml:space="preserve">8101.7648 </w:t>
                  </w:r>
                </w:p>
              </w:tc>
            </w:tr>
            <w:tr w14:paraId="5FD6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71659E71">
                  <w:pPr>
                    <w:widowControl/>
                    <w:spacing w:line="276" w:lineRule="auto"/>
                    <w:jc w:val="center"/>
                    <w:rPr>
                      <w:rFonts w:ascii="宋体" w:hAnsi="宋体"/>
                    </w:rPr>
                  </w:pPr>
                  <w:r>
                    <w:rPr>
                      <w:rFonts w:hint="eastAsia" w:ascii="宋体" w:hAnsi="宋体"/>
                    </w:rPr>
                    <w:t>（2）</w:t>
                  </w:r>
                </w:p>
              </w:tc>
              <w:tc>
                <w:tcPr>
                  <w:tcW w:w="2659" w:type="dxa"/>
                </w:tcPr>
                <w:p w14:paraId="627C3FAC">
                  <w:pPr>
                    <w:widowControl/>
                    <w:spacing w:line="276" w:lineRule="auto"/>
                    <w:rPr>
                      <w:rFonts w:ascii="宋体" w:hAnsi="宋体"/>
                    </w:rPr>
                  </w:pPr>
                  <w:r>
                    <w:rPr>
                      <w:rFonts w:hint="eastAsia" w:ascii="宋体" w:hAnsi="宋体"/>
                    </w:rPr>
                    <w:t>固化物拆除</w:t>
                  </w:r>
                </w:p>
              </w:tc>
              <w:tc>
                <w:tcPr>
                  <w:tcW w:w="992" w:type="dxa"/>
                </w:tcPr>
                <w:p w14:paraId="53A3959B">
                  <w:pPr>
                    <w:widowControl/>
                    <w:spacing w:line="276" w:lineRule="auto"/>
                    <w:rPr>
                      <w:rFonts w:ascii="宋体" w:hAnsi="宋体"/>
                    </w:rPr>
                  </w:pPr>
                  <w:r>
                    <w:rPr>
                      <w:rFonts w:hint="eastAsia" w:ascii="宋体" w:hAnsi="宋体"/>
                    </w:rPr>
                    <w:t>(m³)</w:t>
                  </w:r>
                </w:p>
              </w:tc>
              <w:tc>
                <w:tcPr>
                  <w:tcW w:w="1134" w:type="dxa"/>
                </w:tcPr>
                <w:p w14:paraId="45AF3945">
                  <w:pPr>
                    <w:widowControl/>
                    <w:spacing w:line="276" w:lineRule="auto"/>
                    <w:rPr>
                      <w:rFonts w:ascii="宋体" w:hAnsi="宋体"/>
                    </w:rPr>
                  </w:pPr>
                  <w:r>
                    <w:rPr>
                      <w:rFonts w:hint="eastAsia" w:ascii="宋体" w:hAnsi="宋体"/>
                    </w:rPr>
                    <w:t>244</w:t>
                  </w:r>
                </w:p>
              </w:tc>
              <w:tc>
                <w:tcPr>
                  <w:tcW w:w="1539" w:type="dxa"/>
                  <w:vAlign w:val="center"/>
                </w:tcPr>
                <w:p w14:paraId="6E34DD5C">
                  <w:pPr>
                    <w:widowControl/>
                    <w:spacing w:line="276" w:lineRule="auto"/>
                    <w:rPr>
                      <w:rFonts w:ascii="宋体" w:hAnsi="宋体"/>
                    </w:rPr>
                  </w:pPr>
                  <w:r>
                    <w:rPr>
                      <w:rFonts w:hint="eastAsia" w:ascii="宋体" w:hAnsi="宋体" w:cs="仿宋_GB2312"/>
                    </w:rPr>
                    <w:t>16</w:t>
                  </w:r>
                  <w:r>
                    <w:rPr>
                      <w:rFonts w:ascii="宋体" w:hAnsi="宋体" w:cs="仿宋_GB2312"/>
                    </w:rPr>
                    <w:t>.</w:t>
                  </w:r>
                  <w:r>
                    <w:rPr>
                      <w:rFonts w:hint="eastAsia" w:ascii="宋体" w:hAnsi="宋体" w:cs="仿宋_GB2312"/>
                    </w:rPr>
                    <w:t>4336</w:t>
                  </w:r>
                </w:p>
              </w:tc>
              <w:tc>
                <w:tcPr>
                  <w:tcW w:w="1722" w:type="dxa"/>
                  <w:vAlign w:val="center"/>
                </w:tcPr>
                <w:p w14:paraId="7D1D15B1">
                  <w:pPr>
                    <w:widowControl/>
                    <w:spacing w:line="276" w:lineRule="auto"/>
                    <w:rPr>
                      <w:rFonts w:ascii="宋体" w:hAnsi="宋体"/>
                    </w:rPr>
                  </w:pPr>
                  <w:r>
                    <w:rPr>
                      <w:rFonts w:hint="eastAsia" w:ascii="宋体" w:hAnsi="宋体"/>
                    </w:rPr>
                    <w:t xml:space="preserve">4009.7984 </w:t>
                  </w:r>
                </w:p>
              </w:tc>
            </w:tr>
            <w:tr w14:paraId="60A2E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370F4218">
                  <w:pPr>
                    <w:widowControl/>
                    <w:spacing w:line="276" w:lineRule="auto"/>
                    <w:jc w:val="center"/>
                    <w:rPr>
                      <w:rFonts w:ascii="宋体" w:hAnsi="宋体"/>
                    </w:rPr>
                  </w:pPr>
                  <w:r>
                    <w:rPr>
                      <w:rFonts w:hint="eastAsia" w:ascii="宋体" w:hAnsi="宋体"/>
                    </w:rPr>
                    <w:t>（</w:t>
                  </w:r>
                  <w:r>
                    <w:rPr>
                      <w:rFonts w:ascii="宋体" w:hAnsi="宋体"/>
                    </w:rPr>
                    <w:t>3</w:t>
                  </w:r>
                  <w:r>
                    <w:rPr>
                      <w:rFonts w:hint="eastAsia" w:ascii="宋体" w:hAnsi="宋体"/>
                    </w:rPr>
                    <w:t>）</w:t>
                  </w:r>
                </w:p>
              </w:tc>
              <w:tc>
                <w:tcPr>
                  <w:tcW w:w="2659" w:type="dxa"/>
                </w:tcPr>
                <w:p w14:paraId="5F6750E8">
                  <w:pPr>
                    <w:widowControl/>
                    <w:spacing w:line="276" w:lineRule="auto"/>
                    <w:rPr>
                      <w:rFonts w:ascii="宋体" w:hAnsi="宋体"/>
                    </w:rPr>
                  </w:pPr>
                  <w:r>
                    <w:rPr>
                      <w:rFonts w:hint="eastAsia" w:ascii="宋体" w:hAnsi="宋体"/>
                    </w:rPr>
                    <w:t>原建投采场分台堆填</w:t>
                  </w:r>
                </w:p>
              </w:tc>
              <w:tc>
                <w:tcPr>
                  <w:tcW w:w="992" w:type="dxa"/>
                </w:tcPr>
                <w:p w14:paraId="1997CB58">
                  <w:pPr>
                    <w:widowControl/>
                    <w:spacing w:line="276" w:lineRule="auto"/>
                    <w:rPr>
                      <w:rFonts w:ascii="宋体" w:hAnsi="宋体"/>
                    </w:rPr>
                  </w:pPr>
                  <w:r>
                    <w:rPr>
                      <w:rFonts w:hint="eastAsia" w:ascii="宋体" w:hAnsi="宋体"/>
                    </w:rPr>
                    <w:t>(m³)</w:t>
                  </w:r>
                </w:p>
              </w:tc>
              <w:tc>
                <w:tcPr>
                  <w:tcW w:w="1134" w:type="dxa"/>
                </w:tcPr>
                <w:p w14:paraId="6F60BA7E">
                  <w:pPr>
                    <w:widowControl/>
                    <w:spacing w:line="276" w:lineRule="auto"/>
                    <w:rPr>
                      <w:rFonts w:ascii="宋体" w:hAnsi="宋体"/>
                    </w:rPr>
                  </w:pPr>
                  <w:r>
                    <w:rPr>
                      <w:rFonts w:ascii="宋体" w:hAnsi="宋体"/>
                    </w:rPr>
                    <w:t>42800</w:t>
                  </w:r>
                </w:p>
              </w:tc>
              <w:tc>
                <w:tcPr>
                  <w:tcW w:w="1539" w:type="dxa"/>
                  <w:vAlign w:val="center"/>
                </w:tcPr>
                <w:p w14:paraId="6CDF7792">
                  <w:pPr>
                    <w:widowControl/>
                    <w:spacing w:line="276" w:lineRule="auto"/>
                    <w:rPr>
                      <w:rFonts w:ascii="宋体" w:hAnsi="宋体"/>
                    </w:rPr>
                  </w:pPr>
                  <w:r>
                    <w:rPr>
                      <w:rFonts w:hint="eastAsia" w:ascii="宋体" w:hAnsi="宋体" w:cs="仿宋_GB2312"/>
                    </w:rPr>
                    <w:t>5</w:t>
                  </w:r>
                  <w:r>
                    <w:rPr>
                      <w:rFonts w:ascii="宋体" w:hAnsi="宋体" w:cs="仿宋_GB2312"/>
                    </w:rPr>
                    <w:t>.</w:t>
                  </w:r>
                  <w:r>
                    <w:rPr>
                      <w:rFonts w:hint="eastAsia" w:ascii="宋体" w:hAnsi="宋体" w:cs="仿宋_GB2312"/>
                    </w:rPr>
                    <w:t>7002</w:t>
                  </w:r>
                </w:p>
              </w:tc>
              <w:tc>
                <w:tcPr>
                  <w:tcW w:w="1722" w:type="dxa"/>
                  <w:vAlign w:val="center"/>
                </w:tcPr>
                <w:p w14:paraId="53FB095C">
                  <w:pPr>
                    <w:widowControl/>
                    <w:spacing w:line="276" w:lineRule="auto"/>
                    <w:rPr>
                      <w:rFonts w:ascii="宋体" w:hAnsi="宋体"/>
                    </w:rPr>
                  </w:pPr>
                  <w:r>
                    <w:rPr>
                      <w:rFonts w:hint="eastAsia" w:ascii="宋体" w:hAnsi="宋体"/>
                    </w:rPr>
                    <w:t xml:space="preserve">243968.5600 </w:t>
                  </w:r>
                </w:p>
              </w:tc>
            </w:tr>
            <w:tr w14:paraId="41F7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4CC22FA">
                  <w:pPr>
                    <w:widowControl/>
                    <w:spacing w:line="276" w:lineRule="auto"/>
                    <w:jc w:val="center"/>
                    <w:rPr>
                      <w:rFonts w:ascii="宋体" w:hAnsi="宋体"/>
                      <w:b/>
                      <w:bCs/>
                    </w:rPr>
                  </w:pPr>
                  <w:r>
                    <w:rPr>
                      <w:rFonts w:hint="eastAsia" w:ascii="宋体" w:hAnsi="宋体"/>
                      <w:b/>
                      <w:bCs/>
                    </w:rPr>
                    <w:t>2</w:t>
                  </w:r>
                </w:p>
              </w:tc>
              <w:tc>
                <w:tcPr>
                  <w:tcW w:w="2659" w:type="dxa"/>
                </w:tcPr>
                <w:p w14:paraId="0666AF9C">
                  <w:pPr>
                    <w:widowControl/>
                    <w:spacing w:line="276" w:lineRule="auto"/>
                    <w:rPr>
                      <w:rFonts w:ascii="宋体" w:hAnsi="宋体"/>
                    </w:rPr>
                  </w:pPr>
                  <w:r>
                    <w:rPr>
                      <w:rFonts w:hint="eastAsia" w:ascii="宋体" w:hAnsi="宋体"/>
                    </w:rPr>
                    <w:t>地表整治工程</w:t>
                  </w:r>
                </w:p>
              </w:tc>
              <w:tc>
                <w:tcPr>
                  <w:tcW w:w="992" w:type="dxa"/>
                </w:tcPr>
                <w:p w14:paraId="2C6B9E88">
                  <w:pPr>
                    <w:widowControl/>
                    <w:spacing w:line="276" w:lineRule="auto"/>
                    <w:rPr>
                      <w:rFonts w:ascii="宋体" w:hAnsi="宋体"/>
                    </w:rPr>
                  </w:pPr>
                </w:p>
              </w:tc>
              <w:tc>
                <w:tcPr>
                  <w:tcW w:w="1134" w:type="dxa"/>
                </w:tcPr>
                <w:p w14:paraId="37AD9D5A">
                  <w:pPr>
                    <w:widowControl/>
                    <w:spacing w:line="276" w:lineRule="auto"/>
                    <w:rPr>
                      <w:rFonts w:ascii="宋体" w:hAnsi="宋体"/>
                    </w:rPr>
                  </w:pPr>
                </w:p>
              </w:tc>
              <w:tc>
                <w:tcPr>
                  <w:tcW w:w="1539" w:type="dxa"/>
                  <w:vAlign w:val="center"/>
                </w:tcPr>
                <w:p w14:paraId="1A7A4649">
                  <w:pPr>
                    <w:widowControl/>
                    <w:spacing w:line="276" w:lineRule="auto"/>
                    <w:rPr>
                      <w:rFonts w:ascii="宋体" w:hAnsi="宋体"/>
                    </w:rPr>
                  </w:pPr>
                </w:p>
              </w:tc>
              <w:tc>
                <w:tcPr>
                  <w:tcW w:w="1722" w:type="dxa"/>
                  <w:vAlign w:val="center"/>
                </w:tcPr>
                <w:p w14:paraId="5FE72806">
                  <w:pPr>
                    <w:widowControl/>
                    <w:spacing w:line="276" w:lineRule="auto"/>
                    <w:rPr>
                      <w:rFonts w:ascii="宋体" w:hAnsi="宋体"/>
                    </w:rPr>
                  </w:pPr>
                </w:p>
              </w:tc>
            </w:tr>
            <w:tr w14:paraId="52E6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47A98CF2">
                  <w:pPr>
                    <w:widowControl/>
                    <w:spacing w:line="276" w:lineRule="auto"/>
                    <w:jc w:val="center"/>
                    <w:rPr>
                      <w:rFonts w:ascii="宋体" w:hAnsi="宋体"/>
                    </w:rPr>
                  </w:pPr>
                  <w:r>
                    <w:rPr>
                      <w:rFonts w:hint="eastAsia" w:ascii="宋体" w:hAnsi="宋体"/>
                    </w:rPr>
                    <w:t>（1）</w:t>
                  </w:r>
                </w:p>
              </w:tc>
              <w:tc>
                <w:tcPr>
                  <w:tcW w:w="2659" w:type="dxa"/>
                </w:tcPr>
                <w:p w14:paraId="4E90E932">
                  <w:pPr>
                    <w:widowControl/>
                    <w:spacing w:line="276" w:lineRule="auto"/>
                    <w:rPr>
                      <w:rFonts w:ascii="宋体" w:hAnsi="宋体"/>
                    </w:rPr>
                  </w:pPr>
                  <w:r>
                    <w:rPr>
                      <w:rFonts w:hint="eastAsia" w:ascii="宋体" w:hAnsi="宋体"/>
                    </w:rPr>
                    <w:t>场地平整</w:t>
                  </w:r>
                </w:p>
              </w:tc>
              <w:tc>
                <w:tcPr>
                  <w:tcW w:w="992" w:type="dxa"/>
                </w:tcPr>
                <w:p w14:paraId="284EEF5E">
                  <w:pPr>
                    <w:widowControl/>
                    <w:spacing w:line="276" w:lineRule="auto"/>
                    <w:rPr>
                      <w:rFonts w:ascii="宋体" w:hAnsi="宋体"/>
                    </w:rPr>
                  </w:pPr>
                  <w:r>
                    <w:rPr>
                      <w:rFonts w:hint="eastAsia" w:ascii="宋体" w:hAnsi="宋体"/>
                    </w:rPr>
                    <w:t>(hm²)</w:t>
                  </w:r>
                </w:p>
              </w:tc>
              <w:tc>
                <w:tcPr>
                  <w:tcW w:w="1134" w:type="dxa"/>
                </w:tcPr>
                <w:p w14:paraId="7741B892">
                  <w:pPr>
                    <w:widowControl/>
                    <w:spacing w:line="276" w:lineRule="auto"/>
                    <w:rPr>
                      <w:rFonts w:ascii="宋体" w:hAnsi="宋体"/>
                    </w:rPr>
                  </w:pPr>
                  <w:r>
                    <w:rPr>
                      <w:rFonts w:ascii="宋体" w:hAnsi="宋体"/>
                    </w:rPr>
                    <w:t>7.2276</w:t>
                  </w:r>
                </w:p>
              </w:tc>
              <w:tc>
                <w:tcPr>
                  <w:tcW w:w="1539" w:type="dxa"/>
                  <w:vAlign w:val="center"/>
                </w:tcPr>
                <w:p w14:paraId="2F52A78F">
                  <w:pPr>
                    <w:widowControl/>
                    <w:spacing w:line="276" w:lineRule="auto"/>
                    <w:rPr>
                      <w:rFonts w:ascii="宋体" w:hAnsi="宋体"/>
                    </w:rPr>
                  </w:pPr>
                  <w:r>
                    <w:rPr>
                      <w:rFonts w:hint="eastAsia" w:ascii="宋体" w:hAnsi="宋体" w:cs="仿宋_GB2312"/>
                    </w:rPr>
                    <w:t>808.98</w:t>
                  </w:r>
                </w:p>
              </w:tc>
              <w:tc>
                <w:tcPr>
                  <w:tcW w:w="1722" w:type="dxa"/>
                  <w:vAlign w:val="center"/>
                </w:tcPr>
                <w:p w14:paraId="10F2EFCB">
                  <w:pPr>
                    <w:widowControl/>
                    <w:spacing w:line="276" w:lineRule="auto"/>
                    <w:rPr>
                      <w:rFonts w:ascii="宋体" w:hAnsi="宋体"/>
                    </w:rPr>
                  </w:pPr>
                  <w:r>
                    <w:rPr>
                      <w:rFonts w:hint="eastAsia" w:ascii="宋体" w:hAnsi="宋体"/>
                    </w:rPr>
                    <w:t xml:space="preserve">5846.9838 </w:t>
                  </w:r>
                </w:p>
              </w:tc>
            </w:tr>
            <w:tr w14:paraId="2368D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5D89C3D9">
                  <w:pPr>
                    <w:widowControl/>
                    <w:spacing w:line="276" w:lineRule="auto"/>
                    <w:rPr>
                      <w:rFonts w:ascii="宋体" w:hAnsi="宋体"/>
                      <w:b/>
                      <w:bCs/>
                    </w:rPr>
                  </w:pPr>
                  <w:r>
                    <w:rPr>
                      <w:rFonts w:hint="eastAsia" w:ascii="宋体" w:hAnsi="宋体"/>
                      <w:b/>
                      <w:bCs/>
                    </w:rPr>
                    <w:t>三、</w:t>
                  </w:r>
                </w:p>
              </w:tc>
              <w:tc>
                <w:tcPr>
                  <w:tcW w:w="2659" w:type="dxa"/>
                </w:tcPr>
                <w:p w14:paraId="092B4170">
                  <w:pPr>
                    <w:widowControl/>
                    <w:spacing w:line="276" w:lineRule="auto"/>
                    <w:rPr>
                      <w:rFonts w:ascii="宋体" w:hAnsi="宋体"/>
                      <w:b/>
                      <w:bCs/>
                    </w:rPr>
                  </w:pPr>
                  <w:r>
                    <w:rPr>
                      <w:rFonts w:hint="eastAsia" w:ascii="宋体" w:hAnsi="宋体"/>
                      <w:b/>
                      <w:bCs/>
                    </w:rPr>
                    <w:t>土壤重构工程</w:t>
                  </w:r>
                </w:p>
              </w:tc>
              <w:tc>
                <w:tcPr>
                  <w:tcW w:w="992" w:type="dxa"/>
                </w:tcPr>
                <w:p w14:paraId="5B7A24DA">
                  <w:pPr>
                    <w:widowControl/>
                    <w:spacing w:line="276" w:lineRule="auto"/>
                    <w:rPr>
                      <w:rFonts w:ascii="宋体" w:hAnsi="宋体"/>
                    </w:rPr>
                  </w:pPr>
                </w:p>
              </w:tc>
              <w:tc>
                <w:tcPr>
                  <w:tcW w:w="1134" w:type="dxa"/>
                </w:tcPr>
                <w:p w14:paraId="77E49DC0">
                  <w:pPr>
                    <w:widowControl/>
                    <w:spacing w:line="276" w:lineRule="auto"/>
                    <w:rPr>
                      <w:rFonts w:ascii="宋体" w:hAnsi="宋体"/>
                    </w:rPr>
                  </w:pPr>
                </w:p>
              </w:tc>
              <w:tc>
                <w:tcPr>
                  <w:tcW w:w="1539" w:type="dxa"/>
                  <w:vAlign w:val="center"/>
                </w:tcPr>
                <w:p w14:paraId="1884D7CC">
                  <w:pPr>
                    <w:widowControl/>
                    <w:spacing w:line="276" w:lineRule="auto"/>
                    <w:rPr>
                      <w:rFonts w:ascii="宋体" w:hAnsi="宋体"/>
                    </w:rPr>
                  </w:pPr>
                </w:p>
              </w:tc>
              <w:tc>
                <w:tcPr>
                  <w:tcW w:w="1722" w:type="dxa"/>
                  <w:vAlign w:val="center"/>
                </w:tcPr>
                <w:p w14:paraId="3B576921">
                  <w:pPr>
                    <w:widowControl/>
                    <w:spacing w:line="276" w:lineRule="auto"/>
                    <w:rPr>
                      <w:rFonts w:ascii="宋体" w:hAnsi="宋体"/>
                    </w:rPr>
                  </w:pPr>
                </w:p>
              </w:tc>
            </w:tr>
            <w:tr w14:paraId="1104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9034830">
                  <w:pPr>
                    <w:widowControl/>
                    <w:spacing w:line="276" w:lineRule="auto"/>
                    <w:rPr>
                      <w:rFonts w:ascii="宋体" w:hAnsi="宋体"/>
                    </w:rPr>
                  </w:pPr>
                  <w:r>
                    <w:rPr>
                      <w:rFonts w:hint="eastAsia" w:ascii="宋体" w:hAnsi="宋体"/>
                    </w:rPr>
                    <w:t>（1）</w:t>
                  </w:r>
                </w:p>
              </w:tc>
              <w:tc>
                <w:tcPr>
                  <w:tcW w:w="2659" w:type="dxa"/>
                </w:tcPr>
                <w:p w14:paraId="5DF505A5">
                  <w:pPr>
                    <w:widowControl/>
                    <w:spacing w:line="276" w:lineRule="auto"/>
                    <w:rPr>
                      <w:rFonts w:ascii="宋体" w:hAnsi="宋体"/>
                    </w:rPr>
                  </w:pPr>
                  <w:r>
                    <w:rPr>
                      <w:rFonts w:hint="eastAsia" w:ascii="宋体" w:hAnsi="宋体"/>
                    </w:rPr>
                    <w:t>覆土</w:t>
                  </w:r>
                </w:p>
              </w:tc>
              <w:tc>
                <w:tcPr>
                  <w:tcW w:w="992" w:type="dxa"/>
                </w:tcPr>
                <w:p w14:paraId="1BE66B3A">
                  <w:pPr>
                    <w:widowControl/>
                    <w:spacing w:line="276" w:lineRule="auto"/>
                    <w:rPr>
                      <w:rFonts w:ascii="宋体" w:hAnsi="宋体"/>
                    </w:rPr>
                  </w:pPr>
                  <w:r>
                    <w:rPr>
                      <w:rFonts w:hint="eastAsia" w:ascii="宋体" w:hAnsi="宋体"/>
                    </w:rPr>
                    <w:t>(m³)</w:t>
                  </w:r>
                </w:p>
              </w:tc>
              <w:tc>
                <w:tcPr>
                  <w:tcW w:w="1134" w:type="dxa"/>
                </w:tcPr>
                <w:p w14:paraId="71AC5334">
                  <w:pPr>
                    <w:widowControl/>
                    <w:spacing w:line="276" w:lineRule="auto"/>
                    <w:rPr>
                      <w:rFonts w:ascii="宋体" w:hAnsi="宋体"/>
                    </w:rPr>
                  </w:pPr>
                  <w:r>
                    <w:rPr>
                      <w:rFonts w:ascii="宋体" w:hAnsi="宋体"/>
                    </w:rPr>
                    <w:t>22080.7</w:t>
                  </w:r>
                </w:p>
              </w:tc>
              <w:tc>
                <w:tcPr>
                  <w:tcW w:w="1539" w:type="dxa"/>
                  <w:vAlign w:val="center"/>
                </w:tcPr>
                <w:p w14:paraId="7B00E880">
                  <w:pPr>
                    <w:widowControl/>
                    <w:spacing w:line="276" w:lineRule="auto"/>
                    <w:rPr>
                      <w:rFonts w:ascii="宋体" w:hAnsi="宋体"/>
                    </w:rPr>
                  </w:pPr>
                  <w:r>
                    <w:rPr>
                      <w:rFonts w:hint="eastAsia" w:ascii="宋体" w:hAnsi="宋体" w:cs="仿宋_GB2312"/>
                    </w:rPr>
                    <w:t>18</w:t>
                  </w:r>
                  <w:r>
                    <w:rPr>
                      <w:rFonts w:ascii="宋体" w:hAnsi="宋体" w:cs="仿宋_GB2312"/>
                    </w:rPr>
                    <w:t>.</w:t>
                  </w:r>
                  <w:r>
                    <w:rPr>
                      <w:rFonts w:hint="eastAsia" w:ascii="宋体" w:hAnsi="宋体" w:cs="仿宋_GB2312"/>
                    </w:rPr>
                    <w:t xml:space="preserve"> 1777</w:t>
                  </w:r>
                </w:p>
              </w:tc>
              <w:tc>
                <w:tcPr>
                  <w:tcW w:w="1722" w:type="dxa"/>
                  <w:vAlign w:val="center"/>
                </w:tcPr>
                <w:p w14:paraId="6CE46504">
                  <w:pPr>
                    <w:widowControl/>
                    <w:spacing w:line="276" w:lineRule="auto"/>
                    <w:rPr>
                      <w:rFonts w:ascii="宋体" w:hAnsi="宋体"/>
                    </w:rPr>
                  </w:pPr>
                  <w:r>
                    <w:rPr>
                      <w:rFonts w:hint="eastAsia" w:ascii="宋体" w:hAnsi="宋体"/>
                    </w:rPr>
                    <w:t xml:space="preserve">401376.3404 </w:t>
                  </w:r>
                </w:p>
              </w:tc>
            </w:tr>
            <w:tr w14:paraId="1C37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C3DE5F3">
                  <w:pPr>
                    <w:widowControl/>
                    <w:spacing w:line="276" w:lineRule="auto"/>
                    <w:rPr>
                      <w:rFonts w:ascii="宋体" w:hAnsi="宋体"/>
                    </w:rPr>
                  </w:pPr>
                  <w:r>
                    <w:rPr>
                      <w:rFonts w:hint="eastAsia" w:ascii="宋体" w:hAnsi="宋体"/>
                    </w:rPr>
                    <w:t>（2）</w:t>
                  </w:r>
                </w:p>
              </w:tc>
              <w:tc>
                <w:tcPr>
                  <w:tcW w:w="2659" w:type="dxa"/>
                </w:tcPr>
                <w:p w14:paraId="1DAB8707">
                  <w:pPr>
                    <w:widowControl/>
                    <w:spacing w:line="276" w:lineRule="auto"/>
                    <w:rPr>
                      <w:rFonts w:ascii="宋体" w:hAnsi="宋体"/>
                    </w:rPr>
                  </w:pPr>
                  <w:r>
                    <w:rPr>
                      <w:rFonts w:hint="eastAsia" w:ascii="宋体" w:hAnsi="宋体"/>
                    </w:rPr>
                    <w:t>土壤培肥</w:t>
                  </w:r>
                </w:p>
              </w:tc>
              <w:tc>
                <w:tcPr>
                  <w:tcW w:w="992" w:type="dxa"/>
                </w:tcPr>
                <w:p w14:paraId="5867D2CF">
                  <w:pPr>
                    <w:widowControl/>
                    <w:spacing w:line="276" w:lineRule="auto"/>
                    <w:rPr>
                      <w:rFonts w:ascii="宋体" w:hAnsi="宋体"/>
                    </w:rPr>
                  </w:pPr>
                  <w:r>
                    <w:rPr>
                      <w:rFonts w:ascii="宋体" w:hAnsi="宋体"/>
                    </w:rPr>
                    <w:t>(</w:t>
                  </w:r>
                  <w:r>
                    <w:rPr>
                      <w:rFonts w:hint="eastAsia" w:ascii="宋体" w:hAnsi="宋体"/>
                    </w:rPr>
                    <w:t>hm²)</w:t>
                  </w:r>
                </w:p>
              </w:tc>
              <w:tc>
                <w:tcPr>
                  <w:tcW w:w="1134" w:type="dxa"/>
                </w:tcPr>
                <w:p w14:paraId="220F430A">
                  <w:pPr>
                    <w:widowControl/>
                    <w:spacing w:line="276" w:lineRule="auto"/>
                    <w:rPr>
                      <w:rFonts w:ascii="宋体" w:hAnsi="宋体"/>
                    </w:rPr>
                  </w:pPr>
                  <w:r>
                    <w:rPr>
                      <w:rFonts w:ascii="宋体" w:hAnsi="宋体"/>
                    </w:rPr>
                    <w:t>8.1430</w:t>
                  </w:r>
                </w:p>
              </w:tc>
              <w:tc>
                <w:tcPr>
                  <w:tcW w:w="1539" w:type="dxa"/>
                  <w:vAlign w:val="center"/>
                </w:tcPr>
                <w:p w14:paraId="3E8BA96E">
                  <w:pPr>
                    <w:widowControl/>
                    <w:spacing w:line="276" w:lineRule="auto"/>
                    <w:rPr>
                      <w:rFonts w:ascii="宋体" w:hAnsi="宋体"/>
                    </w:rPr>
                  </w:pPr>
                  <w:r>
                    <w:rPr>
                      <w:rFonts w:hint="eastAsia" w:ascii="宋体" w:hAnsi="宋体" w:cs="仿宋_GB2312"/>
                    </w:rPr>
                    <w:t>9842.81</w:t>
                  </w:r>
                </w:p>
              </w:tc>
              <w:tc>
                <w:tcPr>
                  <w:tcW w:w="1722" w:type="dxa"/>
                  <w:vAlign w:val="center"/>
                </w:tcPr>
                <w:p w14:paraId="0EEFAFCA">
                  <w:pPr>
                    <w:widowControl/>
                    <w:spacing w:line="276" w:lineRule="auto"/>
                    <w:rPr>
                      <w:rFonts w:ascii="宋体" w:hAnsi="宋体"/>
                    </w:rPr>
                  </w:pPr>
                  <w:r>
                    <w:rPr>
                      <w:rFonts w:hint="eastAsia" w:ascii="宋体" w:hAnsi="宋体"/>
                    </w:rPr>
                    <w:t xml:space="preserve">80150.0018 </w:t>
                  </w:r>
                </w:p>
              </w:tc>
            </w:tr>
            <w:tr w14:paraId="4D9F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1A7BC2E8">
                  <w:pPr>
                    <w:widowControl/>
                    <w:spacing w:line="276" w:lineRule="auto"/>
                    <w:rPr>
                      <w:rFonts w:ascii="宋体" w:hAnsi="宋体"/>
                      <w:b/>
                      <w:bCs/>
                    </w:rPr>
                  </w:pPr>
                  <w:r>
                    <w:rPr>
                      <w:rFonts w:hint="eastAsia" w:ascii="宋体" w:hAnsi="宋体"/>
                      <w:b/>
                      <w:bCs/>
                    </w:rPr>
                    <w:t>四、</w:t>
                  </w:r>
                </w:p>
              </w:tc>
              <w:tc>
                <w:tcPr>
                  <w:tcW w:w="2659" w:type="dxa"/>
                </w:tcPr>
                <w:p w14:paraId="18F0FBCD">
                  <w:pPr>
                    <w:widowControl/>
                    <w:spacing w:line="276" w:lineRule="auto"/>
                    <w:rPr>
                      <w:rFonts w:ascii="宋体" w:hAnsi="宋体"/>
                      <w:b/>
                      <w:bCs/>
                    </w:rPr>
                  </w:pPr>
                  <w:r>
                    <w:rPr>
                      <w:rFonts w:hint="eastAsia" w:ascii="宋体" w:hAnsi="宋体"/>
                      <w:b/>
                      <w:bCs/>
                    </w:rPr>
                    <w:t>植被重构工程</w:t>
                  </w:r>
                </w:p>
              </w:tc>
              <w:tc>
                <w:tcPr>
                  <w:tcW w:w="992" w:type="dxa"/>
                </w:tcPr>
                <w:p w14:paraId="6FF89FD1">
                  <w:pPr>
                    <w:widowControl/>
                    <w:spacing w:line="276" w:lineRule="auto"/>
                    <w:rPr>
                      <w:rFonts w:ascii="宋体" w:hAnsi="宋体"/>
                    </w:rPr>
                  </w:pPr>
                </w:p>
              </w:tc>
              <w:tc>
                <w:tcPr>
                  <w:tcW w:w="1134" w:type="dxa"/>
                </w:tcPr>
                <w:p w14:paraId="3018058B">
                  <w:pPr>
                    <w:widowControl/>
                    <w:spacing w:line="276" w:lineRule="auto"/>
                    <w:rPr>
                      <w:rFonts w:ascii="宋体" w:hAnsi="宋体"/>
                    </w:rPr>
                  </w:pPr>
                </w:p>
              </w:tc>
              <w:tc>
                <w:tcPr>
                  <w:tcW w:w="1539" w:type="dxa"/>
                  <w:vAlign w:val="center"/>
                </w:tcPr>
                <w:p w14:paraId="24997FA3">
                  <w:pPr>
                    <w:widowControl/>
                    <w:spacing w:line="276" w:lineRule="auto"/>
                    <w:rPr>
                      <w:rFonts w:ascii="宋体" w:hAnsi="宋体"/>
                    </w:rPr>
                  </w:pPr>
                </w:p>
              </w:tc>
              <w:tc>
                <w:tcPr>
                  <w:tcW w:w="1722" w:type="dxa"/>
                  <w:vAlign w:val="center"/>
                </w:tcPr>
                <w:p w14:paraId="2FC25766">
                  <w:pPr>
                    <w:widowControl/>
                    <w:spacing w:line="276" w:lineRule="auto"/>
                    <w:rPr>
                      <w:rFonts w:ascii="宋体" w:hAnsi="宋体"/>
                    </w:rPr>
                  </w:pPr>
                </w:p>
              </w:tc>
            </w:tr>
            <w:tr w14:paraId="369AD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01BB2918">
                  <w:pPr>
                    <w:widowControl/>
                    <w:spacing w:line="276" w:lineRule="auto"/>
                    <w:rPr>
                      <w:rFonts w:ascii="宋体" w:hAnsi="宋体"/>
                    </w:rPr>
                  </w:pPr>
                  <w:r>
                    <w:rPr>
                      <w:rFonts w:hint="eastAsia" w:ascii="宋体" w:hAnsi="宋体"/>
                    </w:rPr>
                    <w:t>（1）</w:t>
                  </w:r>
                </w:p>
              </w:tc>
              <w:tc>
                <w:tcPr>
                  <w:tcW w:w="2659" w:type="dxa"/>
                </w:tcPr>
                <w:p w14:paraId="04243B64">
                  <w:pPr>
                    <w:widowControl/>
                    <w:spacing w:line="276" w:lineRule="auto"/>
                    <w:rPr>
                      <w:rFonts w:ascii="宋体" w:hAnsi="宋体"/>
                    </w:rPr>
                  </w:pPr>
                  <w:r>
                    <w:rPr>
                      <w:rFonts w:hint="eastAsia" w:ascii="宋体" w:hAnsi="宋体"/>
                    </w:rPr>
                    <w:t>种植旱冬瓜、红叶石楠</w:t>
                  </w:r>
                </w:p>
              </w:tc>
              <w:tc>
                <w:tcPr>
                  <w:tcW w:w="992" w:type="dxa"/>
                </w:tcPr>
                <w:p w14:paraId="7D070B3F">
                  <w:pPr>
                    <w:widowControl/>
                    <w:spacing w:line="276" w:lineRule="auto"/>
                    <w:rPr>
                      <w:rFonts w:ascii="宋体" w:hAnsi="宋体"/>
                    </w:rPr>
                  </w:pPr>
                  <w:r>
                    <w:rPr>
                      <w:rFonts w:hint="eastAsia" w:ascii="宋体" w:hAnsi="宋体"/>
                    </w:rPr>
                    <w:t>(株)</w:t>
                  </w:r>
                </w:p>
              </w:tc>
              <w:tc>
                <w:tcPr>
                  <w:tcW w:w="1134" w:type="dxa"/>
                </w:tcPr>
                <w:p w14:paraId="12476F42">
                  <w:pPr>
                    <w:widowControl/>
                    <w:spacing w:line="276" w:lineRule="auto"/>
                    <w:rPr>
                      <w:rFonts w:ascii="宋体" w:hAnsi="宋体"/>
                    </w:rPr>
                  </w:pPr>
                  <w:r>
                    <w:rPr>
                      <w:rFonts w:ascii="宋体" w:hAnsi="宋体"/>
                    </w:rPr>
                    <w:t>19315</w:t>
                  </w:r>
                </w:p>
              </w:tc>
              <w:tc>
                <w:tcPr>
                  <w:tcW w:w="1539" w:type="dxa"/>
                  <w:vAlign w:val="center"/>
                </w:tcPr>
                <w:p w14:paraId="5983F996">
                  <w:pPr>
                    <w:widowControl/>
                    <w:spacing w:line="276" w:lineRule="auto"/>
                    <w:rPr>
                      <w:rFonts w:ascii="宋体" w:hAnsi="宋体"/>
                    </w:rPr>
                  </w:pPr>
                  <w:r>
                    <w:rPr>
                      <w:rFonts w:hint="eastAsia" w:ascii="宋体" w:hAnsi="宋体" w:cs="仿宋_GB2312"/>
                    </w:rPr>
                    <w:t>16</w:t>
                  </w:r>
                  <w:r>
                    <w:rPr>
                      <w:rFonts w:ascii="宋体" w:hAnsi="宋体" w:cs="仿宋_GB2312"/>
                    </w:rPr>
                    <w:t>.</w:t>
                  </w:r>
                  <w:r>
                    <w:rPr>
                      <w:rFonts w:hint="eastAsia" w:ascii="宋体" w:hAnsi="宋体" w:cs="仿宋_GB2312"/>
                    </w:rPr>
                    <w:t>3966</w:t>
                  </w:r>
                </w:p>
              </w:tc>
              <w:tc>
                <w:tcPr>
                  <w:tcW w:w="1722" w:type="dxa"/>
                  <w:vAlign w:val="center"/>
                </w:tcPr>
                <w:p w14:paraId="370ADBB1">
                  <w:pPr>
                    <w:widowControl/>
                    <w:spacing w:line="276" w:lineRule="auto"/>
                    <w:rPr>
                      <w:rFonts w:ascii="宋体" w:hAnsi="宋体"/>
                    </w:rPr>
                  </w:pPr>
                  <w:r>
                    <w:rPr>
                      <w:rFonts w:hint="eastAsia" w:ascii="宋体" w:hAnsi="宋体"/>
                    </w:rPr>
                    <w:t xml:space="preserve">316700.3290 </w:t>
                  </w:r>
                </w:p>
              </w:tc>
            </w:tr>
            <w:tr w14:paraId="4A15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6CBEB8D2">
                  <w:pPr>
                    <w:widowControl/>
                    <w:spacing w:line="276" w:lineRule="auto"/>
                    <w:rPr>
                      <w:rFonts w:ascii="宋体" w:hAnsi="宋体"/>
                    </w:rPr>
                  </w:pPr>
                  <w:r>
                    <w:rPr>
                      <w:rFonts w:hint="eastAsia" w:ascii="宋体" w:hAnsi="宋体"/>
                    </w:rPr>
                    <w:t>（2）</w:t>
                  </w:r>
                </w:p>
              </w:tc>
              <w:tc>
                <w:tcPr>
                  <w:tcW w:w="2659" w:type="dxa"/>
                </w:tcPr>
                <w:p w14:paraId="6BC553F0">
                  <w:pPr>
                    <w:widowControl/>
                    <w:spacing w:line="276" w:lineRule="auto"/>
                    <w:rPr>
                      <w:rFonts w:ascii="宋体" w:hAnsi="宋体"/>
                    </w:rPr>
                  </w:pPr>
                  <w:r>
                    <w:rPr>
                      <w:rFonts w:hint="eastAsia" w:ascii="宋体" w:hAnsi="宋体"/>
                    </w:rPr>
                    <w:t>种植车桑子</w:t>
                  </w:r>
                </w:p>
              </w:tc>
              <w:tc>
                <w:tcPr>
                  <w:tcW w:w="992" w:type="dxa"/>
                </w:tcPr>
                <w:p w14:paraId="0C31FD93">
                  <w:pPr>
                    <w:widowControl/>
                    <w:spacing w:line="276" w:lineRule="auto"/>
                    <w:rPr>
                      <w:rFonts w:ascii="宋体" w:hAnsi="宋体"/>
                    </w:rPr>
                  </w:pPr>
                  <w:r>
                    <w:rPr>
                      <w:rFonts w:hint="eastAsia" w:ascii="宋体" w:hAnsi="宋体"/>
                    </w:rPr>
                    <w:t>(株)</w:t>
                  </w:r>
                </w:p>
              </w:tc>
              <w:tc>
                <w:tcPr>
                  <w:tcW w:w="1134" w:type="dxa"/>
                </w:tcPr>
                <w:p w14:paraId="74D9ACB7">
                  <w:pPr>
                    <w:widowControl/>
                    <w:spacing w:line="276" w:lineRule="auto"/>
                    <w:rPr>
                      <w:rFonts w:ascii="宋体" w:hAnsi="宋体"/>
                    </w:rPr>
                  </w:pPr>
                  <w:r>
                    <w:rPr>
                      <w:rFonts w:ascii="宋体" w:hAnsi="宋体"/>
                    </w:rPr>
                    <w:t>19315</w:t>
                  </w:r>
                </w:p>
              </w:tc>
              <w:tc>
                <w:tcPr>
                  <w:tcW w:w="1539" w:type="dxa"/>
                  <w:vAlign w:val="center"/>
                </w:tcPr>
                <w:p w14:paraId="5DC3F126">
                  <w:pPr>
                    <w:widowControl/>
                    <w:spacing w:line="276" w:lineRule="auto"/>
                    <w:rPr>
                      <w:rFonts w:ascii="宋体" w:hAnsi="宋体"/>
                    </w:rPr>
                  </w:pPr>
                  <w:r>
                    <w:rPr>
                      <w:rFonts w:hint="eastAsia" w:ascii="宋体" w:hAnsi="宋体" w:cs="仿宋_GB2312"/>
                    </w:rPr>
                    <w:t>13</w:t>
                  </w:r>
                  <w:r>
                    <w:rPr>
                      <w:rFonts w:ascii="宋体" w:hAnsi="宋体" w:cs="仿宋_GB2312"/>
                    </w:rPr>
                    <w:t>.</w:t>
                  </w:r>
                  <w:r>
                    <w:rPr>
                      <w:rFonts w:hint="eastAsia" w:ascii="宋体" w:hAnsi="宋体" w:cs="仿宋_GB2312"/>
                    </w:rPr>
                    <w:t>9917</w:t>
                  </w:r>
                </w:p>
              </w:tc>
              <w:tc>
                <w:tcPr>
                  <w:tcW w:w="1722" w:type="dxa"/>
                  <w:vAlign w:val="center"/>
                </w:tcPr>
                <w:p w14:paraId="410724A2">
                  <w:pPr>
                    <w:widowControl/>
                    <w:spacing w:line="276" w:lineRule="auto"/>
                    <w:rPr>
                      <w:rFonts w:ascii="宋体" w:hAnsi="宋体"/>
                    </w:rPr>
                  </w:pPr>
                  <w:r>
                    <w:rPr>
                      <w:rFonts w:hint="eastAsia" w:ascii="宋体" w:hAnsi="宋体"/>
                    </w:rPr>
                    <w:t xml:space="preserve">270249.6855 </w:t>
                  </w:r>
                </w:p>
              </w:tc>
            </w:tr>
            <w:tr w14:paraId="16B91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29B5E5EF">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2659" w:type="dxa"/>
                </w:tcPr>
                <w:p w14:paraId="4242BF44">
                  <w:pPr>
                    <w:widowControl/>
                    <w:spacing w:line="276" w:lineRule="auto"/>
                    <w:rPr>
                      <w:rFonts w:ascii="宋体" w:hAnsi="宋体"/>
                    </w:rPr>
                  </w:pPr>
                  <w:r>
                    <w:rPr>
                      <w:rFonts w:hint="eastAsia" w:ascii="宋体" w:hAnsi="宋体"/>
                    </w:rPr>
                    <w:t>撒播狗牙根/三叶草</w:t>
                  </w:r>
                </w:p>
              </w:tc>
              <w:tc>
                <w:tcPr>
                  <w:tcW w:w="992" w:type="dxa"/>
                </w:tcPr>
                <w:p w14:paraId="15B06B72">
                  <w:pPr>
                    <w:widowControl/>
                    <w:spacing w:line="276" w:lineRule="auto"/>
                    <w:rPr>
                      <w:rFonts w:ascii="宋体" w:hAnsi="宋体"/>
                    </w:rPr>
                  </w:pPr>
                  <w:r>
                    <w:rPr>
                      <w:rFonts w:hint="eastAsia" w:ascii="宋体" w:hAnsi="宋体"/>
                    </w:rPr>
                    <w:t>(hm²</w:t>
                  </w:r>
                  <w:r>
                    <w:rPr>
                      <w:rFonts w:ascii="宋体" w:hAnsi="宋体"/>
                    </w:rPr>
                    <w:t>)</w:t>
                  </w:r>
                </w:p>
              </w:tc>
              <w:tc>
                <w:tcPr>
                  <w:tcW w:w="1134" w:type="dxa"/>
                </w:tcPr>
                <w:p w14:paraId="2C16C2CA">
                  <w:pPr>
                    <w:widowControl/>
                    <w:spacing w:line="276" w:lineRule="auto"/>
                    <w:rPr>
                      <w:rFonts w:ascii="宋体" w:hAnsi="宋体"/>
                    </w:rPr>
                  </w:pPr>
                  <w:r>
                    <w:rPr>
                      <w:rFonts w:ascii="宋体" w:hAnsi="宋体"/>
                    </w:rPr>
                    <w:t>7.9391</w:t>
                  </w:r>
                </w:p>
              </w:tc>
              <w:tc>
                <w:tcPr>
                  <w:tcW w:w="1539" w:type="dxa"/>
                  <w:vAlign w:val="center"/>
                </w:tcPr>
                <w:p w14:paraId="003B9914">
                  <w:pPr>
                    <w:widowControl/>
                    <w:spacing w:line="276" w:lineRule="auto"/>
                    <w:rPr>
                      <w:rFonts w:ascii="宋体" w:hAnsi="宋体"/>
                    </w:rPr>
                  </w:pPr>
                  <w:r>
                    <w:rPr>
                      <w:rFonts w:hint="eastAsia" w:ascii="宋体" w:hAnsi="宋体" w:cs="仿宋_GB2312"/>
                    </w:rPr>
                    <w:t>581.16</w:t>
                  </w:r>
                </w:p>
              </w:tc>
              <w:tc>
                <w:tcPr>
                  <w:tcW w:w="1722" w:type="dxa"/>
                  <w:vAlign w:val="center"/>
                </w:tcPr>
                <w:p w14:paraId="096C31A4">
                  <w:pPr>
                    <w:widowControl/>
                    <w:spacing w:line="276" w:lineRule="auto"/>
                    <w:rPr>
                      <w:rFonts w:ascii="宋体" w:hAnsi="宋体"/>
                    </w:rPr>
                  </w:pPr>
                  <w:r>
                    <w:rPr>
                      <w:rFonts w:hint="eastAsia" w:ascii="宋体" w:hAnsi="宋体"/>
                    </w:rPr>
                    <w:t xml:space="preserve">4613.8874 </w:t>
                  </w:r>
                </w:p>
              </w:tc>
            </w:tr>
            <w:tr w14:paraId="3D974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566E2FAF">
                  <w:pPr>
                    <w:widowControl/>
                    <w:spacing w:line="276" w:lineRule="auto"/>
                    <w:rPr>
                      <w:rFonts w:ascii="宋体" w:hAnsi="宋体"/>
                    </w:rPr>
                  </w:pPr>
                  <w:r>
                    <w:rPr>
                      <w:rFonts w:hint="eastAsia" w:ascii="宋体" w:hAnsi="宋体"/>
                    </w:rPr>
                    <w:t>（</w:t>
                  </w:r>
                  <w:r>
                    <w:rPr>
                      <w:rFonts w:ascii="宋体" w:hAnsi="宋体"/>
                    </w:rPr>
                    <w:t>4</w:t>
                  </w:r>
                  <w:r>
                    <w:rPr>
                      <w:rFonts w:hint="eastAsia" w:ascii="宋体" w:hAnsi="宋体"/>
                    </w:rPr>
                    <w:t>）</w:t>
                  </w:r>
                </w:p>
              </w:tc>
              <w:tc>
                <w:tcPr>
                  <w:tcW w:w="2659" w:type="dxa"/>
                </w:tcPr>
                <w:p w14:paraId="5C2831B0">
                  <w:pPr>
                    <w:widowControl/>
                    <w:spacing w:line="276" w:lineRule="auto"/>
                    <w:rPr>
                      <w:rFonts w:ascii="宋体" w:hAnsi="宋体"/>
                    </w:rPr>
                  </w:pPr>
                  <w:r>
                    <w:rPr>
                      <w:rFonts w:hint="eastAsia" w:ascii="宋体" w:hAnsi="宋体"/>
                    </w:rPr>
                    <w:t>爬山虎、地石榴</w:t>
                  </w:r>
                </w:p>
              </w:tc>
              <w:tc>
                <w:tcPr>
                  <w:tcW w:w="992" w:type="dxa"/>
                </w:tcPr>
                <w:p w14:paraId="0D071EAF">
                  <w:pPr>
                    <w:widowControl/>
                    <w:spacing w:line="276" w:lineRule="auto"/>
                    <w:rPr>
                      <w:rFonts w:ascii="宋体" w:hAnsi="宋体"/>
                    </w:rPr>
                  </w:pPr>
                  <w:r>
                    <w:rPr>
                      <w:rFonts w:hint="eastAsia" w:ascii="宋体" w:hAnsi="宋体"/>
                    </w:rPr>
                    <w:t>(株)</w:t>
                  </w:r>
                </w:p>
              </w:tc>
              <w:tc>
                <w:tcPr>
                  <w:tcW w:w="1134" w:type="dxa"/>
                </w:tcPr>
                <w:p w14:paraId="6530C8B5">
                  <w:pPr>
                    <w:widowControl/>
                    <w:spacing w:line="276" w:lineRule="auto"/>
                    <w:rPr>
                      <w:rFonts w:ascii="宋体" w:hAnsi="宋体"/>
                    </w:rPr>
                  </w:pPr>
                  <w:r>
                    <w:rPr>
                      <w:rFonts w:ascii="宋体" w:hAnsi="宋体"/>
                    </w:rPr>
                    <w:t>4284</w:t>
                  </w:r>
                </w:p>
              </w:tc>
              <w:tc>
                <w:tcPr>
                  <w:tcW w:w="1539" w:type="dxa"/>
                  <w:vAlign w:val="center"/>
                </w:tcPr>
                <w:p w14:paraId="1B90BD3E">
                  <w:pPr>
                    <w:widowControl/>
                    <w:spacing w:line="276" w:lineRule="auto"/>
                    <w:rPr>
                      <w:rFonts w:ascii="宋体" w:hAnsi="宋体"/>
                    </w:rPr>
                  </w:pPr>
                  <w:r>
                    <w:rPr>
                      <w:rFonts w:hint="eastAsia" w:ascii="宋体" w:hAnsi="宋体" w:cs="仿宋_GB2312"/>
                    </w:rPr>
                    <w:t>5</w:t>
                  </w:r>
                  <w:r>
                    <w:rPr>
                      <w:rFonts w:ascii="宋体" w:hAnsi="宋体" w:cs="仿宋_GB2312"/>
                    </w:rPr>
                    <w:t>.</w:t>
                  </w:r>
                  <w:r>
                    <w:rPr>
                      <w:rFonts w:hint="eastAsia" w:ascii="宋体" w:hAnsi="宋体" w:cs="仿宋_GB2312"/>
                    </w:rPr>
                    <w:t>0340</w:t>
                  </w:r>
                </w:p>
              </w:tc>
              <w:tc>
                <w:tcPr>
                  <w:tcW w:w="1722" w:type="dxa"/>
                  <w:vAlign w:val="center"/>
                </w:tcPr>
                <w:p w14:paraId="1AB8C62C">
                  <w:pPr>
                    <w:widowControl/>
                    <w:spacing w:line="276" w:lineRule="auto"/>
                    <w:rPr>
                      <w:rFonts w:ascii="宋体" w:hAnsi="宋体"/>
                    </w:rPr>
                  </w:pPr>
                  <w:r>
                    <w:rPr>
                      <w:rFonts w:hint="eastAsia" w:ascii="宋体" w:hAnsi="宋体"/>
                    </w:rPr>
                    <w:t xml:space="preserve">21565.6560 </w:t>
                  </w:r>
                </w:p>
              </w:tc>
            </w:tr>
            <w:tr w14:paraId="2F09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3" w:type="dxa"/>
                </w:tcPr>
                <w:p w14:paraId="6F86BE63">
                  <w:pPr>
                    <w:widowControl/>
                    <w:spacing w:line="276" w:lineRule="auto"/>
                    <w:rPr>
                      <w:rFonts w:ascii="宋体" w:hAnsi="宋体"/>
                      <w:b/>
                      <w:bCs/>
                    </w:rPr>
                  </w:pPr>
                  <w:r>
                    <w:rPr>
                      <w:rFonts w:hint="eastAsia" w:ascii="宋体" w:hAnsi="宋体"/>
                      <w:b/>
                      <w:bCs/>
                    </w:rPr>
                    <w:t>五、</w:t>
                  </w:r>
                </w:p>
              </w:tc>
              <w:tc>
                <w:tcPr>
                  <w:tcW w:w="2659" w:type="dxa"/>
                </w:tcPr>
                <w:p w14:paraId="1F42D2F4">
                  <w:pPr>
                    <w:widowControl/>
                    <w:spacing w:line="276" w:lineRule="auto"/>
                    <w:rPr>
                      <w:rFonts w:ascii="宋体" w:hAnsi="宋体"/>
                      <w:b/>
                      <w:bCs/>
                    </w:rPr>
                  </w:pPr>
                  <w:r>
                    <w:rPr>
                      <w:rFonts w:hint="eastAsia" w:ascii="宋体" w:hAnsi="宋体"/>
                      <w:b/>
                      <w:bCs/>
                    </w:rPr>
                    <w:t>配套工程</w:t>
                  </w:r>
                </w:p>
              </w:tc>
              <w:tc>
                <w:tcPr>
                  <w:tcW w:w="992" w:type="dxa"/>
                </w:tcPr>
                <w:p w14:paraId="61A39F33">
                  <w:pPr>
                    <w:widowControl/>
                    <w:spacing w:line="276" w:lineRule="auto"/>
                    <w:rPr>
                      <w:rFonts w:ascii="宋体" w:hAnsi="宋体"/>
                    </w:rPr>
                  </w:pPr>
                </w:p>
              </w:tc>
              <w:tc>
                <w:tcPr>
                  <w:tcW w:w="1134" w:type="dxa"/>
                </w:tcPr>
                <w:p w14:paraId="5D1F4915">
                  <w:pPr>
                    <w:widowControl/>
                    <w:spacing w:line="276" w:lineRule="auto"/>
                    <w:rPr>
                      <w:rFonts w:ascii="宋体" w:hAnsi="宋体"/>
                    </w:rPr>
                  </w:pPr>
                </w:p>
              </w:tc>
              <w:tc>
                <w:tcPr>
                  <w:tcW w:w="1539" w:type="dxa"/>
                  <w:vAlign w:val="center"/>
                </w:tcPr>
                <w:p w14:paraId="14439781">
                  <w:pPr>
                    <w:widowControl/>
                    <w:spacing w:line="276" w:lineRule="auto"/>
                    <w:rPr>
                      <w:rFonts w:ascii="宋体" w:hAnsi="宋体"/>
                    </w:rPr>
                  </w:pPr>
                </w:p>
              </w:tc>
              <w:tc>
                <w:tcPr>
                  <w:tcW w:w="1722" w:type="dxa"/>
                  <w:vAlign w:val="center"/>
                </w:tcPr>
                <w:p w14:paraId="0017E06C">
                  <w:pPr>
                    <w:widowControl/>
                    <w:spacing w:line="276" w:lineRule="auto"/>
                    <w:rPr>
                      <w:rFonts w:ascii="宋体" w:hAnsi="宋体"/>
                    </w:rPr>
                  </w:pPr>
                </w:p>
              </w:tc>
            </w:tr>
            <w:tr w14:paraId="004C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F9C2574">
                  <w:pPr>
                    <w:widowControl/>
                    <w:spacing w:line="276" w:lineRule="auto"/>
                    <w:rPr>
                      <w:rFonts w:ascii="宋体" w:hAnsi="宋体"/>
                    </w:rPr>
                  </w:pPr>
                  <w:r>
                    <w:rPr>
                      <w:rFonts w:hint="eastAsia" w:ascii="宋体" w:hAnsi="宋体"/>
                    </w:rPr>
                    <w:t>1</w:t>
                  </w:r>
                </w:p>
              </w:tc>
              <w:tc>
                <w:tcPr>
                  <w:tcW w:w="2659" w:type="dxa"/>
                </w:tcPr>
                <w:p w14:paraId="74557A07">
                  <w:pPr>
                    <w:widowControl/>
                    <w:spacing w:line="276" w:lineRule="auto"/>
                    <w:rPr>
                      <w:rFonts w:ascii="宋体" w:hAnsi="宋体"/>
                    </w:rPr>
                  </w:pPr>
                  <w:r>
                    <w:rPr>
                      <w:rFonts w:hint="eastAsia" w:ascii="宋体" w:hAnsi="宋体"/>
                    </w:rPr>
                    <w:t>集雨工程</w:t>
                  </w:r>
                </w:p>
              </w:tc>
              <w:tc>
                <w:tcPr>
                  <w:tcW w:w="992" w:type="dxa"/>
                </w:tcPr>
                <w:p w14:paraId="0E3742CD">
                  <w:pPr>
                    <w:widowControl/>
                    <w:spacing w:line="276" w:lineRule="auto"/>
                    <w:rPr>
                      <w:rFonts w:ascii="宋体" w:hAnsi="宋体"/>
                    </w:rPr>
                  </w:pPr>
                </w:p>
              </w:tc>
              <w:tc>
                <w:tcPr>
                  <w:tcW w:w="1134" w:type="dxa"/>
                </w:tcPr>
                <w:p w14:paraId="790A6772">
                  <w:pPr>
                    <w:widowControl/>
                    <w:spacing w:line="276" w:lineRule="auto"/>
                    <w:rPr>
                      <w:rFonts w:ascii="宋体" w:hAnsi="宋体"/>
                    </w:rPr>
                  </w:pPr>
                </w:p>
              </w:tc>
              <w:tc>
                <w:tcPr>
                  <w:tcW w:w="1539" w:type="dxa"/>
                  <w:vAlign w:val="center"/>
                </w:tcPr>
                <w:p w14:paraId="1F2F6A5D">
                  <w:pPr>
                    <w:widowControl/>
                    <w:spacing w:line="276" w:lineRule="auto"/>
                    <w:rPr>
                      <w:rFonts w:ascii="宋体" w:hAnsi="宋体"/>
                    </w:rPr>
                  </w:pPr>
                </w:p>
              </w:tc>
              <w:tc>
                <w:tcPr>
                  <w:tcW w:w="1722" w:type="dxa"/>
                  <w:vAlign w:val="center"/>
                </w:tcPr>
                <w:p w14:paraId="791045A0">
                  <w:pPr>
                    <w:widowControl/>
                    <w:spacing w:line="276" w:lineRule="auto"/>
                    <w:rPr>
                      <w:rFonts w:ascii="宋体" w:hAnsi="宋体"/>
                    </w:rPr>
                  </w:pPr>
                </w:p>
              </w:tc>
            </w:tr>
            <w:tr w14:paraId="06E7A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1D3F666">
                  <w:pPr>
                    <w:widowControl/>
                    <w:spacing w:line="276" w:lineRule="auto"/>
                    <w:rPr>
                      <w:rFonts w:ascii="宋体" w:hAnsi="宋体"/>
                    </w:rPr>
                  </w:pPr>
                  <w:r>
                    <w:rPr>
                      <w:rFonts w:hint="eastAsia" w:ascii="宋体" w:hAnsi="宋体"/>
                    </w:rPr>
                    <w:t>（1）</w:t>
                  </w:r>
                </w:p>
              </w:tc>
              <w:tc>
                <w:tcPr>
                  <w:tcW w:w="2659" w:type="dxa"/>
                </w:tcPr>
                <w:p w14:paraId="3BA0653F">
                  <w:pPr>
                    <w:widowControl/>
                    <w:spacing w:line="276" w:lineRule="auto"/>
                    <w:rPr>
                      <w:rFonts w:ascii="宋体" w:hAnsi="宋体"/>
                    </w:rPr>
                  </w:pPr>
                  <w:r>
                    <w:rPr>
                      <w:rFonts w:hint="eastAsia" w:ascii="宋体" w:hAnsi="宋体"/>
                    </w:rPr>
                    <w:t>集水池</w:t>
                  </w:r>
                </w:p>
              </w:tc>
              <w:tc>
                <w:tcPr>
                  <w:tcW w:w="992" w:type="dxa"/>
                </w:tcPr>
                <w:p w14:paraId="135900F6">
                  <w:pPr>
                    <w:widowControl/>
                    <w:spacing w:line="276" w:lineRule="auto"/>
                    <w:rPr>
                      <w:rFonts w:ascii="宋体" w:hAnsi="宋体"/>
                    </w:rPr>
                  </w:pPr>
                  <w:r>
                    <w:rPr>
                      <w:rFonts w:hint="eastAsia" w:ascii="宋体" w:hAnsi="宋体"/>
                    </w:rPr>
                    <w:t>座</w:t>
                  </w:r>
                </w:p>
              </w:tc>
              <w:tc>
                <w:tcPr>
                  <w:tcW w:w="1134" w:type="dxa"/>
                </w:tcPr>
                <w:p w14:paraId="5886A42C">
                  <w:pPr>
                    <w:widowControl/>
                    <w:spacing w:line="276" w:lineRule="auto"/>
                    <w:rPr>
                      <w:rFonts w:ascii="宋体" w:hAnsi="宋体"/>
                    </w:rPr>
                  </w:pPr>
                  <w:r>
                    <w:rPr>
                      <w:rFonts w:hint="eastAsia" w:ascii="宋体" w:hAnsi="宋体"/>
                    </w:rPr>
                    <w:t>1</w:t>
                  </w:r>
                </w:p>
              </w:tc>
              <w:tc>
                <w:tcPr>
                  <w:tcW w:w="1539" w:type="dxa"/>
                  <w:vAlign w:val="center"/>
                </w:tcPr>
                <w:p w14:paraId="40551EC6">
                  <w:pPr>
                    <w:widowControl/>
                    <w:spacing w:line="276" w:lineRule="auto"/>
                    <w:rPr>
                      <w:rFonts w:ascii="宋体" w:hAnsi="宋体"/>
                    </w:rPr>
                  </w:pPr>
                  <w:r>
                    <w:rPr>
                      <w:rFonts w:hint="eastAsia" w:ascii="宋体" w:hAnsi="宋体" w:cs="仿宋_GB2312"/>
                    </w:rPr>
                    <w:t>2829.31</w:t>
                  </w:r>
                </w:p>
              </w:tc>
              <w:tc>
                <w:tcPr>
                  <w:tcW w:w="1722" w:type="dxa"/>
                  <w:vAlign w:val="center"/>
                </w:tcPr>
                <w:p w14:paraId="1C8A7643">
                  <w:pPr>
                    <w:widowControl/>
                    <w:spacing w:line="276" w:lineRule="auto"/>
                    <w:rPr>
                      <w:rFonts w:ascii="宋体" w:hAnsi="宋体"/>
                    </w:rPr>
                  </w:pPr>
                  <w:r>
                    <w:rPr>
                      <w:rFonts w:hint="eastAsia" w:ascii="宋体" w:hAnsi="宋体"/>
                    </w:rPr>
                    <w:t xml:space="preserve">2829.3100 </w:t>
                  </w:r>
                </w:p>
              </w:tc>
            </w:tr>
            <w:tr w14:paraId="5151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F90843D">
                  <w:pPr>
                    <w:widowControl/>
                    <w:spacing w:line="276" w:lineRule="auto"/>
                    <w:rPr>
                      <w:rFonts w:ascii="宋体" w:hAnsi="宋体"/>
                    </w:rPr>
                  </w:pPr>
                  <w:r>
                    <w:rPr>
                      <w:rFonts w:hint="eastAsia" w:ascii="宋体" w:hAnsi="宋体"/>
                    </w:rPr>
                    <w:t>（2）</w:t>
                  </w:r>
                </w:p>
              </w:tc>
              <w:tc>
                <w:tcPr>
                  <w:tcW w:w="2659" w:type="dxa"/>
                </w:tcPr>
                <w:p w14:paraId="662E1AD5">
                  <w:pPr>
                    <w:widowControl/>
                    <w:spacing w:line="276" w:lineRule="auto"/>
                    <w:rPr>
                      <w:rFonts w:ascii="宋体" w:hAnsi="宋体"/>
                    </w:rPr>
                  </w:pPr>
                  <w:r>
                    <w:rPr>
                      <w:rFonts w:hint="eastAsia" w:ascii="等线" w:hAnsi="等线" w:cs="宋体"/>
                      <w:sz w:val="22"/>
                      <w:szCs w:val="22"/>
                    </w:rPr>
                    <w:t>道路修复</w:t>
                  </w:r>
                </w:p>
              </w:tc>
              <w:tc>
                <w:tcPr>
                  <w:tcW w:w="992" w:type="dxa"/>
                </w:tcPr>
                <w:p w14:paraId="11C85531">
                  <w:pPr>
                    <w:widowControl/>
                    <w:spacing w:line="276" w:lineRule="auto"/>
                    <w:rPr>
                      <w:rFonts w:ascii="宋体" w:hAnsi="宋体"/>
                    </w:rPr>
                  </w:pPr>
                  <w:r>
                    <w:rPr>
                      <w:rFonts w:hint="eastAsia" w:ascii="宋体" w:hAnsi="宋体"/>
                    </w:rPr>
                    <w:t>m</w:t>
                  </w:r>
                  <w:r>
                    <w:rPr>
                      <w:rFonts w:hint="eastAsia" w:ascii="宋体" w:hAnsi="宋体"/>
                      <w:vertAlign w:val="superscript"/>
                    </w:rPr>
                    <w:t>3</w:t>
                  </w:r>
                </w:p>
              </w:tc>
              <w:tc>
                <w:tcPr>
                  <w:tcW w:w="1134" w:type="dxa"/>
                </w:tcPr>
                <w:p w14:paraId="4D78FD49">
                  <w:pPr>
                    <w:widowControl/>
                    <w:spacing w:line="276" w:lineRule="auto"/>
                    <w:rPr>
                      <w:rFonts w:ascii="宋体" w:hAnsi="宋体"/>
                    </w:rPr>
                  </w:pPr>
                  <w:r>
                    <w:rPr>
                      <w:rFonts w:hint="eastAsia" w:ascii="宋体" w:hAnsi="宋体"/>
                    </w:rPr>
                    <w:t>604.8</w:t>
                  </w:r>
                </w:p>
              </w:tc>
              <w:tc>
                <w:tcPr>
                  <w:tcW w:w="1539" w:type="dxa"/>
                  <w:vAlign w:val="center"/>
                </w:tcPr>
                <w:p w14:paraId="3599B41C">
                  <w:pPr>
                    <w:widowControl/>
                    <w:spacing w:line="276" w:lineRule="auto"/>
                    <w:rPr>
                      <w:rFonts w:ascii="宋体" w:hAnsi="宋体"/>
                    </w:rPr>
                  </w:pPr>
                  <w:r>
                    <w:rPr>
                      <w:rFonts w:hint="eastAsia" w:ascii="宋体" w:hAnsi="宋体" w:cs="仿宋_GB2312"/>
                    </w:rPr>
                    <w:t>17</w:t>
                  </w:r>
                  <w:r>
                    <w:rPr>
                      <w:rFonts w:ascii="宋体" w:hAnsi="宋体" w:cs="仿宋_GB2312"/>
                    </w:rPr>
                    <w:t>.</w:t>
                  </w:r>
                  <w:r>
                    <w:rPr>
                      <w:rFonts w:hint="eastAsia" w:ascii="宋体" w:hAnsi="宋体" w:cs="仿宋_GB2312"/>
                    </w:rPr>
                    <w:t>9372</w:t>
                  </w:r>
                </w:p>
              </w:tc>
              <w:tc>
                <w:tcPr>
                  <w:tcW w:w="1722" w:type="dxa"/>
                  <w:vAlign w:val="center"/>
                </w:tcPr>
                <w:p w14:paraId="649F60CC">
                  <w:pPr>
                    <w:widowControl/>
                    <w:spacing w:line="276" w:lineRule="auto"/>
                    <w:rPr>
                      <w:rFonts w:ascii="宋体" w:hAnsi="宋体"/>
                    </w:rPr>
                  </w:pPr>
                  <w:r>
                    <w:rPr>
                      <w:rFonts w:hint="eastAsia" w:ascii="宋体" w:hAnsi="宋体"/>
                    </w:rPr>
                    <w:t xml:space="preserve">10848.4186 </w:t>
                  </w:r>
                </w:p>
              </w:tc>
            </w:tr>
            <w:tr w14:paraId="2779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3C1CBE6D">
                  <w:pPr>
                    <w:widowControl/>
                    <w:spacing w:line="276" w:lineRule="auto"/>
                    <w:rPr>
                      <w:rFonts w:ascii="宋体" w:hAnsi="宋体"/>
                      <w:b/>
                      <w:bCs/>
                    </w:rPr>
                  </w:pPr>
                  <w:r>
                    <w:rPr>
                      <w:rFonts w:hint="eastAsia" w:ascii="宋体" w:hAnsi="宋体"/>
                      <w:b/>
                      <w:bCs/>
                    </w:rPr>
                    <w:t>六、</w:t>
                  </w:r>
                </w:p>
              </w:tc>
              <w:tc>
                <w:tcPr>
                  <w:tcW w:w="2659" w:type="dxa"/>
                </w:tcPr>
                <w:p w14:paraId="35C22A80">
                  <w:pPr>
                    <w:widowControl/>
                    <w:spacing w:line="276" w:lineRule="auto"/>
                    <w:rPr>
                      <w:rFonts w:ascii="宋体" w:hAnsi="宋体"/>
                      <w:b/>
                      <w:bCs/>
                    </w:rPr>
                  </w:pPr>
                  <w:r>
                    <w:rPr>
                      <w:rFonts w:hint="eastAsia" w:ascii="宋体" w:hAnsi="宋体"/>
                      <w:b/>
                      <w:bCs/>
                    </w:rPr>
                    <w:t>其他工程</w:t>
                  </w:r>
                </w:p>
              </w:tc>
              <w:tc>
                <w:tcPr>
                  <w:tcW w:w="992" w:type="dxa"/>
                </w:tcPr>
                <w:p w14:paraId="74E52E3D">
                  <w:pPr>
                    <w:widowControl/>
                    <w:spacing w:line="276" w:lineRule="auto"/>
                    <w:rPr>
                      <w:rFonts w:ascii="宋体" w:hAnsi="宋体"/>
                    </w:rPr>
                  </w:pPr>
                </w:p>
              </w:tc>
              <w:tc>
                <w:tcPr>
                  <w:tcW w:w="1134" w:type="dxa"/>
                </w:tcPr>
                <w:p w14:paraId="172BCDC7">
                  <w:pPr>
                    <w:widowControl/>
                    <w:spacing w:line="276" w:lineRule="auto"/>
                    <w:rPr>
                      <w:rFonts w:ascii="宋体" w:hAnsi="宋体"/>
                    </w:rPr>
                  </w:pPr>
                </w:p>
              </w:tc>
              <w:tc>
                <w:tcPr>
                  <w:tcW w:w="1539" w:type="dxa"/>
                  <w:vAlign w:val="center"/>
                </w:tcPr>
                <w:p w14:paraId="06820943">
                  <w:pPr>
                    <w:widowControl/>
                    <w:spacing w:line="276" w:lineRule="auto"/>
                    <w:rPr>
                      <w:rFonts w:ascii="宋体" w:hAnsi="宋体"/>
                    </w:rPr>
                  </w:pPr>
                </w:p>
              </w:tc>
              <w:tc>
                <w:tcPr>
                  <w:tcW w:w="1722" w:type="dxa"/>
                  <w:vAlign w:val="center"/>
                </w:tcPr>
                <w:p w14:paraId="45AA0B22">
                  <w:pPr>
                    <w:widowControl/>
                    <w:spacing w:line="276" w:lineRule="auto"/>
                    <w:rPr>
                      <w:rFonts w:ascii="宋体" w:hAnsi="宋体"/>
                    </w:rPr>
                  </w:pPr>
                </w:p>
              </w:tc>
            </w:tr>
            <w:tr w14:paraId="0A47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0BDBF9D7">
                  <w:pPr>
                    <w:widowControl/>
                    <w:spacing w:line="276" w:lineRule="auto"/>
                    <w:rPr>
                      <w:rFonts w:ascii="宋体" w:hAnsi="宋体"/>
                      <w:b/>
                      <w:bCs/>
                    </w:rPr>
                  </w:pPr>
                  <w:r>
                    <w:rPr>
                      <w:rFonts w:hint="eastAsia" w:ascii="宋体" w:hAnsi="宋体"/>
                      <w:b/>
                      <w:bCs/>
                    </w:rPr>
                    <w:t>1</w:t>
                  </w:r>
                </w:p>
              </w:tc>
              <w:tc>
                <w:tcPr>
                  <w:tcW w:w="2659" w:type="dxa"/>
                </w:tcPr>
                <w:p w14:paraId="110C5831">
                  <w:pPr>
                    <w:widowControl/>
                    <w:spacing w:line="276" w:lineRule="auto"/>
                    <w:rPr>
                      <w:rFonts w:ascii="宋体" w:hAnsi="宋体"/>
                      <w:b/>
                      <w:bCs/>
                    </w:rPr>
                  </w:pPr>
                  <w:r>
                    <w:rPr>
                      <w:rFonts w:hint="eastAsia" w:ascii="宋体" w:hAnsi="宋体"/>
                      <w:b/>
                      <w:bCs/>
                    </w:rPr>
                    <w:t>项目公示牌</w:t>
                  </w:r>
                </w:p>
              </w:tc>
              <w:tc>
                <w:tcPr>
                  <w:tcW w:w="992" w:type="dxa"/>
                </w:tcPr>
                <w:p w14:paraId="21A0144A">
                  <w:pPr>
                    <w:widowControl/>
                    <w:spacing w:line="276" w:lineRule="auto"/>
                    <w:rPr>
                      <w:rFonts w:ascii="宋体" w:hAnsi="宋体"/>
                    </w:rPr>
                  </w:pPr>
                  <w:r>
                    <w:rPr>
                      <w:rFonts w:hint="eastAsia" w:ascii="宋体" w:hAnsi="宋体"/>
                    </w:rPr>
                    <w:t>块</w:t>
                  </w:r>
                </w:p>
              </w:tc>
              <w:tc>
                <w:tcPr>
                  <w:tcW w:w="1134" w:type="dxa"/>
                </w:tcPr>
                <w:p w14:paraId="15370F1C">
                  <w:pPr>
                    <w:widowControl/>
                    <w:spacing w:line="276" w:lineRule="auto"/>
                    <w:rPr>
                      <w:rFonts w:ascii="宋体" w:hAnsi="宋体"/>
                    </w:rPr>
                  </w:pPr>
                  <w:r>
                    <w:rPr>
                      <w:rFonts w:hint="eastAsia" w:ascii="宋体" w:hAnsi="宋体"/>
                    </w:rPr>
                    <w:t>1</w:t>
                  </w:r>
                </w:p>
              </w:tc>
              <w:tc>
                <w:tcPr>
                  <w:tcW w:w="1539" w:type="dxa"/>
                  <w:vAlign w:val="center"/>
                </w:tcPr>
                <w:p w14:paraId="7C4B6FCC">
                  <w:pPr>
                    <w:widowControl/>
                    <w:spacing w:line="276" w:lineRule="auto"/>
                    <w:rPr>
                      <w:rFonts w:ascii="宋体" w:hAnsi="宋体"/>
                    </w:rPr>
                  </w:pPr>
                  <w:r>
                    <w:rPr>
                      <w:rFonts w:hint="eastAsia" w:ascii="宋体" w:hAnsi="宋体" w:cs="仿宋_GB2312"/>
                    </w:rPr>
                    <w:t>800</w:t>
                  </w:r>
                </w:p>
              </w:tc>
              <w:tc>
                <w:tcPr>
                  <w:tcW w:w="1722" w:type="dxa"/>
                  <w:vAlign w:val="center"/>
                </w:tcPr>
                <w:p w14:paraId="750CE203">
                  <w:pPr>
                    <w:widowControl/>
                    <w:spacing w:line="276" w:lineRule="auto"/>
                    <w:rPr>
                      <w:rFonts w:ascii="宋体" w:hAnsi="宋体"/>
                    </w:rPr>
                  </w:pPr>
                  <w:r>
                    <w:rPr>
                      <w:rFonts w:hint="eastAsia" w:ascii="宋体" w:hAnsi="宋体"/>
                    </w:rPr>
                    <w:t xml:space="preserve">800.0000 </w:t>
                  </w:r>
                </w:p>
              </w:tc>
            </w:tr>
            <w:tr w14:paraId="7AEF2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Pr>
                <w:p w14:paraId="74D95571">
                  <w:pPr>
                    <w:widowControl/>
                    <w:spacing w:line="276" w:lineRule="auto"/>
                    <w:rPr>
                      <w:rFonts w:ascii="宋体" w:hAnsi="宋体"/>
                    </w:rPr>
                  </w:pPr>
                  <w:r>
                    <w:rPr>
                      <w:rFonts w:hint="eastAsia" w:ascii="宋体" w:hAnsi="宋体"/>
                    </w:rPr>
                    <w:t>合计</w:t>
                  </w:r>
                </w:p>
              </w:tc>
              <w:tc>
                <w:tcPr>
                  <w:tcW w:w="2659" w:type="dxa"/>
                </w:tcPr>
                <w:p w14:paraId="50AFB700">
                  <w:pPr>
                    <w:widowControl/>
                    <w:spacing w:line="276" w:lineRule="auto"/>
                    <w:rPr>
                      <w:rFonts w:ascii="宋体" w:hAnsi="宋体"/>
                    </w:rPr>
                  </w:pPr>
                </w:p>
              </w:tc>
              <w:tc>
                <w:tcPr>
                  <w:tcW w:w="992" w:type="dxa"/>
                </w:tcPr>
                <w:p w14:paraId="000C6B06">
                  <w:pPr>
                    <w:widowControl/>
                    <w:spacing w:line="276" w:lineRule="auto"/>
                    <w:rPr>
                      <w:rFonts w:ascii="宋体" w:hAnsi="宋体"/>
                    </w:rPr>
                  </w:pPr>
                </w:p>
              </w:tc>
              <w:tc>
                <w:tcPr>
                  <w:tcW w:w="1134" w:type="dxa"/>
                </w:tcPr>
                <w:p w14:paraId="7772677E">
                  <w:pPr>
                    <w:widowControl/>
                    <w:spacing w:line="276" w:lineRule="auto"/>
                    <w:rPr>
                      <w:rFonts w:ascii="宋体" w:hAnsi="宋体"/>
                    </w:rPr>
                  </w:pPr>
                </w:p>
              </w:tc>
              <w:tc>
                <w:tcPr>
                  <w:tcW w:w="1539" w:type="dxa"/>
                  <w:vAlign w:val="center"/>
                </w:tcPr>
                <w:p w14:paraId="7AF95451">
                  <w:pPr>
                    <w:widowControl/>
                    <w:spacing w:line="276" w:lineRule="auto"/>
                    <w:rPr>
                      <w:rFonts w:ascii="宋体" w:hAnsi="宋体" w:cs="仿宋_GB2312"/>
                    </w:rPr>
                  </w:pPr>
                </w:p>
              </w:tc>
              <w:tc>
                <w:tcPr>
                  <w:tcW w:w="1722" w:type="dxa"/>
                  <w:vAlign w:val="center"/>
                </w:tcPr>
                <w:p w14:paraId="4A24A588">
                  <w:pPr>
                    <w:widowControl/>
                    <w:spacing w:line="276" w:lineRule="auto"/>
                    <w:rPr>
                      <w:rFonts w:ascii="等线" w:hAnsi="等线"/>
                      <w:b/>
                      <w:bCs/>
                      <w:sz w:val="22"/>
                      <w:szCs w:val="22"/>
                    </w:rPr>
                  </w:pPr>
                  <w:r>
                    <w:rPr>
                      <w:rFonts w:hint="eastAsia" w:ascii="宋体" w:hAnsi="宋体"/>
                      <w:b/>
                      <w:bCs/>
                    </w:rPr>
                    <w:t>3</w:t>
                  </w:r>
                  <w:r>
                    <w:rPr>
                      <w:rFonts w:ascii="宋体" w:hAnsi="宋体"/>
                      <w:b/>
                      <w:bCs/>
                    </w:rPr>
                    <w:t>47.4775</w:t>
                  </w:r>
                  <w:r>
                    <w:rPr>
                      <w:rFonts w:hint="eastAsia" w:ascii="宋体" w:hAnsi="宋体"/>
                      <w:b/>
                      <w:bCs/>
                    </w:rPr>
                    <w:t>万元</w:t>
                  </w:r>
                </w:p>
              </w:tc>
            </w:tr>
          </w:tbl>
          <w:p w14:paraId="5D2722E2">
            <w:pPr>
              <w:ind w:firstLine="587" w:firstLineChars="209"/>
              <w:rPr>
                <w:rFonts w:ascii="宋体" w:hAnsi="宋体"/>
                <w:b/>
                <w:bCs/>
                <w:sz w:val="28"/>
                <w:szCs w:val="28"/>
              </w:rPr>
            </w:pPr>
          </w:p>
          <w:p w14:paraId="46E137FD">
            <w:pPr>
              <w:pStyle w:val="10"/>
              <w:kinsoku w:val="0"/>
              <w:overflowPunct w:val="0"/>
              <w:spacing w:afterLines="50"/>
              <w:jc w:val="center"/>
              <w:rPr>
                <w:b/>
                <w:bCs/>
                <w:spacing w:val="-3"/>
                <w:w w:val="105"/>
              </w:rPr>
            </w:pPr>
            <w:r>
              <w:rPr>
                <w:rFonts w:hint="eastAsia"/>
                <w:b/>
                <w:bCs/>
                <w:spacing w:val="-3"/>
                <w:w w:val="105"/>
              </w:rPr>
              <w:t>监测管护</w:t>
            </w:r>
            <w:r>
              <w:rPr>
                <w:b/>
                <w:bCs/>
                <w:spacing w:val="-3"/>
                <w:w w:val="105"/>
              </w:rPr>
              <w:t>费</w:t>
            </w:r>
            <w:r>
              <w:rPr>
                <w:rFonts w:hint="eastAsia"/>
                <w:b/>
                <w:bCs/>
                <w:spacing w:val="-3"/>
                <w:w w:val="105"/>
              </w:rPr>
              <w:t>估算</w:t>
            </w:r>
            <w:r>
              <w:rPr>
                <w:b/>
                <w:bCs/>
                <w:spacing w:val="-3"/>
                <w:w w:val="105"/>
              </w:rPr>
              <w:t>表</w:t>
            </w:r>
          </w:p>
          <w:tbl>
            <w:tblPr>
              <w:tblStyle w:val="32"/>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693"/>
              <w:gridCol w:w="1066"/>
              <w:gridCol w:w="1417"/>
              <w:gridCol w:w="1539"/>
              <w:gridCol w:w="1722"/>
            </w:tblGrid>
            <w:tr w14:paraId="3AB2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92DAEDD">
                  <w:pPr>
                    <w:widowControl/>
                    <w:spacing w:line="276" w:lineRule="auto"/>
                    <w:rPr>
                      <w:rFonts w:ascii="宋体" w:hAnsi="宋体"/>
                    </w:rPr>
                  </w:pPr>
                  <w:r>
                    <w:rPr>
                      <w:rFonts w:hint="eastAsia" w:ascii="宋体" w:hAnsi="宋体"/>
                    </w:rPr>
                    <w:t>序号</w:t>
                  </w:r>
                </w:p>
              </w:tc>
              <w:tc>
                <w:tcPr>
                  <w:tcW w:w="2693" w:type="dxa"/>
                </w:tcPr>
                <w:p w14:paraId="789A38D6">
                  <w:pPr>
                    <w:widowControl/>
                    <w:spacing w:line="276" w:lineRule="auto"/>
                    <w:rPr>
                      <w:rFonts w:ascii="宋体" w:hAnsi="宋体"/>
                    </w:rPr>
                  </w:pPr>
                  <w:r>
                    <w:rPr>
                      <w:rFonts w:hint="eastAsia" w:ascii="宋体" w:hAnsi="宋体"/>
                    </w:rPr>
                    <w:t>工程类别</w:t>
                  </w:r>
                </w:p>
              </w:tc>
              <w:tc>
                <w:tcPr>
                  <w:tcW w:w="1066" w:type="dxa"/>
                </w:tcPr>
                <w:p w14:paraId="4F8360CD">
                  <w:pPr>
                    <w:widowControl/>
                    <w:spacing w:line="276" w:lineRule="auto"/>
                    <w:rPr>
                      <w:rFonts w:ascii="宋体" w:hAnsi="宋体"/>
                    </w:rPr>
                  </w:pPr>
                  <w:r>
                    <w:rPr>
                      <w:rFonts w:hint="eastAsia" w:ascii="宋体" w:hAnsi="宋体"/>
                    </w:rPr>
                    <w:t>单位</w:t>
                  </w:r>
                </w:p>
              </w:tc>
              <w:tc>
                <w:tcPr>
                  <w:tcW w:w="1417" w:type="dxa"/>
                </w:tcPr>
                <w:p w14:paraId="7E258A6F">
                  <w:pPr>
                    <w:widowControl/>
                    <w:spacing w:line="276" w:lineRule="auto"/>
                    <w:rPr>
                      <w:rFonts w:ascii="宋体" w:hAnsi="宋体"/>
                    </w:rPr>
                  </w:pPr>
                  <w:r>
                    <w:rPr>
                      <w:rFonts w:hint="eastAsia" w:ascii="宋体" w:hAnsi="宋体"/>
                    </w:rPr>
                    <w:t>工程量</w:t>
                  </w:r>
                </w:p>
              </w:tc>
              <w:tc>
                <w:tcPr>
                  <w:tcW w:w="1539" w:type="dxa"/>
                  <w:vAlign w:val="center"/>
                </w:tcPr>
                <w:p w14:paraId="013CCF18">
                  <w:pPr>
                    <w:jc w:val="center"/>
                    <w:rPr>
                      <w:rFonts w:ascii="仿宋_GB2312" w:hAnsi="仿宋_GB2312" w:eastAsia="仿宋_GB2312" w:cs="仿宋_GB2312"/>
                      <w:bCs/>
                    </w:rPr>
                  </w:pPr>
                  <w:r>
                    <w:rPr>
                      <w:rFonts w:hint="eastAsia" w:ascii="仿宋_GB2312" w:hAnsi="仿宋_GB2312" w:eastAsia="仿宋_GB2312" w:cs="仿宋_GB2312"/>
                      <w:bCs/>
                    </w:rPr>
                    <w:t>综合单价</w:t>
                  </w:r>
                </w:p>
                <w:p w14:paraId="14E18E7C">
                  <w:pPr>
                    <w:widowControl/>
                    <w:spacing w:line="276" w:lineRule="auto"/>
                    <w:jc w:val="center"/>
                    <w:rPr>
                      <w:rFonts w:ascii="宋体" w:hAnsi="宋体"/>
                      <w:bCs/>
                    </w:rPr>
                  </w:pPr>
                  <w:r>
                    <w:rPr>
                      <w:rFonts w:hint="eastAsia" w:ascii="仿宋_GB2312" w:hAnsi="仿宋_GB2312" w:eastAsia="仿宋_GB2312" w:cs="仿宋_GB2312"/>
                      <w:bCs/>
                    </w:rPr>
                    <w:t>（元）</w:t>
                  </w:r>
                </w:p>
              </w:tc>
              <w:tc>
                <w:tcPr>
                  <w:tcW w:w="1722" w:type="dxa"/>
                </w:tcPr>
                <w:p w14:paraId="2C23D875">
                  <w:pPr>
                    <w:jc w:val="center"/>
                    <w:rPr>
                      <w:rFonts w:ascii="仿宋_GB2312" w:hAnsi="仿宋_GB2312" w:eastAsia="仿宋_GB2312" w:cs="仿宋_GB2312"/>
                      <w:bCs/>
                    </w:rPr>
                  </w:pPr>
                  <w:r>
                    <w:rPr>
                      <w:rFonts w:hint="eastAsia" w:ascii="仿宋_GB2312" w:hAnsi="仿宋_GB2312" w:eastAsia="仿宋_GB2312" w:cs="仿宋_GB2312"/>
                      <w:bCs/>
                    </w:rPr>
                    <w:t>工程费用</w:t>
                  </w:r>
                </w:p>
                <w:p w14:paraId="7633C253">
                  <w:pPr>
                    <w:widowControl/>
                    <w:spacing w:line="276" w:lineRule="auto"/>
                    <w:jc w:val="center"/>
                    <w:rPr>
                      <w:rFonts w:ascii="宋体" w:hAnsi="宋体"/>
                      <w:bCs/>
                    </w:rPr>
                  </w:pPr>
                  <w:r>
                    <w:rPr>
                      <w:rFonts w:hint="eastAsia" w:ascii="仿宋_GB2312" w:hAnsi="仿宋_GB2312" w:eastAsia="仿宋_GB2312" w:cs="仿宋_GB2312"/>
                      <w:bCs/>
                    </w:rPr>
                    <w:t>（元）</w:t>
                  </w:r>
                </w:p>
              </w:tc>
            </w:tr>
            <w:tr w14:paraId="52B60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7D3E620B">
                  <w:pPr>
                    <w:widowControl/>
                    <w:spacing w:line="276" w:lineRule="auto"/>
                    <w:rPr>
                      <w:rFonts w:ascii="宋体" w:hAnsi="宋体"/>
                      <w:b/>
                      <w:bCs/>
                    </w:rPr>
                  </w:pPr>
                  <w:r>
                    <w:rPr>
                      <w:rFonts w:hint="eastAsia" w:ascii="宋体" w:hAnsi="宋体"/>
                      <w:b/>
                      <w:bCs/>
                    </w:rPr>
                    <w:t>七、</w:t>
                  </w:r>
                </w:p>
              </w:tc>
              <w:tc>
                <w:tcPr>
                  <w:tcW w:w="2693" w:type="dxa"/>
                </w:tcPr>
                <w:p w14:paraId="5D444644">
                  <w:pPr>
                    <w:widowControl/>
                    <w:spacing w:line="276" w:lineRule="auto"/>
                    <w:rPr>
                      <w:rFonts w:ascii="宋体" w:hAnsi="宋体"/>
                      <w:b/>
                      <w:bCs/>
                    </w:rPr>
                  </w:pPr>
                  <w:r>
                    <w:rPr>
                      <w:rFonts w:hint="eastAsia" w:ascii="宋体" w:hAnsi="宋体"/>
                      <w:b/>
                      <w:bCs/>
                    </w:rPr>
                    <w:t>监测工程</w:t>
                  </w:r>
                </w:p>
              </w:tc>
              <w:tc>
                <w:tcPr>
                  <w:tcW w:w="1066" w:type="dxa"/>
                </w:tcPr>
                <w:p w14:paraId="1F488BBA">
                  <w:pPr>
                    <w:widowControl/>
                    <w:spacing w:line="276" w:lineRule="auto"/>
                    <w:rPr>
                      <w:rFonts w:ascii="宋体" w:hAnsi="宋体"/>
                    </w:rPr>
                  </w:pPr>
                </w:p>
              </w:tc>
              <w:tc>
                <w:tcPr>
                  <w:tcW w:w="1417" w:type="dxa"/>
                </w:tcPr>
                <w:p w14:paraId="3D251D10">
                  <w:pPr>
                    <w:widowControl/>
                    <w:spacing w:line="276" w:lineRule="auto"/>
                    <w:rPr>
                      <w:rFonts w:ascii="宋体" w:hAnsi="宋体"/>
                    </w:rPr>
                  </w:pPr>
                </w:p>
              </w:tc>
              <w:tc>
                <w:tcPr>
                  <w:tcW w:w="1539" w:type="dxa"/>
                  <w:vAlign w:val="center"/>
                </w:tcPr>
                <w:p w14:paraId="53D8B505">
                  <w:pPr>
                    <w:widowControl/>
                    <w:spacing w:line="276" w:lineRule="auto"/>
                    <w:rPr>
                      <w:rFonts w:ascii="宋体" w:hAnsi="宋体"/>
                    </w:rPr>
                  </w:pPr>
                </w:p>
              </w:tc>
              <w:tc>
                <w:tcPr>
                  <w:tcW w:w="1722" w:type="dxa"/>
                  <w:vAlign w:val="center"/>
                </w:tcPr>
                <w:p w14:paraId="3BA56239">
                  <w:pPr>
                    <w:widowControl/>
                    <w:spacing w:line="276" w:lineRule="auto"/>
                    <w:jc w:val="center"/>
                    <w:rPr>
                      <w:rFonts w:ascii="宋体" w:hAnsi="宋体"/>
                    </w:rPr>
                  </w:pPr>
                </w:p>
              </w:tc>
            </w:tr>
            <w:tr w14:paraId="6E953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BB689BD">
                  <w:pPr>
                    <w:widowControl/>
                    <w:spacing w:line="276" w:lineRule="auto"/>
                    <w:rPr>
                      <w:rFonts w:ascii="宋体" w:hAnsi="宋体"/>
                      <w:b/>
                      <w:bCs/>
                    </w:rPr>
                  </w:pPr>
                  <w:r>
                    <w:rPr>
                      <w:rFonts w:hint="eastAsia" w:ascii="宋体" w:hAnsi="宋体"/>
                      <w:b/>
                      <w:bCs/>
                    </w:rPr>
                    <w:t>1</w:t>
                  </w:r>
                </w:p>
              </w:tc>
              <w:tc>
                <w:tcPr>
                  <w:tcW w:w="2693" w:type="dxa"/>
                </w:tcPr>
                <w:p w14:paraId="14CEE55D">
                  <w:pPr>
                    <w:widowControl/>
                    <w:spacing w:line="276" w:lineRule="auto"/>
                    <w:rPr>
                      <w:rFonts w:ascii="宋体" w:hAnsi="宋体"/>
                      <w:b/>
                      <w:bCs/>
                    </w:rPr>
                  </w:pPr>
                  <w:r>
                    <w:rPr>
                      <w:rFonts w:hint="eastAsia" w:ascii="宋体" w:hAnsi="宋体"/>
                      <w:b/>
                      <w:bCs/>
                    </w:rPr>
                    <w:t>地质环境监测</w:t>
                  </w:r>
                </w:p>
              </w:tc>
              <w:tc>
                <w:tcPr>
                  <w:tcW w:w="1066" w:type="dxa"/>
                </w:tcPr>
                <w:p w14:paraId="6041E21F">
                  <w:pPr>
                    <w:widowControl/>
                    <w:spacing w:line="276" w:lineRule="auto"/>
                    <w:rPr>
                      <w:rFonts w:ascii="宋体" w:hAnsi="宋体"/>
                    </w:rPr>
                  </w:pPr>
                </w:p>
              </w:tc>
              <w:tc>
                <w:tcPr>
                  <w:tcW w:w="1417" w:type="dxa"/>
                </w:tcPr>
                <w:p w14:paraId="5A8CA816">
                  <w:pPr>
                    <w:widowControl/>
                    <w:spacing w:line="276" w:lineRule="auto"/>
                    <w:rPr>
                      <w:rFonts w:ascii="宋体" w:hAnsi="宋体"/>
                    </w:rPr>
                  </w:pPr>
                </w:p>
              </w:tc>
              <w:tc>
                <w:tcPr>
                  <w:tcW w:w="1539" w:type="dxa"/>
                  <w:vAlign w:val="center"/>
                </w:tcPr>
                <w:p w14:paraId="61193240">
                  <w:pPr>
                    <w:widowControl/>
                    <w:spacing w:line="276" w:lineRule="auto"/>
                    <w:rPr>
                      <w:rFonts w:ascii="宋体" w:hAnsi="宋体"/>
                    </w:rPr>
                  </w:pPr>
                </w:p>
              </w:tc>
              <w:tc>
                <w:tcPr>
                  <w:tcW w:w="1722" w:type="dxa"/>
                  <w:vAlign w:val="center"/>
                </w:tcPr>
                <w:p w14:paraId="1EA9AE6C">
                  <w:pPr>
                    <w:widowControl/>
                    <w:spacing w:line="276" w:lineRule="auto"/>
                    <w:jc w:val="center"/>
                    <w:rPr>
                      <w:rFonts w:ascii="宋体" w:hAnsi="宋体"/>
                    </w:rPr>
                  </w:pPr>
                </w:p>
              </w:tc>
            </w:tr>
            <w:tr w14:paraId="62394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6C9F04B9">
                  <w:pPr>
                    <w:widowControl/>
                    <w:spacing w:line="276" w:lineRule="auto"/>
                    <w:rPr>
                      <w:rFonts w:ascii="宋体" w:hAnsi="宋体"/>
                    </w:rPr>
                  </w:pPr>
                  <w:r>
                    <w:rPr>
                      <w:rFonts w:hint="eastAsia" w:ascii="宋体" w:hAnsi="宋体"/>
                    </w:rPr>
                    <w:t>（1）</w:t>
                  </w:r>
                </w:p>
              </w:tc>
              <w:tc>
                <w:tcPr>
                  <w:tcW w:w="2693" w:type="dxa"/>
                </w:tcPr>
                <w:p w14:paraId="2B850F71">
                  <w:pPr>
                    <w:widowControl/>
                    <w:spacing w:line="276" w:lineRule="auto"/>
                    <w:rPr>
                      <w:rFonts w:ascii="宋体" w:hAnsi="宋体"/>
                    </w:rPr>
                  </w:pPr>
                  <w:r>
                    <w:rPr>
                      <w:rFonts w:hint="eastAsia" w:ascii="宋体" w:hAnsi="宋体" w:cs="宋体"/>
                    </w:rPr>
                    <w:t>边坡监测</w:t>
                  </w:r>
                </w:p>
              </w:tc>
              <w:tc>
                <w:tcPr>
                  <w:tcW w:w="1066" w:type="dxa"/>
                </w:tcPr>
                <w:p w14:paraId="2AAE1AA0">
                  <w:pPr>
                    <w:widowControl/>
                    <w:spacing w:line="276" w:lineRule="auto"/>
                    <w:rPr>
                      <w:rFonts w:ascii="宋体" w:hAnsi="宋体"/>
                    </w:rPr>
                  </w:pPr>
                  <w:r>
                    <w:rPr>
                      <w:rFonts w:hint="eastAsia" w:ascii="宋体" w:hAnsi="宋体"/>
                    </w:rPr>
                    <w:t>点</w:t>
                  </w:r>
                </w:p>
              </w:tc>
              <w:tc>
                <w:tcPr>
                  <w:tcW w:w="1417" w:type="dxa"/>
                </w:tcPr>
                <w:p w14:paraId="744024EB">
                  <w:pPr>
                    <w:widowControl/>
                    <w:spacing w:line="276" w:lineRule="auto"/>
                    <w:rPr>
                      <w:rFonts w:ascii="宋体" w:hAnsi="宋体"/>
                    </w:rPr>
                  </w:pPr>
                  <w:r>
                    <w:rPr>
                      <w:rFonts w:ascii="宋体" w:hAnsi="宋体"/>
                    </w:rPr>
                    <w:t>8</w:t>
                  </w:r>
                  <w:r>
                    <w:rPr>
                      <w:rFonts w:hint="eastAsia" w:ascii="宋体" w:hAnsi="宋体"/>
                    </w:rPr>
                    <w:t>×</w:t>
                  </w:r>
                  <w:r>
                    <w:rPr>
                      <w:rFonts w:ascii="宋体" w:hAnsi="宋体"/>
                    </w:rPr>
                    <w:t>6</w:t>
                  </w:r>
                  <w:r>
                    <w:rPr>
                      <w:rFonts w:hint="eastAsia" w:ascii="宋体" w:hAnsi="宋体"/>
                    </w:rPr>
                    <w:t>×2</w:t>
                  </w:r>
                </w:p>
              </w:tc>
              <w:tc>
                <w:tcPr>
                  <w:tcW w:w="1539" w:type="dxa"/>
                  <w:vAlign w:val="center"/>
                </w:tcPr>
                <w:p w14:paraId="5BD53F6F">
                  <w:pPr>
                    <w:widowControl/>
                    <w:spacing w:line="276" w:lineRule="auto"/>
                    <w:rPr>
                      <w:rFonts w:ascii="宋体" w:hAnsi="宋体"/>
                    </w:rPr>
                  </w:pPr>
                  <w:r>
                    <w:rPr>
                      <w:rFonts w:hint="eastAsia" w:ascii="宋体" w:hAnsi="宋体" w:cs="仿宋_GB2312"/>
                    </w:rPr>
                    <w:t>200</w:t>
                  </w:r>
                </w:p>
              </w:tc>
              <w:tc>
                <w:tcPr>
                  <w:tcW w:w="1722" w:type="dxa"/>
                  <w:vAlign w:val="center"/>
                </w:tcPr>
                <w:p w14:paraId="1EEF6D1A">
                  <w:pPr>
                    <w:widowControl/>
                    <w:spacing w:line="276" w:lineRule="auto"/>
                    <w:jc w:val="center"/>
                    <w:rPr>
                      <w:rFonts w:ascii="宋体" w:hAnsi="宋体"/>
                    </w:rPr>
                  </w:pPr>
                  <w:r>
                    <w:rPr>
                      <w:rFonts w:ascii="等线" w:hAnsi="等线"/>
                      <w:sz w:val="22"/>
                      <w:szCs w:val="22"/>
                    </w:rPr>
                    <w:t>19200.00</w:t>
                  </w:r>
                </w:p>
              </w:tc>
            </w:tr>
            <w:tr w14:paraId="39FA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A873683">
                  <w:pPr>
                    <w:widowControl/>
                    <w:spacing w:line="276" w:lineRule="auto"/>
                    <w:rPr>
                      <w:rFonts w:ascii="宋体" w:hAnsi="宋体"/>
                    </w:rPr>
                  </w:pPr>
                  <w:r>
                    <w:rPr>
                      <w:rFonts w:hint="eastAsia" w:ascii="宋体" w:hAnsi="宋体"/>
                    </w:rPr>
                    <w:t>（2）</w:t>
                  </w:r>
                </w:p>
              </w:tc>
              <w:tc>
                <w:tcPr>
                  <w:tcW w:w="2693" w:type="dxa"/>
                </w:tcPr>
                <w:p w14:paraId="40432D23">
                  <w:pPr>
                    <w:widowControl/>
                    <w:spacing w:line="276" w:lineRule="auto"/>
                    <w:rPr>
                      <w:rFonts w:ascii="宋体" w:hAnsi="宋体" w:cs="宋体"/>
                    </w:rPr>
                  </w:pPr>
                  <w:r>
                    <w:rPr>
                      <w:rFonts w:hint="eastAsia" w:ascii="宋体" w:hAnsi="宋体" w:cs="宋体"/>
                    </w:rPr>
                    <w:t>土壤质量监测</w:t>
                  </w:r>
                </w:p>
              </w:tc>
              <w:tc>
                <w:tcPr>
                  <w:tcW w:w="1066" w:type="dxa"/>
                </w:tcPr>
                <w:p w14:paraId="6C27609E">
                  <w:pPr>
                    <w:widowControl/>
                    <w:spacing w:line="276" w:lineRule="auto"/>
                    <w:rPr>
                      <w:rFonts w:ascii="宋体" w:hAnsi="宋体"/>
                    </w:rPr>
                  </w:pPr>
                  <w:r>
                    <w:rPr>
                      <w:rFonts w:hint="eastAsia" w:ascii="宋体" w:hAnsi="宋体"/>
                    </w:rPr>
                    <w:t>个</w:t>
                  </w:r>
                </w:p>
              </w:tc>
              <w:tc>
                <w:tcPr>
                  <w:tcW w:w="1417" w:type="dxa"/>
                </w:tcPr>
                <w:p w14:paraId="3DB2837C">
                  <w:pPr>
                    <w:widowControl/>
                    <w:spacing w:line="276" w:lineRule="auto"/>
                    <w:rPr>
                      <w:rFonts w:ascii="宋体" w:hAnsi="宋体"/>
                    </w:rPr>
                  </w:pPr>
                  <w:r>
                    <w:rPr>
                      <w:rFonts w:ascii="宋体" w:hAnsi="宋体"/>
                    </w:rPr>
                    <w:t>4</w:t>
                  </w:r>
                </w:p>
              </w:tc>
              <w:tc>
                <w:tcPr>
                  <w:tcW w:w="1539" w:type="dxa"/>
                  <w:vAlign w:val="center"/>
                </w:tcPr>
                <w:p w14:paraId="046B1015">
                  <w:pPr>
                    <w:widowControl/>
                    <w:spacing w:line="276" w:lineRule="auto"/>
                    <w:rPr>
                      <w:rFonts w:ascii="宋体" w:hAnsi="宋体"/>
                    </w:rPr>
                  </w:pPr>
                  <w:r>
                    <w:rPr>
                      <w:rFonts w:hint="eastAsia" w:ascii="宋体" w:hAnsi="宋体" w:cs="仿宋_GB2312"/>
                    </w:rPr>
                    <w:t>400</w:t>
                  </w:r>
                </w:p>
              </w:tc>
              <w:tc>
                <w:tcPr>
                  <w:tcW w:w="1722" w:type="dxa"/>
                  <w:vAlign w:val="center"/>
                </w:tcPr>
                <w:p w14:paraId="1A54958D">
                  <w:pPr>
                    <w:widowControl/>
                    <w:spacing w:line="276" w:lineRule="auto"/>
                    <w:jc w:val="center"/>
                    <w:rPr>
                      <w:rFonts w:ascii="宋体" w:hAnsi="宋体"/>
                    </w:rPr>
                  </w:pPr>
                  <w:r>
                    <w:rPr>
                      <w:rFonts w:hint="eastAsia" w:ascii="等线" w:hAnsi="等线"/>
                      <w:sz w:val="22"/>
                      <w:szCs w:val="22"/>
                    </w:rPr>
                    <w:t>1600.00</w:t>
                  </w:r>
                </w:p>
              </w:tc>
            </w:tr>
            <w:tr w14:paraId="24A4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7814C9C">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2693" w:type="dxa"/>
                </w:tcPr>
                <w:p w14:paraId="4664DC35">
                  <w:pPr>
                    <w:widowControl/>
                    <w:spacing w:line="276" w:lineRule="auto"/>
                    <w:rPr>
                      <w:rFonts w:ascii="宋体" w:hAnsi="宋体"/>
                    </w:rPr>
                  </w:pPr>
                  <w:r>
                    <w:rPr>
                      <w:rFonts w:hint="eastAsia" w:ascii="宋体" w:hAnsi="宋体" w:cs="宋体"/>
                    </w:rPr>
                    <w:t>旱地复垦效果监测</w:t>
                  </w:r>
                </w:p>
              </w:tc>
              <w:tc>
                <w:tcPr>
                  <w:tcW w:w="1066" w:type="dxa"/>
                </w:tcPr>
                <w:p w14:paraId="2660A76F">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6504206B">
                  <w:pPr>
                    <w:widowControl/>
                    <w:spacing w:line="276" w:lineRule="auto"/>
                    <w:rPr>
                      <w:rFonts w:ascii="宋体" w:hAnsi="宋体"/>
                    </w:rPr>
                  </w:pPr>
                  <w:r>
                    <w:rPr>
                      <w:rFonts w:hint="eastAsia" w:ascii="宋体" w:hAnsi="宋体"/>
                    </w:rPr>
                    <w:t>2</w:t>
                  </w:r>
                  <w:r>
                    <w:rPr>
                      <w:rFonts w:ascii="宋体" w:hAnsi="宋体"/>
                    </w:rPr>
                    <w:t>.2671</w:t>
                  </w:r>
                </w:p>
              </w:tc>
              <w:tc>
                <w:tcPr>
                  <w:tcW w:w="1539" w:type="dxa"/>
                  <w:vAlign w:val="center"/>
                </w:tcPr>
                <w:p w14:paraId="6A5C9391">
                  <w:pPr>
                    <w:widowControl/>
                    <w:spacing w:line="276" w:lineRule="auto"/>
                    <w:rPr>
                      <w:rFonts w:ascii="宋体" w:hAnsi="宋体"/>
                    </w:rPr>
                  </w:pPr>
                  <w:r>
                    <w:rPr>
                      <w:rFonts w:hint="eastAsia" w:ascii="宋体" w:hAnsi="宋体" w:cs="仿宋_GB2312"/>
                    </w:rPr>
                    <w:t>800</w:t>
                  </w:r>
                </w:p>
              </w:tc>
              <w:tc>
                <w:tcPr>
                  <w:tcW w:w="1722" w:type="dxa"/>
                  <w:vAlign w:val="center"/>
                </w:tcPr>
                <w:p w14:paraId="7C9614B0">
                  <w:pPr>
                    <w:widowControl/>
                    <w:spacing w:line="276" w:lineRule="auto"/>
                    <w:jc w:val="center"/>
                    <w:rPr>
                      <w:rFonts w:ascii="宋体" w:hAnsi="宋体"/>
                    </w:rPr>
                  </w:pPr>
                  <w:r>
                    <w:rPr>
                      <w:rFonts w:hint="eastAsia" w:ascii="等线" w:hAnsi="等线"/>
                      <w:sz w:val="22"/>
                      <w:szCs w:val="22"/>
                    </w:rPr>
                    <w:t>1813.68</w:t>
                  </w:r>
                </w:p>
              </w:tc>
            </w:tr>
            <w:tr w14:paraId="31906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A2E76ED">
                  <w:pPr>
                    <w:widowControl/>
                    <w:spacing w:line="276" w:lineRule="auto"/>
                    <w:rPr>
                      <w:rFonts w:ascii="宋体" w:hAnsi="宋体"/>
                    </w:rPr>
                  </w:pPr>
                  <w:r>
                    <w:rPr>
                      <w:rFonts w:hint="eastAsia" w:ascii="宋体" w:hAnsi="宋体"/>
                    </w:rPr>
                    <w:t>（</w:t>
                  </w:r>
                  <w:r>
                    <w:rPr>
                      <w:rFonts w:ascii="宋体" w:hAnsi="宋体"/>
                    </w:rPr>
                    <w:t>4</w:t>
                  </w:r>
                  <w:r>
                    <w:rPr>
                      <w:rFonts w:hint="eastAsia" w:ascii="宋体" w:hAnsi="宋体"/>
                    </w:rPr>
                    <w:t>）</w:t>
                  </w:r>
                </w:p>
              </w:tc>
              <w:tc>
                <w:tcPr>
                  <w:tcW w:w="2693" w:type="dxa"/>
                </w:tcPr>
                <w:p w14:paraId="4395490D">
                  <w:pPr>
                    <w:widowControl/>
                    <w:spacing w:line="276" w:lineRule="auto"/>
                    <w:rPr>
                      <w:rFonts w:ascii="宋体" w:hAnsi="宋体" w:cs="宋体"/>
                    </w:rPr>
                  </w:pPr>
                  <w:r>
                    <w:rPr>
                      <w:rFonts w:hint="eastAsia" w:ascii="宋体" w:hAnsi="宋体" w:cs="宋体"/>
                    </w:rPr>
                    <w:t>林草复垦效果监测</w:t>
                  </w:r>
                </w:p>
              </w:tc>
              <w:tc>
                <w:tcPr>
                  <w:tcW w:w="1066" w:type="dxa"/>
                </w:tcPr>
                <w:p w14:paraId="5120413A">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5D732F2D">
                  <w:pPr>
                    <w:widowControl/>
                    <w:spacing w:line="276" w:lineRule="auto"/>
                    <w:rPr>
                      <w:rFonts w:ascii="宋体" w:hAnsi="宋体"/>
                    </w:rPr>
                  </w:pPr>
                  <w:r>
                    <w:rPr>
                      <w:rFonts w:ascii="宋体" w:hAnsi="宋体"/>
                    </w:rPr>
                    <w:t>11.2566</w:t>
                  </w:r>
                </w:p>
              </w:tc>
              <w:tc>
                <w:tcPr>
                  <w:tcW w:w="1539" w:type="dxa"/>
                  <w:vAlign w:val="center"/>
                </w:tcPr>
                <w:p w14:paraId="26E5BAC6">
                  <w:pPr>
                    <w:widowControl/>
                    <w:spacing w:line="276" w:lineRule="auto"/>
                    <w:rPr>
                      <w:rFonts w:ascii="宋体" w:hAnsi="宋体"/>
                    </w:rPr>
                  </w:pPr>
                  <w:r>
                    <w:rPr>
                      <w:rFonts w:hint="eastAsia" w:ascii="宋体" w:hAnsi="宋体" w:cs="仿宋_GB2312"/>
                    </w:rPr>
                    <w:t>800</w:t>
                  </w:r>
                </w:p>
              </w:tc>
              <w:tc>
                <w:tcPr>
                  <w:tcW w:w="1722" w:type="dxa"/>
                  <w:vAlign w:val="center"/>
                </w:tcPr>
                <w:p w14:paraId="563B0735">
                  <w:pPr>
                    <w:widowControl/>
                    <w:spacing w:line="276" w:lineRule="auto"/>
                    <w:jc w:val="center"/>
                    <w:rPr>
                      <w:rFonts w:ascii="宋体" w:hAnsi="宋体"/>
                    </w:rPr>
                  </w:pPr>
                  <w:r>
                    <w:rPr>
                      <w:rFonts w:ascii="等线" w:hAnsi="等线"/>
                      <w:sz w:val="22"/>
                      <w:szCs w:val="22"/>
                    </w:rPr>
                    <w:t>9005.28</w:t>
                  </w:r>
                </w:p>
              </w:tc>
            </w:tr>
            <w:tr w14:paraId="1B8D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CF83DB7">
                  <w:pPr>
                    <w:widowControl/>
                    <w:spacing w:line="276" w:lineRule="auto"/>
                    <w:rPr>
                      <w:rFonts w:ascii="宋体" w:hAnsi="宋体"/>
                    </w:rPr>
                  </w:pPr>
                  <w:r>
                    <w:rPr>
                      <w:rFonts w:hint="eastAsia" w:ascii="宋体" w:hAnsi="宋体"/>
                    </w:rPr>
                    <w:t>（</w:t>
                  </w:r>
                  <w:r>
                    <w:rPr>
                      <w:rFonts w:ascii="宋体" w:hAnsi="宋体"/>
                    </w:rPr>
                    <w:t>5</w:t>
                  </w:r>
                  <w:r>
                    <w:rPr>
                      <w:rFonts w:hint="eastAsia" w:ascii="宋体" w:hAnsi="宋体"/>
                    </w:rPr>
                    <w:t>）</w:t>
                  </w:r>
                </w:p>
              </w:tc>
              <w:tc>
                <w:tcPr>
                  <w:tcW w:w="2693" w:type="dxa"/>
                </w:tcPr>
                <w:p w14:paraId="2A645DA3">
                  <w:pPr>
                    <w:widowControl/>
                    <w:spacing w:line="276" w:lineRule="auto"/>
                    <w:rPr>
                      <w:rFonts w:ascii="宋体" w:hAnsi="宋体"/>
                    </w:rPr>
                  </w:pPr>
                  <w:r>
                    <w:rPr>
                      <w:rFonts w:hint="eastAsia" w:ascii="宋体" w:hAnsi="宋体" w:cs="宋体"/>
                    </w:rPr>
                    <w:t>生态环境监测</w:t>
                  </w:r>
                </w:p>
              </w:tc>
              <w:tc>
                <w:tcPr>
                  <w:tcW w:w="1066" w:type="dxa"/>
                </w:tcPr>
                <w:p w14:paraId="67690CFB">
                  <w:pPr>
                    <w:widowControl/>
                    <w:spacing w:line="276" w:lineRule="auto"/>
                    <w:rPr>
                      <w:rFonts w:ascii="宋体" w:hAnsi="宋体"/>
                    </w:rPr>
                  </w:pPr>
                  <w:r>
                    <w:rPr>
                      <w:rFonts w:hint="eastAsia" w:ascii="宋体" w:hAnsi="宋体"/>
                    </w:rPr>
                    <w:t>年.次</w:t>
                  </w:r>
                </w:p>
              </w:tc>
              <w:tc>
                <w:tcPr>
                  <w:tcW w:w="1417" w:type="dxa"/>
                </w:tcPr>
                <w:p w14:paraId="4423E00F">
                  <w:pPr>
                    <w:widowControl/>
                    <w:spacing w:line="276" w:lineRule="auto"/>
                    <w:rPr>
                      <w:rFonts w:ascii="宋体" w:hAnsi="宋体"/>
                    </w:rPr>
                  </w:pPr>
                  <w:r>
                    <w:rPr>
                      <w:rFonts w:hint="eastAsia" w:ascii="宋体" w:hAnsi="宋体"/>
                    </w:rPr>
                    <w:t>4</w:t>
                  </w:r>
                  <w:r>
                    <w:rPr>
                      <w:rFonts w:ascii="宋体" w:hAnsi="宋体"/>
                    </w:rPr>
                    <w:t>.5</w:t>
                  </w:r>
                </w:p>
              </w:tc>
              <w:tc>
                <w:tcPr>
                  <w:tcW w:w="1539" w:type="dxa"/>
                  <w:vAlign w:val="center"/>
                </w:tcPr>
                <w:p w14:paraId="2F57885A">
                  <w:pPr>
                    <w:widowControl/>
                    <w:spacing w:line="276" w:lineRule="auto"/>
                    <w:rPr>
                      <w:rFonts w:ascii="宋体" w:hAnsi="宋体"/>
                    </w:rPr>
                  </w:pPr>
                  <w:r>
                    <w:rPr>
                      <w:rFonts w:hint="eastAsia" w:ascii="宋体" w:hAnsi="宋体" w:cs="仿宋_GB2312"/>
                    </w:rPr>
                    <w:t>1000</w:t>
                  </w:r>
                </w:p>
              </w:tc>
              <w:tc>
                <w:tcPr>
                  <w:tcW w:w="1722" w:type="dxa"/>
                  <w:vAlign w:val="center"/>
                </w:tcPr>
                <w:p w14:paraId="4C16A38F">
                  <w:pPr>
                    <w:widowControl/>
                    <w:spacing w:line="276" w:lineRule="auto"/>
                    <w:jc w:val="center"/>
                    <w:rPr>
                      <w:rFonts w:ascii="宋体" w:hAnsi="宋体"/>
                    </w:rPr>
                  </w:pPr>
                  <w:r>
                    <w:rPr>
                      <w:rFonts w:hint="eastAsia" w:ascii="等线" w:hAnsi="等线"/>
                      <w:sz w:val="22"/>
                      <w:szCs w:val="22"/>
                    </w:rPr>
                    <w:t>4500.00</w:t>
                  </w:r>
                </w:p>
              </w:tc>
            </w:tr>
            <w:tr w14:paraId="10210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208D62CE">
                  <w:pPr>
                    <w:widowControl/>
                    <w:spacing w:line="276" w:lineRule="auto"/>
                    <w:rPr>
                      <w:rFonts w:ascii="宋体" w:hAnsi="宋体"/>
                    </w:rPr>
                  </w:pPr>
                  <w:r>
                    <w:rPr>
                      <w:rFonts w:hint="eastAsia" w:ascii="宋体" w:hAnsi="宋体"/>
                    </w:rPr>
                    <w:t>（6）</w:t>
                  </w:r>
                </w:p>
              </w:tc>
              <w:tc>
                <w:tcPr>
                  <w:tcW w:w="2693" w:type="dxa"/>
                </w:tcPr>
                <w:p w14:paraId="6B143347">
                  <w:pPr>
                    <w:widowControl/>
                    <w:spacing w:line="276" w:lineRule="auto"/>
                    <w:rPr>
                      <w:rFonts w:ascii="宋体" w:hAnsi="宋体" w:cs="宋体"/>
                    </w:rPr>
                  </w:pPr>
                  <w:r>
                    <w:rPr>
                      <w:rFonts w:hint="eastAsia" w:ascii="宋体" w:hAnsi="宋体" w:cs="宋体"/>
                    </w:rPr>
                    <w:t>配套设施运行监测</w:t>
                  </w:r>
                </w:p>
              </w:tc>
              <w:tc>
                <w:tcPr>
                  <w:tcW w:w="1066" w:type="dxa"/>
                </w:tcPr>
                <w:p w14:paraId="01001EB6">
                  <w:pPr>
                    <w:widowControl/>
                    <w:spacing w:line="276" w:lineRule="auto"/>
                    <w:rPr>
                      <w:rFonts w:ascii="宋体" w:hAnsi="宋体"/>
                    </w:rPr>
                  </w:pPr>
                </w:p>
              </w:tc>
              <w:tc>
                <w:tcPr>
                  <w:tcW w:w="1417" w:type="dxa"/>
                </w:tcPr>
                <w:p w14:paraId="7CA6DF97">
                  <w:pPr>
                    <w:widowControl/>
                    <w:spacing w:line="276" w:lineRule="auto"/>
                    <w:rPr>
                      <w:rFonts w:ascii="宋体" w:hAnsi="宋体"/>
                    </w:rPr>
                  </w:pPr>
                </w:p>
              </w:tc>
              <w:tc>
                <w:tcPr>
                  <w:tcW w:w="1539" w:type="dxa"/>
                  <w:vAlign w:val="center"/>
                </w:tcPr>
                <w:p w14:paraId="28DC9BE5">
                  <w:pPr>
                    <w:widowControl/>
                    <w:spacing w:line="276" w:lineRule="auto"/>
                    <w:rPr>
                      <w:rFonts w:ascii="宋体" w:hAnsi="宋体" w:cs="仿宋_GB2312"/>
                    </w:rPr>
                  </w:pPr>
                </w:p>
              </w:tc>
              <w:tc>
                <w:tcPr>
                  <w:tcW w:w="1722" w:type="dxa"/>
                  <w:vAlign w:val="center"/>
                </w:tcPr>
                <w:p w14:paraId="32555EC2">
                  <w:pPr>
                    <w:widowControl/>
                    <w:spacing w:line="276" w:lineRule="auto"/>
                    <w:jc w:val="center"/>
                    <w:rPr>
                      <w:rFonts w:ascii="等线" w:hAnsi="等线"/>
                      <w:sz w:val="22"/>
                      <w:szCs w:val="22"/>
                    </w:rPr>
                  </w:pPr>
                </w:p>
              </w:tc>
            </w:tr>
            <w:tr w14:paraId="7574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5DE2B4F4">
                  <w:pPr>
                    <w:widowControl/>
                    <w:spacing w:line="276" w:lineRule="auto"/>
                    <w:rPr>
                      <w:rFonts w:ascii="宋体" w:hAnsi="宋体"/>
                      <w:b/>
                      <w:bCs/>
                    </w:rPr>
                  </w:pPr>
                  <w:r>
                    <w:rPr>
                      <w:rFonts w:hint="eastAsia" w:ascii="宋体" w:hAnsi="宋体"/>
                      <w:b/>
                      <w:bCs/>
                    </w:rPr>
                    <w:t>八、</w:t>
                  </w:r>
                </w:p>
              </w:tc>
              <w:tc>
                <w:tcPr>
                  <w:tcW w:w="2693" w:type="dxa"/>
                </w:tcPr>
                <w:p w14:paraId="5D44D3F3">
                  <w:pPr>
                    <w:widowControl/>
                    <w:spacing w:line="276" w:lineRule="auto"/>
                    <w:rPr>
                      <w:rFonts w:ascii="宋体" w:hAnsi="宋体"/>
                      <w:b/>
                      <w:bCs/>
                    </w:rPr>
                  </w:pPr>
                  <w:r>
                    <w:rPr>
                      <w:rFonts w:hint="eastAsia" w:ascii="宋体" w:hAnsi="宋体"/>
                      <w:b/>
                      <w:bCs/>
                    </w:rPr>
                    <w:t>管护工程</w:t>
                  </w:r>
                </w:p>
              </w:tc>
              <w:tc>
                <w:tcPr>
                  <w:tcW w:w="1066" w:type="dxa"/>
                </w:tcPr>
                <w:p w14:paraId="3483ECEA">
                  <w:pPr>
                    <w:widowControl/>
                    <w:spacing w:line="276" w:lineRule="auto"/>
                    <w:rPr>
                      <w:rFonts w:ascii="宋体" w:hAnsi="宋体"/>
                    </w:rPr>
                  </w:pPr>
                </w:p>
              </w:tc>
              <w:tc>
                <w:tcPr>
                  <w:tcW w:w="1417" w:type="dxa"/>
                </w:tcPr>
                <w:p w14:paraId="4424AC77">
                  <w:pPr>
                    <w:widowControl/>
                    <w:spacing w:line="276" w:lineRule="auto"/>
                    <w:rPr>
                      <w:rFonts w:ascii="宋体" w:hAnsi="宋体"/>
                    </w:rPr>
                  </w:pPr>
                </w:p>
              </w:tc>
              <w:tc>
                <w:tcPr>
                  <w:tcW w:w="1539" w:type="dxa"/>
                  <w:vAlign w:val="center"/>
                </w:tcPr>
                <w:p w14:paraId="4DF93ACE">
                  <w:pPr>
                    <w:widowControl/>
                    <w:spacing w:line="276" w:lineRule="auto"/>
                    <w:rPr>
                      <w:rFonts w:ascii="宋体" w:hAnsi="宋体"/>
                    </w:rPr>
                  </w:pPr>
                </w:p>
              </w:tc>
              <w:tc>
                <w:tcPr>
                  <w:tcW w:w="1722" w:type="dxa"/>
                  <w:vAlign w:val="center"/>
                </w:tcPr>
                <w:p w14:paraId="6D51C80D">
                  <w:pPr>
                    <w:widowControl/>
                    <w:spacing w:line="276" w:lineRule="auto"/>
                    <w:jc w:val="center"/>
                    <w:rPr>
                      <w:rFonts w:ascii="宋体" w:hAnsi="宋体"/>
                    </w:rPr>
                  </w:pPr>
                </w:p>
              </w:tc>
            </w:tr>
            <w:tr w14:paraId="0969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1220ED9C">
                  <w:pPr>
                    <w:widowControl/>
                    <w:spacing w:line="276" w:lineRule="auto"/>
                    <w:rPr>
                      <w:rFonts w:ascii="宋体" w:hAnsi="宋体"/>
                    </w:rPr>
                  </w:pPr>
                  <w:r>
                    <w:rPr>
                      <w:rFonts w:hint="eastAsia" w:ascii="宋体" w:hAnsi="宋体"/>
                    </w:rPr>
                    <w:t>（1）</w:t>
                  </w:r>
                </w:p>
              </w:tc>
              <w:tc>
                <w:tcPr>
                  <w:tcW w:w="2693" w:type="dxa"/>
                </w:tcPr>
                <w:p w14:paraId="144841D5">
                  <w:pPr>
                    <w:widowControl/>
                    <w:spacing w:line="276" w:lineRule="auto"/>
                    <w:rPr>
                      <w:rFonts w:ascii="宋体" w:hAnsi="宋体"/>
                    </w:rPr>
                  </w:pPr>
                  <w:r>
                    <w:rPr>
                      <w:rFonts w:hint="eastAsia" w:ascii="宋体" w:hAnsi="宋体"/>
                    </w:rPr>
                    <w:t>林地管护</w:t>
                  </w:r>
                </w:p>
              </w:tc>
              <w:tc>
                <w:tcPr>
                  <w:tcW w:w="1066" w:type="dxa"/>
                </w:tcPr>
                <w:p w14:paraId="331238C9">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5D193788">
                  <w:pPr>
                    <w:widowControl/>
                    <w:spacing w:line="276" w:lineRule="auto"/>
                    <w:rPr>
                      <w:rFonts w:ascii="宋体" w:hAnsi="宋体"/>
                    </w:rPr>
                  </w:pPr>
                  <w:r>
                    <w:rPr>
                      <w:rFonts w:ascii="宋体" w:hAnsi="宋体"/>
                    </w:rPr>
                    <w:t>7.9391</w:t>
                  </w:r>
                  <w:r>
                    <w:rPr>
                      <w:rFonts w:hint="eastAsia" w:ascii="宋体" w:hAnsi="宋体"/>
                    </w:rPr>
                    <w:t>×2</w:t>
                  </w:r>
                </w:p>
              </w:tc>
              <w:tc>
                <w:tcPr>
                  <w:tcW w:w="1539" w:type="dxa"/>
                  <w:vAlign w:val="center"/>
                </w:tcPr>
                <w:p w14:paraId="2B74454F">
                  <w:pPr>
                    <w:widowControl/>
                    <w:spacing w:line="276" w:lineRule="auto"/>
                    <w:rPr>
                      <w:rFonts w:ascii="宋体" w:hAnsi="宋体"/>
                    </w:rPr>
                  </w:pPr>
                  <w:r>
                    <w:rPr>
                      <w:rFonts w:hint="eastAsia" w:ascii="宋体" w:hAnsi="宋体" w:cs="仿宋_GB2312"/>
                    </w:rPr>
                    <w:t>4000</w:t>
                  </w:r>
                </w:p>
              </w:tc>
              <w:tc>
                <w:tcPr>
                  <w:tcW w:w="1722" w:type="dxa"/>
                  <w:vAlign w:val="center"/>
                </w:tcPr>
                <w:p w14:paraId="2693A691">
                  <w:pPr>
                    <w:widowControl/>
                    <w:spacing w:line="276" w:lineRule="auto"/>
                    <w:jc w:val="center"/>
                    <w:rPr>
                      <w:rFonts w:ascii="宋体" w:hAnsi="宋体"/>
                    </w:rPr>
                  </w:pPr>
                  <w:r>
                    <w:rPr>
                      <w:rFonts w:ascii="等线" w:hAnsi="等线"/>
                      <w:sz w:val="22"/>
                      <w:szCs w:val="22"/>
                    </w:rPr>
                    <w:t>63512.8</w:t>
                  </w:r>
                </w:p>
              </w:tc>
            </w:tr>
            <w:tr w14:paraId="189A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3AAB7B96">
                  <w:pPr>
                    <w:widowControl/>
                    <w:spacing w:line="276" w:lineRule="auto"/>
                    <w:rPr>
                      <w:rFonts w:ascii="宋体" w:hAnsi="宋体"/>
                    </w:rPr>
                  </w:pPr>
                  <w:r>
                    <w:rPr>
                      <w:rFonts w:hint="eastAsia" w:ascii="宋体" w:hAnsi="宋体"/>
                    </w:rPr>
                    <w:t>（2）</w:t>
                  </w:r>
                </w:p>
              </w:tc>
              <w:tc>
                <w:tcPr>
                  <w:tcW w:w="2693" w:type="dxa"/>
                </w:tcPr>
                <w:p w14:paraId="5FB10A4C">
                  <w:pPr>
                    <w:widowControl/>
                    <w:spacing w:line="276" w:lineRule="auto"/>
                    <w:rPr>
                      <w:rFonts w:ascii="宋体" w:hAnsi="宋体"/>
                    </w:rPr>
                  </w:pPr>
                  <w:r>
                    <w:rPr>
                      <w:rFonts w:hint="eastAsia" w:ascii="宋体" w:hAnsi="宋体"/>
                    </w:rPr>
                    <w:t>草地管护</w:t>
                  </w:r>
                </w:p>
              </w:tc>
              <w:tc>
                <w:tcPr>
                  <w:tcW w:w="1066" w:type="dxa"/>
                </w:tcPr>
                <w:p w14:paraId="25E4F986">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5C456371">
                  <w:pPr>
                    <w:widowControl/>
                    <w:spacing w:line="276" w:lineRule="auto"/>
                    <w:rPr>
                      <w:rFonts w:ascii="宋体" w:hAnsi="宋体"/>
                    </w:rPr>
                  </w:pPr>
                  <w:r>
                    <w:rPr>
                      <w:rFonts w:ascii="宋体" w:hAnsi="宋体"/>
                    </w:rPr>
                    <w:t>3.3175</w:t>
                  </w:r>
                  <w:r>
                    <w:rPr>
                      <w:rFonts w:hint="eastAsia" w:ascii="宋体" w:hAnsi="宋体"/>
                    </w:rPr>
                    <w:t>×2</w:t>
                  </w:r>
                </w:p>
              </w:tc>
              <w:tc>
                <w:tcPr>
                  <w:tcW w:w="1539" w:type="dxa"/>
                  <w:vAlign w:val="center"/>
                </w:tcPr>
                <w:p w14:paraId="6D04D71D">
                  <w:pPr>
                    <w:widowControl/>
                    <w:spacing w:line="276" w:lineRule="auto"/>
                    <w:rPr>
                      <w:rFonts w:ascii="宋体" w:hAnsi="宋体"/>
                    </w:rPr>
                  </w:pPr>
                  <w:r>
                    <w:rPr>
                      <w:rFonts w:hint="eastAsia" w:ascii="宋体" w:hAnsi="宋体" w:cs="仿宋_GB2312"/>
                    </w:rPr>
                    <w:t>800</w:t>
                  </w:r>
                </w:p>
              </w:tc>
              <w:tc>
                <w:tcPr>
                  <w:tcW w:w="1722" w:type="dxa"/>
                  <w:vAlign w:val="center"/>
                </w:tcPr>
                <w:p w14:paraId="6DBD7768">
                  <w:pPr>
                    <w:widowControl/>
                    <w:spacing w:line="276" w:lineRule="auto"/>
                    <w:jc w:val="center"/>
                    <w:rPr>
                      <w:rFonts w:ascii="宋体" w:hAnsi="宋体"/>
                    </w:rPr>
                  </w:pPr>
                  <w:r>
                    <w:rPr>
                      <w:rFonts w:ascii="等线" w:hAnsi="等线"/>
                      <w:sz w:val="22"/>
                      <w:szCs w:val="22"/>
                    </w:rPr>
                    <w:t>5308</w:t>
                  </w:r>
                </w:p>
              </w:tc>
            </w:tr>
            <w:tr w14:paraId="1069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048439FD">
                  <w:pPr>
                    <w:widowControl/>
                    <w:spacing w:line="276" w:lineRule="auto"/>
                    <w:rPr>
                      <w:rFonts w:ascii="宋体" w:hAnsi="宋体"/>
                    </w:rPr>
                  </w:pPr>
                  <w:r>
                    <w:rPr>
                      <w:rFonts w:hint="eastAsia" w:ascii="宋体" w:hAnsi="宋体"/>
                    </w:rPr>
                    <w:t>（</w:t>
                  </w:r>
                  <w:r>
                    <w:rPr>
                      <w:rFonts w:ascii="宋体" w:hAnsi="宋体"/>
                    </w:rPr>
                    <w:t>3</w:t>
                  </w:r>
                  <w:r>
                    <w:rPr>
                      <w:rFonts w:hint="eastAsia" w:ascii="宋体" w:hAnsi="宋体"/>
                    </w:rPr>
                    <w:t>）</w:t>
                  </w:r>
                </w:p>
              </w:tc>
              <w:tc>
                <w:tcPr>
                  <w:tcW w:w="2693" w:type="dxa"/>
                </w:tcPr>
                <w:p w14:paraId="5FB16019">
                  <w:pPr>
                    <w:widowControl/>
                    <w:spacing w:line="276" w:lineRule="auto"/>
                    <w:rPr>
                      <w:rFonts w:ascii="宋体" w:hAnsi="宋体"/>
                    </w:rPr>
                  </w:pPr>
                  <w:r>
                    <w:rPr>
                      <w:rFonts w:hint="eastAsia" w:ascii="宋体" w:hAnsi="宋体"/>
                    </w:rPr>
                    <w:t>旱地管护</w:t>
                  </w:r>
                </w:p>
              </w:tc>
              <w:tc>
                <w:tcPr>
                  <w:tcW w:w="1066" w:type="dxa"/>
                </w:tcPr>
                <w:p w14:paraId="32C079F9">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1D140599">
                  <w:pPr>
                    <w:widowControl/>
                    <w:spacing w:line="276" w:lineRule="auto"/>
                    <w:rPr>
                      <w:rFonts w:ascii="宋体" w:hAnsi="宋体"/>
                    </w:rPr>
                  </w:pPr>
                  <w:r>
                    <w:rPr>
                      <w:rFonts w:hint="eastAsia" w:ascii="宋体" w:hAnsi="宋体"/>
                    </w:rPr>
                    <w:t>2</w:t>
                  </w:r>
                  <w:r>
                    <w:rPr>
                      <w:rFonts w:ascii="宋体" w:hAnsi="宋体"/>
                    </w:rPr>
                    <w:t>.2671</w:t>
                  </w:r>
                  <w:r>
                    <w:rPr>
                      <w:rFonts w:hint="eastAsia" w:ascii="宋体" w:hAnsi="宋体"/>
                    </w:rPr>
                    <w:t>×2</w:t>
                  </w:r>
                </w:p>
              </w:tc>
              <w:tc>
                <w:tcPr>
                  <w:tcW w:w="1539" w:type="dxa"/>
                  <w:vAlign w:val="center"/>
                </w:tcPr>
                <w:p w14:paraId="242784A4">
                  <w:pPr>
                    <w:widowControl/>
                    <w:spacing w:line="276" w:lineRule="auto"/>
                    <w:rPr>
                      <w:rFonts w:ascii="宋体" w:hAnsi="宋体"/>
                    </w:rPr>
                  </w:pPr>
                  <w:r>
                    <w:rPr>
                      <w:rFonts w:hint="eastAsia" w:ascii="宋体" w:hAnsi="宋体" w:cs="仿宋_GB2312"/>
                    </w:rPr>
                    <w:t>1800</w:t>
                  </w:r>
                </w:p>
              </w:tc>
              <w:tc>
                <w:tcPr>
                  <w:tcW w:w="1722" w:type="dxa"/>
                  <w:vAlign w:val="center"/>
                </w:tcPr>
                <w:p w14:paraId="1B185B0D">
                  <w:pPr>
                    <w:widowControl/>
                    <w:spacing w:line="276" w:lineRule="auto"/>
                    <w:jc w:val="center"/>
                    <w:rPr>
                      <w:rFonts w:ascii="宋体" w:hAnsi="宋体"/>
                    </w:rPr>
                  </w:pPr>
                  <w:r>
                    <w:rPr>
                      <w:rFonts w:hint="eastAsia" w:ascii="等线" w:hAnsi="等线"/>
                      <w:sz w:val="22"/>
                      <w:szCs w:val="22"/>
                    </w:rPr>
                    <w:t xml:space="preserve">8161.56 </w:t>
                  </w:r>
                </w:p>
              </w:tc>
            </w:tr>
            <w:tr w14:paraId="46ED0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dxa"/>
                </w:tcPr>
                <w:p w14:paraId="4458E02E">
                  <w:pPr>
                    <w:widowControl/>
                    <w:spacing w:line="276" w:lineRule="auto"/>
                    <w:rPr>
                      <w:rFonts w:ascii="宋体" w:hAnsi="宋体"/>
                    </w:rPr>
                  </w:pPr>
                  <w:r>
                    <w:rPr>
                      <w:rFonts w:hint="eastAsia" w:ascii="宋体" w:hAnsi="宋体"/>
                    </w:rPr>
                    <w:t>（4）</w:t>
                  </w:r>
                </w:p>
              </w:tc>
              <w:tc>
                <w:tcPr>
                  <w:tcW w:w="2693" w:type="dxa"/>
                </w:tcPr>
                <w:p w14:paraId="209D1975">
                  <w:pPr>
                    <w:widowControl/>
                    <w:spacing w:line="276" w:lineRule="auto"/>
                    <w:rPr>
                      <w:rFonts w:ascii="宋体" w:hAnsi="宋体"/>
                    </w:rPr>
                  </w:pPr>
                  <w:r>
                    <w:rPr>
                      <w:rFonts w:hint="eastAsia" w:ascii="宋体" w:hAnsi="宋体"/>
                    </w:rPr>
                    <w:t>配套设施工程管护</w:t>
                  </w:r>
                </w:p>
              </w:tc>
              <w:tc>
                <w:tcPr>
                  <w:tcW w:w="1066" w:type="dxa"/>
                </w:tcPr>
                <w:p w14:paraId="45E661B0">
                  <w:pPr>
                    <w:widowControl/>
                    <w:spacing w:line="276" w:lineRule="auto"/>
                    <w:rPr>
                      <w:rFonts w:ascii="宋体" w:hAnsi="宋体"/>
                    </w:rPr>
                  </w:pPr>
                  <w:r>
                    <w:rPr>
                      <w:rFonts w:ascii="宋体" w:hAnsi="宋体"/>
                    </w:rPr>
                    <w:t>(</w:t>
                  </w:r>
                  <w:r>
                    <w:rPr>
                      <w:rFonts w:hint="eastAsia" w:ascii="宋体" w:hAnsi="宋体"/>
                    </w:rPr>
                    <w:t>hm²)</w:t>
                  </w:r>
                </w:p>
              </w:tc>
              <w:tc>
                <w:tcPr>
                  <w:tcW w:w="1417" w:type="dxa"/>
                </w:tcPr>
                <w:p w14:paraId="323E8204">
                  <w:pPr>
                    <w:widowControl/>
                    <w:spacing w:line="276" w:lineRule="auto"/>
                    <w:rPr>
                      <w:rFonts w:ascii="宋体" w:hAnsi="宋体"/>
                    </w:rPr>
                  </w:pPr>
                  <w:r>
                    <w:rPr>
                      <w:rFonts w:hint="eastAsia" w:ascii="宋体" w:hAnsi="宋体"/>
                    </w:rPr>
                    <w:t>1</w:t>
                  </w:r>
                  <w:r>
                    <w:rPr>
                      <w:rFonts w:ascii="宋体" w:hAnsi="宋体"/>
                    </w:rPr>
                    <w:t>4.1627</w:t>
                  </w:r>
                </w:p>
              </w:tc>
              <w:tc>
                <w:tcPr>
                  <w:tcW w:w="1539" w:type="dxa"/>
                  <w:vAlign w:val="center"/>
                </w:tcPr>
                <w:p w14:paraId="230EAE91">
                  <w:pPr>
                    <w:widowControl/>
                    <w:spacing w:line="276" w:lineRule="auto"/>
                    <w:rPr>
                      <w:rFonts w:ascii="宋体" w:hAnsi="宋体" w:cs="仿宋_GB2312"/>
                    </w:rPr>
                  </w:pPr>
                  <w:r>
                    <w:rPr>
                      <w:rFonts w:hint="eastAsia" w:ascii="宋体" w:hAnsi="宋体" w:cs="仿宋_GB2312"/>
                    </w:rPr>
                    <w:t>1</w:t>
                  </w:r>
                  <w:r>
                    <w:rPr>
                      <w:rFonts w:ascii="宋体" w:hAnsi="宋体" w:cs="仿宋_GB2312"/>
                    </w:rPr>
                    <w:t>000</w:t>
                  </w:r>
                </w:p>
              </w:tc>
              <w:tc>
                <w:tcPr>
                  <w:tcW w:w="1722" w:type="dxa"/>
                  <w:vAlign w:val="center"/>
                </w:tcPr>
                <w:p w14:paraId="054BC5B9">
                  <w:pPr>
                    <w:widowControl/>
                    <w:spacing w:line="276" w:lineRule="auto"/>
                    <w:jc w:val="center"/>
                    <w:rPr>
                      <w:rFonts w:ascii="等线" w:hAnsi="等线"/>
                      <w:sz w:val="22"/>
                      <w:szCs w:val="22"/>
                    </w:rPr>
                  </w:pPr>
                  <w:r>
                    <w:rPr>
                      <w:rFonts w:hint="eastAsia" w:ascii="等线" w:hAnsi="等线"/>
                      <w:sz w:val="22"/>
                      <w:szCs w:val="22"/>
                    </w:rPr>
                    <w:t>1</w:t>
                  </w:r>
                  <w:r>
                    <w:rPr>
                      <w:rFonts w:ascii="等线" w:hAnsi="等线"/>
                      <w:sz w:val="22"/>
                      <w:szCs w:val="22"/>
                    </w:rPr>
                    <w:t>4162.7</w:t>
                  </w:r>
                </w:p>
              </w:tc>
            </w:tr>
            <w:tr w14:paraId="0591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6" w:type="dxa"/>
                </w:tcPr>
                <w:p w14:paraId="0DBB8984">
                  <w:pPr>
                    <w:widowControl/>
                    <w:spacing w:line="276" w:lineRule="auto"/>
                    <w:rPr>
                      <w:rFonts w:ascii="宋体" w:hAnsi="宋体"/>
                    </w:rPr>
                  </w:pPr>
                  <w:r>
                    <w:rPr>
                      <w:rFonts w:hint="eastAsia" w:ascii="宋体" w:hAnsi="宋体"/>
                    </w:rPr>
                    <w:t>合计</w:t>
                  </w:r>
                </w:p>
              </w:tc>
              <w:tc>
                <w:tcPr>
                  <w:tcW w:w="2693" w:type="dxa"/>
                </w:tcPr>
                <w:p w14:paraId="6E974333">
                  <w:pPr>
                    <w:widowControl/>
                    <w:spacing w:line="276" w:lineRule="auto"/>
                    <w:rPr>
                      <w:rFonts w:ascii="宋体" w:hAnsi="宋体"/>
                    </w:rPr>
                  </w:pPr>
                </w:p>
              </w:tc>
              <w:tc>
                <w:tcPr>
                  <w:tcW w:w="1066" w:type="dxa"/>
                </w:tcPr>
                <w:p w14:paraId="3BF9E8D9">
                  <w:pPr>
                    <w:widowControl/>
                    <w:spacing w:line="276" w:lineRule="auto"/>
                    <w:rPr>
                      <w:rFonts w:ascii="宋体" w:hAnsi="宋体"/>
                    </w:rPr>
                  </w:pPr>
                </w:p>
              </w:tc>
              <w:tc>
                <w:tcPr>
                  <w:tcW w:w="1417" w:type="dxa"/>
                </w:tcPr>
                <w:p w14:paraId="7D66A744">
                  <w:pPr>
                    <w:widowControl/>
                    <w:spacing w:line="276" w:lineRule="auto"/>
                    <w:rPr>
                      <w:rFonts w:ascii="宋体" w:hAnsi="宋体"/>
                    </w:rPr>
                  </w:pPr>
                </w:p>
              </w:tc>
              <w:tc>
                <w:tcPr>
                  <w:tcW w:w="1539" w:type="dxa"/>
                  <w:vAlign w:val="center"/>
                </w:tcPr>
                <w:p w14:paraId="662BE51F">
                  <w:pPr>
                    <w:widowControl/>
                    <w:spacing w:line="276" w:lineRule="auto"/>
                    <w:rPr>
                      <w:rFonts w:ascii="宋体" w:hAnsi="宋体" w:cs="仿宋_GB2312"/>
                    </w:rPr>
                  </w:pPr>
                </w:p>
              </w:tc>
              <w:tc>
                <w:tcPr>
                  <w:tcW w:w="1722" w:type="dxa"/>
                  <w:vAlign w:val="center"/>
                </w:tcPr>
                <w:p w14:paraId="3D01B532">
                  <w:pPr>
                    <w:widowControl/>
                    <w:spacing w:line="276" w:lineRule="auto"/>
                    <w:rPr>
                      <w:rFonts w:ascii="等线" w:hAnsi="等线"/>
                      <w:b/>
                      <w:bCs/>
                      <w:sz w:val="22"/>
                      <w:szCs w:val="22"/>
                    </w:rPr>
                  </w:pPr>
                  <w:r>
                    <w:rPr>
                      <w:rFonts w:ascii="等线" w:hAnsi="等线"/>
                      <w:b/>
                      <w:bCs/>
                      <w:sz w:val="22"/>
                      <w:szCs w:val="22"/>
                    </w:rPr>
                    <w:t>12.7264</w:t>
                  </w:r>
                  <w:r>
                    <w:rPr>
                      <w:rFonts w:hint="eastAsia" w:ascii="等线" w:hAnsi="等线"/>
                      <w:b/>
                      <w:bCs/>
                      <w:sz w:val="22"/>
                      <w:szCs w:val="22"/>
                    </w:rPr>
                    <w:t>万元</w:t>
                  </w:r>
                </w:p>
              </w:tc>
            </w:tr>
          </w:tbl>
          <w:p w14:paraId="216D7B19">
            <w:pPr>
              <w:ind w:firstLine="587" w:firstLineChars="209"/>
              <w:rPr>
                <w:rFonts w:ascii="宋体" w:hAnsi="宋体"/>
                <w:b/>
                <w:bCs/>
                <w:sz w:val="28"/>
                <w:szCs w:val="28"/>
              </w:rPr>
            </w:pPr>
          </w:p>
          <w:p w14:paraId="00ED5E0F">
            <w:pPr>
              <w:pStyle w:val="10"/>
              <w:kinsoku w:val="0"/>
              <w:overflowPunct w:val="0"/>
              <w:spacing w:afterLines="50"/>
              <w:jc w:val="center"/>
              <w:rPr>
                <w:b/>
                <w:bCs/>
                <w:spacing w:val="-3"/>
                <w:w w:val="105"/>
              </w:rPr>
            </w:pPr>
            <w:r>
              <w:rPr>
                <w:b/>
                <w:bCs/>
                <w:spacing w:val="-3"/>
                <w:w w:val="105"/>
              </w:rPr>
              <w:t>其他费用估算表</w:t>
            </w:r>
          </w:p>
          <w:tbl>
            <w:tblPr>
              <w:tblStyle w:val="31"/>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3260"/>
              <w:gridCol w:w="3260"/>
              <w:gridCol w:w="851"/>
              <w:gridCol w:w="1275"/>
            </w:tblGrid>
            <w:tr w14:paraId="0533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0" w:type="dxa"/>
                  <w:shd w:val="clear" w:color="auto" w:fill="auto"/>
                  <w:vAlign w:val="center"/>
                </w:tcPr>
                <w:p w14:paraId="2D3E1A93">
                  <w:pPr>
                    <w:widowControl/>
                    <w:jc w:val="center"/>
                    <w:rPr>
                      <w:rFonts w:ascii="宋体" w:hAnsi="宋体" w:cs="仿宋_GB2312"/>
                      <w:b/>
                    </w:rPr>
                  </w:pPr>
                  <w:r>
                    <w:rPr>
                      <w:rFonts w:hint="eastAsia" w:ascii="宋体" w:hAnsi="宋体" w:cs="仿宋_GB2312"/>
                      <w:b/>
                    </w:rPr>
                    <w:t>序号</w:t>
                  </w:r>
                </w:p>
              </w:tc>
              <w:tc>
                <w:tcPr>
                  <w:tcW w:w="3260" w:type="dxa"/>
                  <w:shd w:val="clear" w:color="auto" w:fill="auto"/>
                  <w:vAlign w:val="center"/>
                </w:tcPr>
                <w:p w14:paraId="428E4AED">
                  <w:pPr>
                    <w:widowControl/>
                    <w:jc w:val="center"/>
                    <w:rPr>
                      <w:rFonts w:ascii="宋体" w:hAnsi="宋体" w:cs="仿宋_GB2312"/>
                      <w:b/>
                    </w:rPr>
                  </w:pPr>
                  <w:r>
                    <w:rPr>
                      <w:rFonts w:hint="eastAsia" w:ascii="宋体" w:hAnsi="宋体" w:cs="仿宋_GB2312"/>
                      <w:b/>
                    </w:rPr>
                    <w:t>费用名称</w:t>
                  </w:r>
                </w:p>
              </w:tc>
              <w:tc>
                <w:tcPr>
                  <w:tcW w:w="3260" w:type="dxa"/>
                  <w:shd w:val="clear" w:color="auto" w:fill="auto"/>
                  <w:vAlign w:val="center"/>
                </w:tcPr>
                <w:p w14:paraId="67DD3D0D">
                  <w:pPr>
                    <w:widowControl/>
                    <w:jc w:val="center"/>
                    <w:rPr>
                      <w:rFonts w:ascii="宋体" w:hAnsi="宋体" w:cs="仿宋_GB2312"/>
                      <w:b/>
                    </w:rPr>
                  </w:pPr>
                  <w:r>
                    <w:rPr>
                      <w:rFonts w:hint="eastAsia" w:ascii="宋体" w:hAnsi="宋体" w:cs="仿宋_GB2312"/>
                      <w:b/>
                    </w:rPr>
                    <w:t>费基（万元）</w:t>
                  </w:r>
                </w:p>
              </w:tc>
              <w:tc>
                <w:tcPr>
                  <w:tcW w:w="851" w:type="dxa"/>
                  <w:shd w:val="clear" w:color="auto" w:fill="auto"/>
                  <w:vAlign w:val="center"/>
                </w:tcPr>
                <w:p w14:paraId="2D7C00E1">
                  <w:pPr>
                    <w:widowControl/>
                    <w:jc w:val="center"/>
                    <w:rPr>
                      <w:rFonts w:ascii="宋体" w:hAnsi="宋体" w:cs="仿宋_GB2312"/>
                      <w:b/>
                    </w:rPr>
                  </w:pPr>
                  <w:r>
                    <w:rPr>
                      <w:rFonts w:hint="eastAsia" w:ascii="宋体" w:hAnsi="宋体" w:cs="仿宋_GB2312"/>
                      <w:b/>
                    </w:rPr>
                    <w:t>费率</w:t>
                  </w:r>
                </w:p>
                <w:p w14:paraId="093A7376">
                  <w:pPr>
                    <w:widowControl/>
                    <w:jc w:val="center"/>
                    <w:rPr>
                      <w:rFonts w:ascii="宋体" w:hAnsi="宋体" w:cs="仿宋_GB2312"/>
                      <w:b/>
                    </w:rPr>
                  </w:pPr>
                  <w:r>
                    <w:rPr>
                      <w:rFonts w:hint="eastAsia" w:ascii="宋体" w:hAnsi="宋体" w:cs="仿宋_GB2312"/>
                      <w:b/>
                    </w:rPr>
                    <w:t>（%）</w:t>
                  </w:r>
                </w:p>
              </w:tc>
              <w:tc>
                <w:tcPr>
                  <w:tcW w:w="1275" w:type="dxa"/>
                  <w:shd w:val="clear" w:color="auto" w:fill="auto"/>
                  <w:vAlign w:val="center"/>
                </w:tcPr>
                <w:p w14:paraId="226C206E">
                  <w:pPr>
                    <w:widowControl/>
                    <w:jc w:val="center"/>
                    <w:rPr>
                      <w:rFonts w:ascii="宋体" w:hAnsi="宋体" w:cs="仿宋_GB2312"/>
                      <w:b/>
                    </w:rPr>
                  </w:pPr>
                  <w:r>
                    <w:rPr>
                      <w:rFonts w:hint="eastAsia" w:ascii="宋体" w:hAnsi="宋体" w:cs="仿宋_GB2312"/>
                      <w:b/>
                    </w:rPr>
                    <w:t>金额</w:t>
                  </w:r>
                </w:p>
                <w:p w14:paraId="2924D608">
                  <w:pPr>
                    <w:widowControl/>
                    <w:jc w:val="center"/>
                    <w:rPr>
                      <w:rFonts w:ascii="宋体" w:hAnsi="宋体" w:cs="仿宋_GB2312"/>
                      <w:b/>
                    </w:rPr>
                  </w:pPr>
                  <w:r>
                    <w:rPr>
                      <w:rFonts w:hint="eastAsia" w:ascii="宋体" w:hAnsi="宋体" w:cs="仿宋_GB2312"/>
                      <w:b/>
                    </w:rPr>
                    <w:t>（万元）</w:t>
                  </w:r>
                </w:p>
              </w:tc>
            </w:tr>
            <w:tr w14:paraId="0B61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10" w:type="dxa"/>
                  <w:shd w:val="clear" w:color="auto" w:fill="auto"/>
                  <w:vAlign w:val="center"/>
                </w:tcPr>
                <w:p w14:paraId="2DA58231">
                  <w:pPr>
                    <w:widowControl/>
                    <w:jc w:val="center"/>
                    <w:rPr>
                      <w:rFonts w:ascii="宋体" w:hAnsi="宋体" w:cs="仿宋_GB2312"/>
                      <w:b/>
                    </w:rPr>
                  </w:pPr>
                  <w:r>
                    <w:rPr>
                      <w:rFonts w:hint="eastAsia" w:ascii="宋体" w:hAnsi="宋体" w:cs="仿宋_GB2312"/>
                      <w:b/>
                    </w:rPr>
                    <w:t>一</w:t>
                  </w:r>
                </w:p>
              </w:tc>
              <w:tc>
                <w:tcPr>
                  <w:tcW w:w="3260" w:type="dxa"/>
                  <w:shd w:val="clear" w:color="auto" w:fill="auto"/>
                  <w:vAlign w:val="center"/>
                </w:tcPr>
                <w:p w14:paraId="41805AA2">
                  <w:pPr>
                    <w:widowControl/>
                    <w:jc w:val="center"/>
                    <w:rPr>
                      <w:rFonts w:ascii="宋体" w:hAnsi="宋体" w:cs="仿宋_GB2312"/>
                      <w:b/>
                    </w:rPr>
                  </w:pPr>
                  <w:r>
                    <w:rPr>
                      <w:rFonts w:hint="eastAsia" w:ascii="宋体" w:hAnsi="宋体" w:cs="仿宋_GB2312"/>
                      <w:b/>
                    </w:rPr>
                    <w:t>前期工作费</w:t>
                  </w:r>
                </w:p>
              </w:tc>
              <w:tc>
                <w:tcPr>
                  <w:tcW w:w="3260" w:type="dxa"/>
                  <w:shd w:val="clear" w:color="auto" w:fill="auto"/>
                  <w:vAlign w:val="center"/>
                </w:tcPr>
                <w:p w14:paraId="7421C19B">
                  <w:pPr>
                    <w:widowControl/>
                    <w:jc w:val="center"/>
                    <w:rPr>
                      <w:rFonts w:ascii="宋体" w:hAnsi="宋体" w:cs="仿宋_GB2312"/>
                      <w:b/>
                    </w:rPr>
                  </w:pPr>
                  <w:r>
                    <w:rPr>
                      <w:rFonts w:hint="eastAsia"/>
                      <w:sz w:val="18"/>
                      <w:szCs w:val="18"/>
                    </w:rPr>
                    <w:t>(</w:t>
                  </w:r>
                  <w:r>
                    <w:rPr>
                      <w:sz w:val="18"/>
                      <w:szCs w:val="18"/>
                    </w:rPr>
                    <w:t>1)</w:t>
                  </w:r>
                  <w:r>
                    <w:rPr>
                      <w:rFonts w:hint="eastAsia"/>
                      <w:sz w:val="18"/>
                      <w:szCs w:val="18"/>
                    </w:rPr>
                    <w:t>＋⑵＋⑶＋⑷＋⑸+(6)+(7)</w:t>
                  </w:r>
                </w:p>
              </w:tc>
              <w:tc>
                <w:tcPr>
                  <w:tcW w:w="851" w:type="dxa"/>
                  <w:shd w:val="clear" w:color="auto" w:fill="auto"/>
                  <w:vAlign w:val="center"/>
                </w:tcPr>
                <w:p w14:paraId="4E0D3F75">
                  <w:pPr>
                    <w:widowControl/>
                    <w:jc w:val="center"/>
                    <w:rPr>
                      <w:rFonts w:ascii="宋体" w:hAnsi="宋体" w:cs="仿宋_GB2312"/>
                      <w:b/>
                    </w:rPr>
                  </w:pPr>
                </w:p>
              </w:tc>
              <w:tc>
                <w:tcPr>
                  <w:tcW w:w="1275" w:type="dxa"/>
                  <w:shd w:val="clear" w:color="auto" w:fill="auto"/>
                  <w:vAlign w:val="center"/>
                </w:tcPr>
                <w:p w14:paraId="6D4857EC">
                  <w:pPr>
                    <w:widowControl/>
                    <w:jc w:val="center"/>
                    <w:rPr>
                      <w:rFonts w:ascii="宋体" w:hAnsi="宋体" w:cs="仿宋_GB2312"/>
                      <w:b/>
                    </w:rPr>
                  </w:pPr>
                  <w:r>
                    <w:rPr>
                      <w:rFonts w:ascii="宋体" w:hAnsi="宋体" w:cs="仿宋_GB2312"/>
                      <w:b/>
                    </w:rPr>
                    <w:t>42.4881</w:t>
                  </w:r>
                </w:p>
              </w:tc>
            </w:tr>
            <w:tr w14:paraId="2A401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7A38C00">
                  <w:pPr>
                    <w:widowControl/>
                    <w:jc w:val="center"/>
                    <w:rPr>
                      <w:rFonts w:ascii="宋体" w:hAnsi="宋体" w:cs="仿宋_GB2312"/>
                    </w:rPr>
                  </w:pPr>
                  <w:r>
                    <w:rPr>
                      <w:rFonts w:hint="eastAsia" w:ascii="宋体" w:hAnsi="宋体" w:cs="仿宋_GB2312"/>
                    </w:rPr>
                    <w:t>1</w:t>
                  </w:r>
                </w:p>
              </w:tc>
              <w:tc>
                <w:tcPr>
                  <w:tcW w:w="3260" w:type="dxa"/>
                  <w:shd w:val="clear" w:color="auto" w:fill="auto"/>
                  <w:vAlign w:val="center"/>
                </w:tcPr>
                <w:p w14:paraId="683EC858">
                  <w:pPr>
                    <w:widowControl/>
                    <w:jc w:val="center"/>
                    <w:rPr>
                      <w:rFonts w:ascii="宋体" w:hAnsi="宋体" w:cs="仿宋_GB2312"/>
                    </w:rPr>
                  </w:pPr>
                  <w:r>
                    <w:rPr>
                      <w:rFonts w:hint="eastAsia" w:ascii="宋体" w:hAnsi="宋体" w:cs="仿宋_GB2312"/>
                    </w:rPr>
                    <w:t>土地利用与生态现状调查费</w:t>
                  </w:r>
                </w:p>
              </w:tc>
              <w:tc>
                <w:tcPr>
                  <w:tcW w:w="3260" w:type="dxa"/>
                  <w:shd w:val="clear" w:color="auto" w:fill="auto"/>
                  <w:vAlign w:val="center"/>
                </w:tcPr>
                <w:p w14:paraId="4B98CAD5">
                  <w:pPr>
                    <w:jc w:val="center"/>
                    <w:rPr>
                      <w:rFonts w:ascii="宋体" w:hAnsi="宋体" w:cs="仿宋_GB2312"/>
                    </w:rPr>
                  </w:pPr>
                  <w:r>
                    <w:rPr>
                      <w:rFonts w:hint="eastAsia" w:ascii="宋体" w:hAnsi="宋体" w:cs="仿宋_GB2312"/>
                    </w:rPr>
                    <w:t>工程施工费</w:t>
                  </w:r>
                </w:p>
              </w:tc>
              <w:tc>
                <w:tcPr>
                  <w:tcW w:w="851" w:type="dxa"/>
                  <w:shd w:val="clear" w:color="auto" w:fill="auto"/>
                  <w:vAlign w:val="center"/>
                </w:tcPr>
                <w:p w14:paraId="3FAA38AD">
                  <w:pPr>
                    <w:widowControl/>
                    <w:jc w:val="center"/>
                    <w:rPr>
                      <w:rFonts w:ascii="宋体" w:hAnsi="宋体" w:cs="仿宋_GB2312"/>
                    </w:rPr>
                  </w:pPr>
                  <w:r>
                    <w:rPr>
                      <w:rFonts w:hint="eastAsia" w:ascii="宋体" w:hAnsi="宋体" w:cs="仿宋_GB2312"/>
                    </w:rPr>
                    <w:t>0</w:t>
                  </w:r>
                  <w:r>
                    <w:rPr>
                      <w:rFonts w:ascii="宋体" w:hAnsi="宋体" w:cs="仿宋_GB2312"/>
                    </w:rPr>
                    <w:t>.5%</w:t>
                  </w:r>
                </w:p>
              </w:tc>
              <w:tc>
                <w:tcPr>
                  <w:tcW w:w="1275" w:type="dxa"/>
                  <w:shd w:val="clear" w:color="auto" w:fill="auto"/>
                  <w:vAlign w:val="center"/>
                </w:tcPr>
                <w:p w14:paraId="004D22E3">
                  <w:pPr>
                    <w:widowControl/>
                    <w:jc w:val="center"/>
                    <w:rPr>
                      <w:rFonts w:ascii="宋体" w:hAnsi="宋体" w:cs="仿宋_GB2312"/>
                    </w:rPr>
                  </w:pPr>
                  <w:r>
                    <w:rPr>
                      <w:rFonts w:ascii="宋体" w:hAnsi="宋体" w:cs="仿宋_GB2312"/>
                    </w:rPr>
                    <w:t>1.7374</w:t>
                  </w:r>
                </w:p>
              </w:tc>
            </w:tr>
            <w:tr w14:paraId="18CB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76C0BEF0">
                  <w:pPr>
                    <w:widowControl/>
                    <w:jc w:val="center"/>
                    <w:rPr>
                      <w:rFonts w:ascii="宋体" w:hAnsi="宋体" w:cs="仿宋_GB2312"/>
                    </w:rPr>
                  </w:pPr>
                  <w:r>
                    <w:rPr>
                      <w:rFonts w:hint="eastAsia" w:ascii="宋体" w:hAnsi="宋体" w:cs="仿宋_GB2312"/>
                    </w:rPr>
                    <w:t>2</w:t>
                  </w:r>
                </w:p>
              </w:tc>
              <w:tc>
                <w:tcPr>
                  <w:tcW w:w="3260" w:type="dxa"/>
                  <w:shd w:val="clear" w:color="auto" w:fill="auto"/>
                  <w:vAlign w:val="center"/>
                </w:tcPr>
                <w:p w14:paraId="5B69EEC7">
                  <w:pPr>
                    <w:widowControl/>
                    <w:jc w:val="center"/>
                    <w:rPr>
                      <w:rFonts w:ascii="宋体" w:hAnsi="宋体" w:cs="仿宋_GB2312"/>
                    </w:rPr>
                  </w:pPr>
                  <w:r>
                    <w:rPr>
                      <w:rFonts w:hint="eastAsia" w:ascii="宋体" w:hAnsi="宋体" w:cs="仿宋_GB2312"/>
                    </w:rPr>
                    <w:t>项目土地勘测定界费</w:t>
                  </w:r>
                </w:p>
              </w:tc>
              <w:tc>
                <w:tcPr>
                  <w:tcW w:w="3260" w:type="dxa"/>
                  <w:shd w:val="clear" w:color="auto" w:fill="auto"/>
                  <w:vAlign w:val="center"/>
                </w:tcPr>
                <w:p w14:paraId="09FA3039">
                  <w:pPr>
                    <w:jc w:val="center"/>
                    <w:rPr>
                      <w:rFonts w:ascii="宋体" w:hAnsi="宋体" w:cs="仿宋_GB2312"/>
                    </w:rPr>
                  </w:pPr>
                  <w:r>
                    <w:rPr>
                      <w:rFonts w:ascii="宋体" w:hAnsi="宋体" w:cs="仿宋_GB2312"/>
                    </w:rPr>
                    <w:t>4.29+(212.44-100)</w:t>
                  </w:r>
                  <w:r>
                    <w:rPr>
                      <w:rFonts w:hint="eastAsia" w:ascii="宋体" w:hAnsi="宋体" w:cs="仿宋_GB2312"/>
                    </w:rPr>
                    <w:t>×</w:t>
                  </w:r>
                  <w:r>
                    <w:rPr>
                      <w:rFonts w:ascii="宋体" w:hAnsi="宋体" w:cs="仿宋_GB2312"/>
                    </w:rPr>
                    <w:t>220</w:t>
                  </w:r>
                  <w:r>
                    <w:rPr>
                      <w:rFonts w:hint="eastAsia" w:ascii="宋体" w:hAnsi="宋体" w:cs="仿宋_GB2312"/>
                    </w:rPr>
                    <w:t>/</w:t>
                  </w:r>
                  <w:r>
                    <w:rPr>
                      <w:rFonts w:ascii="宋体" w:hAnsi="宋体" w:cs="仿宋_GB2312"/>
                    </w:rPr>
                    <w:t>10000</w:t>
                  </w:r>
                </w:p>
              </w:tc>
              <w:tc>
                <w:tcPr>
                  <w:tcW w:w="851" w:type="dxa"/>
                  <w:shd w:val="clear" w:color="auto" w:fill="auto"/>
                  <w:vAlign w:val="center"/>
                </w:tcPr>
                <w:p w14:paraId="5E18ABB5">
                  <w:pPr>
                    <w:widowControl/>
                    <w:jc w:val="center"/>
                    <w:rPr>
                      <w:rFonts w:ascii="宋体" w:hAnsi="宋体" w:cs="仿宋_GB2312"/>
                    </w:rPr>
                  </w:pPr>
                </w:p>
              </w:tc>
              <w:tc>
                <w:tcPr>
                  <w:tcW w:w="1275" w:type="dxa"/>
                  <w:shd w:val="clear" w:color="auto" w:fill="auto"/>
                  <w:vAlign w:val="center"/>
                </w:tcPr>
                <w:p w14:paraId="73803703">
                  <w:pPr>
                    <w:widowControl/>
                    <w:jc w:val="center"/>
                    <w:rPr>
                      <w:rFonts w:ascii="宋体" w:hAnsi="宋体" w:cs="仿宋_GB2312"/>
                    </w:rPr>
                  </w:pPr>
                  <w:r>
                    <w:rPr>
                      <w:rFonts w:hint="eastAsia" w:ascii="宋体" w:hAnsi="宋体" w:cs="仿宋_GB2312"/>
                    </w:rPr>
                    <w:t>6</w:t>
                  </w:r>
                  <w:r>
                    <w:rPr>
                      <w:rFonts w:ascii="宋体" w:hAnsi="宋体" w:cs="仿宋_GB2312"/>
                    </w:rPr>
                    <w:t>.7637</w:t>
                  </w:r>
                </w:p>
              </w:tc>
            </w:tr>
            <w:tr w14:paraId="09E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CA403D4">
                  <w:pPr>
                    <w:widowControl/>
                    <w:jc w:val="center"/>
                    <w:rPr>
                      <w:rFonts w:ascii="宋体" w:hAnsi="宋体" w:cs="仿宋_GB2312"/>
                    </w:rPr>
                  </w:pPr>
                  <w:r>
                    <w:rPr>
                      <w:rFonts w:hint="eastAsia" w:ascii="宋体" w:hAnsi="宋体" w:cs="仿宋_GB2312"/>
                    </w:rPr>
                    <w:t>3</w:t>
                  </w:r>
                </w:p>
              </w:tc>
              <w:tc>
                <w:tcPr>
                  <w:tcW w:w="3260" w:type="dxa"/>
                  <w:shd w:val="clear" w:color="auto" w:fill="auto"/>
                  <w:vAlign w:val="center"/>
                </w:tcPr>
                <w:p w14:paraId="4B33A8E4">
                  <w:pPr>
                    <w:widowControl/>
                    <w:jc w:val="center"/>
                    <w:rPr>
                      <w:rFonts w:ascii="宋体" w:hAnsi="宋体" w:cs="仿宋_GB2312"/>
                    </w:rPr>
                  </w:pPr>
                  <w:r>
                    <w:rPr>
                      <w:rFonts w:hint="eastAsia" w:ascii="宋体" w:hAnsi="宋体" w:cs="仿宋_GB2312"/>
                    </w:rPr>
                    <w:t>项目实施方案编制费</w:t>
                  </w:r>
                </w:p>
              </w:tc>
              <w:tc>
                <w:tcPr>
                  <w:tcW w:w="3260" w:type="dxa"/>
                  <w:shd w:val="clear" w:color="auto" w:fill="auto"/>
                  <w:vAlign w:val="center"/>
                </w:tcPr>
                <w:p w14:paraId="17E31A9B">
                  <w:pPr>
                    <w:jc w:val="center"/>
                    <w:rPr>
                      <w:rFonts w:ascii="宋体" w:hAnsi="宋体" w:cs="仿宋_GB2312"/>
                    </w:rPr>
                  </w:pPr>
                </w:p>
              </w:tc>
              <w:tc>
                <w:tcPr>
                  <w:tcW w:w="851" w:type="dxa"/>
                  <w:shd w:val="clear" w:color="auto" w:fill="auto"/>
                  <w:vAlign w:val="center"/>
                </w:tcPr>
                <w:p w14:paraId="7E8075BC">
                  <w:pPr>
                    <w:widowControl/>
                    <w:jc w:val="center"/>
                    <w:rPr>
                      <w:rFonts w:ascii="宋体" w:hAnsi="宋体" w:cs="仿宋_GB2312"/>
                    </w:rPr>
                  </w:pPr>
                </w:p>
              </w:tc>
              <w:tc>
                <w:tcPr>
                  <w:tcW w:w="1275" w:type="dxa"/>
                  <w:shd w:val="clear" w:color="auto" w:fill="auto"/>
                  <w:vAlign w:val="center"/>
                </w:tcPr>
                <w:p w14:paraId="2131ADCD">
                  <w:pPr>
                    <w:widowControl/>
                    <w:jc w:val="center"/>
                    <w:rPr>
                      <w:rFonts w:ascii="宋体" w:hAnsi="宋体" w:cs="仿宋_GB2312"/>
                    </w:rPr>
                  </w:pPr>
                  <w:r>
                    <w:rPr>
                      <w:rFonts w:ascii="宋体" w:hAnsi="宋体" w:cs="仿宋_GB2312"/>
                    </w:rPr>
                    <w:t>6.7</w:t>
                  </w:r>
                </w:p>
              </w:tc>
            </w:tr>
            <w:tr w14:paraId="4EE1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3E89CDCF">
                  <w:pPr>
                    <w:widowControl/>
                    <w:jc w:val="center"/>
                    <w:rPr>
                      <w:rFonts w:ascii="宋体" w:hAnsi="宋体" w:cs="仿宋_GB2312"/>
                    </w:rPr>
                  </w:pPr>
                  <w:r>
                    <w:rPr>
                      <w:rFonts w:hint="eastAsia" w:ascii="宋体" w:hAnsi="宋体" w:cs="仿宋_GB2312"/>
                    </w:rPr>
                    <w:t>4</w:t>
                  </w:r>
                </w:p>
              </w:tc>
              <w:tc>
                <w:tcPr>
                  <w:tcW w:w="3260" w:type="dxa"/>
                  <w:shd w:val="clear" w:color="auto" w:fill="auto"/>
                  <w:vAlign w:val="center"/>
                </w:tcPr>
                <w:p w14:paraId="47A949CD">
                  <w:pPr>
                    <w:widowControl/>
                    <w:jc w:val="center"/>
                    <w:rPr>
                      <w:rFonts w:ascii="宋体" w:hAnsi="宋体" w:cs="仿宋_GB2312"/>
                    </w:rPr>
                  </w:pPr>
                  <w:r>
                    <w:rPr>
                      <w:rFonts w:hint="eastAsia" w:ascii="宋体" w:hAnsi="宋体" w:cs="仿宋_GB2312"/>
                    </w:rPr>
                    <w:t>存量采矿用地复垦修复立项报备技术服务费</w:t>
                  </w:r>
                </w:p>
              </w:tc>
              <w:tc>
                <w:tcPr>
                  <w:tcW w:w="3260" w:type="dxa"/>
                  <w:shd w:val="clear" w:color="auto" w:fill="auto"/>
                  <w:vAlign w:val="center"/>
                </w:tcPr>
                <w:p w14:paraId="448121E0">
                  <w:pPr>
                    <w:jc w:val="center"/>
                    <w:rPr>
                      <w:rFonts w:ascii="宋体" w:hAnsi="宋体" w:cs="仿宋_GB2312"/>
                    </w:rPr>
                  </w:pPr>
                </w:p>
              </w:tc>
              <w:tc>
                <w:tcPr>
                  <w:tcW w:w="851" w:type="dxa"/>
                  <w:shd w:val="clear" w:color="auto" w:fill="auto"/>
                  <w:vAlign w:val="center"/>
                </w:tcPr>
                <w:p w14:paraId="28FD7780">
                  <w:pPr>
                    <w:widowControl/>
                    <w:jc w:val="center"/>
                    <w:rPr>
                      <w:rFonts w:ascii="宋体" w:hAnsi="宋体" w:cs="仿宋_GB2312"/>
                    </w:rPr>
                  </w:pPr>
                </w:p>
              </w:tc>
              <w:tc>
                <w:tcPr>
                  <w:tcW w:w="1275" w:type="dxa"/>
                  <w:shd w:val="clear" w:color="auto" w:fill="auto"/>
                  <w:vAlign w:val="center"/>
                </w:tcPr>
                <w:p w14:paraId="1EDE3D46">
                  <w:pPr>
                    <w:widowControl/>
                    <w:jc w:val="center"/>
                    <w:rPr>
                      <w:rFonts w:ascii="宋体" w:hAnsi="宋体" w:cs="仿宋_GB2312"/>
                    </w:rPr>
                  </w:pPr>
                  <w:r>
                    <w:rPr>
                      <w:rFonts w:hint="eastAsia" w:ascii="宋体" w:hAnsi="宋体" w:cs="仿宋_GB2312"/>
                    </w:rPr>
                    <w:t>5</w:t>
                  </w:r>
                  <w:r>
                    <w:rPr>
                      <w:rFonts w:ascii="宋体" w:hAnsi="宋体" w:cs="仿宋_GB2312"/>
                    </w:rPr>
                    <w:t>.5</w:t>
                  </w:r>
                </w:p>
              </w:tc>
            </w:tr>
            <w:tr w14:paraId="537D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36B0260A">
                  <w:pPr>
                    <w:widowControl/>
                    <w:jc w:val="center"/>
                    <w:rPr>
                      <w:rFonts w:ascii="宋体" w:hAnsi="宋体" w:cs="仿宋_GB2312"/>
                    </w:rPr>
                  </w:pPr>
                  <w:r>
                    <w:rPr>
                      <w:rFonts w:hint="eastAsia" w:ascii="宋体" w:hAnsi="宋体" w:cs="仿宋_GB2312"/>
                    </w:rPr>
                    <w:t>5</w:t>
                  </w:r>
                </w:p>
              </w:tc>
              <w:tc>
                <w:tcPr>
                  <w:tcW w:w="3260" w:type="dxa"/>
                  <w:shd w:val="clear" w:color="auto" w:fill="auto"/>
                  <w:vAlign w:val="center"/>
                </w:tcPr>
                <w:p w14:paraId="1EB023E1">
                  <w:pPr>
                    <w:widowControl/>
                    <w:jc w:val="center"/>
                    <w:rPr>
                      <w:rFonts w:ascii="宋体" w:hAnsi="宋体" w:cs="仿宋_GB2312"/>
                    </w:rPr>
                  </w:pPr>
                  <w:r>
                    <w:rPr>
                      <w:rFonts w:hint="eastAsia" w:ascii="宋体" w:hAnsi="宋体" w:cs="仿宋_GB2312"/>
                    </w:rPr>
                    <w:t>项目勘测费</w:t>
                  </w:r>
                </w:p>
              </w:tc>
              <w:tc>
                <w:tcPr>
                  <w:tcW w:w="3260" w:type="dxa"/>
                  <w:shd w:val="clear" w:color="auto" w:fill="auto"/>
                  <w:vAlign w:val="center"/>
                </w:tcPr>
                <w:p w14:paraId="665D24D6">
                  <w:pPr>
                    <w:jc w:val="center"/>
                    <w:rPr>
                      <w:rFonts w:ascii="宋体" w:hAnsi="宋体" w:cs="仿宋_GB2312"/>
                    </w:rPr>
                  </w:pPr>
                  <w:r>
                    <w:rPr>
                      <w:rFonts w:hint="eastAsia" w:ascii="宋体" w:hAnsi="宋体" w:cs="仿宋_GB2312"/>
                    </w:rPr>
                    <w:t>工程施工费</w:t>
                  </w:r>
                </w:p>
              </w:tc>
              <w:tc>
                <w:tcPr>
                  <w:tcW w:w="851" w:type="dxa"/>
                  <w:shd w:val="clear" w:color="auto" w:fill="auto"/>
                  <w:vAlign w:val="center"/>
                </w:tcPr>
                <w:p w14:paraId="1E5B0521">
                  <w:pPr>
                    <w:widowControl/>
                    <w:jc w:val="center"/>
                    <w:rPr>
                      <w:rFonts w:ascii="宋体" w:hAnsi="宋体" w:cs="仿宋_GB2312"/>
                    </w:rPr>
                  </w:pPr>
                  <w:r>
                    <w:rPr>
                      <w:rFonts w:hint="eastAsia" w:ascii="宋体" w:hAnsi="宋体" w:cs="仿宋_GB2312"/>
                    </w:rPr>
                    <w:t>2</w:t>
                  </w:r>
                  <w:r>
                    <w:rPr>
                      <w:rFonts w:ascii="宋体" w:hAnsi="宋体" w:cs="仿宋_GB2312"/>
                    </w:rPr>
                    <w:t>%</w:t>
                  </w:r>
                </w:p>
              </w:tc>
              <w:tc>
                <w:tcPr>
                  <w:tcW w:w="1275" w:type="dxa"/>
                  <w:shd w:val="clear" w:color="auto" w:fill="auto"/>
                  <w:vAlign w:val="center"/>
                </w:tcPr>
                <w:p w14:paraId="24E07F3C">
                  <w:pPr>
                    <w:widowControl/>
                    <w:jc w:val="center"/>
                    <w:rPr>
                      <w:rFonts w:ascii="宋体" w:hAnsi="宋体" w:cs="仿宋_GB2312"/>
                    </w:rPr>
                  </w:pPr>
                  <w:r>
                    <w:rPr>
                      <w:rFonts w:ascii="宋体" w:hAnsi="宋体" w:cs="仿宋_GB2312"/>
                    </w:rPr>
                    <w:t>6.9496</w:t>
                  </w:r>
                </w:p>
              </w:tc>
            </w:tr>
            <w:tr w14:paraId="3D92A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1D7ED084">
                  <w:pPr>
                    <w:widowControl/>
                    <w:jc w:val="center"/>
                    <w:rPr>
                      <w:rFonts w:ascii="宋体" w:hAnsi="宋体" w:cs="仿宋_GB2312"/>
                    </w:rPr>
                  </w:pPr>
                  <w:r>
                    <w:rPr>
                      <w:rFonts w:hint="eastAsia" w:ascii="宋体" w:hAnsi="宋体" w:cs="仿宋_GB2312"/>
                    </w:rPr>
                    <w:t>6</w:t>
                  </w:r>
                </w:p>
              </w:tc>
              <w:tc>
                <w:tcPr>
                  <w:tcW w:w="3260" w:type="dxa"/>
                  <w:shd w:val="clear" w:color="auto" w:fill="auto"/>
                  <w:vAlign w:val="center"/>
                </w:tcPr>
                <w:p w14:paraId="25122BA6">
                  <w:pPr>
                    <w:widowControl/>
                    <w:jc w:val="center"/>
                    <w:rPr>
                      <w:rFonts w:ascii="宋体" w:hAnsi="宋体" w:cs="仿宋_GB2312"/>
                    </w:rPr>
                  </w:pPr>
                  <w:r>
                    <w:rPr>
                      <w:rFonts w:hint="eastAsia" w:ascii="宋体" w:hAnsi="宋体" w:cs="仿宋_GB2312"/>
                    </w:rPr>
                    <w:t>项目规划设计及预算编制费</w:t>
                  </w:r>
                </w:p>
              </w:tc>
              <w:tc>
                <w:tcPr>
                  <w:tcW w:w="3260" w:type="dxa"/>
                  <w:shd w:val="clear" w:color="auto" w:fill="auto"/>
                  <w:vAlign w:val="center"/>
                </w:tcPr>
                <w:p w14:paraId="45215506">
                  <w:pPr>
                    <w:jc w:val="center"/>
                    <w:rPr>
                      <w:rFonts w:ascii="宋体" w:hAnsi="宋体" w:cs="仿宋_GB2312"/>
                    </w:rPr>
                  </w:pPr>
                </w:p>
              </w:tc>
              <w:tc>
                <w:tcPr>
                  <w:tcW w:w="851" w:type="dxa"/>
                  <w:shd w:val="clear" w:color="auto" w:fill="auto"/>
                  <w:vAlign w:val="center"/>
                </w:tcPr>
                <w:p w14:paraId="2AC7993A">
                  <w:pPr>
                    <w:widowControl/>
                    <w:jc w:val="center"/>
                    <w:rPr>
                      <w:rFonts w:ascii="宋体" w:hAnsi="宋体" w:cs="仿宋_GB2312"/>
                    </w:rPr>
                  </w:pPr>
                </w:p>
              </w:tc>
              <w:tc>
                <w:tcPr>
                  <w:tcW w:w="1275" w:type="dxa"/>
                  <w:shd w:val="clear" w:color="auto" w:fill="auto"/>
                  <w:vAlign w:val="center"/>
                </w:tcPr>
                <w:p w14:paraId="464E1BF0">
                  <w:pPr>
                    <w:widowControl/>
                    <w:jc w:val="center"/>
                    <w:rPr>
                      <w:rFonts w:ascii="宋体" w:hAnsi="宋体" w:cs="仿宋_GB2312"/>
                    </w:rPr>
                  </w:pPr>
                  <w:r>
                    <w:rPr>
                      <w:rFonts w:hint="eastAsia" w:ascii="宋体" w:hAnsi="宋体" w:cs="仿宋_GB2312"/>
                    </w:rPr>
                    <w:t>1</w:t>
                  </w:r>
                  <w:r>
                    <w:rPr>
                      <w:rFonts w:ascii="宋体" w:hAnsi="宋体" w:cs="仿宋_GB2312"/>
                    </w:rPr>
                    <w:t>2.6</w:t>
                  </w:r>
                </w:p>
              </w:tc>
            </w:tr>
            <w:tr w14:paraId="7572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3DFDB39C">
                  <w:pPr>
                    <w:widowControl/>
                    <w:jc w:val="center"/>
                    <w:rPr>
                      <w:rFonts w:ascii="宋体" w:hAnsi="宋体" w:cs="仿宋_GB2312"/>
                    </w:rPr>
                  </w:pPr>
                  <w:r>
                    <w:rPr>
                      <w:rFonts w:hint="eastAsia" w:ascii="宋体" w:hAnsi="宋体" w:cs="仿宋_GB2312"/>
                    </w:rPr>
                    <w:t>7</w:t>
                  </w:r>
                </w:p>
              </w:tc>
              <w:tc>
                <w:tcPr>
                  <w:tcW w:w="3260" w:type="dxa"/>
                  <w:shd w:val="clear" w:color="auto" w:fill="auto"/>
                  <w:vAlign w:val="center"/>
                </w:tcPr>
                <w:p w14:paraId="48E04867">
                  <w:pPr>
                    <w:widowControl/>
                    <w:jc w:val="center"/>
                    <w:rPr>
                      <w:rFonts w:ascii="宋体" w:hAnsi="宋体" w:cs="仿宋_GB2312"/>
                    </w:rPr>
                  </w:pPr>
                  <w:r>
                    <w:rPr>
                      <w:rFonts w:hint="eastAsia" w:ascii="宋体" w:hAnsi="宋体" w:cs="仿宋_GB2312"/>
                    </w:rPr>
                    <w:t>项目招标代理费</w:t>
                  </w:r>
                </w:p>
              </w:tc>
              <w:tc>
                <w:tcPr>
                  <w:tcW w:w="3260" w:type="dxa"/>
                  <w:shd w:val="clear" w:color="auto" w:fill="auto"/>
                  <w:vAlign w:val="center"/>
                </w:tcPr>
                <w:p w14:paraId="5F46845D">
                  <w:pPr>
                    <w:jc w:val="center"/>
                    <w:rPr>
                      <w:rFonts w:ascii="宋体" w:hAnsi="宋体" w:cs="仿宋_GB2312"/>
                    </w:rPr>
                  </w:pPr>
                  <w:r>
                    <w:rPr>
                      <w:rFonts w:ascii="宋体" w:hAnsi="宋体" w:cs="仿宋_GB2312"/>
                    </w:rPr>
                    <w:t>1+</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2F50C1AC">
                  <w:pPr>
                    <w:widowControl/>
                    <w:jc w:val="center"/>
                    <w:rPr>
                      <w:rFonts w:ascii="宋体" w:hAnsi="宋体" w:cs="仿宋_GB2312"/>
                    </w:rPr>
                  </w:pPr>
                  <w:r>
                    <w:rPr>
                      <w:rFonts w:hint="eastAsia" w:ascii="宋体" w:hAnsi="宋体" w:cs="仿宋_GB2312"/>
                    </w:rPr>
                    <w:t>0</w:t>
                  </w:r>
                  <w:r>
                    <w:rPr>
                      <w:rFonts w:ascii="宋体" w:hAnsi="宋体" w:cs="仿宋_GB2312"/>
                    </w:rPr>
                    <w:t>.5%</w:t>
                  </w:r>
                </w:p>
              </w:tc>
              <w:tc>
                <w:tcPr>
                  <w:tcW w:w="1275" w:type="dxa"/>
                  <w:shd w:val="clear" w:color="auto" w:fill="auto"/>
                  <w:vAlign w:val="center"/>
                </w:tcPr>
                <w:p w14:paraId="4822ADD0">
                  <w:pPr>
                    <w:widowControl/>
                    <w:jc w:val="center"/>
                    <w:rPr>
                      <w:rFonts w:ascii="宋体" w:hAnsi="宋体" w:cs="仿宋_GB2312"/>
                    </w:rPr>
                  </w:pPr>
                  <w:r>
                    <w:rPr>
                      <w:rFonts w:ascii="宋体" w:hAnsi="宋体" w:cs="仿宋_GB2312"/>
                    </w:rPr>
                    <w:t>2.2374</w:t>
                  </w:r>
                </w:p>
              </w:tc>
            </w:tr>
            <w:tr w14:paraId="4D4B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53DEDAAC">
                  <w:pPr>
                    <w:widowControl/>
                    <w:jc w:val="center"/>
                    <w:rPr>
                      <w:rFonts w:ascii="宋体" w:hAnsi="宋体" w:cs="仿宋_GB2312"/>
                      <w:b/>
                      <w:bCs/>
                    </w:rPr>
                  </w:pPr>
                  <w:r>
                    <w:rPr>
                      <w:rFonts w:hint="eastAsia" w:ascii="宋体" w:hAnsi="宋体" w:cs="仿宋_GB2312"/>
                      <w:b/>
                      <w:bCs/>
                    </w:rPr>
                    <w:t>二</w:t>
                  </w:r>
                </w:p>
              </w:tc>
              <w:tc>
                <w:tcPr>
                  <w:tcW w:w="3260" w:type="dxa"/>
                  <w:shd w:val="clear" w:color="auto" w:fill="auto"/>
                  <w:vAlign w:val="center"/>
                </w:tcPr>
                <w:p w14:paraId="2777EC66">
                  <w:pPr>
                    <w:widowControl/>
                    <w:jc w:val="center"/>
                    <w:rPr>
                      <w:rFonts w:ascii="宋体" w:hAnsi="宋体" w:cs="仿宋_GB2312"/>
                      <w:b/>
                      <w:bCs/>
                    </w:rPr>
                  </w:pPr>
                  <w:r>
                    <w:rPr>
                      <w:rFonts w:hint="eastAsia" w:ascii="宋体" w:hAnsi="宋体" w:cs="仿宋_GB2312"/>
                      <w:b/>
                      <w:bCs/>
                    </w:rPr>
                    <w:t>工程监理费</w:t>
                  </w:r>
                </w:p>
              </w:tc>
              <w:tc>
                <w:tcPr>
                  <w:tcW w:w="3260" w:type="dxa"/>
                  <w:shd w:val="clear" w:color="auto" w:fill="auto"/>
                  <w:vAlign w:val="center"/>
                </w:tcPr>
                <w:p w14:paraId="3EB4DED2">
                  <w:pPr>
                    <w:widowControl/>
                    <w:jc w:val="center"/>
                    <w:rPr>
                      <w:rFonts w:ascii="宋体" w:hAnsi="宋体" w:cs="仿宋_GB2312"/>
                      <w:b/>
                      <w:bCs/>
                    </w:rPr>
                  </w:pPr>
                </w:p>
              </w:tc>
              <w:tc>
                <w:tcPr>
                  <w:tcW w:w="851" w:type="dxa"/>
                  <w:shd w:val="clear" w:color="auto" w:fill="auto"/>
                  <w:vAlign w:val="center"/>
                </w:tcPr>
                <w:p w14:paraId="3BD4E8FE">
                  <w:pPr>
                    <w:widowControl/>
                    <w:jc w:val="center"/>
                    <w:rPr>
                      <w:rFonts w:ascii="宋体" w:hAnsi="宋体" w:cs="仿宋_GB2312"/>
                      <w:b/>
                      <w:bCs/>
                    </w:rPr>
                  </w:pPr>
                </w:p>
              </w:tc>
              <w:tc>
                <w:tcPr>
                  <w:tcW w:w="1275" w:type="dxa"/>
                  <w:shd w:val="clear" w:color="auto" w:fill="auto"/>
                  <w:vAlign w:val="center"/>
                </w:tcPr>
                <w:p w14:paraId="71FB35C8">
                  <w:pPr>
                    <w:widowControl/>
                    <w:jc w:val="center"/>
                    <w:rPr>
                      <w:rFonts w:ascii="宋体" w:hAnsi="宋体" w:cs="仿宋_GB2312"/>
                      <w:b/>
                      <w:bCs/>
                    </w:rPr>
                  </w:pPr>
                  <w:r>
                    <w:rPr>
                      <w:rFonts w:ascii="宋体" w:hAnsi="宋体" w:cs="仿宋_GB2312"/>
                      <w:b/>
                      <w:bCs/>
                    </w:rPr>
                    <w:t>8</w:t>
                  </w:r>
                </w:p>
              </w:tc>
            </w:tr>
            <w:tr w14:paraId="11E89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582B935C">
                  <w:pPr>
                    <w:widowControl/>
                    <w:jc w:val="center"/>
                    <w:rPr>
                      <w:rFonts w:ascii="宋体" w:hAnsi="宋体" w:cs="仿宋_GB2312"/>
                      <w:b/>
                      <w:bCs/>
                    </w:rPr>
                  </w:pPr>
                  <w:r>
                    <w:rPr>
                      <w:rFonts w:hint="eastAsia" w:ascii="宋体" w:hAnsi="宋体" w:cs="仿宋_GB2312"/>
                      <w:b/>
                      <w:bCs/>
                    </w:rPr>
                    <w:t>三</w:t>
                  </w:r>
                </w:p>
              </w:tc>
              <w:tc>
                <w:tcPr>
                  <w:tcW w:w="3260" w:type="dxa"/>
                  <w:shd w:val="clear" w:color="auto" w:fill="auto"/>
                  <w:vAlign w:val="center"/>
                </w:tcPr>
                <w:p w14:paraId="1AC117FA">
                  <w:pPr>
                    <w:widowControl/>
                    <w:jc w:val="center"/>
                    <w:rPr>
                      <w:rFonts w:ascii="宋体" w:hAnsi="宋体" w:cs="仿宋_GB2312"/>
                      <w:b/>
                      <w:bCs/>
                    </w:rPr>
                  </w:pPr>
                  <w:r>
                    <w:rPr>
                      <w:rFonts w:hint="eastAsia" w:ascii="宋体" w:hAnsi="宋体" w:cs="仿宋_GB2312"/>
                      <w:b/>
                      <w:bCs/>
                    </w:rPr>
                    <w:t>日常变更费</w:t>
                  </w:r>
                </w:p>
              </w:tc>
              <w:tc>
                <w:tcPr>
                  <w:tcW w:w="3260" w:type="dxa"/>
                  <w:shd w:val="clear" w:color="auto" w:fill="auto"/>
                  <w:vAlign w:val="center"/>
                </w:tcPr>
                <w:p w14:paraId="7CC18657">
                  <w:pPr>
                    <w:widowControl/>
                    <w:jc w:val="center"/>
                    <w:rPr>
                      <w:rFonts w:ascii="宋体" w:hAnsi="宋体" w:cs="仿宋_GB2312"/>
                      <w:b/>
                      <w:bCs/>
                    </w:rPr>
                  </w:pPr>
                </w:p>
              </w:tc>
              <w:tc>
                <w:tcPr>
                  <w:tcW w:w="851" w:type="dxa"/>
                  <w:shd w:val="clear" w:color="auto" w:fill="auto"/>
                  <w:vAlign w:val="center"/>
                </w:tcPr>
                <w:p w14:paraId="274BC479">
                  <w:pPr>
                    <w:widowControl/>
                    <w:jc w:val="center"/>
                    <w:rPr>
                      <w:rFonts w:ascii="宋体" w:hAnsi="宋体" w:cs="仿宋_GB2312"/>
                      <w:b/>
                      <w:bCs/>
                    </w:rPr>
                  </w:pPr>
                </w:p>
              </w:tc>
              <w:tc>
                <w:tcPr>
                  <w:tcW w:w="1275" w:type="dxa"/>
                  <w:shd w:val="clear" w:color="auto" w:fill="auto"/>
                  <w:vAlign w:val="center"/>
                </w:tcPr>
                <w:p w14:paraId="20BD1C04">
                  <w:pPr>
                    <w:widowControl/>
                    <w:jc w:val="center"/>
                    <w:rPr>
                      <w:rFonts w:ascii="宋体" w:hAnsi="宋体" w:cs="仿宋_GB2312"/>
                      <w:b/>
                      <w:bCs/>
                    </w:rPr>
                  </w:pPr>
                  <w:r>
                    <w:rPr>
                      <w:rFonts w:hint="eastAsia" w:ascii="宋体" w:hAnsi="宋体" w:cs="仿宋_GB2312"/>
                      <w:b/>
                      <w:bCs/>
                    </w:rPr>
                    <w:t>4</w:t>
                  </w:r>
                  <w:r>
                    <w:rPr>
                      <w:rFonts w:ascii="宋体" w:hAnsi="宋体" w:cs="仿宋_GB2312"/>
                      <w:b/>
                      <w:bCs/>
                    </w:rPr>
                    <w:t>.5</w:t>
                  </w:r>
                </w:p>
              </w:tc>
            </w:tr>
            <w:tr w14:paraId="150A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233F7CEA">
                  <w:pPr>
                    <w:widowControl/>
                    <w:jc w:val="center"/>
                    <w:rPr>
                      <w:rFonts w:ascii="宋体" w:hAnsi="宋体" w:cs="仿宋_GB2312"/>
                      <w:b/>
                      <w:bCs/>
                    </w:rPr>
                  </w:pPr>
                  <w:r>
                    <w:rPr>
                      <w:rFonts w:hint="eastAsia" w:ascii="宋体" w:hAnsi="宋体" w:cs="仿宋_GB2312"/>
                      <w:b/>
                      <w:bCs/>
                    </w:rPr>
                    <w:t>四</w:t>
                  </w:r>
                </w:p>
              </w:tc>
              <w:tc>
                <w:tcPr>
                  <w:tcW w:w="3260" w:type="dxa"/>
                  <w:shd w:val="clear" w:color="auto" w:fill="auto"/>
                  <w:vAlign w:val="center"/>
                </w:tcPr>
                <w:p w14:paraId="55A7D50E">
                  <w:pPr>
                    <w:widowControl/>
                    <w:jc w:val="center"/>
                    <w:rPr>
                      <w:rFonts w:ascii="宋体" w:hAnsi="宋体" w:cs="仿宋_GB2312"/>
                      <w:b/>
                      <w:bCs/>
                    </w:rPr>
                  </w:pPr>
                  <w:r>
                    <w:rPr>
                      <w:rFonts w:hint="eastAsia" w:ascii="宋体" w:hAnsi="宋体" w:cs="仿宋_GB2312"/>
                      <w:b/>
                      <w:bCs/>
                    </w:rPr>
                    <w:t>土壤监测费</w:t>
                  </w:r>
                </w:p>
              </w:tc>
              <w:tc>
                <w:tcPr>
                  <w:tcW w:w="3260" w:type="dxa"/>
                  <w:shd w:val="clear" w:color="auto" w:fill="auto"/>
                  <w:vAlign w:val="center"/>
                </w:tcPr>
                <w:p w14:paraId="22A54ED5">
                  <w:pPr>
                    <w:widowControl/>
                    <w:jc w:val="center"/>
                    <w:rPr>
                      <w:rFonts w:ascii="宋体" w:hAnsi="宋体" w:cs="仿宋_GB2312"/>
                      <w:b/>
                      <w:bCs/>
                    </w:rPr>
                  </w:pPr>
                  <w:r>
                    <w:rPr>
                      <w:rFonts w:hint="eastAsia" w:ascii="宋体" w:hAnsi="宋体" w:cs="仿宋_GB2312"/>
                      <w:b/>
                      <w:bCs/>
                    </w:rPr>
                    <w:t>4×4</w:t>
                  </w:r>
                  <w:r>
                    <w:rPr>
                      <w:rFonts w:ascii="宋体" w:hAnsi="宋体" w:cs="仿宋_GB2312"/>
                      <w:b/>
                      <w:bCs/>
                    </w:rPr>
                    <w:t>00</w:t>
                  </w:r>
                </w:p>
              </w:tc>
              <w:tc>
                <w:tcPr>
                  <w:tcW w:w="851" w:type="dxa"/>
                  <w:shd w:val="clear" w:color="auto" w:fill="auto"/>
                  <w:vAlign w:val="center"/>
                </w:tcPr>
                <w:p w14:paraId="3ACE0590">
                  <w:pPr>
                    <w:widowControl/>
                    <w:jc w:val="center"/>
                    <w:rPr>
                      <w:rFonts w:ascii="宋体" w:hAnsi="宋体" w:cs="仿宋_GB2312"/>
                      <w:b/>
                      <w:bCs/>
                    </w:rPr>
                  </w:pPr>
                </w:p>
              </w:tc>
              <w:tc>
                <w:tcPr>
                  <w:tcW w:w="1275" w:type="dxa"/>
                  <w:shd w:val="clear" w:color="auto" w:fill="auto"/>
                  <w:vAlign w:val="center"/>
                </w:tcPr>
                <w:p w14:paraId="0CB84A65">
                  <w:pPr>
                    <w:widowControl/>
                    <w:jc w:val="center"/>
                    <w:rPr>
                      <w:rFonts w:ascii="宋体" w:hAnsi="宋体" w:cs="仿宋_GB2312"/>
                      <w:b/>
                      <w:bCs/>
                    </w:rPr>
                  </w:pPr>
                  <w:r>
                    <w:rPr>
                      <w:rFonts w:ascii="宋体" w:hAnsi="宋体" w:cs="仿宋_GB2312"/>
                      <w:b/>
                      <w:bCs/>
                    </w:rPr>
                    <w:t>0.1600</w:t>
                  </w:r>
                </w:p>
              </w:tc>
            </w:tr>
            <w:tr w14:paraId="0E39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5778F918">
                  <w:pPr>
                    <w:widowControl/>
                    <w:jc w:val="center"/>
                    <w:rPr>
                      <w:rFonts w:ascii="宋体" w:hAnsi="宋体" w:cs="仿宋_GB2312"/>
                      <w:b/>
                      <w:bCs/>
                    </w:rPr>
                  </w:pPr>
                  <w:r>
                    <w:rPr>
                      <w:rFonts w:hint="eastAsia" w:ascii="宋体" w:hAnsi="宋体" w:cs="仿宋_GB2312"/>
                      <w:b/>
                      <w:bCs/>
                    </w:rPr>
                    <w:t>五</w:t>
                  </w:r>
                </w:p>
              </w:tc>
              <w:tc>
                <w:tcPr>
                  <w:tcW w:w="3260" w:type="dxa"/>
                  <w:shd w:val="clear" w:color="auto" w:fill="auto"/>
                  <w:vAlign w:val="center"/>
                </w:tcPr>
                <w:p w14:paraId="56F8EDC7">
                  <w:pPr>
                    <w:widowControl/>
                    <w:jc w:val="center"/>
                    <w:rPr>
                      <w:rFonts w:ascii="宋体" w:hAnsi="宋体" w:cs="仿宋_GB2312"/>
                      <w:b/>
                      <w:bCs/>
                    </w:rPr>
                  </w:pPr>
                  <w:r>
                    <w:rPr>
                      <w:rFonts w:hint="eastAsia" w:ascii="宋体" w:hAnsi="宋体" w:cs="仿宋_GB2312"/>
                      <w:b/>
                      <w:bCs/>
                    </w:rPr>
                    <w:t>科研试验费</w:t>
                  </w:r>
                </w:p>
              </w:tc>
              <w:tc>
                <w:tcPr>
                  <w:tcW w:w="3260" w:type="dxa"/>
                  <w:shd w:val="clear" w:color="auto" w:fill="auto"/>
                  <w:vAlign w:val="center"/>
                </w:tcPr>
                <w:p w14:paraId="26C6BFE4">
                  <w:pPr>
                    <w:widowControl/>
                    <w:jc w:val="center"/>
                    <w:rPr>
                      <w:rFonts w:ascii="宋体" w:hAnsi="宋体" w:cs="仿宋_GB2312"/>
                      <w:b/>
                      <w:bCs/>
                    </w:rPr>
                  </w:pPr>
                  <w:r>
                    <w:rPr>
                      <w:rFonts w:hint="eastAsia" w:ascii="宋体" w:hAnsi="宋体" w:cs="仿宋_GB2312"/>
                      <w:b/>
                      <w:bCs/>
                    </w:rPr>
                    <w:t>工程施工费</w:t>
                  </w:r>
                </w:p>
              </w:tc>
              <w:tc>
                <w:tcPr>
                  <w:tcW w:w="851" w:type="dxa"/>
                  <w:shd w:val="clear" w:color="auto" w:fill="auto"/>
                  <w:vAlign w:val="center"/>
                </w:tcPr>
                <w:p w14:paraId="31BC4414">
                  <w:pPr>
                    <w:widowControl/>
                    <w:jc w:val="center"/>
                    <w:rPr>
                      <w:rFonts w:ascii="宋体" w:hAnsi="宋体" w:cs="仿宋_GB2312"/>
                      <w:b/>
                      <w:bCs/>
                    </w:rPr>
                  </w:pPr>
                  <w:r>
                    <w:rPr>
                      <w:rFonts w:hint="eastAsia" w:ascii="宋体" w:hAnsi="宋体" w:cs="仿宋_GB2312"/>
                      <w:b/>
                      <w:bCs/>
                    </w:rPr>
                    <w:t>0</w:t>
                  </w:r>
                  <w:r>
                    <w:rPr>
                      <w:rFonts w:ascii="宋体" w:hAnsi="宋体" w:cs="仿宋_GB2312"/>
                      <w:b/>
                      <w:bCs/>
                    </w:rPr>
                    <w:t>.3%</w:t>
                  </w:r>
                </w:p>
              </w:tc>
              <w:tc>
                <w:tcPr>
                  <w:tcW w:w="1275" w:type="dxa"/>
                  <w:shd w:val="clear" w:color="auto" w:fill="auto"/>
                  <w:vAlign w:val="center"/>
                </w:tcPr>
                <w:p w14:paraId="1E8C7A3A">
                  <w:pPr>
                    <w:widowControl/>
                    <w:jc w:val="center"/>
                    <w:rPr>
                      <w:rFonts w:ascii="宋体" w:hAnsi="宋体" w:cs="仿宋_GB2312"/>
                      <w:b/>
                      <w:bCs/>
                    </w:rPr>
                  </w:pPr>
                  <w:r>
                    <w:rPr>
                      <w:rFonts w:ascii="宋体" w:hAnsi="宋体" w:cs="仿宋_GB2312"/>
                      <w:b/>
                      <w:bCs/>
                    </w:rPr>
                    <w:t>1.0424</w:t>
                  </w:r>
                </w:p>
              </w:tc>
            </w:tr>
            <w:tr w14:paraId="3814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573109A0">
                  <w:pPr>
                    <w:widowControl/>
                    <w:jc w:val="center"/>
                    <w:rPr>
                      <w:rFonts w:ascii="宋体" w:hAnsi="宋体" w:cs="仿宋_GB2312"/>
                      <w:b/>
                      <w:bCs/>
                    </w:rPr>
                  </w:pPr>
                  <w:r>
                    <w:rPr>
                      <w:rFonts w:hint="eastAsia" w:ascii="宋体" w:hAnsi="宋体" w:cs="仿宋_GB2312"/>
                      <w:b/>
                      <w:bCs/>
                    </w:rPr>
                    <w:t>六</w:t>
                  </w:r>
                </w:p>
              </w:tc>
              <w:tc>
                <w:tcPr>
                  <w:tcW w:w="3260" w:type="dxa"/>
                  <w:shd w:val="clear" w:color="auto" w:fill="auto"/>
                  <w:vAlign w:val="center"/>
                </w:tcPr>
                <w:p w14:paraId="0F4B2209">
                  <w:pPr>
                    <w:widowControl/>
                    <w:jc w:val="center"/>
                    <w:rPr>
                      <w:rFonts w:ascii="宋体" w:hAnsi="宋体" w:cs="仿宋_GB2312"/>
                      <w:b/>
                      <w:bCs/>
                    </w:rPr>
                  </w:pPr>
                  <w:r>
                    <w:rPr>
                      <w:rFonts w:hint="eastAsia" w:ascii="宋体" w:hAnsi="宋体" w:cs="仿宋_GB2312"/>
                      <w:b/>
                      <w:bCs/>
                    </w:rPr>
                    <w:t>竣工验收费</w:t>
                  </w:r>
                </w:p>
              </w:tc>
              <w:tc>
                <w:tcPr>
                  <w:tcW w:w="3260" w:type="dxa"/>
                  <w:shd w:val="clear" w:color="auto" w:fill="auto"/>
                  <w:vAlign w:val="center"/>
                </w:tcPr>
                <w:p w14:paraId="50655DC1">
                  <w:pPr>
                    <w:widowControl/>
                    <w:jc w:val="center"/>
                    <w:rPr>
                      <w:rFonts w:ascii="宋体" w:hAnsi="宋体" w:cs="仿宋_GB2312"/>
                      <w:b/>
                      <w:bCs/>
                    </w:rPr>
                  </w:pPr>
                  <w:r>
                    <w:rPr>
                      <w:rFonts w:hint="eastAsia"/>
                      <w:b/>
                      <w:bCs/>
                      <w:sz w:val="18"/>
                      <w:szCs w:val="18"/>
                    </w:rPr>
                    <w:t>(</w:t>
                  </w:r>
                  <w:r>
                    <w:rPr>
                      <w:b/>
                      <w:bCs/>
                      <w:sz w:val="18"/>
                      <w:szCs w:val="18"/>
                    </w:rPr>
                    <w:t>1)</w:t>
                  </w:r>
                  <w:r>
                    <w:rPr>
                      <w:rFonts w:hint="eastAsia"/>
                      <w:b/>
                      <w:bCs/>
                      <w:sz w:val="18"/>
                      <w:szCs w:val="18"/>
                    </w:rPr>
                    <w:t>＋⑵＋⑶＋⑷＋⑸+(6)+(7)</w:t>
                  </w:r>
                </w:p>
              </w:tc>
              <w:tc>
                <w:tcPr>
                  <w:tcW w:w="851" w:type="dxa"/>
                  <w:shd w:val="clear" w:color="auto" w:fill="auto"/>
                  <w:vAlign w:val="center"/>
                </w:tcPr>
                <w:p w14:paraId="5BCA8E94">
                  <w:pPr>
                    <w:widowControl/>
                    <w:jc w:val="center"/>
                    <w:rPr>
                      <w:rFonts w:ascii="宋体" w:hAnsi="宋体" w:cs="仿宋_GB2312"/>
                      <w:b/>
                      <w:bCs/>
                    </w:rPr>
                  </w:pPr>
                </w:p>
              </w:tc>
              <w:tc>
                <w:tcPr>
                  <w:tcW w:w="1275" w:type="dxa"/>
                  <w:shd w:val="clear" w:color="auto" w:fill="auto"/>
                  <w:vAlign w:val="center"/>
                </w:tcPr>
                <w:p w14:paraId="04CC98F7">
                  <w:pPr>
                    <w:widowControl/>
                    <w:jc w:val="center"/>
                    <w:rPr>
                      <w:rFonts w:ascii="宋体" w:hAnsi="宋体" w:cs="仿宋_GB2312"/>
                      <w:b/>
                      <w:bCs/>
                    </w:rPr>
                  </w:pPr>
                  <w:r>
                    <w:rPr>
                      <w:rFonts w:ascii="宋体" w:hAnsi="宋体" w:cs="仿宋_GB2312"/>
                      <w:b/>
                      <w:bCs/>
                    </w:rPr>
                    <w:t>26.7466</w:t>
                  </w:r>
                </w:p>
              </w:tc>
            </w:tr>
            <w:tr w14:paraId="56100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136F155B">
                  <w:pPr>
                    <w:widowControl/>
                    <w:jc w:val="center"/>
                    <w:rPr>
                      <w:rFonts w:ascii="宋体" w:hAnsi="宋体" w:cs="仿宋_GB2312"/>
                    </w:rPr>
                  </w:pPr>
                  <w:r>
                    <w:rPr>
                      <w:rFonts w:hint="eastAsia" w:ascii="宋体" w:hAnsi="宋体" w:cs="仿宋_GB2312"/>
                    </w:rPr>
                    <w:t>1</w:t>
                  </w:r>
                </w:p>
              </w:tc>
              <w:tc>
                <w:tcPr>
                  <w:tcW w:w="3260" w:type="dxa"/>
                  <w:shd w:val="clear" w:color="auto" w:fill="auto"/>
                  <w:vAlign w:val="center"/>
                </w:tcPr>
                <w:p w14:paraId="2792FB0F">
                  <w:pPr>
                    <w:widowControl/>
                    <w:jc w:val="center"/>
                    <w:rPr>
                      <w:rFonts w:ascii="宋体" w:hAnsi="宋体" w:cs="仿宋_GB2312"/>
                    </w:rPr>
                  </w:pPr>
                  <w:r>
                    <w:rPr>
                      <w:rFonts w:hint="eastAsia" w:ascii="宋体" w:hAnsi="宋体" w:cs="仿宋_GB2312"/>
                    </w:rPr>
                    <w:t>工程复核费</w:t>
                  </w:r>
                </w:p>
              </w:tc>
              <w:tc>
                <w:tcPr>
                  <w:tcW w:w="3260" w:type="dxa"/>
                  <w:shd w:val="clear" w:color="auto" w:fill="auto"/>
                  <w:vAlign w:val="center"/>
                </w:tcPr>
                <w:p w14:paraId="4CB62E5D">
                  <w:pPr>
                    <w:widowControl/>
                    <w:jc w:val="center"/>
                    <w:rPr>
                      <w:rFonts w:ascii="宋体" w:hAnsi="宋体" w:cs="仿宋_GB2312"/>
                    </w:rPr>
                  </w:pPr>
                  <w:r>
                    <w:rPr>
                      <w:rFonts w:ascii="宋体" w:hAnsi="宋体" w:cs="仿宋_GB2312"/>
                    </w:rPr>
                    <w:t>3+</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041D7D4E">
                  <w:pPr>
                    <w:widowControl/>
                    <w:jc w:val="center"/>
                    <w:rPr>
                      <w:rFonts w:ascii="宋体" w:hAnsi="宋体" w:cs="仿宋_GB2312"/>
                    </w:rPr>
                  </w:pPr>
                  <w:r>
                    <w:rPr>
                      <w:rFonts w:hint="eastAsia" w:ascii="宋体" w:hAnsi="宋体" w:cs="仿宋_GB2312"/>
                    </w:rPr>
                    <w:t>0</w:t>
                  </w:r>
                  <w:r>
                    <w:rPr>
                      <w:rFonts w:ascii="宋体" w:hAnsi="宋体" w:cs="仿宋_GB2312"/>
                    </w:rPr>
                    <w:t>.7%</w:t>
                  </w:r>
                </w:p>
              </w:tc>
              <w:tc>
                <w:tcPr>
                  <w:tcW w:w="1275" w:type="dxa"/>
                  <w:shd w:val="clear" w:color="auto" w:fill="auto"/>
                  <w:vAlign w:val="center"/>
                </w:tcPr>
                <w:p w14:paraId="7A5CD2CD">
                  <w:pPr>
                    <w:widowControl/>
                    <w:jc w:val="center"/>
                    <w:rPr>
                      <w:rFonts w:ascii="宋体" w:hAnsi="宋体" w:cs="仿宋_GB2312"/>
                    </w:rPr>
                  </w:pPr>
                  <w:r>
                    <w:rPr>
                      <w:rFonts w:ascii="宋体" w:hAnsi="宋体" w:cs="仿宋_GB2312"/>
                    </w:rPr>
                    <w:t>4.7323</w:t>
                  </w:r>
                </w:p>
              </w:tc>
            </w:tr>
            <w:tr w14:paraId="4473B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1180397">
                  <w:pPr>
                    <w:widowControl/>
                    <w:jc w:val="center"/>
                    <w:rPr>
                      <w:rFonts w:ascii="宋体" w:hAnsi="宋体" w:cs="仿宋_GB2312"/>
                    </w:rPr>
                  </w:pPr>
                  <w:r>
                    <w:rPr>
                      <w:rFonts w:hint="eastAsia" w:ascii="宋体" w:hAnsi="宋体" w:cs="仿宋_GB2312"/>
                    </w:rPr>
                    <w:t>2</w:t>
                  </w:r>
                </w:p>
              </w:tc>
              <w:tc>
                <w:tcPr>
                  <w:tcW w:w="3260" w:type="dxa"/>
                  <w:shd w:val="clear" w:color="auto" w:fill="auto"/>
                  <w:vAlign w:val="center"/>
                </w:tcPr>
                <w:p w14:paraId="514E8BA0">
                  <w:pPr>
                    <w:widowControl/>
                    <w:jc w:val="center"/>
                    <w:rPr>
                      <w:rFonts w:ascii="宋体" w:hAnsi="宋体" w:cs="仿宋_GB2312"/>
                    </w:rPr>
                  </w:pPr>
                  <w:r>
                    <w:rPr>
                      <w:rFonts w:hint="eastAsia" w:ascii="宋体" w:hAnsi="宋体" w:cs="仿宋_GB2312"/>
                    </w:rPr>
                    <w:t>工程验收费</w:t>
                  </w:r>
                </w:p>
              </w:tc>
              <w:tc>
                <w:tcPr>
                  <w:tcW w:w="3260" w:type="dxa"/>
                  <w:shd w:val="clear" w:color="auto" w:fill="auto"/>
                  <w:vAlign w:val="center"/>
                </w:tcPr>
                <w:p w14:paraId="4D4F55D0">
                  <w:pPr>
                    <w:widowControl/>
                    <w:jc w:val="center"/>
                    <w:rPr>
                      <w:rFonts w:ascii="宋体" w:hAnsi="宋体" w:cs="仿宋_GB2312"/>
                    </w:rPr>
                  </w:pPr>
                  <w:r>
                    <w:rPr>
                      <w:rFonts w:ascii="宋体" w:hAnsi="宋体" w:cs="仿宋_GB2312"/>
                    </w:rPr>
                    <w:t>3+</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779BDA7C">
                  <w:pPr>
                    <w:widowControl/>
                    <w:jc w:val="center"/>
                    <w:rPr>
                      <w:rFonts w:ascii="宋体" w:hAnsi="宋体" w:cs="仿宋_GB2312"/>
                    </w:rPr>
                  </w:pPr>
                  <w:r>
                    <w:rPr>
                      <w:rFonts w:hint="eastAsia" w:ascii="宋体" w:hAnsi="宋体" w:cs="仿宋_GB2312"/>
                    </w:rPr>
                    <w:t>1</w:t>
                  </w:r>
                  <w:r>
                    <w:rPr>
                      <w:rFonts w:ascii="宋体" w:hAnsi="宋体" w:cs="仿宋_GB2312"/>
                    </w:rPr>
                    <w:t>.4%</w:t>
                  </w:r>
                </w:p>
              </w:tc>
              <w:tc>
                <w:tcPr>
                  <w:tcW w:w="1275" w:type="dxa"/>
                  <w:shd w:val="clear" w:color="auto" w:fill="auto"/>
                  <w:vAlign w:val="center"/>
                </w:tcPr>
                <w:p w14:paraId="3119C3A7">
                  <w:pPr>
                    <w:widowControl/>
                    <w:jc w:val="center"/>
                    <w:rPr>
                      <w:rFonts w:ascii="宋体" w:hAnsi="宋体" w:cs="仿宋_GB2312"/>
                    </w:rPr>
                  </w:pPr>
                  <w:r>
                    <w:rPr>
                      <w:rFonts w:ascii="宋体" w:hAnsi="宋体" w:cs="仿宋_GB2312"/>
                    </w:rPr>
                    <w:t>6.4647</w:t>
                  </w:r>
                </w:p>
              </w:tc>
            </w:tr>
            <w:tr w14:paraId="1DAE9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26BB433F">
                  <w:pPr>
                    <w:widowControl/>
                    <w:jc w:val="center"/>
                    <w:rPr>
                      <w:rFonts w:ascii="宋体" w:hAnsi="宋体" w:cs="仿宋_GB2312"/>
                    </w:rPr>
                  </w:pPr>
                  <w:r>
                    <w:rPr>
                      <w:rFonts w:hint="eastAsia" w:ascii="宋体" w:hAnsi="宋体" w:cs="仿宋_GB2312"/>
                    </w:rPr>
                    <w:t>3</w:t>
                  </w:r>
                </w:p>
              </w:tc>
              <w:tc>
                <w:tcPr>
                  <w:tcW w:w="3260" w:type="dxa"/>
                  <w:shd w:val="clear" w:color="auto" w:fill="auto"/>
                  <w:vAlign w:val="center"/>
                </w:tcPr>
                <w:p w14:paraId="790F8001">
                  <w:pPr>
                    <w:widowControl/>
                    <w:jc w:val="center"/>
                    <w:rPr>
                      <w:rFonts w:ascii="宋体" w:hAnsi="宋体" w:cs="仿宋_GB2312"/>
                    </w:rPr>
                  </w:pPr>
                  <w:r>
                    <w:rPr>
                      <w:rFonts w:hint="eastAsia" w:ascii="宋体" w:hAnsi="宋体" w:cs="仿宋_GB2312"/>
                    </w:rPr>
                    <w:t>项目结算审核、决算编制与审计</w:t>
                  </w:r>
                </w:p>
              </w:tc>
              <w:tc>
                <w:tcPr>
                  <w:tcW w:w="3260" w:type="dxa"/>
                  <w:shd w:val="clear" w:color="auto" w:fill="auto"/>
                  <w:vAlign w:val="center"/>
                </w:tcPr>
                <w:p w14:paraId="62AEA870">
                  <w:pPr>
                    <w:widowControl/>
                    <w:jc w:val="center"/>
                    <w:rPr>
                      <w:rFonts w:ascii="宋体" w:hAnsi="宋体" w:cs="仿宋_GB2312"/>
                    </w:rPr>
                  </w:pPr>
                  <w:r>
                    <w:rPr>
                      <w:rFonts w:ascii="宋体" w:hAnsi="宋体" w:cs="仿宋_GB2312"/>
                    </w:rPr>
                    <w:t>2+</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6180B71D">
                  <w:pPr>
                    <w:widowControl/>
                    <w:jc w:val="center"/>
                    <w:rPr>
                      <w:rFonts w:ascii="宋体" w:hAnsi="宋体" w:cs="仿宋_GB2312"/>
                    </w:rPr>
                  </w:pPr>
                  <w:r>
                    <w:rPr>
                      <w:rFonts w:hint="eastAsia" w:ascii="宋体" w:hAnsi="宋体" w:cs="仿宋_GB2312"/>
                    </w:rPr>
                    <w:t>1</w:t>
                  </w:r>
                  <w:r>
                    <w:rPr>
                      <w:rFonts w:ascii="宋体" w:hAnsi="宋体" w:cs="仿宋_GB2312"/>
                    </w:rPr>
                    <w:t>.0%</w:t>
                  </w:r>
                </w:p>
              </w:tc>
              <w:tc>
                <w:tcPr>
                  <w:tcW w:w="1275" w:type="dxa"/>
                  <w:shd w:val="clear" w:color="auto" w:fill="auto"/>
                  <w:vAlign w:val="center"/>
                </w:tcPr>
                <w:p w14:paraId="21FDB8FD">
                  <w:pPr>
                    <w:widowControl/>
                    <w:jc w:val="center"/>
                    <w:rPr>
                      <w:rFonts w:ascii="宋体" w:hAnsi="宋体" w:cs="仿宋_GB2312"/>
                    </w:rPr>
                  </w:pPr>
                  <w:r>
                    <w:rPr>
                      <w:rFonts w:ascii="宋体" w:hAnsi="宋体" w:cs="仿宋_GB2312"/>
                    </w:rPr>
                    <w:t>4.4748</w:t>
                  </w:r>
                </w:p>
              </w:tc>
            </w:tr>
            <w:tr w14:paraId="6EBDB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4E43AA4D">
                  <w:pPr>
                    <w:widowControl/>
                    <w:jc w:val="center"/>
                    <w:rPr>
                      <w:rFonts w:ascii="宋体" w:hAnsi="宋体" w:cs="仿宋_GB2312"/>
                    </w:rPr>
                  </w:pPr>
                  <w:r>
                    <w:rPr>
                      <w:rFonts w:hint="eastAsia" w:ascii="宋体" w:hAnsi="宋体" w:cs="仿宋_GB2312"/>
                    </w:rPr>
                    <w:t>4</w:t>
                  </w:r>
                </w:p>
              </w:tc>
              <w:tc>
                <w:tcPr>
                  <w:tcW w:w="3260" w:type="dxa"/>
                  <w:shd w:val="clear" w:color="auto" w:fill="auto"/>
                  <w:vAlign w:val="center"/>
                </w:tcPr>
                <w:p w14:paraId="14E92DE8">
                  <w:pPr>
                    <w:widowControl/>
                    <w:jc w:val="center"/>
                    <w:rPr>
                      <w:rFonts w:ascii="宋体" w:hAnsi="宋体" w:cs="仿宋_GB2312"/>
                    </w:rPr>
                  </w:pPr>
                  <w:r>
                    <w:rPr>
                      <w:rFonts w:hint="eastAsia" w:ascii="宋体" w:hAnsi="宋体" w:cs="仿宋_GB2312"/>
                    </w:rPr>
                    <w:t>复垦后耕地质量等别评定费</w:t>
                  </w:r>
                </w:p>
              </w:tc>
              <w:tc>
                <w:tcPr>
                  <w:tcW w:w="3260" w:type="dxa"/>
                  <w:shd w:val="clear" w:color="auto" w:fill="auto"/>
                  <w:vAlign w:val="center"/>
                </w:tcPr>
                <w:p w14:paraId="5092E044">
                  <w:pPr>
                    <w:widowControl/>
                    <w:jc w:val="center"/>
                    <w:rPr>
                      <w:rFonts w:ascii="宋体" w:hAnsi="宋体" w:cs="仿宋_GB2312"/>
                    </w:rPr>
                  </w:pPr>
                  <w:r>
                    <w:rPr>
                      <w:rFonts w:ascii="宋体" w:hAnsi="宋体" w:cs="仿宋_GB2312"/>
                    </w:rPr>
                    <w:t>2.8+</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2DB27961">
                  <w:pPr>
                    <w:widowControl/>
                    <w:jc w:val="center"/>
                    <w:rPr>
                      <w:rFonts w:ascii="宋体" w:hAnsi="宋体" w:cs="仿宋_GB2312"/>
                    </w:rPr>
                  </w:pPr>
                  <w:r>
                    <w:rPr>
                      <w:rFonts w:hint="eastAsia" w:ascii="宋体" w:hAnsi="宋体" w:cs="仿宋_GB2312"/>
                    </w:rPr>
                    <w:t>0</w:t>
                  </w:r>
                  <w:r>
                    <w:rPr>
                      <w:rFonts w:ascii="宋体" w:hAnsi="宋体" w:cs="仿宋_GB2312"/>
                    </w:rPr>
                    <w:t>.35%</w:t>
                  </w:r>
                </w:p>
              </w:tc>
              <w:tc>
                <w:tcPr>
                  <w:tcW w:w="1275" w:type="dxa"/>
                  <w:shd w:val="clear" w:color="auto" w:fill="auto"/>
                  <w:vAlign w:val="center"/>
                </w:tcPr>
                <w:p w14:paraId="32E74E90">
                  <w:pPr>
                    <w:widowControl/>
                    <w:jc w:val="center"/>
                    <w:rPr>
                      <w:rFonts w:ascii="宋体" w:hAnsi="宋体" w:cs="仿宋_GB2312"/>
                    </w:rPr>
                  </w:pPr>
                  <w:r>
                    <w:rPr>
                      <w:rFonts w:ascii="宋体" w:hAnsi="宋体" w:cs="仿宋_GB2312"/>
                    </w:rPr>
                    <w:t>3.6662</w:t>
                  </w:r>
                </w:p>
              </w:tc>
            </w:tr>
            <w:tr w14:paraId="6B263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7F7CF076">
                  <w:pPr>
                    <w:widowControl/>
                    <w:jc w:val="center"/>
                    <w:rPr>
                      <w:rFonts w:ascii="宋体" w:hAnsi="宋体" w:cs="仿宋_GB2312"/>
                    </w:rPr>
                  </w:pPr>
                  <w:r>
                    <w:rPr>
                      <w:rFonts w:hint="eastAsia" w:ascii="宋体" w:hAnsi="宋体" w:cs="仿宋_GB2312"/>
                    </w:rPr>
                    <w:t>5</w:t>
                  </w:r>
                </w:p>
              </w:tc>
              <w:tc>
                <w:tcPr>
                  <w:tcW w:w="3260" w:type="dxa"/>
                  <w:shd w:val="clear" w:color="auto" w:fill="auto"/>
                  <w:vAlign w:val="center"/>
                </w:tcPr>
                <w:p w14:paraId="7721CA63">
                  <w:pPr>
                    <w:widowControl/>
                    <w:jc w:val="center"/>
                    <w:rPr>
                      <w:rFonts w:ascii="宋体" w:hAnsi="宋体" w:cs="仿宋_GB2312"/>
                    </w:rPr>
                  </w:pPr>
                  <w:r>
                    <w:rPr>
                      <w:rFonts w:hint="eastAsia" w:ascii="宋体" w:hAnsi="宋体" w:cs="仿宋_GB2312"/>
                    </w:rPr>
                    <w:t>存量采矿用地竣工验收指标核定技术服务费</w:t>
                  </w:r>
                </w:p>
              </w:tc>
              <w:tc>
                <w:tcPr>
                  <w:tcW w:w="3260" w:type="dxa"/>
                  <w:shd w:val="clear" w:color="auto" w:fill="auto"/>
                  <w:vAlign w:val="center"/>
                </w:tcPr>
                <w:p w14:paraId="665E2AFA">
                  <w:pPr>
                    <w:widowControl/>
                    <w:jc w:val="center"/>
                    <w:rPr>
                      <w:rFonts w:ascii="宋体" w:hAnsi="宋体" w:cs="仿宋_GB2312"/>
                    </w:rPr>
                  </w:pPr>
                </w:p>
              </w:tc>
              <w:tc>
                <w:tcPr>
                  <w:tcW w:w="851" w:type="dxa"/>
                  <w:shd w:val="clear" w:color="auto" w:fill="auto"/>
                  <w:vAlign w:val="center"/>
                </w:tcPr>
                <w:p w14:paraId="45A3B221">
                  <w:pPr>
                    <w:widowControl/>
                    <w:jc w:val="center"/>
                    <w:rPr>
                      <w:rFonts w:ascii="宋体" w:hAnsi="宋体" w:cs="仿宋_GB2312"/>
                    </w:rPr>
                  </w:pPr>
                </w:p>
              </w:tc>
              <w:tc>
                <w:tcPr>
                  <w:tcW w:w="1275" w:type="dxa"/>
                  <w:shd w:val="clear" w:color="auto" w:fill="auto"/>
                  <w:vAlign w:val="center"/>
                </w:tcPr>
                <w:p w14:paraId="33F578C0">
                  <w:pPr>
                    <w:widowControl/>
                    <w:jc w:val="center"/>
                    <w:rPr>
                      <w:rFonts w:ascii="宋体" w:hAnsi="宋体" w:cs="仿宋_GB2312"/>
                    </w:rPr>
                  </w:pPr>
                  <w:r>
                    <w:rPr>
                      <w:rFonts w:hint="eastAsia" w:ascii="宋体" w:hAnsi="宋体" w:cs="仿宋_GB2312"/>
                    </w:rPr>
                    <w:t>4</w:t>
                  </w:r>
                  <w:r>
                    <w:rPr>
                      <w:rFonts w:ascii="宋体" w:hAnsi="宋体" w:cs="仿宋_GB2312"/>
                    </w:rPr>
                    <w:t>.5</w:t>
                  </w:r>
                </w:p>
              </w:tc>
            </w:tr>
            <w:tr w14:paraId="29D29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3371B610">
                  <w:pPr>
                    <w:widowControl/>
                    <w:jc w:val="center"/>
                    <w:rPr>
                      <w:rFonts w:ascii="宋体" w:hAnsi="宋体" w:cs="仿宋_GB2312"/>
                    </w:rPr>
                  </w:pPr>
                  <w:r>
                    <w:rPr>
                      <w:rFonts w:hint="eastAsia" w:ascii="宋体" w:hAnsi="宋体" w:cs="仿宋_GB2312"/>
                    </w:rPr>
                    <w:t>6</w:t>
                  </w:r>
                </w:p>
              </w:tc>
              <w:tc>
                <w:tcPr>
                  <w:tcW w:w="3260" w:type="dxa"/>
                  <w:shd w:val="clear" w:color="auto" w:fill="auto"/>
                  <w:vAlign w:val="center"/>
                </w:tcPr>
                <w:p w14:paraId="2C6260A6">
                  <w:pPr>
                    <w:widowControl/>
                    <w:jc w:val="center"/>
                    <w:rPr>
                      <w:rFonts w:ascii="宋体" w:hAnsi="宋体" w:cs="仿宋_GB2312"/>
                    </w:rPr>
                  </w:pPr>
                  <w:r>
                    <w:rPr>
                      <w:rFonts w:hint="eastAsia" w:ascii="宋体" w:hAnsi="宋体" w:cs="仿宋_GB2312"/>
                    </w:rPr>
                    <w:t>生态修复成效评估费</w:t>
                  </w:r>
                </w:p>
              </w:tc>
              <w:tc>
                <w:tcPr>
                  <w:tcW w:w="3260" w:type="dxa"/>
                  <w:shd w:val="clear" w:color="auto" w:fill="auto"/>
                  <w:vAlign w:val="center"/>
                </w:tcPr>
                <w:p w14:paraId="55229C2A">
                  <w:pPr>
                    <w:widowControl/>
                    <w:jc w:val="center"/>
                    <w:rPr>
                      <w:rFonts w:ascii="宋体" w:hAnsi="宋体" w:cs="仿宋_GB2312"/>
                    </w:rPr>
                  </w:pPr>
                  <w:r>
                    <w:rPr>
                      <w:rFonts w:hint="eastAsia" w:ascii="宋体" w:hAnsi="宋体" w:cs="仿宋_GB2312"/>
                    </w:rPr>
                    <w:t>工程施工费</w:t>
                  </w:r>
                </w:p>
              </w:tc>
              <w:tc>
                <w:tcPr>
                  <w:tcW w:w="851" w:type="dxa"/>
                  <w:shd w:val="clear" w:color="auto" w:fill="auto"/>
                  <w:vAlign w:val="center"/>
                </w:tcPr>
                <w:p w14:paraId="2BCDEB9F">
                  <w:pPr>
                    <w:widowControl/>
                    <w:jc w:val="center"/>
                    <w:rPr>
                      <w:rFonts w:ascii="宋体" w:hAnsi="宋体" w:cs="仿宋_GB2312"/>
                    </w:rPr>
                  </w:pPr>
                  <w:r>
                    <w:rPr>
                      <w:rFonts w:hint="eastAsia" w:ascii="宋体" w:hAnsi="宋体" w:cs="仿宋_GB2312"/>
                    </w:rPr>
                    <w:t>0</w:t>
                  </w:r>
                  <w:r>
                    <w:rPr>
                      <w:rFonts w:ascii="宋体" w:hAnsi="宋体" w:cs="仿宋_GB2312"/>
                    </w:rPr>
                    <w:t>.5%</w:t>
                  </w:r>
                </w:p>
              </w:tc>
              <w:tc>
                <w:tcPr>
                  <w:tcW w:w="1275" w:type="dxa"/>
                  <w:shd w:val="clear" w:color="auto" w:fill="auto"/>
                  <w:vAlign w:val="center"/>
                </w:tcPr>
                <w:p w14:paraId="15D50FFA">
                  <w:pPr>
                    <w:widowControl/>
                    <w:jc w:val="center"/>
                    <w:rPr>
                      <w:rFonts w:ascii="宋体" w:hAnsi="宋体" w:cs="仿宋_GB2312"/>
                    </w:rPr>
                  </w:pPr>
                  <w:r>
                    <w:rPr>
                      <w:rFonts w:ascii="宋体" w:hAnsi="宋体" w:cs="仿宋_GB2312"/>
                    </w:rPr>
                    <w:t>1.7374</w:t>
                  </w:r>
                </w:p>
              </w:tc>
            </w:tr>
            <w:tr w14:paraId="0C0F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0FAFC0DF">
                  <w:pPr>
                    <w:widowControl/>
                    <w:jc w:val="center"/>
                    <w:rPr>
                      <w:rFonts w:ascii="宋体" w:hAnsi="宋体" w:cs="仿宋_GB2312"/>
                    </w:rPr>
                  </w:pPr>
                  <w:r>
                    <w:rPr>
                      <w:rFonts w:hint="eastAsia" w:ascii="宋体" w:hAnsi="宋体" w:cs="仿宋_GB2312"/>
                    </w:rPr>
                    <w:t>7</w:t>
                  </w:r>
                </w:p>
              </w:tc>
              <w:tc>
                <w:tcPr>
                  <w:tcW w:w="3260" w:type="dxa"/>
                  <w:shd w:val="clear" w:color="auto" w:fill="auto"/>
                  <w:vAlign w:val="center"/>
                </w:tcPr>
                <w:p w14:paraId="6486E3BB">
                  <w:pPr>
                    <w:widowControl/>
                    <w:jc w:val="center"/>
                    <w:rPr>
                      <w:rFonts w:ascii="宋体" w:hAnsi="宋体" w:cs="仿宋_GB2312"/>
                    </w:rPr>
                  </w:pPr>
                  <w:r>
                    <w:rPr>
                      <w:rFonts w:hint="eastAsia" w:ascii="宋体" w:hAnsi="宋体" w:cs="仿宋_GB2312"/>
                    </w:rPr>
                    <w:t>环境影响评估费</w:t>
                  </w:r>
                </w:p>
              </w:tc>
              <w:tc>
                <w:tcPr>
                  <w:tcW w:w="3260" w:type="dxa"/>
                  <w:shd w:val="clear" w:color="auto" w:fill="auto"/>
                  <w:vAlign w:val="center"/>
                </w:tcPr>
                <w:p w14:paraId="25DB6A08">
                  <w:pPr>
                    <w:widowControl/>
                    <w:jc w:val="center"/>
                    <w:rPr>
                      <w:rFonts w:ascii="宋体" w:hAnsi="宋体" w:cs="仿宋_GB2312"/>
                    </w:rPr>
                  </w:pPr>
                  <w:r>
                    <w:rPr>
                      <w:rFonts w:ascii="宋体" w:hAnsi="宋体" w:cs="仿宋_GB2312"/>
                    </w:rPr>
                    <w:t>0.8+</w:t>
                  </w:r>
                  <w:r>
                    <w:rPr>
                      <w:rFonts w:hint="eastAsia" w:ascii="宋体" w:hAnsi="宋体" w:cs="仿宋_GB2312"/>
                    </w:rPr>
                    <w:t>（工程施工费-</w:t>
                  </w:r>
                  <w:r>
                    <w:rPr>
                      <w:rFonts w:ascii="宋体" w:hAnsi="宋体" w:cs="仿宋_GB2312"/>
                    </w:rPr>
                    <w:t>100</w:t>
                  </w:r>
                  <w:r>
                    <w:rPr>
                      <w:rFonts w:hint="eastAsia" w:ascii="宋体" w:hAnsi="宋体" w:cs="仿宋_GB2312"/>
                    </w:rPr>
                    <w:t>）</w:t>
                  </w:r>
                </w:p>
              </w:tc>
              <w:tc>
                <w:tcPr>
                  <w:tcW w:w="851" w:type="dxa"/>
                  <w:shd w:val="clear" w:color="auto" w:fill="auto"/>
                  <w:vAlign w:val="center"/>
                </w:tcPr>
                <w:p w14:paraId="6D7F7A5D">
                  <w:pPr>
                    <w:widowControl/>
                    <w:jc w:val="center"/>
                    <w:rPr>
                      <w:rFonts w:ascii="宋体" w:hAnsi="宋体" w:cs="仿宋_GB2312"/>
                    </w:rPr>
                  </w:pPr>
                  <w:r>
                    <w:rPr>
                      <w:rFonts w:hint="eastAsia" w:ascii="宋体" w:hAnsi="宋体" w:cs="仿宋_GB2312"/>
                    </w:rPr>
                    <w:t>0</w:t>
                  </w:r>
                  <w:r>
                    <w:rPr>
                      <w:rFonts w:ascii="宋体" w:hAnsi="宋体" w:cs="仿宋_GB2312"/>
                    </w:rPr>
                    <w:t>.15%</w:t>
                  </w:r>
                </w:p>
              </w:tc>
              <w:tc>
                <w:tcPr>
                  <w:tcW w:w="1275" w:type="dxa"/>
                  <w:shd w:val="clear" w:color="auto" w:fill="auto"/>
                  <w:vAlign w:val="center"/>
                </w:tcPr>
                <w:p w14:paraId="4E862A3C">
                  <w:pPr>
                    <w:widowControl/>
                    <w:jc w:val="center"/>
                    <w:rPr>
                      <w:rFonts w:ascii="宋体" w:hAnsi="宋体" w:cs="仿宋_GB2312"/>
                    </w:rPr>
                  </w:pPr>
                  <w:r>
                    <w:rPr>
                      <w:rFonts w:ascii="宋体" w:hAnsi="宋体" w:cs="仿宋_GB2312"/>
                    </w:rPr>
                    <w:t>1.1712</w:t>
                  </w:r>
                </w:p>
              </w:tc>
            </w:tr>
            <w:tr w14:paraId="4091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3B8DC5EC">
                  <w:pPr>
                    <w:widowControl/>
                    <w:jc w:val="center"/>
                    <w:rPr>
                      <w:rFonts w:ascii="宋体" w:hAnsi="宋体" w:cs="仿宋_GB2312"/>
                      <w:b/>
                      <w:bCs/>
                    </w:rPr>
                  </w:pPr>
                  <w:r>
                    <w:rPr>
                      <w:rFonts w:hint="eastAsia" w:ascii="宋体" w:hAnsi="宋体" w:cs="仿宋_GB2312"/>
                      <w:b/>
                      <w:bCs/>
                    </w:rPr>
                    <w:t>七</w:t>
                  </w:r>
                </w:p>
              </w:tc>
              <w:tc>
                <w:tcPr>
                  <w:tcW w:w="3260" w:type="dxa"/>
                  <w:shd w:val="clear" w:color="auto" w:fill="auto"/>
                  <w:vAlign w:val="center"/>
                </w:tcPr>
                <w:p w14:paraId="48EEB10C">
                  <w:pPr>
                    <w:widowControl/>
                    <w:jc w:val="center"/>
                    <w:rPr>
                      <w:rFonts w:ascii="宋体" w:hAnsi="宋体" w:cs="仿宋_GB2312"/>
                      <w:b/>
                      <w:bCs/>
                    </w:rPr>
                  </w:pPr>
                  <w:r>
                    <w:rPr>
                      <w:rFonts w:hint="eastAsia" w:ascii="宋体" w:hAnsi="宋体" w:cs="仿宋_GB2312"/>
                      <w:b/>
                      <w:bCs/>
                    </w:rPr>
                    <w:t>业主管理费</w:t>
                  </w:r>
                </w:p>
              </w:tc>
              <w:tc>
                <w:tcPr>
                  <w:tcW w:w="3260" w:type="dxa"/>
                  <w:shd w:val="clear" w:color="auto" w:fill="auto"/>
                  <w:vAlign w:val="center"/>
                </w:tcPr>
                <w:p w14:paraId="080AE9B0">
                  <w:pPr>
                    <w:jc w:val="center"/>
                    <w:rPr>
                      <w:rFonts w:ascii="宋体" w:hAnsi="宋体" w:cs="仿宋_GB2312"/>
                      <w:b/>
                      <w:bCs/>
                    </w:rPr>
                  </w:pPr>
                  <w:r>
                    <w:rPr>
                      <w:rFonts w:ascii="宋体" w:hAnsi="宋体" w:cs="仿宋_GB2312"/>
                      <w:b/>
                      <w:bCs/>
                    </w:rPr>
                    <w:t>3+</w:t>
                  </w:r>
                  <w:r>
                    <w:rPr>
                      <w:rFonts w:hint="eastAsia" w:ascii="宋体" w:hAnsi="宋体" w:cs="仿宋_GB2312"/>
                      <w:b/>
                      <w:bCs/>
                    </w:rPr>
                    <w:t>（工程施工费-</w:t>
                  </w:r>
                  <w:r>
                    <w:rPr>
                      <w:rFonts w:ascii="宋体" w:hAnsi="宋体" w:cs="仿宋_GB2312"/>
                      <w:b/>
                      <w:bCs/>
                    </w:rPr>
                    <w:t>100</w:t>
                  </w:r>
                  <w:r>
                    <w:rPr>
                      <w:rFonts w:hint="eastAsia" w:ascii="宋体" w:hAnsi="宋体" w:cs="仿宋_GB2312"/>
                      <w:b/>
                      <w:bCs/>
                    </w:rPr>
                    <w:t>）</w:t>
                  </w:r>
                </w:p>
              </w:tc>
              <w:tc>
                <w:tcPr>
                  <w:tcW w:w="851" w:type="dxa"/>
                  <w:shd w:val="clear" w:color="auto" w:fill="auto"/>
                  <w:vAlign w:val="center"/>
                </w:tcPr>
                <w:p w14:paraId="25B3ADA0">
                  <w:pPr>
                    <w:widowControl/>
                    <w:jc w:val="center"/>
                    <w:rPr>
                      <w:rFonts w:ascii="宋体" w:hAnsi="宋体" w:cs="仿宋_GB2312"/>
                      <w:b/>
                      <w:bCs/>
                    </w:rPr>
                  </w:pPr>
                  <w:r>
                    <w:rPr>
                      <w:rFonts w:hint="eastAsia" w:ascii="宋体" w:hAnsi="宋体" w:cs="仿宋_GB2312"/>
                      <w:b/>
                      <w:bCs/>
                    </w:rPr>
                    <w:t>2</w:t>
                  </w:r>
                  <w:r>
                    <w:rPr>
                      <w:rFonts w:ascii="宋体" w:hAnsi="宋体" w:cs="仿宋_GB2312"/>
                      <w:b/>
                      <w:bCs/>
                    </w:rPr>
                    <w:t>.8%</w:t>
                  </w:r>
                </w:p>
              </w:tc>
              <w:tc>
                <w:tcPr>
                  <w:tcW w:w="1275" w:type="dxa"/>
                  <w:shd w:val="clear" w:color="auto" w:fill="auto"/>
                  <w:vAlign w:val="center"/>
                </w:tcPr>
                <w:p w14:paraId="79189ECD">
                  <w:pPr>
                    <w:widowControl/>
                    <w:jc w:val="center"/>
                    <w:rPr>
                      <w:rFonts w:ascii="宋体" w:hAnsi="宋体" w:cs="仿宋_GB2312"/>
                      <w:b/>
                      <w:bCs/>
                    </w:rPr>
                  </w:pPr>
                  <w:r>
                    <w:rPr>
                      <w:rFonts w:ascii="宋体" w:hAnsi="宋体" w:cs="仿宋_GB2312"/>
                      <w:b/>
                      <w:bCs/>
                    </w:rPr>
                    <w:t>9.9294</w:t>
                  </w:r>
                </w:p>
              </w:tc>
            </w:tr>
            <w:tr w14:paraId="4EAA2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shd w:val="clear" w:color="auto" w:fill="auto"/>
                  <w:vAlign w:val="center"/>
                </w:tcPr>
                <w:p w14:paraId="1733888D">
                  <w:pPr>
                    <w:widowControl/>
                    <w:jc w:val="center"/>
                    <w:rPr>
                      <w:rFonts w:ascii="宋体" w:hAnsi="宋体" w:cs="仿宋_GB2312"/>
                    </w:rPr>
                  </w:pPr>
                  <w:r>
                    <w:rPr>
                      <w:rFonts w:hint="eastAsia" w:ascii="宋体" w:hAnsi="宋体" w:cs="仿宋_GB2312"/>
                    </w:rPr>
                    <w:t>合计</w:t>
                  </w:r>
                </w:p>
              </w:tc>
              <w:tc>
                <w:tcPr>
                  <w:tcW w:w="3260" w:type="dxa"/>
                  <w:shd w:val="clear" w:color="auto" w:fill="auto"/>
                  <w:vAlign w:val="center"/>
                </w:tcPr>
                <w:p w14:paraId="2F0A3DF9">
                  <w:pPr>
                    <w:widowControl/>
                    <w:jc w:val="center"/>
                    <w:rPr>
                      <w:rFonts w:ascii="宋体" w:hAnsi="宋体" w:cs="仿宋_GB2312"/>
                    </w:rPr>
                  </w:pPr>
                </w:p>
              </w:tc>
              <w:tc>
                <w:tcPr>
                  <w:tcW w:w="3260" w:type="dxa"/>
                  <w:shd w:val="clear" w:color="auto" w:fill="auto"/>
                  <w:vAlign w:val="center"/>
                </w:tcPr>
                <w:p w14:paraId="36F84E80">
                  <w:pPr>
                    <w:widowControl/>
                    <w:jc w:val="center"/>
                    <w:rPr>
                      <w:rFonts w:ascii="宋体" w:hAnsi="宋体" w:cs="仿宋_GB2312"/>
                    </w:rPr>
                  </w:pPr>
                </w:p>
              </w:tc>
              <w:tc>
                <w:tcPr>
                  <w:tcW w:w="851" w:type="dxa"/>
                  <w:shd w:val="clear" w:color="auto" w:fill="auto"/>
                  <w:vAlign w:val="center"/>
                </w:tcPr>
                <w:p w14:paraId="6EE8648E">
                  <w:pPr>
                    <w:widowControl/>
                    <w:jc w:val="center"/>
                    <w:rPr>
                      <w:rFonts w:ascii="宋体" w:hAnsi="宋体" w:cs="仿宋_GB2312"/>
                    </w:rPr>
                  </w:pPr>
                </w:p>
              </w:tc>
              <w:tc>
                <w:tcPr>
                  <w:tcW w:w="1275" w:type="dxa"/>
                  <w:shd w:val="clear" w:color="auto" w:fill="auto"/>
                  <w:vAlign w:val="center"/>
                </w:tcPr>
                <w:p w14:paraId="6466968B">
                  <w:pPr>
                    <w:widowControl/>
                    <w:jc w:val="center"/>
                    <w:rPr>
                      <w:rFonts w:ascii="宋体" w:hAnsi="宋体" w:cs="仿宋_GB2312"/>
                      <w:b/>
                      <w:bCs/>
                    </w:rPr>
                  </w:pPr>
                  <w:r>
                    <w:rPr>
                      <w:rFonts w:ascii="宋体" w:hAnsi="宋体" w:cs="仿宋_GB2312"/>
                      <w:b/>
                      <w:bCs/>
                    </w:rPr>
                    <w:t>92.8665</w:t>
                  </w:r>
                </w:p>
              </w:tc>
            </w:tr>
          </w:tbl>
          <w:p w14:paraId="71E0EBFF">
            <w:pPr>
              <w:widowControl/>
              <w:rPr>
                <w:rFonts w:eastAsia="黑体"/>
              </w:rPr>
            </w:pPr>
          </w:p>
          <w:p w14:paraId="27694443">
            <w:pPr>
              <w:pStyle w:val="10"/>
              <w:kinsoku w:val="0"/>
              <w:overflowPunct w:val="0"/>
              <w:spacing w:line="360" w:lineRule="auto"/>
              <w:ind w:firstLine="562" w:firstLineChars="200"/>
              <w:outlineLvl w:val="2"/>
              <w:rPr>
                <w:b/>
                <w:bCs/>
                <w:w w:val="105"/>
              </w:rPr>
            </w:pPr>
            <w:r>
              <w:rPr>
                <w:rFonts w:hint="eastAsia" w:ascii="宋体" w:hAnsi="宋体"/>
                <w:b/>
                <w:bCs/>
                <w:sz w:val="28"/>
                <w:szCs w:val="28"/>
              </w:rPr>
              <w:t>（2）工作任务与经费进度安排</w:t>
            </w:r>
          </w:p>
          <w:p w14:paraId="0C6C9662">
            <w:pPr>
              <w:widowControl/>
              <w:spacing w:line="360" w:lineRule="auto"/>
              <w:ind w:firstLine="560" w:firstLineChars="200"/>
              <w:rPr>
                <w:rFonts w:ascii="宋体" w:hAnsi="宋体"/>
                <w:sz w:val="28"/>
                <w:szCs w:val="28"/>
              </w:rPr>
            </w:pPr>
            <w:r>
              <w:rPr>
                <w:rFonts w:hint="eastAsia" w:ascii="宋体" w:hAnsi="宋体"/>
                <w:sz w:val="28"/>
                <w:szCs w:val="28"/>
              </w:rPr>
              <w:t>随着新平县扬武镇阿白则白云石矿采矿证即将到将期关闭，当地主管部门按国家有关矿业权出让政策拟在该矿区设置新的采矿权。同时据调查了解，现矿山可采的范围仅局限于矿区西北侧上部区域和新修的矿山便道区外，均属于挖损压站区域，不再产生新的生态损毁面积，因此按近、中、后（远）分期安排工作任务如下。</w:t>
            </w:r>
          </w:p>
          <w:p w14:paraId="3CD1F17D">
            <w:pPr>
              <w:widowControl/>
              <w:spacing w:line="360" w:lineRule="auto"/>
              <w:ind w:firstLine="560" w:firstLineChars="200"/>
              <w:rPr>
                <w:rFonts w:ascii="宋体" w:hAnsi="宋体"/>
                <w:sz w:val="28"/>
                <w:szCs w:val="28"/>
              </w:rPr>
            </w:pPr>
            <w:r>
              <w:rPr>
                <w:rFonts w:hint="eastAsia" w:ascii="宋体" w:hAnsi="宋体"/>
                <w:sz w:val="28"/>
                <w:szCs w:val="28"/>
              </w:rPr>
              <w:t>近期，现矿山剩余开采期内：</w:t>
            </w:r>
            <w:bookmarkStart w:id="12" w:name="_Hlk221120375"/>
            <w:r>
              <w:rPr>
                <w:rFonts w:hint="eastAsia" w:ascii="宋体" w:hAnsi="宋体"/>
                <w:sz w:val="28"/>
                <w:szCs w:val="28"/>
              </w:rPr>
              <w:t>按排经费</w:t>
            </w:r>
            <w:r>
              <w:rPr>
                <w:rFonts w:ascii="宋体" w:hAnsi="宋体"/>
                <w:sz w:val="28"/>
                <w:szCs w:val="28"/>
              </w:rPr>
              <w:t>54.0719</w:t>
            </w:r>
            <w:r>
              <w:rPr>
                <w:rFonts w:hint="eastAsia" w:ascii="宋体" w:hAnsi="宋体"/>
                <w:sz w:val="28"/>
                <w:szCs w:val="28"/>
              </w:rPr>
              <w:t>万元，对露天采场边坡（BP1）进行危石、险石清除，消除塌方、落石安全隐患，对其进行稳定性监测；对原建投采场用废石土分台堆填后植树造林；对矿区道路边坡局部排险后复垦为乔木林地；对排水沟进行修复疏通、道路两侧进行行道树种植；对原排土场进行树木补种；对已恢复或近期将恢复的植被进行管理维护；对矿区西部顺坡堆存表土进行清运；在矿区外围设立警示牌和安全防护栏。</w:t>
            </w:r>
          </w:p>
          <w:bookmarkEnd w:id="12"/>
          <w:p w14:paraId="5D2A119D">
            <w:pPr>
              <w:widowControl/>
              <w:spacing w:line="360" w:lineRule="auto"/>
              <w:ind w:firstLine="560" w:firstLineChars="200"/>
              <w:rPr>
                <w:rFonts w:ascii="宋体" w:hAnsi="宋体"/>
                <w:sz w:val="28"/>
                <w:szCs w:val="28"/>
              </w:rPr>
            </w:pPr>
            <w:r>
              <w:rPr>
                <w:rFonts w:hint="eastAsia" w:ascii="宋体" w:hAnsi="宋体"/>
                <w:sz w:val="28"/>
                <w:szCs w:val="28"/>
              </w:rPr>
              <w:t>中期，闭坑期：按排经费</w:t>
            </w:r>
            <w:r>
              <w:rPr>
                <w:rFonts w:ascii="宋体" w:hAnsi="宋体"/>
                <w:sz w:val="28"/>
                <w:szCs w:val="28"/>
              </w:rPr>
              <w:t>293.4056</w:t>
            </w:r>
            <w:r>
              <w:rPr>
                <w:rFonts w:hint="eastAsia" w:ascii="宋体" w:hAnsi="宋体"/>
                <w:sz w:val="28"/>
                <w:szCs w:val="28"/>
              </w:rPr>
              <w:t>万元，对整个矿山进行全面生态修复，完成建筑物拆除、场地平整、土壤重构、植被重建等工作，最终实现复垦旱地</w:t>
            </w:r>
            <w:r>
              <w:rPr>
                <w:rFonts w:ascii="宋体" w:hAnsi="宋体"/>
                <w:sz w:val="28"/>
                <w:szCs w:val="28"/>
              </w:rPr>
              <w:t>2.2671</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、乔木林地</w:t>
            </w:r>
            <w:r>
              <w:rPr>
                <w:rFonts w:ascii="宋体" w:hAnsi="宋体"/>
                <w:sz w:val="28"/>
                <w:szCs w:val="28"/>
              </w:rPr>
              <w:t>7.9391</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、其他草地</w:t>
            </w:r>
            <w:r>
              <w:rPr>
                <w:rFonts w:ascii="宋体" w:hAnsi="宋体"/>
                <w:sz w:val="28"/>
                <w:szCs w:val="28"/>
              </w:rPr>
              <w:t>3.3175</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、农村道路</w:t>
            </w:r>
            <w:r>
              <w:rPr>
                <w:rFonts w:ascii="宋体" w:hAnsi="宋体"/>
                <w:sz w:val="28"/>
                <w:szCs w:val="28"/>
              </w:rPr>
              <w:t>0.6048</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、水池</w:t>
            </w:r>
            <w:r>
              <w:rPr>
                <w:rFonts w:ascii="宋体" w:hAnsi="宋体"/>
                <w:sz w:val="28"/>
                <w:szCs w:val="28"/>
              </w:rPr>
              <w:t>0.0342</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w:t>
            </w:r>
          </w:p>
          <w:p w14:paraId="31F29FA2">
            <w:pPr>
              <w:widowControl/>
              <w:spacing w:line="360" w:lineRule="auto"/>
              <w:ind w:firstLine="560" w:firstLineChars="200"/>
              <w:rPr>
                <w:rFonts w:ascii="宋体" w:hAnsi="宋体"/>
                <w:sz w:val="28"/>
                <w:szCs w:val="28"/>
              </w:rPr>
            </w:pPr>
            <w:r>
              <w:rPr>
                <w:rFonts w:hint="eastAsia" w:ascii="宋体" w:hAnsi="宋体"/>
                <w:sz w:val="28"/>
                <w:szCs w:val="28"/>
              </w:rPr>
              <w:t>后期、监测管护区：按排经费</w:t>
            </w:r>
            <w:r>
              <w:rPr>
                <w:rFonts w:ascii="宋体" w:hAnsi="宋体"/>
                <w:sz w:val="28"/>
                <w:szCs w:val="28"/>
              </w:rPr>
              <w:t>12.7264</w:t>
            </w:r>
            <w:r>
              <w:rPr>
                <w:rFonts w:hint="eastAsia" w:ascii="宋体" w:hAnsi="宋体"/>
                <w:sz w:val="28"/>
                <w:szCs w:val="28"/>
              </w:rPr>
              <w:t>万元，对矿山边坡安全进行监测，对已复垦旱地、林草地进行质量监测，对已复垦旱地、林划地进行管护，使耕地达到种植生产条件，使林草地达到能自然向好。</w:t>
            </w:r>
          </w:p>
          <w:p w14:paraId="3C6F92B8">
            <w:pPr>
              <w:widowControl/>
              <w:spacing w:line="360" w:lineRule="auto"/>
              <w:ind w:firstLine="560" w:firstLineChars="200"/>
              <w:rPr>
                <w:rFonts w:ascii="宋体" w:hAnsi="宋体"/>
                <w:sz w:val="28"/>
                <w:szCs w:val="28"/>
              </w:rPr>
            </w:pPr>
            <w:r>
              <w:rPr>
                <w:rFonts w:hint="eastAsia" w:ascii="宋体" w:hAnsi="宋体"/>
                <w:sz w:val="28"/>
                <w:szCs w:val="28"/>
              </w:rPr>
              <w:t>竣工验收期：按排经费</w:t>
            </w:r>
            <w:r>
              <w:rPr>
                <w:rFonts w:ascii="宋体" w:hAnsi="宋体"/>
                <w:sz w:val="28"/>
                <w:szCs w:val="28"/>
              </w:rPr>
              <w:t>26.7466</w:t>
            </w:r>
            <w:r>
              <w:rPr>
                <w:rFonts w:hint="eastAsia" w:ascii="宋体" w:hAnsi="宋体"/>
                <w:sz w:val="28"/>
                <w:szCs w:val="28"/>
              </w:rPr>
              <w:t>万元，整理竣工资料、编制竣工报告，结算审核、决算编制与审计，修复质量评定报告编制，矿区生态修复成效评估，完成验收报告编制。</w:t>
            </w:r>
          </w:p>
          <w:p w14:paraId="4D56A519">
            <w:pPr>
              <w:pStyle w:val="10"/>
              <w:kinsoku w:val="0"/>
              <w:overflowPunct w:val="0"/>
              <w:spacing w:line="360" w:lineRule="auto"/>
              <w:ind w:firstLine="562" w:firstLineChars="200"/>
              <w:outlineLvl w:val="2"/>
              <w:rPr>
                <w:rFonts w:ascii="宋体" w:hAnsi="宋体"/>
                <w:b/>
                <w:bCs/>
                <w:sz w:val="28"/>
                <w:szCs w:val="28"/>
              </w:rPr>
            </w:pPr>
            <w:r>
              <w:rPr>
                <w:rFonts w:hint="eastAsia" w:ascii="宋体" w:hAnsi="宋体"/>
                <w:b/>
                <w:bCs/>
                <w:sz w:val="28"/>
                <w:szCs w:val="28"/>
              </w:rPr>
              <w:t>（</w:t>
            </w:r>
            <w:r>
              <w:rPr>
                <w:rFonts w:ascii="宋体" w:hAnsi="宋体"/>
                <w:b/>
                <w:bCs/>
                <w:sz w:val="28"/>
                <w:szCs w:val="28"/>
              </w:rPr>
              <w:t>3</w:t>
            </w:r>
            <w:r>
              <w:rPr>
                <w:rFonts w:hint="eastAsia" w:ascii="宋体" w:hAnsi="宋体"/>
                <w:b/>
                <w:bCs/>
                <w:sz w:val="28"/>
                <w:szCs w:val="28"/>
              </w:rPr>
              <w:t>）资金来源</w:t>
            </w:r>
          </w:p>
          <w:p w14:paraId="320C5EA0">
            <w:pPr>
              <w:widowControl/>
              <w:spacing w:line="360" w:lineRule="auto"/>
              <w:ind w:firstLine="560" w:firstLineChars="200"/>
              <w:rPr>
                <w:rFonts w:ascii="宋体" w:hAnsi="宋体"/>
                <w:sz w:val="28"/>
                <w:szCs w:val="28"/>
              </w:rPr>
            </w:pPr>
            <w:r>
              <w:rPr>
                <w:rFonts w:ascii="宋体" w:hAnsi="宋体"/>
                <w:sz w:val="28"/>
                <w:szCs w:val="28"/>
              </w:rPr>
              <w:t>“</w:t>
            </w:r>
            <w:r>
              <w:rPr>
                <w:rFonts w:hint="eastAsia" w:ascii="宋体" w:hAnsi="宋体"/>
                <w:sz w:val="28"/>
                <w:szCs w:val="28"/>
              </w:rPr>
              <w:t>谁开发，谁保护、谁破坏，谁修复</w:t>
            </w:r>
            <w:r>
              <w:rPr>
                <w:rFonts w:ascii="宋体" w:hAnsi="宋体"/>
                <w:sz w:val="28"/>
                <w:szCs w:val="28"/>
              </w:rPr>
              <w:t>”</w:t>
            </w:r>
            <w:r>
              <w:rPr>
                <w:rFonts w:hint="eastAsia" w:ascii="宋体" w:hAnsi="宋体"/>
                <w:sz w:val="28"/>
                <w:szCs w:val="28"/>
              </w:rPr>
              <w:t>矿区生态修复由新平扬武阿白则沙石经营厂承担全部费用，新平扬武阿白则沙石经营厂应当按照规定缴存矿区生态修复费用，专门用于矿区生态修复，</w:t>
            </w:r>
            <w:r>
              <w:rPr>
                <w:rFonts w:ascii="宋体" w:hAnsi="宋体"/>
                <w:sz w:val="28"/>
                <w:szCs w:val="28"/>
              </w:rPr>
              <w:t>土地复垦的费用从生产成本中提取</w:t>
            </w:r>
            <w:r>
              <w:rPr>
                <w:rFonts w:hint="eastAsia" w:ascii="宋体" w:hAnsi="宋体"/>
                <w:sz w:val="28"/>
                <w:szCs w:val="28"/>
              </w:rPr>
              <w:t>。新平扬武阿白则沙石经营厂应积极筹措资金，设立专门账户，专人管理，做到专款专用，费用不足的，要及时足额追加投资，</w:t>
            </w:r>
            <w:r>
              <w:rPr>
                <w:rFonts w:ascii="宋体" w:hAnsi="宋体"/>
                <w:sz w:val="28"/>
                <w:szCs w:val="28"/>
              </w:rPr>
              <w:t>土地复垦义务人（乙方）、</w:t>
            </w:r>
            <w:r>
              <w:rPr>
                <w:rFonts w:hint="eastAsia" w:ascii="宋体" w:hAnsi="宋体"/>
                <w:sz w:val="28"/>
                <w:szCs w:val="28"/>
              </w:rPr>
              <w:t>自然</w:t>
            </w:r>
            <w:r>
              <w:rPr>
                <w:rFonts w:ascii="宋体" w:hAnsi="宋体"/>
                <w:sz w:val="28"/>
                <w:szCs w:val="28"/>
              </w:rPr>
              <w:t>资源管理部门（甲方）双方应本着平等、自愿、诚实信用的原则，签订《土地复垦工作监管协议》</w:t>
            </w:r>
            <w:r>
              <w:rPr>
                <w:rFonts w:hint="eastAsia" w:ascii="宋体" w:hAnsi="宋体"/>
                <w:sz w:val="28"/>
                <w:szCs w:val="28"/>
              </w:rPr>
              <w:t>，确保矿区生态修复工作的顺利进行。生态修复</w:t>
            </w:r>
            <w:r>
              <w:rPr>
                <w:rFonts w:ascii="宋体" w:hAnsi="宋体"/>
                <w:sz w:val="28"/>
                <w:szCs w:val="28"/>
              </w:rPr>
              <w:t>费用使用情况应该接受</w:t>
            </w:r>
            <w:r>
              <w:rPr>
                <w:rFonts w:hint="eastAsia" w:ascii="宋体" w:hAnsi="宋体"/>
                <w:sz w:val="28"/>
                <w:szCs w:val="28"/>
              </w:rPr>
              <w:t>自然</w:t>
            </w:r>
            <w:r>
              <w:rPr>
                <w:rFonts w:ascii="宋体" w:hAnsi="宋体"/>
                <w:sz w:val="28"/>
                <w:szCs w:val="28"/>
              </w:rPr>
              <w:t>资源主管部门的监督。资金使用时，严格按照本复垦方案的工程安排，分阶段、分步骤有序进行。</w:t>
            </w:r>
          </w:p>
          <w:p w14:paraId="20535901">
            <w:pPr>
              <w:widowControl/>
              <w:spacing w:line="360" w:lineRule="auto"/>
              <w:ind w:firstLine="560" w:firstLineChars="200"/>
              <w:rPr>
                <w:rFonts w:ascii="宋体" w:hAnsi="宋体"/>
                <w:sz w:val="28"/>
                <w:szCs w:val="28"/>
              </w:rPr>
            </w:pPr>
            <w:bookmarkStart w:id="13" w:name="_Hlk221637115"/>
            <w:r>
              <w:rPr>
                <w:rFonts w:hint="eastAsia" w:ascii="宋体" w:hAnsi="宋体"/>
                <w:sz w:val="28"/>
                <w:szCs w:val="28"/>
              </w:rPr>
              <w:t>本方案估算矿区生态修复静态投资总额为</w:t>
            </w:r>
            <w:r>
              <w:rPr>
                <w:rFonts w:ascii="宋体" w:hAnsi="宋体"/>
                <w:sz w:val="28"/>
                <w:szCs w:val="28"/>
              </w:rPr>
              <w:t>453.0704</w:t>
            </w:r>
            <w:r>
              <w:rPr>
                <w:rFonts w:hint="eastAsia" w:ascii="宋体" w:hAnsi="宋体"/>
                <w:sz w:val="28"/>
                <w:szCs w:val="28"/>
              </w:rPr>
              <w:t>万元，动态投资总额为</w:t>
            </w:r>
            <w:r>
              <w:rPr>
                <w:rFonts w:ascii="宋体" w:hAnsi="宋体"/>
                <w:sz w:val="28"/>
                <w:szCs w:val="28"/>
              </w:rPr>
              <w:t>480.2546</w:t>
            </w:r>
            <w:r>
              <w:rPr>
                <w:rFonts w:hint="eastAsia" w:ascii="宋体" w:hAnsi="宋体"/>
                <w:sz w:val="28"/>
                <w:szCs w:val="28"/>
              </w:rPr>
              <w:t>万元，截</w:t>
            </w:r>
            <w:bookmarkStart w:id="14" w:name="_Hlk221636963"/>
            <w:r>
              <w:rPr>
                <w:rFonts w:hint="eastAsia" w:ascii="宋体" w:hAnsi="宋体"/>
                <w:sz w:val="28"/>
                <w:szCs w:val="28"/>
              </w:rPr>
              <w:t>止2</w:t>
            </w:r>
            <w:r>
              <w:rPr>
                <w:rFonts w:ascii="宋体" w:hAnsi="宋体"/>
                <w:sz w:val="28"/>
                <w:szCs w:val="28"/>
              </w:rPr>
              <w:t>024</w:t>
            </w:r>
            <w:r>
              <w:rPr>
                <w:rFonts w:hint="eastAsia" w:ascii="宋体" w:hAnsi="宋体"/>
                <w:sz w:val="28"/>
                <w:szCs w:val="28"/>
              </w:rPr>
              <w:t>年</w:t>
            </w:r>
            <w:r>
              <w:rPr>
                <w:rFonts w:ascii="宋体" w:hAnsi="宋体"/>
                <w:sz w:val="28"/>
                <w:szCs w:val="28"/>
              </w:rPr>
              <w:t>7</w:t>
            </w:r>
            <w:r>
              <w:rPr>
                <w:rFonts w:hint="eastAsia" w:ascii="宋体" w:hAnsi="宋体"/>
                <w:sz w:val="28"/>
                <w:szCs w:val="28"/>
              </w:rPr>
              <w:t>月</w:t>
            </w:r>
            <w:r>
              <w:rPr>
                <w:rFonts w:ascii="宋体" w:hAnsi="宋体"/>
                <w:sz w:val="28"/>
                <w:szCs w:val="28"/>
              </w:rPr>
              <w:t>26</w:t>
            </w:r>
            <w:r>
              <w:rPr>
                <w:rFonts w:hint="eastAsia" w:ascii="宋体" w:hAnsi="宋体"/>
                <w:sz w:val="28"/>
                <w:szCs w:val="28"/>
              </w:rPr>
              <w:t>日企业已缴存</w:t>
            </w:r>
            <w:r>
              <w:rPr>
                <w:rFonts w:ascii="宋体" w:hAnsi="宋体"/>
                <w:sz w:val="28"/>
                <w:szCs w:val="28"/>
              </w:rPr>
              <w:t>地质环境治理保护</w:t>
            </w:r>
            <w:r>
              <w:rPr>
                <w:rFonts w:hint="eastAsia" w:ascii="宋体" w:hAnsi="宋体"/>
                <w:sz w:val="28"/>
                <w:szCs w:val="28"/>
              </w:rPr>
              <w:t>费用</w:t>
            </w:r>
            <w:r>
              <w:rPr>
                <w:rFonts w:ascii="宋体" w:hAnsi="宋体"/>
                <w:sz w:val="28"/>
                <w:szCs w:val="28"/>
              </w:rPr>
              <w:t>60.9238</w:t>
            </w:r>
            <w:r>
              <w:rPr>
                <w:rFonts w:hint="eastAsia" w:ascii="宋体" w:hAnsi="宋体"/>
                <w:sz w:val="28"/>
                <w:szCs w:val="28"/>
              </w:rPr>
              <w:t>万元（含利息），缴存土地复垦费用</w:t>
            </w:r>
            <w:r>
              <w:rPr>
                <w:rFonts w:ascii="宋体" w:hAnsi="宋体"/>
                <w:sz w:val="28"/>
                <w:szCs w:val="28"/>
              </w:rPr>
              <w:t>61.7533</w:t>
            </w:r>
            <w:r>
              <w:rPr>
                <w:rFonts w:hint="eastAsia" w:ascii="宋体" w:hAnsi="宋体"/>
                <w:sz w:val="28"/>
                <w:szCs w:val="28"/>
              </w:rPr>
              <w:t>万元，共</w:t>
            </w:r>
            <w:r>
              <w:rPr>
                <w:rFonts w:ascii="宋体" w:hAnsi="宋体"/>
                <w:sz w:val="28"/>
                <w:szCs w:val="28"/>
              </w:rPr>
              <w:t>122.6771</w:t>
            </w:r>
            <w:r>
              <w:rPr>
                <w:rFonts w:hint="eastAsia" w:ascii="宋体" w:hAnsi="宋体"/>
                <w:sz w:val="28"/>
                <w:szCs w:val="28"/>
              </w:rPr>
              <w:t>万元（见附件4新平扬武阿白则白云石矿履行矿山地质环境保护与土地复垦的情况报告），</w:t>
            </w:r>
            <w:bookmarkEnd w:id="14"/>
            <w:r>
              <w:rPr>
                <w:rFonts w:hint="eastAsia" w:ascii="宋体" w:hAnsi="宋体"/>
                <w:sz w:val="28"/>
                <w:szCs w:val="28"/>
              </w:rPr>
              <w:t>企业还需缴存生态修复费用3</w:t>
            </w:r>
            <w:r>
              <w:rPr>
                <w:rFonts w:ascii="宋体" w:hAnsi="宋体"/>
                <w:sz w:val="28"/>
                <w:szCs w:val="28"/>
              </w:rPr>
              <w:t>30.3933</w:t>
            </w:r>
            <w:r>
              <w:rPr>
                <w:rFonts w:hint="eastAsia" w:ascii="宋体" w:hAnsi="宋体"/>
                <w:sz w:val="28"/>
                <w:szCs w:val="28"/>
              </w:rPr>
              <w:t>万元。根据《办法》第十八条和第十九条规定，生产建设周期在三年以上的项目，可以分期预存生态修复费用，第一次预存的数额不得少于静态费用的百分之二十。本项目矿山仅剩余1</w:t>
            </w:r>
            <w:r>
              <w:rPr>
                <w:rFonts w:ascii="宋体" w:hAnsi="宋体"/>
                <w:sz w:val="28"/>
                <w:szCs w:val="28"/>
              </w:rPr>
              <w:t>.5</w:t>
            </w:r>
            <w:r>
              <w:rPr>
                <w:rFonts w:hint="eastAsia" w:ascii="宋体" w:hAnsi="宋体"/>
                <w:sz w:val="28"/>
                <w:szCs w:val="28"/>
              </w:rPr>
              <w:t>年服务年限，本项目矿山生态修复费用分两期预存，即在本方案通过审查备案后一个月内预存5</w:t>
            </w:r>
            <w:r>
              <w:rPr>
                <w:rFonts w:ascii="宋体" w:hAnsi="宋体"/>
                <w:sz w:val="28"/>
                <w:szCs w:val="28"/>
              </w:rPr>
              <w:t>0%</w:t>
            </w:r>
            <w:r>
              <w:rPr>
                <w:rFonts w:hint="eastAsia" w:ascii="宋体" w:hAnsi="宋体"/>
                <w:sz w:val="28"/>
                <w:szCs w:val="28"/>
              </w:rPr>
              <w:t>（</w:t>
            </w:r>
            <w:r>
              <w:rPr>
                <w:rFonts w:ascii="宋体" w:hAnsi="宋体"/>
                <w:sz w:val="28"/>
                <w:szCs w:val="28"/>
              </w:rPr>
              <w:t>165.1967</w:t>
            </w:r>
            <w:r>
              <w:rPr>
                <w:rFonts w:hint="eastAsia" w:ascii="宋体" w:hAnsi="宋体"/>
                <w:sz w:val="28"/>
                <w:szCs w:val="28"/>
              </w:rPr>
              <w:t>万元），2</w:t>
            </w:r>
            <w:r>
              <w:rPr>
                <w:rFonts w:ascii="宋体" w:hAnsi="宋体"/>
                <w:sz w:val="28"/>
                <w:szCs w:val="28"/>
              </w:rPr>
              <w:t>027</w:t>
            </w:r>
            <w:r>
              <w:rPr>
                <w:rFonts w:hint="eastAsia" w:ascii="宋体" w:hAnsi="宋体"/>
                <w:sz w:val="28"/>
                <w:szCs w:val="28"/>
              </w:rPr>
              <w:t>年1月3</w:t>
            </w:r>
            <w:r>
              <w:rPr>
                <w:rFonts w:ascii="宋体" w:hAnsi="宋体"/>
                <w:sz w:val="28"/>
                <w:szCs w:val="28"/>
              </w:rPr>
              <w:t>0</w:t>
            </w:r>
            <w:r>
              <w:rPr>
                <w:rFonts w:hint="eastAsia" w:ascii="宋体" w:hAnsi="宋体"/>
                <w:sz w:val="28"/>
                <w:szCs w:val="28"/>
              </w:rPr>
              <w:t>日前预存5</w:t>
            </w:r>
            <w:r>
              <w:rPr>
                <w:rFonts w:ascii="宋体" w:hAnsi="宋体"/>
                <w:sz w:val="28"/>
                <w:szCs w:val="28"/>
              </w:rPr>
              <w:t>0%</w:t>
            </w:r>
            <w:r>
              <w:rPr>
                <w:rFonts w:hint="eastAsia" w:ascii="宋体" w:hAnsi="宋体"/>
                <w:sz w:val="28"/>
                <w:szCs w:val="28"/>
              </w:rPr>
              <w:t>（</w:t>
            </w:r>
            <w:r>
              <w:rPr>
                <w:rFonts w:ascii="宋体" w:hAnsi="宋体"/>
                <w:sz w:val="28"/>
                <w:szCs w:val="28"/>
              </w:rPr>
              <w:t>165.1967</w:t>
            </w:r>
            <w:r>
              <w:rPr>
                <w:rFonts w:hint="eastAsia" w:ascii="宋体" w:hAnsi="宋体"/>
                <w:sz w:val="28"/>
                <w:szCs w:val="28"/>
              </w:rPr>
              <w:t>万元）。</w:t>
            </w:r>
          </w:p>
          <w:bookmarkEnd w:id="13"/>
          <w:p w14:paraId="388A41A6">
            <w:pPr>
              <w:widowControl/>
              <w:spacing w:line="360" w:lineRule="auto"/>
              <w:ind w:firstLine="560" w:firstLineChars="200"/>
              <w:jc w:val="center"/>
              <w:rPr>
                <w:rFonts w:ascii="宋体" w:hAnsi="宋体"/>
                <w:sz w:val="28"/>
                <w:szCs w:val="28"/>
              </w:rPr>
            </w:pPr>
            <w:r>
              <w:rPr>
                <w:rFonts w:hint="eastAsia" w:ascii="宋体" w:hAnsi="宋体"/>
                <w:sz w:val="28"/>
                <w:szCs w:val="28"/>
              </w:rPr>
              <w:t>矿山生态修复费用预存计划表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418"/>
              <w:gridCol w:w="3685"/>
              <w:gridCol w:w="2010"/>
            </w:tblGrid>
            <w:tr w14:paraId="1914C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263" w:type="dxa"/>
                  <w:vAlign w:val="center"/>
                </w:tcPr>
                <w:p w14:paraId="2B053F51">
                  <w:pPr>
                    <w:widowControl/>
                    <w:jc w:val="center"/>
                    <w:rPr>
                      <w:rFonts w:ascii="宋体" w:hAnsi="宋体"/>
                    </w:rPr>
                  </w:pPr>
                  <w:r>
                    <w:rPr>
                      <w:rFonts w:hint="eastAsia" w:ascii="宋体" w:hAnsi="宋体"/>
                    </w:rPr>
                    <w:t>阶段</w:t>
                  </w:r>
                </w:p>
              </w:tc>
              <w:tc>
                <w:tcPr>
                  <w:tcW w:w="1418" w:type="dxa"/>
                  <w:vAlign w:val="center"/>
                </w:tcPr>
                <w:p w14:paraId="035AE13E">
                  <w:pPr>
                    <w:jc w:val="center"/>
                    <w:rPr>
                      <w:rFonts w:ascii="宋体" w:hAnsi="宋体"/>
                    </w:rPr>
                  </w:pPr>
                  <w:r>
                    <w:rPr>
                      <w:rFonts w:hint="eastAsia" w:ascii="宋体" w:hAnsi="宋体"/>
                    </w:rPr>
                    <w:t>年度</w:t>
                  </w:r>
                </w:p>
              </w:tc>
              <w:tc>
                <w:tcPr>
                  <w:tcW w:w="3685" w:type="dxa"/>
                  <w:vAlign w:val="center"/>
                </w:tcPr>
                <w:p w14:paraId="507FC0B1">
                  <w:pPr>
                    <w:widowControl/>
                    <w:jc w:val="center"/>
                    <w:rPr>
                      <w:rFonts w:ascii="宋体" w:hAnsi="宋体"/>
                    </w:rPr>
                  </w:pPr>
                  <w:r>
                    <w:rPr>
                      <w:rFonts w:hint="eastAsia" w:ascii="宋体" w:hAnsi="宋体"/>
                    </w:rPr>
                    <w:t>预存时间</w:t>
                  </w:r>
                </w:p>
              </w:tc>
              <w:tc>
                <w:tcPr>
                  <w:tcW w:w="2010" w:type="dxa"/>
                  <w:vAlign w:val="center"/>
                </w:tcPr>
                <w:p w14:paraId="501036D8">
                  <w:pPr>
                    <w:widowControl/>
                    <w:jc w:val="center"/>
                    <w:rPr>
                      <w:rFonts w:ascii="宋体" w:hAnsi="宋体"/>
                    </w:rPr>
                  </w:pPr>
                  <w:r>
                    <w:rPr>
                      <w:rFonts w:hint="eastAsia" w:ascii="宋体" w:hAnsi="宋体"/>
                    </w:rPr>
                    <w:t>预存总额（万元）</w:t>
                  </w:r>
                </w:p>
              </w:tc>
            </w:tr>
            <w:tr w14:paraId="27C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263" w:type="dxa"/>
                  <w:vAlign w:val="center"/>
                </w:tcPr>
                <w:p w14:paraId="4E6BB203">
                  <w:pPr>
                    <w:widowControl/>
                    <w:jc w:val="center"/>
                    <w:rPr>
                      <w:rFonts w:ascii="宋体" w:hAnsi="宋体"/>
                    </w:rPr>
                  </w:pPr>
                  <w:r>
                    <w:rPr>
                      <w:rFonts w:hint="eastAsia" w:ascii="宋体" w:hAnsi="宋体"/>
                    </w:rPr>
                    <w:t>上一轮方案已缴存</w:t>
                  </w:r>
                </w:p>
              </w:tc>
              <w:tc>
                <w:tcPr>
                  <w:tcW w:w="1418" w:type="dxa"/>
                  <w:vAlign w:val="center"/>
                </w:tcPr>
                <w:p w14:paraId="1498E9BF">
                  <w:pPr>
                    <w:widowControl/>
                    <w:jc w:val="center"/>
                    <w:rPr>
                      <w:rFonts w:ascii="宋体" w:hAnsi="宋体"/>
                    </w:rPr>
                  </w:pPr>
                </w:p>
              </w:tc>
              <w:tc>
                <w:tcPr>
                  <w:tcW w:w="3685" w:type="dxa"/>
                  <w:vAlign w:val="center"/>
                </w:tcPr>
                <w:p w14:paraId="494BF0E5">
                  <w:pPr>
                    <w:widowControl/>
                    <w:jc w:val="center"/>
                    <w:rPr>
                      <w:rFonts w:ascii="宋体" w:hAnsi="宋体"/>
                    </w:rPr>
                  </w:pPr>
                </w:p>
              </w:tc>
              <w:tc>
                <w:tcPr>
                  <w:tcW w:w="2010" w:type="dxa"/>
                  <w:vAlign w:val="center"/>
                </w:tcPr>
                <w:p w14:paraId="016556FD">
                  <w:pPr>
                    <w:widowControl/>
                    <w:jc w:val="center"/>
                    <w:rPr>
                      <w:rFonts w:ascii="宋体" w:hAnsi="宋体"/>
                    </w:rPr>
                  </w:pPr>
                  <w:r>
                    <w:rPr>
                      <w:rFonts w:hint="eastAsia" w:ascii="宋体" w:hAnsi="宋体"/>
                    </w:rPr>
                    <w:t>1</w:t>
                  </w:r>
                  <w:r>
                    <w:rPr>
                      <w:rFonts w:ascii="宋体" w:hAnsi="宋体"/>
                    </w:rPr>
                    <w:t>22.6771</w:t>
                  </w:r>
                </w:p>
              </w:tc>
            </w:tr>
            <w:tr w14:paraId="17BA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263" w:type="dxa"/>
                  <w:vMerge w:val="restart"/>
                  <w:vAlign w:val="center"/>
                </w:tcPr>
                <w:p w14:paraId="12BB9810">
                  <w:pPr>
                    <w:widowControl/>
                    <w:jc w:val="center"/>
                    <w:rPr>
                      <w:rFonts w:ascii="宋体" w:hAnsi="宋体"/>
                    </w:rPr>
                  </w:pPr>
                  <w:r>
                    <w:rPr>
                      <w:rFonts w:hint="eastAsia" w:ascii="宋体" w:hAnsi="宋体"/>
                    </w:rPr>
                    <w:t>本轮方案缴存计划</w:t>
                  </w:r>
                </w:p>
              </w:tc>
              <w:tc>
                <w:tcPr>
                  <w:tcW w:w="1418" w:type="dxa"/>
                  <w:vAlign w:val="center"/>
                </w:tcPr>
                <w:p w14:paraId="41C5634F">
                  <w:pPr>
                    <w:jc w:val="center"/>
                    <w:rPr>
                      <w:rFonts w:ascii="宋体" w:hAnsi="宋体"/>
                    </w:rPr>
                  </w:pPr>
                  <w:r>
                    <w:rPr>
                      <w:rFonts w:hint="eastAsia" w:ascii="宋体" w:hAnsi="宋体"/>
                    </w:rPr>
                    <w:t>2</w:t>
                  </w:r>
                  <w:r>
                    <w:rPr>
                      <w:rFonts w:ascii="宋体" w:hAnsi="宋体"/>
                    </w:rPr>
                    <w:t>026</w:t>
                  </w:r>
                  <w:r>
                    <w:rPr>
                      <w:rFonts w:hint="eastAsia" w:ascii="宋体" w:hAnsi="宋体"/>
                    </w:rPr>
                    <w:t>年</w:t>
                  </w:r>
                  <w:r>
                    <w:rPr>
                      <w:rFonts w:ascii="宋体" w:hAnsi="宋体"/>
                    </w:rPr>
                    <w:t>2</w:t>
                  </w:r>
                  <w:r>
                    <w:rPr>
                      <w:rFonts w:hint="eastAsia" w:ascii="宋体" w:hAnsi="宋体"/>
                    </w:rPr>
                    <w:t>月</w:t>
                  </w:r>
                </w:p>
              </w:tc>
              <w:tc>
                <w:tcPr>
                  <w:tcW w:w="3685" w:type="dxa"/>
                  <w:vAlign w:val="center"/>
                </w:tcPr>
                <w:p w14:paraId="4C7FA674">
                  <w:pPr>
                    <w:widowControl/>
                    <w:jc w:val="center"/>
                    <w:rPr>
                      <w:rFonts w:ascii="宋体" w:hAnsi="宋体"/>
                    </w:rPr>
                  </w:pPr>
                  <w:r>
                    <w:rPr>
                      <w:rFonts w:hint="eastAsia" w:ascii="宋体" w:hAnsi="宋体"/>
                    </w:rPr>
                    <w:t>方案通过审查备案后一个月内</w:t>
                  </w:r>
                </w:p>
              </w:tc>
              <w:tc>
                <w:tcPr>
                  <w:tcW w:w="2010" w:type="dxa"/>
                  <w:vAlign w:val="center"/>
                </w:tcPr>
                <w:p w14:paraId="58217CB7">
                  <w:pPr>
                    <w:widowControl/>
                    <w:jc w:val="center"/>
                    <w:rPr>
                      <w:rFonts w:ascii="宋体" w:hAnsi="宋体"/>
                    </w:rPr>
                  </w:pPr>
                  <w:r>
                    <w:rPr>
                      <w:rFonts w:ascii="宋体" w:hAnsi="宋体"/>
                    </w:rPr>
                    <w:t>165.19665</w:t>
                  </w:r>
                </w:p>
              </w:tc>
            </w:tr>
            <w:tr w14:paraId="21495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63" w:type="dxa"/>
                  <w:vMerge w:val="continue"/>
                  <w:vAlign w:val="center"/>
                </w:tcPr>
                <w:p w14:paraId="659DFB4C">
                  <w:pPr>
                    <w:widowControl/>
                    <w:jc w:val="center"/>
                    <w:rPr>
                      <w:rFonts w:ascii="宋体" w:hAnsi="宋体"/>
                    </w:rPr>
                  </w:pPr>
                </w:p>
              </w:tc>
              <w:tc>
                <w:tcPr>
                  <w:tcW w:w="1418" w:type="dxa"/>
                  <w:vAlign w:val="center"/>
                </w:tcPr>
                <w:p w14:paraId="78BE919C">
                  <w:pPr>
                    <w:jc w:val="center"/>
                    <w:rPr>
                      <w:rFonts w:ascii="宋体" w:hAnsi="宋体"/>
                    </w:rPr>
                  </w:pPr>
                  <w:r>
                    <w:rPr>
                      <w:rFonts w:hint="eastAsia" w:ascii="宋体" w:hAnsi="宋体"/>
                    </w:rPr>
                    <w:t>2</w:t>
                  </w:r>
                  <w:r>
                    <w:rPr>
                      <w:rFonts w:ascii="宋体" w:hAnsi="宋体"/>
                    </w:rPr>
                    <w:t>027</w:t>
                  </w:r>
                  <w:r>
                    <w:rPr>
                      <w:rFonts w:hint="eastAsia" w:ascii="宋体" w:hAnsi="宋体"/>
                    </w:rPr>
                    <w:t>年1月</w:t>
                  </w:r>
                </w:p>
              </w:tc>
              <w:tc>
                <w:tcPr>
                  <w:tcW w:w="3685" w:type="dxa"/>
                  <w:vAlign w:val="center"/>
                </w:tcPr>
                <w:p w14:paraId="41E5094E">
                  <w:pPr>
                    <w:widowControl/>
                    <w:jc w:val="center"/>
                    <w:rPr>
                      <w:rFonts w:ascii="宋体" w:hAnsi="宋体"/>
                    </w:rPr>
                  </w:pPr>
                  <w:r>
                    <w:rPr>
                      <w:rFonts w:hint="eastAsia" w:ascii="宋体" w:hAnsi="宋体"/>
                    </w:rPr>
                    <w:t>2</w:t>
                  </w:r>
                  <w:r>
                    <w:rPr>
                      <w:rFonts w:ascii="宋体" w:hAnsi="宋体"/>
                    </w:rPr>
                    <w:t>027</w:t>
                  </w:r>
                  <w:r>
                    <w:rPr>
                      <w:rFonts w:hint="eastAsia" w:ascii="宋体" w:hAnsi="宋体"/>
                    </w:rPr>
                    <w:t>年1月3</w:t>
                  </w:r>
                  <w:r>
                    <w:rPr>
                      <w:rFonts w:ascii="宋体" w:hAnsi="宋体"/>
                    </w:rPr>
                    <w:t>0</w:t>
                  </w:r>
                  <w:r>
                    <w:rPr>
                      <w:rFonts w:hint="eastAsia" w:ascii="宋体" w:hAnsi="宋体"/>
                    </w:rPr>
                    <w:t>日前</w:t>
                  </w:r>
                </w:p>
              </w:tc>
              <w:tc>
                <w:tcPr>
                  <w:tcW w:w="2010" w:type="dxa"/>
                  <w:vAlign w:val="center"/>
                </w:tcPr>
                <w:p w14:paraId="0AA2C417">
                  <w:pPr>
                    <w:widowControl/>
                    <w:jc w:val="center"/>
                    <w:rPr>
                      <w:rFonts w:ascii="宋体" w:hAnsi="宋体"/>
                    </w:rPr>
                  </w:pPr>
                  <w:r>
                    <w:rPr>
                      <w:rFonts w:ascii="宋体" w:hAnsi="宋体"/>
                    </w:rPr>
                    <w:t>165.19665</w:t>
                  </w:r>
                </w:p>
              </w:tc>
            </w:tr>
            <w:tr w14:paraId="546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263" w:type="dxa"/>
                  <w:vAlign w:val="center"/>
                </w:tcPr>
                <w:p w14:paraId="157B3864">
                  <w:pPr>
                    <w:widowControl/>
                    <w:jc w:val="center"/>
                    <w:rPr>
                      <w:rFonts w:ascii="宋体" w:hAnsi="宋体"/>
                    </w:rPr>
                  </w:pPr>
                </w:p>
              </w:tc>
              <w:tc>
                <w:tcPr>
                  <w:tcW w:w="1418" w:type="dxa"/>
                  <w:vAlign w:val="center"/>
                </w:tcPr>
                <w:p w14:paraId="332F1179">
                  <w:pPr>
                    <w:jc w:val="center"/>
                    <w:rPr>
                      <w:rFonts w:ascii="宋体" w:hAnsi="宋体"/>
                    </w:rPr>
                  </w:pPr>
                  <w:r>
                    <w:rPr>
                      <w:rFonts w:hint="eastAsia" w:ascii="宋体" w:hAnsi="宋体"/>
                    </w:rPr>
                    <w:t>小计</w:t>
                  </w:r>
                </w:p>
              </w:tc>
              <w:tc>
                <w:tcPr>
                  <w:tcW w:w="3685" w:type="dxa"/>
                  <w:vAlign w:val="center"/>
                </w:tcPr>
                <w:p w14:paraId="2FBE0AD3">
                  <w:pPr>
                    <w:widowControl/>
                    <w:jc w:val="center"/>
                    <w:rPr>
                      <w:rFonts w:ascii="宋体" w:hAnsi="宋体"/>
                    </w:rPr>
                  </w:pPr>
                </w:p>
              </w:tc>
              <w:tc>
                <w:tcPr>
                  <w:tcW w:w="2010" w:type="dxa"/>
                  <w:vAlign w:val="center"/>
                </w:tcPr>
                <w:p w14:paraId="28B21F83">
                  <w:pPr>
                    <w:widowControl/>
                    <w:jc w:val="center"/>
                    <w:rPr>
                      <w:rFonts w:ascii="宋体" w:hAnsi="宋体"/>
                    </w:rPr>
                  </w:pPr>
                  <w:r>
                    <w:rPr>
                      <w:rFonts w:hint="eastAsia" w:ascii="宋体" w:hAnsi="宋体"/>
                    </w:rPr>
                    <w:t>3</w:t>
                  </w:r>
                  <w:r>
                    <w:rPr>
                      <w:rFonts w:ascii="宋体" w:hAnsi="宋体"/>
                    </w:rPr>
                    <w:t>30.3933</w:t>
                  </w:r>
                </w:p>
              </w:tc>
            </w:tr>
            <w:tr w14:paraId="1D3C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366" w:type="dxa"/>
                  <w:gridSpan w:val="3"/>
                  <w:vAlign w:val="center"/>
                </w:tcPr>
                <w:p w14:paraId="5DAA167A">
                  <w:pPr>
                    <w:widowControl/>
                    <w:jc w:val="center"/>
                    <w:rPr>
                      <w:rFonts w:ascii="宋体" w:hAnsi="宋体"/>
                    </w:rPr>
                  </w:pPr>
                  <w:r>
                    <w:rPr>
                      <w:rFonts w:hint="eastAsia" w:ascii="宋体" w:hAnsi="宋体"/>
                    </w:rPr>
                    <w:t>合计</w:t>
                  </w:r>
                </w:p>
              </w:tc>
              <w:tc>
                <w:tcPr>
                  <w:tcW w:w="2010" w:type="dxa"/>
                  <w:vAlign w:val="center"/>
                </w:tcPr>
                <w:p w14:paraId="612D2DA5">
                  <w:pPr>
                    <w:widowControl/>
                    <w:jc w:val="center"/>
                    <w:rPr>
                      <w:rFonts w:ascii="宋体" w:hAnsi="宋体"/>
                    </w:rPr>
                  </w:pPr>
                  <w:r>
                    <w:rPr>
                      <w:rFonts w:ascii="宋体" w:hAnsi="宋体"/>
                    </w:rPr>
                    <w:t>453.0704</w:t>
                  </w:r>
                </w:p>
              </w:tc>
            </w:tr>
          </w:tbl>
          <w:p w14:paraId="6B41353F">
            <w:pPr>
              <w:rPr>
                <w:rFonts w:ascii="宋体" w:hAnsi="宋体"/>
                <w:sz w:val="28"/>
                <w:szCs w:val="28"/>
              </w:rPr>
            </w:pPr>
          </w:p>
        </w:tc>
      </w:tr>
    </w:tbl>
    <w:p w14:paraId="4C80752C"/>
    <w:p w14:paraId="06679884">
      <w:pPr>
        <w:jc w:val="center"/>
        <w:rPr>
          <w:b/>
          <w:bCs/>
          <w:sz w:val="36"/>
          <w:szCs w:val="36"/>
        </w:rPr>
      </w:pPr>
      <w:r>
        <w:rPr>
          <w:rFonts w:hint="eastAsia"/>
          <w:b/>
          <w:bCs/>
          <w:sz w:val="36"/>
          <w:szCs w:val="36"/>
        </w:rPr>
        <w:t xml:space="preserve">第三部分 </w:t>
      </w:r>
      <w:r>
        <w:rPr>
          <w:b/>
          <w:bCs/>
          <w:sz w:val="36"/>
          <w:szCs w:val="36"/>
        </w:rPr>
        <w:t xml:space="preserve">   </w:t>
      </w:r>
      <w:r>
        <w:rPr>
          <w:rFonts w:hint="eastAsia"/>
          <w:b/>
          <w:bCs/>
          <w:sz w:val="36"/>
          <w:szCs w:val="36"/>
        </w:rPr>
        <w:t xml:space="preserve">结 </w:t>
      </w:r>
      <w:r>
        <w:rPr>
          <w:b/>
          <w:bCs/>
          <w:sz w:val="36"/>
          <w:szCs w:val="36"/>
        </w:rPr>
        <w:t xml:space="preserve"> </w:t>
      </w:r>
      <w:r>
        <w:rPr>
          <w:rFonts w:hint="eastAsia"/>
          <w:b/>
          <w:bCs/>
          <w:sz w:val="36"/>
          <w:szCs w:val="36"/>
        </w:rPr>
        <w:t>论</w:t>
      </w:r>
    </w:p>
    <w:p w14:paraId="4595CCCC">
      <w:pPr>
        <w:jc w:val="center"/>
        <w:rPr>
          <w:b/>
          <w:bCs/>
          <w:sz w:val="36"/>
          <w:szCs w:val="36"/>
        </w:rPr>
      </w:pPr>
    </w:p>
    <w:p w14:paraId="39A12F79">
      <w:pPr>
        <w:widowControl/>
        <w:spacing w:line="360" w:lineRule="auto"/>
        <w:ind w:firstLine="560" w:firstLineChars="200"/>
        <w:rPr>
          <w:sz w:val="29"/>
          <w:szCs w:val="29"/>
        </w:rPr>
      </w:pPr>
      <w:r>
        <w:rPr>
          <w:rFonts w:hint="eastAsia" w:ascii="宋体" w:hAnsi="宋体"/>
          <w:sz w:val="28"/>
          <w:szCs w:val="28"/>
        </w:rPr>
        <w:t>1、</w:t>
      </w:r>
      <w:r>
        <w:rPr>
          <w:rFonts w:ascii="宋体" w:hAnsi="宋体"/>
          <w:sz w:val="28"/>
          <w:szCs w:val="28"/>
        </w:rPr>
        <w:t>新平县扬武镇阿白则白云岩矿</w:t>
      </w:r>
      <w:r>
        <w:rPr>
          <w:rFonts w:hint="eastAsia" w:ascii="宋体" w:hAnsi="宋体"/>
          <w:sz w:val="28"/>
          <w:szCs w:val="28"/>
        </w:rPr>
        <w:t>采矿证可证</w:t>
      </w:r>
      <w:r>
        <w:rPr>
          <w:rFonts w:ascii="宋体" w:hAnsi="宋体"/>
          <w:sz w:val="28"/>
          <w:szCs w:val="28"/>
        </w:rPr>
        <w:t>有效期为：2022年6月60日至2027年6月30日，</w:t>
      </w:r>
      <w:r>
        <w:rPr>
          <w:rFonts w:hint="eastAsia" w:ascii="宋体" w:hAnsi="宋体"/>
          <w:sz w:val="28"/>
          <w:szCs w:val="28"/>
        </w:rPr>
        <w:t>即矿山生产服务年限为1</w:t>
      </w:r>
      <w:r>
        <w:rPr>
          <w:rFonts w:ascii="宋体" w:hAnsi="宋体"/>
          <w:sz w:val="28"/>
          <w:szCs w:val="28"/>
        </w:rPr>
        <w:t>.5</w:t>
      </w:r>
      <w:r>
        <w:rPr>
          <w:rFonts w:hint="eastAsia" w:ascii="宋体" w:hAnsi="宋体"/>
          <w:sz w:val="28"/>
          <w:szCs w:val="28"/>
        </w:rPr>
        <w:t>年（采矿权剩余年限），采矿权到期后的生态修复工程期为1年，后期管护期限为</w:t>
      </w:r>
      <w:r>
        <w:rPr>
          <w:rFonts w:ascii="宋体" w:hAnsi="宋体"/>
          <w:sz w:val="28"/>
          <w:szCs w:val="28"/>
        </w:rPr>
        <w:t>2</w:t>
      </w:r>
      <w:r>
        <w:rPr>
          <w:rFonts w:hint="eastAsia" w:ascii="宋体" w:hAnsi="宋体"/>
          <w:sz w:val="28"/>
          <w:szCs w:val="28"/>
        </w:rPr>
        <w:t>年，本方案服务年限为</w:t>
      </w:r>
      <w:r>
        <w:rPr>
          <w:rFonts w:ascii="宋体" w:hAnsi="宋体"/>
          <w:sz w:val="28"/>
          <w:szCs w:val="28"/>
        </w:rPr>
        <w:t>4.5</w:t>
      </w:r>
      <w:r>
        <w:rPr>
          <w:rFonts w:hint="eastAsia" w:ascii="宋体" w:hAnsi="宋体"/>
          <w:sz w:val="28"/>
          <w:szCs w:val="28"/>
        </w:rPr>
        <w:t>年。</w:t>
      </w:r>
    </w:p>
    <w:p w14:paraId="77A704C1">
      <w:pPr>
        <w:widowControl/>
        <w:spacing w:line="360" w:lineRule="auto"/>
        <w:ind w:firstLine="560" w:firstLineChars="200"/>
        <w:rPr>
          <w:rFonts w:ascii="宋体" w:hAnsi="宋体"/>
          <w:sz w:val="28"/>
          <w:szCs w:val="28"/>
        </w:rPr>
      </w:pPr>
      <w:r>
        <w:rPr>
          <w:rFonts w:hint="eastAsia" w:ascii="宋体" w:hAnsi="宋体"/>
          <w:sz w:val="28"/>
          <w:szCs w:val="28"/>
        </w:rPr>
        <w:t>2、新平县扬武镇阿白则冶金用白云岩矿工作区范围未涉及国家划定的自然保护区、重要风景区，国家重点保护的不能移动的历史文物和名胜古迹所在地以及国家规定不得开采矿产资源的其他地区。</w:t>
      </w:r>
      <w:r>
        <w:rPr>
          <w:rFonts w:ascii="宋体" w:hAnsi="宋体"/>
          <w:sz w:val="28"/>
          <w:szCs w:val="28"/>
        </w:rPr>
        <w:t>与</w:t>
      </w:r>
      <w:r>
        <w:rPr>
          <w:rFonts w:hint="eastAsia" w:ascii="宋体" w:hAnsi="宋体"/>
          <w:sz w:val="28"/>
          <w:szCs w:val="28"/>
        </w:rPr>
        <w:t>国家确定的永久基本农田、生态保护红线、自然保护地、Ⅰ级和II级保护林地、天然林保护重点区域、基本草原、国际重要湿地、国家重要湿地、世界自然（自然与文化）遗产地、沙化土地封禁保护区、饮用水水源保护区不存在重叠情况。</w:t>
      </w:r>
    </w:p>
    <w:p w14:paraId="5D6E4B1C">
      <w:pPr>
        <w:wordWrap w:val="0"/>
        <w:spacing w:line="360" w:lineRule="auto"/>
        <w:ind w:left="61" w:leftChars="29" w:right="181" w:firstLine="560" w:firstLineChars="200"/>
        <w:rPr>
          <w:rFonts w:ascii="宋体" w:hAnsi="宋体"/>
          <w:sz w:val="28"/>
          <w:szCs w:val="28"/>
        </w:rPr>
      </w:pPr>
      <w:r>
        <w:rPr>
          <w:rFonts w:hint="eastAsia" w:ascii="宋体" w:hAnsi="宋体"/>
          <w:sz w:val="28"/>
          <w:szCs w:val="28"/>
        </w:rPr>
        <w:t>3、方案通过矿山生态问题识别和诊段，并结合矿山开发利用方案和安全预评报告分析认为：在采矿证有效期内矿山的继续开采，预计共损毁土地</w:t>
      </w:r>
      <w:r>
        <w:rPr>
          <w:rFonts w:ascii="宋体" w:hAnsi="宋体"/>
          <w:sz w:val="28"/>
          <w:szCs w:val="28"/>
        </w:rPr>
        <w:t>14.1627</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，其中乔木林地</w:t>
      </w:r>
      <w:r>
        <w:rPr>
          <w:rFonts w:ascii="宋体" w:hAnsi="宋体"/>
          <w:sz w:val="28"/>
          <w:szCs w:val="28"/>
        </w:rPr>
        <w:t>3.2562</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，其他草地0</w:t>
      </w:r>
      <w:r>
        <w:rPr>
          <w:rFonts w:ascii="宋体" w:hAnsi="宋体"/>
          <w:sz w:val="28"/>
          <w:szCs w:val="28"/>
        </w:rPr>
        <w:t>.1211</w:t>
      </w:r>
      <w:r>
        <w:rPr>
          <w:rFonts w:hint="eastAsia" w:ascii="宋体" w:hAnsi="宋体"/>
          <w:sz w:val="28"/>
          <w:szCs w:val="28"/>
        </w:rPr>
        <w:t>采矿用地</w:t>
      </w:r>
      <w:r>
        <w:rPr>
          <w:rFonts w:ascii="宋体" w:hAnsi="宋体"/>
          <w:sz w:val="28"/>
          <w:szCs w:val="28"/>
        </w:rPr>
        <w:t>10.2694</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，农村道路</w:t>
      </w:r>
      <w:r>
        <w:rPr>
          <w:rFonts w:ascii="宋体" w:hAnsi="宋体"/>
          <w:sz w:val="28"/>
          <w:szCs w:val="28"/>
        </w:rPr>
        <w:t>0.5160</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，该矿山生产损毁土地的方式主要有挖损、压占，其损毁程度均为重度，该矿区对原地形地貌、土壤结构及地表植被直接损毁，土地原有功能丧失，对矿区生态系统破坏程度为严重，对地质环境破坏程度为严重。</w:t>
      </w:r>
    </w:p>
    <w:p w14:paraId="6B4459B2">
      <w:pPr>
        <w:pStyle w:val="67"/>
        <w:spacing w:line="360" w:lineRule="auto"/>
        <w:ind w:firstLine="560" w:firstLineChars="200"/>
        <w:rPr>
          <w:rFonts w:ascii="宋体" w:hAnsi="宋体"/>
          <w:sz w:val="28"/>
          <w:szCs w:val="28"/>
        </w:rPr>
      </w:pPr>
      <w:r>
        <w:rPr>
          <w:rFonts w:ascii="宋体" w:hAnsi="宋体"/>
          <w:sz w:val="28"/>
          <w:szCs w:val="28"/>
        </w:rPr>
        <w:t>4</w:t>
      </w:r>
      <w:r>
        <w:rPr>
          <w:rFonts w:hint="eastAsia" w:ascii="宋体" w:hAnsi="宋体"/>
          <w:sz w:val="28"/>
          <w:szCs w:val="28"/>
        </w:rPr>
        <w:t>、本矿山采矿许可证开采剩余年限为1.5年，近期工作任务按排矿山后续开采不会产生影响的区域。近期，矿山采开期：按排对露天采场边坡进行危岩清除，消除安全隐患，对其进行稳定性监测；对原建投采场用废石土分台阶堆填，并进行植被重建；对不再使用的北部矿山道路进行林草恢复，排水沟进行修复疏通、道路两侧进行行道树种植；对原排土场已复垦区进行乔木补种；对已恢复或近期将恢复的植被进行管理维护；对矿区西部表土进行清运；在矿区外围设立警示牌和安全防护栏等。待采矿结束后，将对整个矿区进行全面复垦复绿，最终实现复垦旱地</w:t>
      </w:r>
      <w:r>
        <w:rPr>
          <w:rFonts w:ascii="宋体" w:hAnsi="宋体"/>
          <w:sz w:val="28"/>
          <w:szCs w:val="28"/>
        </w:rPr>
        <w:t>2.2671</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、乔木林地</w:t>
      </w:r>
      <w:r>
        <w:rPr>
          <w:rFonts w:ascii="宋体" w:hAnsi="宋体"/>
          <w:sz w:val="28"/>
          <w:szCs w:val="28"/>
        </w:rPr>
        <w:t>7.9391</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、其他草地</w:t>
      </w:r>
      <w:r>
        <w:rPr>
          <w:rFonts w:ascii="宋体" w:hAnsi="宋体"/>
          <w:sz w:val="28"/>
          <w:szCs w:val="28"/>
        </w:rPr>
        <w:t>3.3175</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、农村道路</w:t>
      </w:r>
      <w:r>
        <w:rPr>
          <w:rFonts w:ascii="宋体" w:hAnsi="宋体"/>
          <w:sz w:val="28"/>
          <w:szCs w:val="28"/>
        </w:rPr>
        <w:t>0.6048</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、水池</w:t>
      </w:r>
      <w:r>
        <w:rPr>
          <w:rFonts w:ascii="宋体" w:hAnsi="宋体"/>
          <w:sz w:val="28"/>
          <w:szCs w:val="28"/>
        </w:rPr>
        <w:t>0.0342</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，共复垦面积</w:t>
      </w:r>
      <w:r>
        <w:rPr>
          <w:rFonts w:ascii="宋体" w:hAnsi="宋体"/>
          <w:sz w:val="28"/>
          <w:szCs w:val="28"/>
        </w:rPr>
        <w:t>14.1627</w:t>
      </w:r>
      <w:r>
        <w:rPr>
          <w:rFonts w:hint="eastAsia" w:ascii="宋体" w:hAnsi="宋体"/>
          <w:sz w:val="28"/>
          <w:szCs w:val="28"/>
        </w:rPr>
        <w:t>hm</w:t>
      </w:r>
      <w:r>
        <w:rPr>
          <w:rFonts w:hint="eastAsia" w:ascii="宋体" w:hAnsi="宋体"/>
          <w:sz w:val="28"/>
          <w:szCs w:val="28"/>
          <w:vertAlign w:val="superscript"/>
        </w:rPr>
        <w:t>2</w:t>
      </w:r>
      <w:r>
        <w:rPr>
          <w:rFonts w:hint="eastAsia" w:ascii="宋体" w:hAnsi="宋体"/>
          <w:sz w:val="28"/>
          <w:szCs w:val="28"/>
        </w:rPr>
        <w:t>，复垦率100%。矿山实施生态修复后，旱地增加2.2671hm</w:t>
      </w:r>
      <w:r>
        <w:rPr>
          <w:rFonts w:hint="eastAsia" w:ascii="宋体" w:hAnsi="宋体"/>
          <w:sz w:val="28"/>
          <w:szCs w:val="28"/>
          <w:vertAlign w:val="superscript"/>
        </w:rPr>
        <w:t>2</w:t>
      </w:r>
      <w:r>
        <w:rPr>
          <w:rFonts w:hint="eastAsia" w:ascii="宋体" w:hAnsi="宋体"/>
          <w:sz w:val="28"/>
          <w:szCs w:val="28"/>
        </w:rPr>
        <w:t>，乔木林地增加4.6829hm</w:t>
      </w:r>
      <w:r>
        <w:rPr>
          <w:rFonts w:hint="eastAsia" w:ascii="宋体" w:hAnsi="宋体"/>
          <w:sz w:val="28"/>
          <w:szCs w:val="28"/>
          <w:vertAlign w:val="superscript"/>
        </w:rPr>
        <w:t>2</w:t>
      </w:r>
      <w:r>
        <w:rPr>
          <w:rFonts w:hint="eastAsia" w:ascii="宋体" w:hAnsi="宋体"/>
          <w:sz w:val="28"/>
          <w:szCs w:val="28"/>
        </w:rPr>
        <w:t>，其他草地增加3.1964hm</w:t>
      </w:r>
      <w:r>
        <w:rPr>
          <w:rFonts w:hint="eastAsia" w:ascii="宋体" w:hAnsi="宋体"/>
          <w:sz w:val="28"/>
          <w:szCs w:val="28"/>
          <w:vertAlign w:val="superscript"/>
        </w:rPr>
        <w:t>2</w:t>
      </w:r>
      <w:r>
        <w:rPr>
          <w:rFonts w:hint="eastAsia" w:ascii="宋体" w:hAnsi="宋体"/>
          <w:sz w:val="28"/>
          <w:szCs w:val="28"/>
        </w:rPr>
        <w:t>，坑塘水面增加0.0342hm</w:t>
      </w:r>
      <w:r>
        <w:rPr>
          <w:rFonts w:hint="eastAsia" w:ascii="宋体" w:hAnsi="宋体"/>
          <w:sz w:val="28"/>
          <w:szCs w:val="28"/>
          <w:vertAlign w:val="superscript"/>
        </w:rPr>
        <w:t>2</w:t>
      </w:r>
      <w:r>
        <w:rPr>
          <w:rFonts w:hint="eastAsia" w:ascii="宋体" w:hAnsi="宋体"/>
          <w:sz w:val="28"/>
          <w:szCs w:val="28"/>
        </w:rPr>
        <w:t>，农村道路增加0.0888hm</w:t>
      </w:r>
      <w:r>
        <w:rPr>
          <w:rFonts w:hint="eastAsia" w:ascii="宋体" w:hAnsi="宋体"/>
          <w:sz w:val="28"/>
          <w:szCs w:val="28"/>
          <w:vertAlign w:val="superscript"/>
        </w:rPr>
        <w:t>2</w:t>
      </w:r>
      <w:r>
        <w:rPr>
          <w:rFonts w:hint="eastAsia" w:ascii="宋体" w:hAnsi="宋体"/>
          <w:sz w:val="28"/>
          <w:szCs w:val="28"/>
        </w:rPr>
        <w:t>，采矿用地减少10.2694hm</w:t>
      </w:r>
      <w:r>
        <w:rPr>
          <w:rFonts w:hint="eastAsia" w:ascii="宋体" w:hAnsi="宋体"/>
          <w:sz w:val="28"/>
          <w:szCs w:val="28"/>
          <w:vertAlign w:val="superscript"/>
        </w:rPr>
        <w:t>2</w:t>
      </w:r>
      <w:r>
        <w:rPr>
          <w:rFonts w:hint="eastAsia" w:ascii="宋体" w:hAnsi="宋体"/>
          <w:sz w:val="28"/>
          <w:szCs w:val="28"/>
        </w:rPr>
        <w:t>；修复后的耕地、林地面积均大于损毁前面积。</w:t>
      </w:r>
    </w:p>
    <w:p w14:paraId="3831EA6A">
      <w:pPr>
        <w:widowControl/>
        <w:spacing w:line="360" w:lineRule="auto"/>
        <w:ind w:firstLine="560" w:firstLineChars="200"/>
        <w:rPr>
          <w:rFonts w:ascii="宋体" w:hAnsi="宋体"/>
          <w:sz w:val="28"/>
          <w:szCs w:val="28"/>
        </w:rPr>
      </w:pPr>
      <w:r>
        <w:rPr>
          <w:rFonts w:hint="eastAsia" w:ascii="宋体" w:hAnsi="宋体"/>
          <w:sz w:val="28"/>
          <w:szCs w:val="28"/>
        </w:rPr>
        <w:t>方案通过部署生态保护工程，可以营造一个绿色安全、舒适、和谐的生产生活环境，并能较好地保护好生物栖息地和生态系统的多样性，能减少损毁土地资源和对地形地貌的影响，保护好生物栖息地和生态系统的多样性，保持区域生态系统功能稳定，促进矿业开发与环境保护、人类生存环境、社会经济的持续、科学、和谐发展；通过部署生态修复管护工程，能保障土地复垦工程的质量，实现生态修复土地复垦科学化、规范化、标准化，改善工农关系，促进社会、经济全面发展，达到绿色矿山建设要求，保持区域生态系统功能稳定；通过警示工程，可防止无关人员误入开采区内发生危险事故，有效恢复自然环境。</w:t>
      </w:r>
    </w:p>
    <w:p w14:paraId="6DFABBF2">
      <w:pPr>
        <w:widowControl/>
        <w:spacing w:line="360" w:lineRule="auto"/>
        <w:ind w:firstLine="560" w:firstLineChars="200"/>
        <w:rPr>
          <w:rFonts w:ascii="宋体" w:hAnsi="宋体"/>
          <w:sz w:val="28"/>
          <w:szCs w:val="28"/>
        </w:rPr>
      </w:pPr>
      <w:r>
        <w:rPr>
          <w:rFonts w:hint="eastAsia" w:ascii="宋体" w:hAnsi="宋体"/>
          <w:sz w:val="28"/>
          <w:szCs w:val="28"/>
        </w:rPr>
        <w:t>5、监测措施：</w:t>
      </w:r>
      <w:r>
        <w:rPr>
          <w:rFonts w:hint="eastAsia" w:ascii="MS Mincho" w:hAnsi="MS Mincho" w:eastAsia="MS Mincho" w:cs="MS Mincho"/>
          <w:sz w:val="28"/>
          <w:szCs w:val="28"/>
        </w:rPr>
        <w:t>‌‌</w:t>
      </w:r>
      <w:r>
        <w:rPr>
          <w:rFonts w:hint="eastAsia" w:ascii="宋体" w:hAnsi="宋体"/>
          <w:sz w:val="28"/>
          <w:szCs w:val="28"/>
        </w:rPr>
        <w:t>边坡稳定性监测，采用高精度GPS长期监测边坡位移、沉降、倾斜角等数据。配备洒水车、雾炮机，对爆破、运输等环节进行湿法作业；对矿区水质、土壤进行定期检测</w:t>
      </w:r>
      <w:r>
        <w:rPr>
          <w:rFonts w:hint="eastAsia" w:ascii="MS Mincho" w:hAnsi="MS Mincho" w:eastAsia="MS Mincho" w:cs="MS Mincho"/>
          <w:sz w:val="28"/>
          <w:szCs w:val="28"/>
        </w:rPr>
        <w:t>‌‌</w:t>
      </w:r>
      <w:r>
        <w:rPr>
          <w:rFonts w:hint="eastAsia" w:ascii="宋体" w:hAnsi="宋体"/>
          <w:sz w:val="28"/>
          <w:szCs w:val="28"/>
        </w:rPr>
        <w:t>。矿山复垦后对矿区生态修复效果监测，重点对土壤、植被以及各项目复垦措施的效果监测。</w:t>
      </w:r>
    </w:p>
    <w:p w14:paraId="47093224">
      <w:pPr>
        <w:widowControl/>
        <w:spacing w:line="360" w:lineRule="auto"/>
        <w:ind w:firstLine="560" w:firstLineChars="200"/>
        <w:rPr>
          <w:rFonts w:ascii="宋体" w:hAnsi="宋体"/>
          <w:sz w:val="28"/>
          <w:szCs w:val="28"/>
        </w:rPr>
      </w:pPr>
      <w:r>
        <w:rPr>
          <w:rFonts w:hint="eastAsia" w:ascii="MS Mincho" w:hAnsi="MS Mincho" w:eastAsia="MS Mincho" w:cs="MS Mincho"/>
          <w:sz w:val="28"/>
          <w:szCs w:val="28"/>
        </w:rPr>
        <w:t>‌</w:t>
      </w:r>
      <w:r>
        <w:rPr>
          <w:rFonts w:hint="eastAsia" w:cs="MS Mincho" w:asciiTheme="minorEastAsia" w:hAnsiTheme="minorEastAsia" w:eastAsiaTheme="minorEastAsia"/>
          <w:sz w:val="28"/>
          <w:szCs w:val="28"/>
        </w:rPr>
        <w:t>6、</w:t>
      </w:r>
      <w:r>
        <w:rPr>
          <w:rFonts w:hint="eastAsia" w:ascii="宋体" w:hAnsi="宋体"/>
          <w:sz w:val="28"/>
          <w:szCs w:val="28"/>
        </w:rPr>
        <w:t>管护措施：本方案设计植物措施管护期为修复当年及后2年，主要措施有培垄、补植、修枝、追肥、浇水、喷药等。在植被长势不好时应立即增施有机肥、生物炭等改良剂，调节土壤pH值（6.5-7.5），提升土壤保水保肥能力。</w:t>
      </w:r>
      <w:r>
        <w:rPr>
          <w:rFonts w:hint="eastAsia" w:ascii="MS Mincho" w:hAnsi="MS Mincho" w:eastAsia="MS Mincho" w:cs="MS Mincho"/>
          <w:sz w:val="28"/>
          <w:szCs w:val="28"/>
        </w:rPr>
        <w:t>‌‌‌</w:t>
      </w:r>
      <w:r>
        <w:rPr>
          <w:rFonts w:hint="eastAsia" w:ascii="宋体" w:hAnsi="宋体"/>
          <w:sz w:val="28"/>
          <w:szCs w:val="28"/>
        </w:rPr>
        <w:t>截排水系统常排查、疏通，</w:t>
      </w:r>
      <w:r>
        <w:rPr>
          <w:rFonts w:hint="eastAsia" w:ascii="MS Mincho" w:hAnsi="MS Mincho" w:eastAsia="MS Mincho" w:cs="MS Mincho"/>
          <w:sz w:val="28"/>
          <w:szCs w:val="28"/>
        </w:rPr>
        <w:t>‌</w:t>
      </w:r>
      <w:r>
        <w:rPr>
          <w:rFonts w:hint="eastAsia" w:ascii="宋体" w:hAnsi="宋体"/>
          <w:sz w:val="28"/>
          <w:szCs w:val="28"/>
        </w:rPr>
        <w:t>定期监测外来入侵物种，及时清除，保护本地生态系统。</w:t>
      </w:r>
    </w:p>
    <w:p w14:paraId="46D57967">
      <w:pPr>
        <w:spacing w:line="360" w:lineRule="auto"/>
        <w:ind w:firstLine="560" w:firstLineChars="200"/>
        <w:rPr>
          <w:sz w:val="20"/>
          <w:szCs w:val="20"/>
        </w:rPr>
      </w:pPr>
      <w:r>
        <w:rPr>
          <w:rFonts w:ascii="宋体" w:hAnsi="宋体"/>
          <w:sz w:val="28"/>
          <w:szCs w:val="28"/>
        </w:rPr>
        <w:t>7</w:t>
      </w:r>
      <w:r>
        <w:rPr>
          <w:rFonts w:hint="eastAsia" w:ascii="宋体" w:hAnsi="宋体"/>
          <w:sz w:val="28"/>
          <w:szCs w:val="28"/>
        </w:rPr>
        <w:t>、矿区生态修复投资总额估算包括工程施工费、其他费、监测与管护费、不可预见费。根据各项治理措施工程量，参照《云南省国土综合整治项目预算编制规定(试行)》(云自然资修复【2025】176号)和当地市场价格，经估算，本矿区生态修复静态投资为453.0704万元（2.1327万元/亩），动态投资480.2546万元（2.2607元/亩）。其中施工费347.4775万元，其他费用92.8665万元，监测与管护费12.7264万元，不可预见费27.1842万元</w:t>
      </w:r>
    </w:p>
    <w:p w14:paraId="069F3498">
      <w:pPr>
        <w:widowControl/>
        <w:spacing w:line="360" w:lineRule="auto"/>
        <w:ind w:firstLine="560" w:firstLineChars="200"/>
        <w:rPr>
          <w:rFonts w:ascii="宋体" w:hAnsi="宋体"/>
          <w:sz w:val="28"/>
          <w:szCs w:val="28"/>
        </w:rPr>
      </w:pPr>
      <w:r>
        <w:rPr>
          <w:rFonts w:ascii="宋体" w:hAnsi="宋体"/>
          <w:sz w:val="28"/>
          <w:szCs w:val="28"/>
        </w:rPr>
        <w:t>8</w:t>
      </w:r>
      <w:r>
        <w:rPr>
          <w:rFonts w:hint="eastAsia" w:ascii="宋体" w:hAnsi="宋体"/>
          <w:sz w:val="28"/>
          <w:szCs w:val="28"/>
        </w:rPr>
        <w:t>、结合方案诊断的矿山生态问题，经过经济、技术、环境可行性分析，矿山采取科学合理的生态保护修复措施后，矿区受损的土地能得到恢复再利用，矿区局部生态系统的生态功能得到恢复。</w:t>
      </w:r>
    </w:p>
    <w:p w14:paraId="35833490"/>
    <w:p w14:paraId="65DC8356"/>
    <w:p w14:paraId="4A7C6DDA"/>
    <w:p w14:paraId="546F0A5C"/>
    <w:p w14:paraId="27A8BD6C"/>
    <w:p w14:paraId="7AD83886"/>
    <w:p w14:paraId="3B6C75AD"/>
    <w:p w14:paraId="4115867F"/>
    <w:p w14:paraId="26D0B4B6"/>
    <w:p w14:paraId="26B5A262">
      <w:bookmarkStart w:id="15" w:name="_GoBack"/>
      <w:bookmarkEnd w:id="15"/>
    </w:p>
    <w:sectPr>
      <w:pgSz w:w="11907" w:h="16840"/>
      <w:pgMar w:top="1134" w:right="1134" w:bottom="1134" w:left="1134" w:header="680" w:footer="680"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MS Gothic"/>
    <w:panose1 w:val="02020609040205080304"/>
    <w:charset w:val="80"/>
    <w:family w:val="modern"/>
    <w:pitch w:val="default"/>
    <w:sig w:usb0="00000000" w:usb1="00000000" w:usb2="08000012" w:usb3="00000000" w:csb0="0002009F" w:csb1="00000000"/>
  </w:font>
  <w:font w:name="MS Gothic">
    <w:panose1 w:val="020B0609070205080204"/>
    <w:charset w:val="80"/>
    <w:family w:val="auto"/>
    <w:pitch w:val="default"/>
    <w:sig w:usb0="E00002FF" w:usb1="6AC7FDFB" w:usb2="08000012" w:usb3="00000000" w:csb0="4002009F" w:csb1="DFD7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D8082F"/>
    <w:multiLevelType w:val="multilevel"/>
    <w:tmpl w:val="29D8082F"/>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05"/>
    <w:rsid w:val="000013E1"/>
    <w:rsid w:val="00006CD4"/>
    <w:rsid w:val="00023461"/>
    <w:rsid w:val="00023969"/>
    <w:rsid w:val="00030DF3"/>
    <w:rsid w:val="0003206B"/>
    <w:rsid w:val="00033C83"/>
    <w:rsid w:val="000348FE"/>
    <w:rsid w:val="00041560"/>
    <w:rsid w:val="00042585"/>
    <w:rsid w:val="0005148E"/>
    <w:rsid w:val="00055424"/>
    <w:rsid w:val="0005706A"/>
    <w:rsid w:val="0006115B"/>
    <w:rsid w:val="00063CA8"/>
    <w:rsid w:val="000652FC"/>
    <w:rsid w:val="000939F9"/>
    <w:rsid w:val="00094DB8"/>
    <w:rsid w:val="00096A35"/>
    <w:rsid w:val="000B7C49"/>
    <w:rsid w:val="000D2534"/>
    <w:rsid w:val="000D63B1"/>
    <w:rsid w:val="000E105B"/>
    <w:rsid w:val="000E2D00"/>
    <w:rsid w:val="000E62A3"/>
    <w:rsid w:val="000F5E5A"/>
    <w:rsid w:val="0010425A"/>
    <w:rsid w:val="00106D7B"/>
    <w:rsid w:val="00114197"/>
    <w:rsid w:val="001166DD"/>
    <w:rsid w:val="00120334"/>
    <w:rsid w:val="00121688"/>
    <w:rsid w:val="00125B07"/>
    <w:rsid w:val="0012721E"/>
    <w:rsid w:val="001347F4"/>
    <w:rsid w:val="00135430"/>
    <w:rsid w:val="00140ED1"/>
    <w:rsid w:val="00141DE6"/>
    <w:rsid w:val="00146513"/>
    <w:rsid w:val="001506BC"/>
    <w:rsid w:val="0015089C"/>
    <w:rsid w:val="00156341"/>
    <w:rsid w:val="00161E4D"/>
    <w:rsid w:val="00162457"/>
    <w:rsid w:val="001653E0"/>
    <w:rsid w:val="00174623"/>
    <w:rsid w:val="001755EF"/>
    <w:rsid w:val="00181790"/>
    <w:rsid w:val="00184C39"/>
    <w:rsid w:val="00190C00"/>
    <w:rsid w:val="00192858"/>
    <w:rsid w:val="00193FD3"/>
    <w:rsid w:val="001965AA"/>
    <w:rsid w:val="00196FCD"/>
    <w:rsid w:val="001A085A"/>
    <w:rsid w:val="001A128C"/>
    <w:rsid w:val="001A16F0"/>
    <w:rsid w:val="001A36D1"/>
    <w:rsid w:val="001A4CB4"/>
    <w:rsid w:val="001A7086"/>
    <w:rsid w:val="001B3B98"/>
    <w:rsid w:val="001B7775"/>
    <w:rsid w:val="001C3A88"/>
    <w:rsid w:val="001C5426"/>
    <w:rsid w:val="001D0199"/>
    <w:rsid w:val="001D2C60"/>
    <w:rsid w:val="001D53C1"/>
    <w:rsid w:val="001D7F30"/>
    <w:rsid w:val="001E3137"/>
    <w:rsid w:val="001E3532"/>
    <w:rsid w:val="001E3909"/>
    <w:rsid w:val="001E49C4"/>
    <w:rsid w:val="001F3A0A"/>
    <w:rsid w:val="001F3E15"/>
    <w:rsid w:val="00200724"/>
    <w:rsid w:val="0020671C"/>
    <w:rsid w:val="00206A3A"/>
    <w:rsid w:val="00207DC0"/>
    <w:rsid w:val="002154D6"/>
    <w:rsid w:val="00215C81"/>
    <w:rsid w:val="00225735"/>
    <w:rsid w:val="00226F4F"/>
    <w:rsid w:val="0022730B"/>
    <w:rsid w:val="00227606"/>
    <w:rsid w:val="00234E9E"/>
    <w:rsid w:val="0023661F"/>
    <w:rsid w:val="00242ECE"/>
    <w:rsid w:val="00245944"/>
    <w:rsid w:val="00250ECE"/>
    <w:rsid w:val="002530F8"/>
    <w:rsid w:val="0026022A"/>
    <w:rsid w:val="0026214F"/>
    <w:rsid w:val="00262C2A"/>
    <w:rsid w:val="002630B9"/>
    <w:rsid w:val="002633F9"/>
    <w:rsid w:val="00263B53"/>
    <w:rsid w:val="002661A0"/>
    <w:rsid w:val="00266281"/>
    <w:rsid w:val="0027504E"/>
    <w:rsid w:val="0028086B"/>
    <w:rsid w:val="00280EAF"/>
    <w:rsid w:val="0028148B"/>
    <w:rsid w:val="00290110"/>
    <w:rsid w:val="0029380D"/>
    <w:rsid w:val="00295876"/>
    <w:rsid w:val="00296090"/>
    <w:rsid w:val="002A440C"/>
    <w:rsid w:val="002A4D39"/>
    <w:rsid w:val="002A7FA4"/>
    <w:rsid w:val="002B545B"/>
    <w:rsid w:val="002C6626"/>
    <w:rsid w:val="002C73D4"/>
    <w:rsid w:val="002D56B6"/>
    <w:rsid w:val="002D648B"/>
    <w:rsid w:val="002E4CE6"/>
    <w:rsid w:val="002F38A8"/>
    <w:rsid w:val="002F40E0"/>
    <w:rsid w:val="002F45FE"/>
    <w:rsid w:val="002F6437"/>
    <w:rsid w:val="00320438"/>
    <w:rsid w:val="00322E83"/>
    <w:rsid w:val="003253C7"/>
    <w:rsid w:val="00326CAC"/>
    <w:rsid w:val="00346971"/>
    <w:rsid w:val="00353F07"/>
    <w:rsid w:val="00362DEC"/>
    <w:rsid w:val="003641B8"/>
    <w:rsid w:val="00365833"/>
    <w:rsid w:val="00371B1F"/>
    <w:rsid w:val="00375AAE"/>
    <w:rsid w:val="003770BA"/>
    <w:rsid w:val="00381A13"/>
    <w:rsid w:val="003854EA"/>
    <w:rsid w:val="00385A3F"/>
    <w:rsid w:val="003A04FC"/>
    <w:rsid w:val="003A1CFB"/>
    <w:rsid w:val="003A3027"/>
    <w:rsid w:val="003B0C1F"/>
    <w:rsid w:val="003B1948"/>
    <w:rsid w:val="003B77F4"/>
    <w:rsid w:val="003C075A"/>
    <w:rsid w:val="003C3093"/>
    <w:rsid w:val="003D5A79"/>
    <w:rsid w:val="003D5AFB"/>
    <w:rsid w:val="003D67BB"/>
    <w:rsid w:val="003D7674"/>
    <w:rsid w:val="003E414A"/>
    <w:rsid w:val="003E557B"/>
    <w:rsid w:val="003E61C8"/>
    <w:rsid w:val="003E68B5"/>
    <w:rsid w:val="003F55E5"/>
    <w:rsid w:val="003F79FB"/>
    <w:rsid w:val="00403AEA"/>
    <w:rsid w:val="004145F6"/>
    <w:rsid w:val="004171FB"/>
    <w:rsid w:val="00421F93"/>
    <w:rsid w:val="0042397D"/>
    <w:rsid w:val="00430EFC"/>
    <w:rsid w:val="004369C2"/>
    <w:rsid w:val="0044403F"/>
    <w:rsid w:val="00445650"/>
    <w:rsid w:val="0045238D"/>
    <w:rsid w:val="004523A0"/>
    <w:rsid w:val="00452D8E"/>
    <w:rsid w:val="00455091"/>
    <w:rsid w:val="00456A30"/>
    <w:rsid w:val="00461D7A"/>
    <w:rsid w:val="004622B2"/>
    <w:rsid w:val="00467ECA"/>
    <w:rsid w:val="00472110"/>
    <w:rsid w:val="00475A7C"/>
    <w:rsid w:val="00476BDD"/>
    <w:rsid w:val="00480AE8"/>
    <w:rsid w:val="00482924"/>
    <w:rsid w:val="004900E1"/>
    <w:rsid w:val="0049209C"/>
    <w:rsid w:val="004943C1"/>
    <w:rsid w:val="00497925"/>
    <w:rsid w:val="004A00C1"/>
    <w:rsid w:val="004A56F5"/>
    <w:rsid w:val="004A6927"/>
    <w:rsid w:val="004A6D0E"/>
    <w:rsid w:val="004B0EB6"/>
    <w:rsid w:val="004B149D"/>
    <w:rsid w:val="004B4355"/>
    <w:rsid w:val="004B553A"/>
    <w:rsid w:val="004C67A7"/>
    <w:rsid w:val="004D3450"/>
    <w:rsid w:val="004D3C45"/>
    <w:rsid w:val="004D3D68"/>
    <w:rsid w:val="004E00E3"/>
    <w:rsid w:val="004E1FD9"/>
    <w:rsid w:val="004E42B6"/>
    <w:rsid w:val="004E4CFA"/>
    <w:rsid w:val="004E5AC8"/>
    <w:rsid w:val="004F094C"/>
    <w:rsid w:val="004F3403"/>
    <w:rsid w:val="005005D3"/>
    <w:rsid w:val="005033E7"/>
    <w:rsid w:val="00512BAC"/>
    <w:rsid w:val="00513672"/>
    <w:rsid w:val="00516815"/>
    <w:rsid w:val="00522D05"/>
    <w:rsid w:val="00526686"/>
    <w:rsid w:val="005301FA"/>
    <w:rsid w:val="005365A8"/>
    <w:rsid w:val="00540DA2"/>
    <w:rsid w:val="00556CC1"/>
    <w:rsid w:val="00562B55"/>
    <w:rsid w:val="00570D48"/>
    <w:rsid w:val="00575AC5"/>
    <w:rsid w:val="005856C0"/>
    <w:rsid w:val="00587E7C"/>
    <w:rsid w:val="005A04A9"/>
    <w:rsid w:val="005A18AB"/>
    <w:rsid w:val="005A7437"/>
    <w:rsid w:val="005B07A9"/>
    <w:rsid w:val="005B7589"/>
    <w:rsid w:val="005C00E0"/>
    <w:rsid w:val="005C072C"/>
    <w:rsid w:val="005C1C77"/>
    <w:rsid w:val="005C3FD7"/>
    <w:rsid w:val="005C47A2"/>
    <w:rsid w:val="005C7A95"/>
    <w:rsid w:val="005D0071"/>
    <w:rsid w:val="005D216D"/>
    <w:rsid w:val="005D357F"/>
    <w:rsid w:val="005D392F"/>
    <w:rsid w:val="005D5610"/>
    <w:rsid w:val="005D56E1"/>
    <w:rsid w:val="005D74BC"/>
    <w:rsid w:val="005E4B25"/>
    <w:rsid w:val="005F0C7E"/>
    <w:rsid w:val="005F6C60"/>
    <w:rsid w:val="005F7F53"/>
    <w:rsid w:val="00602F32"/>
    <w:rsid w:val="006065D9"/>
    <w:rsid w:val="00607A4F"/>
    <w:rsid w:val="00613CEB"/>
    <w:rsid w:val="006173B5"/>
    <w:rsid w:val="00620819"/>
    <w:rsid w:val="00632C02"/>
    <w:rsid w:val="00633402"/>
    <w:rsid w:val="00633FC6"/>
    <w:rsid w:val="00634A62"/>
    <w:rsid w:val="00634C19"/>
    <w:rsid w:val="006417F8"/>
    <w:rsid w:val="00644C4C"/>
    <w:rsid w:val="00652905"/>
    <w:rsid w:val="00662452"/>
    <w:rsid w:val="00665985"/>
    <w:rsid w:val="00673CFF"/>
    <w:rsid w:val="00674A79"/>
    <w:rsid w:val="0067673C"/>
    <w:rsid w:val="00676871"/>
    <w:rsid w:val="00690DD1"/>
    <w:rsid w:val="00692838"/>
    <w:rsid w:val="00697D64"/>
    <w:rsid w:val="006A295D"/>
    <w:rsid w:val="006A3D99"/>
    <w:rsid w:val="006A5BD8"/>
    <w:rsid w:val="006A69BE"/>
    <w:rsid w:val="006A6C20"/>
    <w:rsid w:val="006A6EB0"/>
    <w:rsid w:val="006B2E60"/>
    <w:rsid w:val="006B5FD2"/>
    <w:rsid w:val="006C2BFA"/>
    <w:rsid w:val="006C4FD5"/>
    <w:rsid w:val="006C565B"/>
    <w:rsid w:val="006D2BBF"/>
    <w:rsid w:val="006D30F8"/>
    <w:rsid w:val="006D5DB7"/>
    <w:rsid w:val="006E42B8"/>
    <w:rsid w:val="006E4D16"/>
    <w:rsid w:val="006E5289"/>
    <w:rsid w:val="006F17F2"/>
    <w:rsid w:val="006F6344"/>
    <w:rsid w:val="0070528F"/>
    <w:rsid w:val="007105CC"/>
    <w:rsid w:val="00720255"/>
    <w:rsid w:val="00721B46"/>
    <w:rsid w:val="00727A96"/>
    <w:rsid w:val="007319BF"/>
    <w:rsid w:val="00733DFD"/>
    <w:rsid w:val="00733F25"/>
    <w:rsid w:val="0073574D"/>
    <w:rsid w:val="00740BA5"/>
    <w:rsid w:val="00741622"/>
    <w:rsid w:val="007455DB"/>
    <w:rsid w:val="00747614"/>
    <w:rsid w:val="0075122F"/>
    <w:rsid w:val="007534A2"/>
    <w:rsid w:val="00757F46"/>
    <w:rsid w:val="00765C99"/>
    <w:rsid w:val="00770954"/>
    <w:rsid w:val="00773717"/>
    <w:rsid w:val="00780BB5"/>
    <w:rsid w:val="00787DB4"/>
    <w:rsid w:val="007901AE"/>
    <w:rsid w:val="00790F47"/>
    <w:rsid w:val="00791C79"/>
    <w:rsid w:val="00794854"/>
    <w:rsid w:val="00796AAD"/>
    <w:rsid w:val="007A16D7"/>
    <w:rsid w:val="007A1B47"/>
    <w:rsid w:val="007B16AD"/>
    <w:rsid w:val="007B221D"/>
    <w:rsid w:val="007B4534"/>
    <w:rsid w:val="007B535C"/>
    <w:rsid w:val="007C157A"/>
    <w:rsid w:val="007C3CD9"/>
    <w:rsid w:val="007C49AE"/>
    <w:rsid w:val="007C49EA"/>
    <w:rsid w:val="007C7A4D"/>
    <w:rsid w:val="007D10F8"/>
    <w:rsid w:val="007D12D4"/>
    <w:rsid w:val="007D23A5"/>
    <w:rsid w:val="007D39D3"/>
    <w:rsid w:val="007D74A4"/>
    <w:rsid w:val="007E6661"/>
    <w:rsid w:val="007F4303"/>
    <w:rsid w:val="007F5980"/>
    <w:rsid w:val="007F70D6"/>
    <w:rsid w:val="00802FD2"/>
    <w:rsid w:val="00810033"/>
    <w:rsid w:val="00813F65"/>
    <w:rsid w:val="00817065"/>
    <w:rsid w:val="00820F99"/>
    <w:rsid w:val="00822E2F"/>
    <w:rsid w:val="00822FFB"/>
    <w:rsid w:val="00826C2C"/>
    <w:rsid w:val="00827620"/>
    <w:rsid w:val="00827900"/>
    <w:rsid w:val="00827B3A"/>
    <w:rsid w:val="0083390A"/>
    <w:rsid w:val="00836C54"/>
    <w:rsid w:val="008445D5"/>
    <w:rsid w:val="008448BC"/>
    <w:rsid w:val="00844E02"/>
    <w:rsid w:val="0085219B"/>
    <w:rsid w:val="0085324D"/>
    <w:rsid w:val="00854970"/>
    <w:rsid w:val="008607B7"/>
    <w:rsid w:val="00863F13"/>
    <w:rsid w:val="0086572B"/>
    <w:rsid w:val="00865E9E"/>
    <w:rsid w:val="008710D3"/>
    <w:rsid w:val="00875A3B"/>
    <w:rsid w:val="00875DA0"/>
    <w:rsid w:val="0087695E"/>
    <w:rsid w:val="00876C86"/>
    <w:rsid w:val="00880687"/>
    <w:rsid w:val="00884575"/>
    <w:rsid w:val="00895459"/>
    <w:rsid w:val="008A1A93"/>
    <w:rsid w:val="008A1D0B"/>
    <w:rsid w:val="008A4021"/>
    <w:rsid w:val="008A74FA"/>
    <w:rsid w:val="008A7626"/>
    <w:rsid w:val="008C1478"/>
    <w:rsid w:val="008C34D3"/>
    <w:rsid w:val="008C74AB"/>
    <w:rsid w:val="008C7DC4"/>
    <w:rsid w:val="008D1883"/>
    <w:rsid w:val="008D7B09"/>
    <w:rsid w:val="008E4010"/>
    <w:rsid w:val="008F204C"/>
    <w:rsid w:val="008F31E9"/>
    <w:rsid w:val="008F3FFF"/>
    <w:rsid w:val="008F4116"/>
    <w:rsid w:val="008F5154"/>
    <w:rsid w:val="00902A64"/>
    <w:rsid w:val="00913BE1"/>
    <w:rsid w:val="00916DEA"/>
    <w:rsid w:val="00922C67"/>
    <w:rsid w:val="00924C43"/>
    <w:rsid w:val="009266D6"/>
    <w:rsid w:val="00941241"/>
    <w:rsid w:val="00945184"/>
    <w:rsid w:val="009470BC"/>
    <w:rsid w:val="009472D5"/>
    <w:rsid w:val="00947E1E"/>
    <w:rsid w:val="00954959"/>
    <w:rsid w:val="00954C5E"/>
    <w:rsid w:val="00956524"/>
    <w:rsid w:val="00962A99"/>
    <w:rsid w:val="00963920"/>
    <w:rsid w:val="00971AAC"/>
    <w:rsid w:val="00971BE7"/>
    <w:rsid w:val="00972509"/>
    <w:rsid w:val="0098469A"/>
    <w:rsid w:val="00985D03"/>
    <w:rsid w:val="0099302B"/>
    <w:rsid w:val="009A1926"/>
    <w:rsid w:val="009A55EE"/>
    <w:rsid w:val="009A7759"/>
    <w:rsid w:val="009B7676"/>
    <w:rsid w:val="009C24F9"/>
    <w:rsid w:val="009C3E0B"/>
    <w:rsid w:val="009C5564"/>
    <w:rsid w:val="009C7FDD"/>
    <w:rsid w:val="009D6678"/>
    <w:rsid w:val="009E1799"/>
    <w:rsid w:val="009E6377"/>
    <w:rsid w:val="009F00F7"/>
    <w:rsid w:val="009F0E6D"/>
    <w:rsid w:val="009F2E76"/>
    <w:rsid w:val="009F413C"/>
    <w:rsid w:val="009F6B8A"/>
    <w:rsid w:val="009F7389"/>
    <w:rsid w:val="009F7423"/>
    <w:rsid w:val="00A03072"/>
    <w:rsid w:val="00A036FF"/>
    <w:rsid w:val="00A038D9"/>
    <w:rsid w:val="00A146EB"/>
    <w:rsid w:val="00A25AB8"/>
    <w:rsid w:val="00A30DD1"/>
    <w:rsid w:val="00A33AB1"/>
    <w:rsid w:val="00A342CD"/>
    <w:rsid w:val="00A35E81"/>
    <w:rsid w:val="00A36175"/>
    <w:rsid w:val="00A365D6"/>
    <w:rsid w:val="00A36E20"/>
    <w:rsid w:val="00A37BFD"/>
    <w:rsid w:val="00A37E5C"/>
    <w:rsid w:val="00A41D6F"/>
    <w:rsid w:val="00A438A5"/>
    <w:rsid w:val="00A52FEE"/>
    <w:rsid w:val="00A5324A"/>
    <w:rsid w:val="00A5415A"/>
    <w:rsid w:val="00A646CE"/>
    <w:rsid w:val="00A64A11"/>
    <w:rsid w:val="00A65EC7"/>
    <w:rsid w:val="00A72AC1"/>
    <w:rsid w:val="00A740AB"/>
    <w:rsid w:val="00A75022"/>
    <w:rsid w:val="00A762E9"/>
    <w:rsid w:val="00A775BE"/>
    <w:rsid w:val="00A8360A"/>
    <w:rsid w:val="00A857F0"/>
    <w:rsid w:val="00A9072E"/>
    <w:rsid w:val="00A97D2D"/>
    <w:rsid w:val="00AA2255"/>
    <w:rsid w:val="00AB0F31"/>
    <w:rsid w:val="00AC3839"/>
    <w:rsid w:val="00AC7379"/>
    <w:rsid w:val="00AD0CE5"/>
    <w:rsid w:val="00AD67E5"/>
    <w:rsid w:val="00AE0D6B"/>
    <w:rsid w:val="00AE4702"/>
    <w:rsid w:val="00AE474A"/>
    <w:rsid w:val="00AF0F11"/>
    <w:rsid w:val="00AF16DD"/>
    <w:rsid w:val="00AF2393"/>
    <w:rsid w:val="00AF552C"/>
    <w:rsid w:val="00AF5E10"/>
    <w:rsid w:val="00AF6B47"/>
    <w:rsid w:val="00AF79EE"/>
    <w:rsid w:val="00B0040F"/>
    <w:rsid w:val="00B03064"/>
    <w:rsid w:val="00B12219"/>
    <w:rsid w:val="00B12F95"/>
    <w:rsid w:val="00B14B28"/>
    <w:rsid w:val="00B14F66"/>
    <w:rsid w:val="00B201DE"/>
    <w:rsid w:val="00B2448E"/>
    <w:rsid w:val="00B25DA7"/>
    <w:rsid w:val="00B26AE5"/>
    <w:rsid w:val="00B27150"/>
    <w:rsid w:val="00B32C8F"/>
    <w:rsid w:val="00B33DAC"/>
    <w:rsid w:val="00B36D3B"/>
    <w:rsid w:val="00B378AC"/>
    <w:rsid w:val="00B453F2"/>
    <w:rsid w:val="00B45586"/>
    <w:rsid w:val="00B460A8"/>
    <w:rsid w:val="00B54576"/>
    <w:rsid w:val="00B56169"/>
    <w:rsid w:val="00B57B0B"/>
    <w:rsid w:val="00B57CB4"/>
    <w:rsid w:val="00B65455"/>
    <w:rsid w:val="00B655AA"/>
    <w:rsid w:val="00B6795B"/>
    <w:rsid w:val="00B716D6"/>
    <w:rsid w:val="00B73158"/>
    <w:rsid w:val="00B812F6"/>
    <w:rsid w:val="00B8593D"/>
    <w:rsid w:val="00B8597B"/>
    <w:rsid w:val="00BA09F6"/>
    <w:rsid w:val="00BA3D7D"/>
    <w:rsid w:val="00BB34DC"/>
    <w:rsid w:val="00BB5953"/>
    <w:rsid w:val="00BC0BB0"/>
    <w:rsid w:val="00BC4750"/>
    <w:rsid w:val="00BC48CC"/>
    <w:rsid w:val="00BD03D5"/>
    <w:rsid w:val="00BD092C"/>
    <w:rsid w:val="00BD5C10"/>
    <w:rsid w:val="00BE0FF0"/>
    <w:rsid w:val="00BE7363"/>
    <w:rsid w:val="00BF10C7"/>
    <w:rsid w:val="00BF3605"/>
    <w:rsid w:val="00BF3781"/>
    <w:rsid w:val="00BF64AD"/>
    <w:rsid w:val="00C01E46"/>
    <w:rsid w:val="00C119D8"/>
    <w:rsid w:val="00C12163"/>
    <w:rsid w:val="00C1318C"/>
    <w:rsid w:val="00C1784E"/>
    <w:rsid w:val="00C2525E"/>
    <w:rsid w:val="00C270D5"/>
    <w:rsid w:val="00C31A72"/>
    <w:rsid w:val="00C3300C"/>
    <w:rsid w:val="00C3598E"/>
    <w:rsid w:val="00C42651"/>
    <w:rsid w:val="00C444C8"/>
    <w:rsid w:val="00C46D6F"/>
    <w:rsid w:val="00C55BE5"/>
    <w:rsid w:val="00C629D0"/>
    <w:rsid w:val="00C64A4E"/>
    <w:rsid w:val="00C667A5"/>
    <w:rsid w:val="00C731A0"/>
    <w:rsid w:val="00C74FBC"/>
    <w:rsid w:val="00C75343"/>
    <w:rsid w:val="00C76272"/>
    <w:rsid w:val="00C837EE"/>
    <w:rsid w:val="00C862F2"/>
    <w:rsid w:val="00C8662A"/>
    <w:rsid w:val="00C9714F"/>
    <w:rsid w:val="00CA0A48"/>
    <w:rsid w:val="00CA424E"/>
    <w:rsid w:val="00CA435A"/>
    <w:rsid w:val="00CB2E44"/>
    <w:rsid w:val="00CB347A"/>
    <w:rsid w:val="00CB4B38"/>
    <w:rsid w:val="00CB57EB"/>
    <w:rsid w:val="00CC0E20"/>
    <w:rsid w:val="00CC1A97"/>
    <w:rsid w:val="00CD05CD"/>
    <w:rsid w:val="00CD3102"/>
    <w:rsid w:val="00CD6CAA"/>
    <w:rsid w:val="00CE3D7C"/>
    <w:rsid w:val="00CE5D19"/>
    <w:rsid w:val="00CF3927"/>
    <w:rsid w:val="00CF3E0E"/>
    <w:rsid w:val="00D136B3"/>
    <w:rsid w:val="00D16098"/>
    <w:rsid w:val="00D17BD3"/>
    <w:rsid w:val="00D204D0"/>
    <w:rsid w:val="00D21A5C"/>
    <w:rsid w:val="00D30DE8"/>
    <w:rsid w:val="00D33EB4"/>
    <w:rsid w:val="00D44996"/>
    <w:rsid w:val="00D45E9D"/>
    <w:rsid w:val="00D50EA2"/>
    <w:rsid w:val="00D514F4"/>
    <w:rsid w:val="00D569BA"/>
    <w:rsid w:val="00D575B5"/>
    <w:rsid w:val="00D57F77"/>
    <w:rsid w:val="00D62042"/>
    <w:rsid w:val="00D66317"/>
    <w:rsid w:val="00D7396A"/>
    <w:rsid w:val="00D80914"/>
    <w:rsid w:val="00D84624"/>
    <w:rsid w:val="00D85C4B"/>
    <w:rsid w:val="00D8655D"/>
    <w:rsid w:val="00D87FFB"/>
    <w:rsid w:val="00D9123A"/>
    <w:rsid w:val="00D955E6"/>
    <w:rsid w:val="00DA0160"/>
    <w:rsid w:val="00DA2CBD"/>
    <w:rsid w:val="00DA5D1A"/>
    <w:rsid w:val="00DA7E42"/>
    <w:rsid w:val="00DB5E55"/>
    <w:rsid w:val="00DC6CB9"/>
    <w:rsid w:val="00DD5E22"/>
    <w:rsid w:val="00DD6BBF"/>
    <w:rsid w:val="00DD7565"/>
    <w:rsid w:val="00DD780F"/>
    <w:rsid w:val="00DE1835"/>
    <w:rsid w:val="00DE29EE"/>
    <w:rsid w:val="00DE3653"/>
    <w:rsid w:val="00DE432A"/>
    <w:rsid w:val="00E00C80"/>
    <w:rsid w:val="00E01F9E"/>
    <w:rsid w:val="00E052D0"/>
    <w:rsid w:val="00E115B0"/>
    <w:rsid w:val="00E135CB"/>
    <w:rsid w:val="00E1561E"/>
    <w:rsid w:val="00E15D82"/>
    <w:rsid w:val="00E17B39"/>
    <w:rsid w:val="00E20D47"/>
    <w:rsid w:val="00E24189"/>
    <w:rsid w:val="00E2717E"/>
    <w:rsid w:val="00E3344F"/>
    <w:rsid w:val="00E3405F"/>
    <w:rsid w:val="00E37FAE"/>
    <w:rsid w:val="00E4024E"/>
    <w:rsid w:val="00E41DC7"/>
    <w:rsid w:val="00E424D9"/>
    <w:rsid w:val="00E50B49"/>
    <w:rsid w:val="00E56384"/>
    <w:rsid w:val="00E61615"/>
    <w:rsid w:val="00E6372F"/>
    <w:rsid w:val="00E726FB"/>
    <w:rsid w:val="00E744CA"/>
    <w:rsid w:val="00E80C95"/>
    <w:rsid w:val="00E81100"/>
    <w:rsid w:val="00E863ED"/>
    <w:rsid w:val="00E8687D"/>
    <w:rsid w:val="00E90E1A"/>
    <w:rsid w:val="00E9542C"/>
    <w:rsid w:val="00EA33C5"/>
    <w:rsid w:val="00EA4B61"/>
    <w:rsid w:val="00EA5721"/>
    <w:rsid w:val="00EA6973"/>
    <w:rsid w:val="00EB340D"/>
    <w:rsid w:val="00EB372A"/>
    <w:rsid w:val="00EC4FC3"/>
    <w:rsid w:val="00ED2DA5"/>
    <w:rsid w:val="00ED4584"/>
    <w:rsid w:val="00ED4C48"/>
    <w:rsid w:val="00EE6368"/>
    <w:rsid w:val="00EF3652"/>
    <w:rsid w:val="00EF578A"/>
    <w:rsid w:val="00EF65A2"/>
    <w:rsid w:val="00F00D0B"/>
    <w:rsid w:val="00F01B3E"/>
    <w:rsid w:val="00F060F8"/>
    <w:rsid w:val="00F12B18"/>
    <w:rsid w:val="00F17E38"/>
    <w:rsid w:val="00F20BAB"/>
    <w:rsid w:val="00F21420"/>
    <w:rsid w:val="00F218B6"/>
    <w:rsid w:val="00F24D5B"/>
    <w:rsid w:val="00F32A25"/>
    <w:rsid w:val="00F36E68"/>
    <w:rsid w:val="00F37F99"/>
    <w:rsid w:val="00F40871"/>
    <w:rsid w:val="00F40A8F"/>
    <w:rsid w:val="00F44437"/>
    <w:rsid w:val="00F462ED"/>
    <w:rsid w:val="00F47A06"/>
    <w:rsid w:val="00F5450F"/>
    <w:rsid w:val="00F54618"/>
    <w:rsid w:val="00F63E85"/>
    <w:rsid w:val="00F73559"/>
    <w:rsid w:val="00F74484"/>
    <w:rsid w:val="00F77E66"/>
    <w:rsid w:val="00F8182B"/>
    <w:rsid w:val="00F847F7"/>
    <w:rsid w:val="00F90392"/>
    <w:rsid w:val="00F93F12"/>
    <w:rsid w:val="00F95054"/>
    <w:rsid w:val="00FA2888"/>
    <w:rsid w:val="00FA7F86"/>
    <w:rsid w:val="00FB1D4A"/>
    <w:rsid w:val="00FB6A8D"/>
    <w:rsid w:val="00FC02D9"/>
    <w:rsid w:val="00FC44A1"/>
    <w:rsid w:val="00FC6982"/>
    <w:rsid w:val="00FD426F"/>
    <w:rsid w:val="00FD46D2"/>
    <w:rsid w:val="00FE036E"/>
    <w:rsid w:val="00FF2874"/>
    <w:rsid w:val="00FF33D7"/>
    <w:rsid w:val="00FF47F6"/>
    <w:rsid w:val="00FF70DB"/>
    <w:rsid w:val="00FF7F36"/>
    <w:rsid w:val="179D704E"/>
    <w:rsid w:val="2485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iPriority="9" w:name="heading 4"/>
    <w:lsdException w:uiPriority="9" w:name="heading 5"/>
    <w:lsdException w:uiPriority="9" w:name="heading 6"/>
    <w:lsdException w:uiPriority="9" w:name="heading 7"/>
    <w:lsdException w:uiPriority="9" w:name="heading 8"/>
    <w:lsdException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qFormat="1" w:unhideWhenUsed="0" w:uiPriority="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82"/>
    <w:qFormat/>
    <w:uiPriority w:val="0"/>
    <w:pPr>
      <w:keepNext/>
      <w:keepLines/>
      <w:spacing w:before="598" w:beforeLines="100" w:after="299" w:afterLines="50" w:line="560" w:lineRule="exact"/>
      <w:ind w:firstLine="640" w:firstLineChars="200"/>
      <w:outlineLvl w:val="0"/>
    </w:pPr>
    <w:rPr>
      <w:rFonts w:ascii="黑体" w:hAnsi="宋体" w:eastAsia="黑体"/>
      <w:kern w:val="44"/>
      <w:sz w:val="32"/>
      <w:szCs w:val="44"/>
    </w:rPr>
  </w:style>
  <w:style w:type="paragraph" w:styleId="4">
    <w:name w:val="heading 2"/>
    <w:basedOn w:val="1"/>
    <w:next w:val="1"/>
    <w:link w:val="83"/>
    <w:qFormat/>
    <w:uiPriority w:val="0"/>
    <w:pPr>
      <w:keepNext/>
      <w:keepLines/>
      <w:spacing w:before="478" w:beforeLines="80" w:after="299" w:afterLines="50" w:line="560" w:lineRule="exact"/>
      <w:ind w:firstLine="600" w:firstLineChars="200"/>
      <w:outlineLvl w:val="1"/>
    </w:pPr>
    <w:rPr>
      <w:rFonts w:ascii="黑体" w:hAnsi="Arial" w:eastAsia="黑体"/>
      <w:kern w:val="0"/>
      <w:sz w:val="30"/>
      <w:szCs w:val="32"/>
    </w:rPr>
  </w:style>
  <w:style w:type="paragraph" w:styleId="5">
    <w:name w:val="heading 3"/>
    <w:basedOn w:val="1"/>
    <w:next w:val="1"/>
    <w:link w:val="84"/>
    <w:qFormat/>
    <w:uiPriority w:val="0"/>
    <w:pPr>
      <w:keepNext/>
      <w:keepLines/>
      <w:spacing w:before="30" w:beforeLines="30" w:line="360" w:lineRule="auto"/>
      <w:ind w:firstLine="200" w:firstLineChars="200"/>
      <w:outlineLvl w:val="2"/>
    </w:pPr>
    <w:rPr>
      <w:b/>
      <w:bCs/>
      <w:sz w:val="28"/>
      <w:szCs w:val="32"/>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macro"/>
    <w:link w:val="56"/>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toc 7"/>
    <w:basedOn w:val="1"/>
    <w:next w:val="1"/>
    <w:qFormat/>
    <w:uiPriority w:val="39"/>
    <w:pPr>
      <w:ind w:left="1260"/>
      <w:jc w:val="left"/>
    </w:pPr>
    <w:rPr>
      <w:sz w:val="18"/>
      <w:szCs w:val="18"/>
    </w:rPr>
  </w:style>
  <w:style w:type="paragraph" w:styleId="7">
    <w:name w:val="Normal Indent"/>
    <w:basedOn w:val="1"/>
    <w:next w:val="1"/>
    <w:link w:val="85"/>
    <w:qFormat/>
    <w:uiPriority w:val="0"/>
    <w:pPr>
      <w:ind w:firstLine="420" w:firstLineChars="200"/>
    </w:pPr>
    <w:rPr>
      <w:sz w:val="27"/>
      <w:szCs w:val="20"/>
    </w:rPr>
  </w:style>
  <w:style w:type="paragraph" w:styleId="8">
    <w:name w:val="Document Map"/>
    <w:basedOn w:val="1"/>
    <w:link w:val="95"/>
    <w:semiHidden/>
    <w:qFormat/>
    <w:uiPriority w:val="0"/>
    <w:pPr>
      <w:shd w:val="clear" w:color="auto" w:fill="000080"/>
    </w:pPr>
  </w:style>
  <w:style w:type="paragraph" w:styleId="9">
    <w:name w:val="annotation text"/>
    <w:basedOn w:val="1"/>
    <w:link w:val="86"/>
    <w:qFormat/>
    <w:uiPriority w:val="0"/>
    <w:pPr>
      <w:jc w:val="left"/>
    </w:pPr>
  </w:style>
  <w:style w:type="paragraph" w:styleId="10">
    <w:name w:val="Body Text"/>
    <w:basedOn w:val="1"/>
    <w:link w:val="89"/>
    <w:qFormat/>
    <w:uiPriority w:val="1"/>
    <w:pPr>
      <w:spacing w:after="120"/>
    </w:pPr>
  </w:style>
  <w:style w:type="paragraph" w:styleId="11">
    <w:name w:val="Body Text Indent"/>
    <w:basedOn w:val="1"/>
    <w:link w:val="90"/>
    <w:qFormat/>
    <w:uiPriority w:val="0"/>
    <w:pPr>
      <w:tabs>
        <w:tab w:val="left" w:pos="3432"/>
      </w:tabs>
      <w:spacing w:line="560" w:lineRule="exact"/>
      <w:ind w:firstLine="560" w:firstLineChars="200"/>
      <w:jc w:val="left"/>
    </w:pPr>
    <w:rPr>
      <w:sz w:val="28"/>
    </w:rPr>
  </w:style>
  <w:style w:type="paragraph" w:styleId="12">
    <w:name w:val="toc 5"/>
    <w:basedOn w:val="1"/>
    <w:next w:val="1"/>
    <w:qFormat/>
    <w:uiPriority w:val="39"/>
    <w:pPr>
      <w:ind w:left="840"/>
      <w:jc w:val="left"/>
    </w:pPr>
    <w:rPr>
      <w:sz w:val="18"/>
      <w:szCs w:val="18"/>
    </w:rPr>
  </w:style>
  <w:style w:type="paragraph" w:styleId="13">
    <w:name w:val="toc 3"/>
    <w:basedOn w:val="1"/>
    <w:next w:val="1"/>
    <w:qFormat/>
    <w:uiPriority w:val="39"/>
    <w:pPr>
      <w:spacing w:line="288" w:lineRule="auto"/>
      <w:ind w:firstLine="300" w:firstLineChars="300"/>
      <w:jc w:val="left"/>
    </w:pPr>
    <w:rPr>
      <w:iCs/>
      <w:sz w:val="24"/>
      <w:szCs w:val="20"/>
    </w:rPr>
  </w:style>
  <w:style w:type="paragraph" w:styleId="14">
    <w:name w:val="Plain Text"/>
    <w:basedOn w:val="1"/>
    <w:link w:val="96"/>
    <w:qFormat/>
    <w:uiPriority w:val="99"/>
    <w:rPr>
      <w:rFonts w:ascii="宋体" w:hAnsi="Courier New"/>
      <w:szCs w:val="20"/>
    </w:rPr>
  </w:style>
  <w:style w:type="paragraph" w:styleId="15">
    <w:name w:val="toc 8"/>
    <w:basedOn w:val="1"/>
    <w:next w:val="1"/>
    <w:qFormat/>
    <w:uiPriority w:val="39"/>
    <w:pPr>
      <w:ind w:left="1470"/>
      <w:jc w:val="left"/>
    </w:pPr>
    <w:rPr>
      <w:sz w:val="18"/>
      <w:szCs w:val="18"/>
    </w:rPr>
  </w:style>
  <w:style w:type="paragraph" w:styleId="16">
    <w:name w:val="Date"/>
    <w:basedOn w:val="1"/>
    <w:next w:val="1"/>
    <w:link w:val="91"/>
    <w:qFormat/>
    <w:uiPriority w:val="0"/>
    <w:pPr>
      <w:ind w:left="100" w:leftChars="2500"/>
    </w:pPr>
    <w:rPr>
      <w:rFonts w:ascii="宋体" w:hAnsi="宋体"/>
      <w:sz w:val="28"/>
    </w:rPr>
  </w:style>
  <w:style w:type="paragraph" w:styleId="17">
    <w:name w:val="Body Text Indent 2"/>
    <w:basedOn w:val="1"/>
    <w:link w:val="93"/>
    <w:qFormat/>
    <w:uiPriority w:val="0"/>
    <w:pPr>
      <w:spacing w:line="560" w:lineRule="exact"/>
      <w:ind w:firstLine="560" w:firstLineChars="200"/>
    </w:pPr>
    <w:rPr>
      <w:sz w:val="28"/>
    </w:rPr>
  </w:style>
  <w:style w:type="paragraph" w:styleId="18">
    <w:name w:val="Balloon Text"/>
    <w:basedOn w:val="1"/>
    <w:link w:val="99"/>
    <w:semiHidden/>
    <w:qFormat/>
    <w:uiPriority w:val="0"/>
    <w:rPr>
      <w:sz w:val="18"/>
      <w:szCs w:val="18"/>
    </w:rPr>
  </w:style>
  <w:style w:type="paragraph" w:styleId="19">
    <w:name w:val="footer"/>
    <w:basedOn w:val="1"/>
    <w:link w:val="88"/>
    <w:qFormat/>
    <w:uiPriority w:val="99"/>
    <w:pPr>
      <w:tabs>
        <w:tab w:val="center" w:pos="4153"/>
        <w:tab w:val="right" w:pos="8306"/>
      </w:tabs>
      <w:snapToGrid w:val="0"/>
      <w:jc w:val="left"/>
    </w:pPr>
    <w:rPr>
      <w:sz w:val="18"/>
      <w:szCs w:val="18"/>
    </w:rPr>
  </w:style>
  <w:style w:type="paragraph" w:styleId="20">
    <w:name w:val="header"/>
    <w:basedOn w:val="1"/>
    <w:link w:val="8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004"/>
      </w:tabs>
      <w:spacing w:before="120" w:after="120" w:line="450" w:lineRule="exact"/>
    </w:pPr>
    <w:rPr>
      <w:rFonts w:ascii="宋体" w:hAnsi="宋体"/>
      <w:b/>
      <w:bCs/>
      <w:caps/>
      <w:sz w:val="28"/>
      <w:szCs w:val="28"/>
    </w:rPr>
  </w:style>
  <w:style w:type="paragraph" w:styleId="22">
    <w:name w:val="toc 4"/>
    <w:basedOn w:val="1"/>
    <w:next w:val="1"/>
    <w:qFormat/>
    <w:uiPriority w:val="39"/>
    <w:pPr>
      <w:ind w:left="630"/>
      <w:jc w:val="left"/>
    </w:pPr>
    <w:rPr>
      <w:sz w:val="18"/>
      <w:szCs w:val="18"/>
    </w:rPr>
  </w:style>
  <w:style w:type="paragraph" w:styleId="23">
    <w:name w:val="toc 6"/>
    <w:basedOn w:val="1"/>
    <w:next w:val="1"/>
    <w:qFormat/>
    <w:uiPriority w:val="39"/>
    <w:pPr>
      <w:ind w:left="1050"/>
      <w:jc w:val="left"/>
    </w:pPr>
    <w:rPr>
      <w:sz w:val="18"/>
      <w:szCs w:val="18"/>
    </w:rPr>
  </w:style>
  <w:style w:type="paragraph" w:styleId="24">
    <w:name w:val="Body Text Indent 3"/>
    <w:basedOn w:val="1"/>
    <w:link w:val="94"/>
    <w:qFormat/>
    <w:uiPriority w:val="0"/>
    <w:pPr>
      <w:spacing w:after="120"/>
      <w:ind w:left="420" w:leftChars="200"/>
    </w:pPr>
    <w:rPr>
      <w:sz w:val="16"/>
      <w:szCs w:val="16"/>
    </w:rPr>
  </w:style>
  <w:style w:type="paragraph" w:styleId="25">
    <w:name w:val="toc 2"/>
    <w:basedOn w:val="1"/>
    <w:next w:val="1"/>
    <w:qFormat/>
    <w:uiPriority w:val="39"/>
    <w:pPr>
      <w:tabs>
        <w:tab w:val="right" w:leader="dot" w:pos="9345"/>
      </w:tabs>
      <w:spacing w:line="360" w:lineRule="auto"/>
      <w:ind w:firstLine="200" w:firstLineChars="200"/>
      <w:jc w:val="left"/>
    </w:pPr>
    <w:rPr>
      <w:rFonts w:ascii="宋体" w:hAnsi="宋体"/>
      <w:smallCaps/>
      <w:sz w:val="24"/>
    </w:rPr>
  </w:style>
  <w:style w:type="paragraph" w:styleId="26">
    <w:name w:val="toc 9"/>
    <w:basedOn w:val="1"/>
    <w:next w:val="1"/>
    <w:qFormat/>
    <w:uiPriority w:val="39"/>
    <w:pPr>
      <w:ind w:left="1680"/>
      <w:jc w:val="left"/>
    </w:pPr>
    <w:rPr>
      <w:sz w:val="18"/>
      <w:szCs w:val="18"/>
    </w:rPr>
  </w:style>
  <w:style w:type="paragraph" w:styleId="27">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9">
    <w:name w:val="annotation subject"/>
    <w:basedOn w:val="9"/>
    <w:next w:val="9"/>
    <w:link w:val="98"/>
    <w:semiHidden/>
    <w:qFormat/>
    <w:uiPriority w:val="0"/>
    <w:rPr>
      <w:b/>
      <w:bCs/>
      <w:szCs w:val="24"/>
    </w:rPr>
  </w:style>
  <w:style w:type="paragraph" w:styleId="30">
    <w:name w:val="Body Text First Indent"/>
    <w:basedOn w:val="10"/>
    <w:link w:val="92"/>
    <w:qFormat/>
    <w:uiPriority w:val="0"/>
    <w:pPr>
      <w:ind w:firstLine="420" w:firstLineChars="100"/>
    </w:p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FollowedHyperlink"/>
    <w:basedOn w:val="33"/>
    <w:qFormat/>
    <w:uiPriority w:val="0"/>
    <w:rPr>
      <w:color w:val="800080"/>
      <w:u w:val="single"/>
    </w:rPr>
  </w:style>
  <w:style w:type="character" w:styleId="37">
    <w:name w:val="Emphasis"/>
    <w:basedOn w:val="33"/>
    <w:qFormat/>
    <w:uiPriority w:val="0"/>
    <w:rPr>
      <w:i/>
      <w:iCs/>
    </w:rPr>
  </w:style>
  <w:style w:type="character" w:styleId="38">
    <w:name w:val="Hyperlink"/>
    <w:basedOn w:val="33"/>
    <w:qFormat/>
    <w:uiPriority w:val="99"/>
    <w:rPr>
      <w:color w:val="0000FF"/>
      <w:u w:val="single"/>
    </w:rPr>
  </w:style>
  <w:style w:type="character" w:styleId="39">
    <w:name w:val="annotation reference"/>
    <w:basedOn w:val="33"/>
    <w:semiHidden/>
    <w:qFormat/>
    <w:uiPriority w:val="0"/>
    <w:rPr>
      <w:sz w:val="21"/>
      <w:szCs w:val="21"/>
    </w:rPr>
  </w:style>
  <w:style w:type="paragraph" w:customStyle="1" w:styleId="40">
    <w:name w:val="Char Char Char Char Char Char Char"/>
    <w:basedOn w:val="1"/>
    <w:qFormat/>
    <w:uiPriority w:val="0"/>
    <w:rPr>
      <w:rFonts w:ascii="仿宋_GB2312" w:hAnsi="Calibri" w:eastAsia="仿宋_GB2312"/>
      <w:color w:val="000000"/>
      <w:sz w:val="30"/>
    </w:rPr>
  </w:style>
  <w:style w:type="character" w:customStyle="1" w:styleId="41">
    <w:name w:val="description4"/>
    <w:basedOn w:val="33"/>
    <w:qFormat/>
    <w:uiPriority w:val="0"/>
  </w:style>
  <w:style w:type="character" w:customStyle="1" w:styleId="42">
    <w:name w:val="Char Char1"/>
    <w:qFormat/>
    <w:uiPriority w:val="0"/>
    <w:rPr>
      <w:rFonts w:eastAsia="宋体"/>
      <w:kern w:val="2"/>
      <w:sz w:val="18"/>
      <w:szCs w:val="18"/>
      <w:lang w:val="en-US" w:eastAsia="zh-CN" w:bidi="ar-SA"/>
    </w:rPr>
  </w:style>
  <w:style w:type="character" w:customStyle="1" w:styleId="43">
    <w:name w:val="正正正文 Char Char"/>
    <w:qFormat/>
    <w:uiPriority w:val="0"/>
    <w:rPr>
      <w:rFonts w:ascii="宋体" w:hAnsi="宋体" w:eastAsia="宋体"/>
      <w:sz w:val="28"/>
      <w:szCs w:val="24"/>
      <w:lang w:val="en-US" w:eastAsia="zh-CN" w:bidi="ar-SA"/>
    </w:rPr>
  </w:style>
  <w:style w:type="character" w:customStyle="1" w:styleId="44">
    <w:name w:val="apple-converted-space"/>
    <w:basedOn w:val="33"/>
    <w:qFormat/>
    <w:uiPriority w:val="0"/>
  </w:style>
  <w:style w:type="character" w:customStyle="1" w:styleId="45">
    <w:name w:val="未命名11"/>
    <w:basedOn w:val="33"/>
    <w:qFormat/>
    <w:uiPriority w:val="0"/>
    <w:rPr>
      <w:rFonts w:hint="eastAsia" w:ascii="宋体" w:hAnsi="宋体" w:eastAsia="宋体"/>
      <w:sz w:val="18"/>
      <w:szCs w:val="18"/>
    </w:rPr>
  </w:style>
  <w:style w:type="paragraph" w:customStyle="1" w:styleId="46">
    <w:name w:val="正正正文"/>
    <w:basedOn w:val="1"/>
    <w:link w:val="47"/>
    <w:qFormat/>
    <w:uiPriority w:val="0"/>
    <w:pPr>
      <w:adjustRightInd w:val="0"/>
      <w:spacing w:before="50" w:beforeLines="50" w:line="500" w:lineRule="exact"/>
      <w:ind w:firstLine="200" w:firstLineChars="200"/>
      <w:jc w:val="left"/>
      <w:textAlignment w:val="baseline"/>
    </w:pPr>
    <w:rPr>
      <w:rFonts w:ascii="宋体" w:hAnsi="宋体"/>
      <w:kern w:val="0"/>
      <w:sz w:val="28"/>
    </w:rPr>
  </w:style>
  <w:style w:type="character" w:customStyle="1" w:styleId="47">
    <w:name w:val="正正正文 Char"/>
    <w:link w:val="46"/>
    <w:qFormat/>
    <w:uiPriority w:val="0"/>
    <w:rPr>
      <w:rFonts w:ascii="宋体" w:hAnsi="宋体"/>
      <w:sz w:val="28"/>
      <w:szCs w:val="21"/>
    </w:rPr>
  </w:style>
  <w:style w:type="character" w:customStyle="1" w:styleId="48">
    <w:name w:val="Char Char Char"/>
    <w:qFormat/>
    <w:uiPriority w:val="0"/>
    <w:rPr>
      <w:rFonts w:eastAsia="宋体"/>
      <w:kern w:val="2"/>
      <w:sz w:val="27"/>
      <w:lang w:val="en-US" w:eastAsia="zh-CN" w:bidi="ar-SA"/>
    </w:rPr>
  </w:style>
  <w:style w:type="character" w:customStyle="1" w:styleId="49">
    <w:name w:val="Char Char2"/>
    <w:qFormat/>
    <w:uiPriority w:val="0"/>
    <w:rPr>
      <w:rFonts w:eastAsia="宋体"/>
      <w:kern w:val="2"/>
      <w:sz w:val="28"/>
      <w:szCs w:val="24"/>
      <w:lang w:val="en-US" w:eastAsia="zh-CN" w:bidi="ar-SA"/>
    </w:rPr>
  </w:style>
  <w:style w:type="paragraph" w:customStyle="1" w:styleId="50">
    <w:name w:val="表头"/>
    <w:basedOn w:val="1"/>
    <w:link w:val="51"/>
    <w:qFormat/>
    <w:uiPriority w:val="0"/>
    <w:pPr>
      <w:adjustRightInd w:val="0"/>
      <w:spacing w:before="100" w:beforeLines="100" w:after="50" w:afterLines="50"/>
      <w:ind w:firstLine="500" w:firstLineChars="500"/>
    </w:pPr>
    <w:rPr>
      <w:b/>
      <w:snapToGrid w:val="0"/>
      <w:spacing w:val="10"/>
      <w:kern w:val="0"/>
      <w:sz w:val="24"/>
    </w:rPr>
  </w:style>
  <w:style w:type="character" w:customStyle="1" w:styleId="51">
    <w:name w:val="表头 Char1"/>
    <w:link w:val="50"/>
    <w:qFormat/>
    <w:uiPriority w:val="0"/>
    <w:rPr>
      <w:b/>
      <w:snapToGrid w:val="0"/>
      <w:spacing w:val="10"/>
      <w:sz w:val="24"/>
      <w:szCs w:val="21"/>
    </w:rPr>
  </w:style>
  <w:style w:type="paragraph" w:customStyle="1" w:styleId="52">
    <w:name w:val="报告正文"/>
    <w:basedOn w:val="1"/>
    <w:link w:val="53"/>
    <w:qFormat/>
    <w:uiPriority w:val="0"/>
    <w:pPr>
      <w:spacing w:line="360" w:lineRule="auto"/>
      <w:ind w:firstLine="200" w:firstLineChars="200"/>
      <w:jc w:val="left"/>
    </w:pPr>
    <w:rPr>
      <w:sz w:val="24"/>
    </w:rPr>
  </w:style>
  <w:style w:type="character" w:customStyle="1" w:styleId="53">
    <w:name w:val="报告正文 Char Char"/>
    <w:link w:val="52"/>
    <w:qFormat/>
    <w:uiPriority w:val="0"/>
    <w:rPr>
      <w:kern w:val="2"/>
      <w:sz w:val="24"/>
      <w:szCs w:val="21"/>
    </w:rPr>
  </w:style>
  <w:style w:type="character" w:customStyle="1" w:styleId="54">
    <w:name w:val="Char Char3"/>
    <w:qFormat/>
    <w:uiPriority w:val="0"/>
    <w:rPr>
      <w:rFonts w:eastAsia="宋体"/>
      <w:kern w:val="2"/>
      <w:sz w:val="28"/>
      <w:szCs w:val="24"/>
      <w:lang w:val="en-US" w:eastAsia="zh-CN" w:bidi="ar-SA"/>
    </w:rPr>
  </w:style>
  <w:style w:type="paragraph" w:customStyle="1" w:styleId="55">
    <w:name w:val="Char"/>
    <w:basedOn w:val="1"/>
    <w:next w:val="2"/>
    <w:qFormat/>
    <w:uiPriority w:val="0"/>
    <w:rPr>
      <w:sz w:val="28"/>
      <w:szCs w:val="28"/>
    </w:rPr>
  </w:style>
  <w:style w:type="character" w:customStyle="1" w:styleId="56">
    <w:name w:val="宏文本 字符"/>
    <w:basedOn w:val="33"/>
    <w:link w:val="2"/>
    <w:semiHidden/>
    <w:uiPriority w:val="0"/>
    <w:rPr>
      <w:rFonts w:ascii="Courier New" w:hAnsi="Courier New" w:cs="Courier New"/>
      <w:kern w:val="2"/>
      <w:sz w:val="24"/>
      <w:szCs w:val="24"/>
    </w:rPr>
  </w:style>
  <w:style w:type="paragraph" w:customStyle="1" w:styleId="57">
    <w:name w:val="段"/>
    <w:basedOn w:val="1"/>
    <w:qFormat/>
    <w:uiPriority w:val="0"/>
    <w:pPr>
      <w:spacing w:line="360" w:lineRule="auto"/>
      <w:ind w:firstLine="560" w:firstLineChars="200"/>
    </w:pPr>
    <w:rPr>
      <w:rFonts w:ascii="宋体" w:hAnsi="Calibri"/>
      <w:snapToGrid w:val="0"/>
      <w:color w:val="000000"/>
      <w:sz w:val="28"/>
      <w:szCs w:val="28"/>
    </w:rPr>
  </w:style>
  <w:style w:type="paragraph" w:customStyle="1" w:styleId="58">
    <w:name w:val="列出段落1"/>
    <w:basedOn w:val="1"/>
    <w:qFormat/>
    <w:uiPriority w:val="0"/>
    <w:pPr>
      <w:adjustRightInd w:val="0"/>
      <w:ind w:firstLine="420" w:firstLineChars="200"/>
      <w:jc w:val="left"/>
    </w:pPr>
    <w:rPr>
      <w:sz w:val="28"/>
    </w:rPr>
  </w:style>
  <w:style w:type="paragraph" w:customStyle="1" w:styleId="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0">
    <w:name w:val="表格"/>
    <w:basedOn w:val="1"/>
    <w:qFormat/>
    <w:uiPriority w:val="0"/>
    <w:pPr>
      <w:tabs>
        <w:tab w:val="left" w:pos="-89"/>
      </w:tabs>
      <w:spacing w:line="360" w:lineRule="auto"/>
      <w:jc w:val="center"/>
    </w:pPr>
    <w:rPr>
      <w:spacing w:val="10"/>
      <w:kern w:val="0"/>
    </w:rPr>
  </w:style>
  <w:style w:type="paragraph" w:customStyle="1" w:styleId="61">
    <w:name w:val="1"/>
    <w:basedOn w:val="1"/>
    <w:qFormat/>
    <w:uiPriority w:val="0"/>
  </w:style>
  <w:style w:type="paragraph" w:customStyle="1" w:styleId="62">
    <w:name w:val="默认段落字体 Para Char Char Char Char"/>
    <w:basedOn w:val="1"/>
    <w:qFormat/>
    <w:uiPriority w:val="0"/>
  </w:style>
  <w:style w:type="paragraph" w:customStyle="1" w:styleId="63">
    <w:name w:val="样式 样式 正文文本缩进 3 + (符号) 宋体 五号 居中 首行缩进:  0.74 厘米 段后: 0 磅 + 首行缩进:  0..."/>
    <w:basedOn w:val="1"/>
    <w:qFormat/>
    <w:uiPriority w:val="0"/>
    <w:pPr>
      <w:jc w:val="center"/>
    </w:pPr>
    <w:rPr>
      <w:rFonts w:cs="宋体"/>
      <w:szCs w:val="20"/>
    </w:rPr>
  </w:style>
  <w:style w:type="paragraph" w:customStyle="1" w:styleId="64">
    <w:name w:val="样式 正文首行缩进 + 首行缩进:  2 字符"/>
    <w:qFormat/>
    <w:uiPriority w:val="0"/>
    <w:pPr>
      <w:spacing w:line="240" w:lineRule="atLeast"/>
      <w:ind w:firstLine="552"/>
    </w:pPr>
    <w:rPr>
      <w:rFonts w:ascii="宋体" w:hAnsi="宋体" w:eastAsia="宋体" w:cs="Times New Roman"/>
      <w:spacing w:val="12"/>
      <w:sz w:val="21"/>
      <w:szCs w:val="22"/>
      <w:lang w:val="en-US" w:eastAsia="zh-CN" w:bidi="ar-SA"/>
    </w:rPr>
  </w:style>
  <w:style w:type="paragraph" w:customStyle="1" w:styleId="65">
    <w:name w:val="ld-正文 Char"/>
    <w:basedOn w:val="1"/>
    <w:qFormat/>
    <w:uiPriority w:val="0"/>
    <w:pPr>
      <w:tabs>
        <w:tab w:val="left" w:pos="1260"/>
      </w:tabs>
      <w:ind w:firstLine="560" w:firstLineChars="200"/>
    </w:pPr>
    <w:rPr>
      <w:color w:val="FF0000"/>
      <w:kern w:val="0"/>
      <w:sz w:val="28"/>
      <w:szCs w:val="28"/>
    </w:rPr>
  </w:style>
  <w:style w:type="paragraph" w:customStyle="1" w:styleId="66">
    <w:name w:val="p0"/>
    <w:basedOn w:val="1"/>
    <w:qFormat/>
    <w:uiPriority w:val="0"/>
    <w:pPr>
      <w:widowControl/>
    </w:pPr>
    <w:rPr>
      <w:kern w:val="0"/>
    </w:rPr>
  </w:style>
  <w:style w:type="paragraph" w:customStyle="1" w:styleId="6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8">
    <w:name w:val="_Style 4"/>
    <w:basedOn w:val="1"/>
    <w:qFormat/>
    <w:uiPriority w:val="0"/>
    <w:pPr>
      <w:widowControl/>
      <w:spacing w:after="160" w:line="240" w:lineRule="exact"/>
      <w:jc w:val="left"/>
    </w:pPr>
    <w:rPr>
      <w:szCs w:val="20"/>
    </w:rPr>
  </w:style>
  <w:style w:type="paragraph" w:customStyle="1" w:styleId="69">
    <w:name w:val="_Style 3"/>
    <w:basedOn w:val="1"/>
    <w:qFormat/>
    <w:uiPriority w:val="0"/>
  </w:style>
  <w:style w:type="paragraph" w:customStyle="1" w:styleId="70">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71">
    <w:name w:val="未处理的提及1"/>
    <w:basedOn w:val="33"/>
    <w:semiHidden/>
    <w:unhideWhenUsed/>
    <w:qFormat/>
    <w:uiPriority w:val="99"/>
    <w:rPr>
      <w:color w:val="605E5C"/>
      <w:shd w:val="clear" w:color="auto" w:fill="E1DFDD"/>
    </w:rPr>
  </w:style>
  <w:style w:type="paragraph" w:customStyle="1" w:styleId="72">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73">
    <w:name w:val="正文4"/>
    <w:qFormat/>
    <w:uiPriority w:val="0"/>
    <w:pPr>
      <w:jc w:val="both"/>
    </w:pPr>
    <w:rPr>
      <w:rFonts w:ascii="Times New Roman" w:hAnsi="Times New Roman" w:eastAsia="宋体" w:cs="Times New Roman"/>
      <w:kern w:val="2"/>
      <w:sz w:val="21"/>
      <w:szCs w:val="21"/>
      <w:lang w:val="en-US" w:eastAsia="zh-CN" w:bidi="ar-SA"/>
    </w:rPr>
  </w:style>
  <w:style w:type="paragraph" w:customStyle="1" w:styleId="74">
    <w:name w:val="msonormal"/>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5">
    <w:name w:val="10"/>
    <w:basedOn w:val="33"/>
    <w:qFormat/>
    <w:uiPriority w:val="0"/>
    <w:rPr>
      <w:rFonts w:hint="default" w:ascii="Times New Roman" w:hAnsi="Times New Roman" w:cs="Times New Roman"/>
    </w:rPr>
  </w:style>
  <w:style w:type="character" w:customStyle="1" w:styleId="76">
    <w:name w:val="15"/>
    <w:basedOn w:val="33"/>
    <w:qFormat/>
    <w:uiPriority w:val="0"/>
    <w:rPr>
      <w:rFonts w:hint="default" w:ascii="Times New Roman" w:hAnsi="Times New Roman" w:cs="Times New Roman"/>
    </w:rPr>
  </w:style>
  <w:style w:type="paragraph" w:customStyle="1" w:styleId="77">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 w:val="24"/>
      <w:szCs w:val="24"/>
    </w:rPr>
  </w:style>
  <w:style w:type="character" w:customStyle="1" w:styleId="78">
    <w:name w:val="font21"/>
    <w:basedOn w:val="33"/>
    <w:qFormat/>
    <w:uiPriority w:val="0"/>
    <w:rPr>
      <w:rFonts w:hint="eastAsia" w:ascii="宋体" w:hAnsi="宋体" w:eastAsia="宋体" w:cs="宋体"/>
      <w:color w:val="000000"/>
      <w:sz w:val="21"/>
      <w:szCs w:val="21"/>
      <w:u w:val="none"/>
      <w:vertAlign w:val="subscript"/>
    </w:rPr>
  </w:style>
  <w:style w:type="character" w:customStyle="1" w:styleId="79">
    <w:name w:val="font11"/>
    <w:basedOn w:val="33"/>
    <w:qFormat/>
    <w:uiPriority w:val="0"/>
    <w:rPr>
      <w:rFonts w:hint="eastAsia" w:ascii="宋体" w:hAnsi="宋体" w:eastAsia="宋体" w:cs="宋体"/>
      <w:color w:val="000000"/>
      <w:sz w:val="21"/>
      <w:szCs w:val="21"/>
      <w:u w:val="none"/>
    </w:rPr>
  </w:style>
  <w:style w:type="character" w:customStyle="1" w:styleId="80">
    <w:name w:val="font31"/>
    <w:basedOn w:val="33"/>
    <w:qFormat/>
    <w:uiPriority w:val="0"/>
    <w:rPr>
      <w:rFonts w:hint="eastAsia" w:ascii="宋体" w:hAnsi="宋体" w:eastAsia="宋体" w:cs="宋体"/>
      <w:color w:val="000000"/>
      <w:sz w:val="21"/>
      <w:szCs w:val="21"/>
      <w:u w:val="none"/>
      <w:vertAlign w:val="superscript"/>
    </w:rPr>
  </w:style>
  <w:style w:type="paragraph" w:customStyle="1" w:styleId="81">
    <w:name w:val="正文5"/>
    <w:qFormat/>
    <w:uiPriority w:val="0"/>
    <w:pPr>
      <w:jc w:val="both"/>
    </w:pPr>
    <w:rPr>
      <w:rFonts w:ascii="Times New Roman" w:hAnsi="Times New Roman" w:eastAsia="宋体" w:cs="Times New Roman"/>
      <w:kern w:val="2"/>
      <w:sz w:val="21"/>
      <w:szCs w:val="21"/>
      <w:lang w:val="en-US" w:eastAsia="zh-CN" w:bidi="ar-SA"/>
    </w:rPr>
  </w:style>
  <w:style w:type="character" w:customStyle="1" w:styleId="82">
    <w:name w:val="标题 1 字符"/>
    <w:basedOn w:val="33"/>
    <w:link w:val="3"/>
    <w:qFormat/>
    <w:uiPriority w:val="0"/>
    <w:rPr>
      <w:rFonts w:ascii="黑体" w:hAnsi="宋体" w:eastAsia="黑体"/>
      <w:kern w:val="44"/>
      <w:sz w:val="32"/>
      <w:szCs w:val="44"/>
    </w:rPr>
  </w:style>
  <w:style w:type="character" w:customStyle="1" w:styleId="83">
    <w:name w:val="标题 2 字符"/>
    <w:basedOn w:val="33"/>
    <w:link w:val="4"/>
    <w:qFormat/>
    <w:uiPriority w:val="0"/>
    <w:rPr>
      <w:rFonts w:ascii="黑体" w:hAnsi="Arial" w:eastAsia="黑体"/>
      <w:sz w:val="30"/>
      <w:szCs w:val="32"/>
    </w:rPr>
  </w:style>
  <w:style w:type="character" w:customStyle="1" w:styleId="84">
    <w:name w:val="标题 3 字符"/>
    <w:basedOn w:val="33"/>
    <w:link w:val="5"/>
    <w:qFormat/>
    <w:uiPriority w:val="0"/>
    <w:rPr>
      <w:b/>
      <w:bCs/>
      <w:kern w:val="2"/>
      <w:sz w:val="28"/>
      <w:szCs w:val="32"/>
    </w:rPr>
  </w:style>
  <w:style w:type="character" w:customStyle="1" w:styleId="85">
    <w:name w:val="正文缩进 字符"/>
    <w:basedOn w:val="33"/>
    <w:link w:val="7"/>
    <w:qFormat/>
    <w:uiPriority w:val="0"/>
    <w:rPr>
      <w:kern w:val="2"/>
      <w:sz w:val="27"/>
    </w:rPr>
  </w:style>
  <w:style w:type="character" w:customStyle="1" w:styleId="86">
    <w:name w:val="批注文字 字符"/>
    <w:basedOn w:val="33"/>
    <w:link w:val="9"/>
    <w:qFormat/>
    <w:uiPriority w:val="0"/>
    <w:rPr>
      <w:kern w:val="2"/>
      <w:sz w:val="21"/>
      <w:szCs w:val="21"/>
    </w:rPr>
  </w:style>
  <w:style w:type="character" w:customStyle="1" w:styleId="87">
    <w:name w:val="页眉 字符"/>
    <w:basedOn w:val="33"/>
    <w:link w:val="20"/>
    <w:qFormat/>
    <w:uiPriority w:val="99"/>
    <w:rPr>
      <w:kern w:val="2"/>
      <w:sz w:val="18"/>
      <w:szCs w:val="18"/>
    </w:rPr>
  </w:style>
  <w:style w:type="character" w:customStyle="1" w:styleId="88">
    <w:name w:val="页脚 字符"/>
    <w:link w:val="19"/>
    <w:qFormat/>
    <w:uiPriority w:val="99"/>
    <w:rPr>
      <w:kern w:val="2"/>
      <w:sz w:val="18"/>
      <w:szCs w:val="18"/>
    </w:rPr>
  </w:style>
  <w:style w:type="character" w:customStyle="1" w:styleId="89">
    <w:name w:val="正文文本 字符"/>
    <w:basedOn w:val="33"/>
    <w:link w:val="10"/>
    <w:qFormat/>
    <w:uiPriority w:val="99"/>
    <w:rPr>
      <w:kern w:val="2"/>
      <w:sz w:val="21"/>
      <w:szCs w:val="21"/>
    </w:rPr>
  </w:style>
  <w:style w:type="character" w:customStyle="1" w:styleId="90">
    <w:name w:val="正文文本缩进 字符"/>
    <w:basedOn w:val="33"/>
    <w:link w:val="11"/>
    <w:qFormat/>
    <w:uiPriority w:val="0"/>
    <w:rPr>
      <w:kern w:val="2"/>
      <w:sz w:val="28"/>
      <w:szCs w:val="21"/>
    </w:rPr>
  </w:style>
  <w:style w:type="character" w:customStyle="1" w:styleId="91">
    <w:name w:val="日期 字符"/>
    <w:basedOn w:val="33"/>
    <w:link w:val="16"/>
    <w:uiPriority w:val="0"/>
    <w:rPr>
      <w:rFonts w:ascii="宋体" w:hAnsi="宋体"/>
      <w:kern w:val="2"/>
      <w:sz w:val="28"/>
      <w:szCs w:val="21"/>
    </w:rPr>
  </w:style>
  <w:style w:type="character" w:customStyle="1" w:styleId="92">
    <w:name w:val="正文文本首行缩进 字符"/>
    <w:basedOn w:val="89"/>
    <w:link w:val="30"/>
    <w:qFormat/>
    <w:uiPriority w:val="0"/>
    <w:rPr>
      <w:kern w:val="2"/>
      <w:sz w:val="21"/>
      <w:szCs w:val="21"/>
    </w:rPr>
  </w:style>
  <w:style w:type="character" w:customStyle="1" w:styleId="93">
    <w:name w:val="正文文本缩进 2 字符"/>
    <w:basedOn w:val="33"/>
    <w:link w:val="17"/>
    <w:qFormat/>
    <w:uiPriority w:val="0"/>
    <w:rPr>
      <w:kern w:val="2"/>
      <w:sz w:val="28"/>
      <w:szCs w:val="21"/>
    </w:rPr>
  </w:style>
  <w:style w:type="character" w:customStyle="1" w:styleId="94">
    <w:name w:val="正文文本缩进 3 字符"/>
    <w:basedOn w:val="33"/>
    <w:link w:val="24"/>
    <w:uiPriority w:val="0"/>
    <w:rPr>
      <w:kern w:val="2"/>
      <w:sz w:val="16"/>
      <w:szCs w:val="16"/>
    </w:rPr>
  </w:style>
  <w:style w:type="character" w:customStyle="1" w:styleId="95">
    <w:name w:val="文档结构图 字符"/>
    <w:basedOn w:val="33"/>
    <w:link w:val="8"/>
    <w:semiHidden/>
    <w:qFormat/>
    <w:uiPriority w:val="0"/>
    <w:rPr>
      <w:kern w:val="2"/>
      <w:sz w:val="21"/>
      <w:szCs w:val="21"/>
      <w:shd w:val="clear" w:color="auto" w:fill="000080"/>
    </w:rPr>
  </w:style>
  <w:style w:type="character" w:customStyle="1" w:styleId="96">
    <w:name w:val="纯文本 字符"/>
    <w:basedOn w:val="33"/>
    <w:link w:val="14"/>
    <w:qFormat/>
    <w:uiPriority w:val="99"/>
    <w:rPr>
      <w:rFonts w:ascii="宋体" w:hAnsi="Courier New"/>
      <w:kern w:val="2"/>
      <w:sz w:val="21"/>
    </w:rPr>
  </w:style>
  <w:style w:type="character" w:customStyle="1" w:styleId="97">
    <w:name w:val="HTML 预设格式 字符"/>
    <w:basedOn w:val="33"/>
    <w:link w:val="27"/>
    <w:qFormat/>
    <w:uiPriority w:val="0"/>
    <w:rPr>
      <w:rFonts w:ascii="宋体" w:hAnsi="宋体" w:cs="宋体"/>
      <w:sz w:val="24"/>
      <w:szCs w:val="21"/>
    </w:rPr>
  </w:style>
  <w:style w:type="character" w:customStyle="1" w:styleId="98">
    <w:name w:val="批注主题 字符"/>
    <w:basedOn w:val="86"/>
    <w:link w:val="29"/>
    <w:semiHidden/>
    <w:qFormat/>
    <w:uiPriority w:val="0"/>
    <w:rPr>
      <w:b/>
      <w:bCs/>
      <w:kern w:val="2"/>
      <w:sz w:val="21"/>
      <w:szCs w:val="24"/>
    </w:rPr>
  </w:style>
  <w:style w:type="character" w:customStyle="1" w:styleId="99">
    <w:name w:val="批注框文本 字符"/>
    <w:basedOn w:val="33"/>
    <w:link w:val="18"/>
    <w:semiHidden/>
    <w:qFormat/>
    <w:uiPriority w:val="0"/>
    <w:rPr>
      <w:kern w:val="2"/>
      <w:sz w:val="18"/>
      <w:szCs w:val="18"/>
    </w:rPr>
  </w:style>
  <w:style w:type="paragraph" w:styleId="100">
    <w:name w:val="List Paragraph"/>
    <w:basedOn w:val="1"/>
    <w:qFormat/>
    <w:uiPriority w:val="1"/>
    <w:pPr>
      <w:ind w:firstLine="420" w:firstLineChars="200"/>
    </w:pPr>
  </w:style>
  <w:style w:type="paragraph" w:customStyle="1" w:styleId="101">
    <w:name w:val="正文1 Char"/>
    <w:basedOn w:val="1"/>
    <w:link w:val="102"/>
    <w:qFormat/>
    <w:uiPriority w:val="0"/>
    <w:pPr>
      <w:widowControl/>
      <w:spacing w:line="700" w:lineRule="exact"/>
      <w:ind w:firstLine="200" w:firstLineChars="200"/>
      <w:jc w:val="left"/>
    </w:pPr>
    <w:rPr>
      <w:rFonts w:ascii="Arial" w:hAnsi="Arial" w:eastAsia="仿宋_GB2312"/>
      <w:kern w:val="0"/>
      <w:sz w:val="28"/>
      <w:szCs w:val="24"/>
    </w:rPr>
  </w:style>
  <w:style w:type="character" w:customStyle="1" w:styleId="102">
    <w:name w:val="正文1 Char Char1"/>
    <w:link w:val="101"/>
    <w:qFormat/>
    <w:locked/>
    <w:uiPriority w:val="0"/>
    <w:rPr>
      <w:rFonts w:ascii="Arial" w:hAnsi="Arial" w:eastAsia="仿宋_GB2312"/>
      <w:sz w:val="28"/>
      <w:szCs w:val="24"/>
    </w:rPr>
  </w:style>
  <w:style w:type="paragraph" w:customStyle="1" w:styleId="103">
    <w:name w:val="Table Paragraph"/>
    <w:basedOn w:val="1"/>
    <w:qFormat/>
    <w:uiPriority w:val="0"/>
    <w:pPr>
      <w:autoSpaceDE w:val="0"/>
      <w:autoSpaceDN w:val="0"/>
      <w:adjustRightInd w:val="0"/>
      <w:jc w:val="left"/>
    </w:pPr>
    <w:rPr>
      <w:rFonts w:eastAsia="等线"/>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13090</Words>
  <Characters>14924</Characters>
  <Lines>1243</Lines>
  <Paragraphs>1077</Paragraphs>
  <TotalTime>3</TotalTime>
  <ScaleCrop>false</ScaleCrop>
  <LinksUpToDate>false</LinksUpToDate>
  <CharactersWithSpaces>26937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2026-02-10T18:14:00Z</dcterms:created>
  <dc:creator>Q</dc:creator>
  <cp:lastModifiedBy>user</cp:lastModifiedBy>
  <dcterms:modified xsi:type="dcterms:W3CDTF">2026-03-12T09:15:24Z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eyJoZGlkIjoiNDM5Y2ZmMmM0ZDM1NmY5ZTE3YmM3YTlkMzY2NjUzYTAiLCJ1c2VySWQiOiI1MTMyNzMxMjcifQ==</vt:lpwstr>
  </property>
  <property fmtid="{D5CDD505-2E9C-101B-9397-08002B2CF9AE}" pid="3" name="KSOProductBuildVer">
    <vt:lpwstr>2052-12.8.2.21176</vt:lpwstr>
  </property>
  <property fmtid="{D5CDD505-2E9C-101B-9397-08002B2CF9AE}" pid="4" name="ICV">
    <vt:lpwstr>1D3E45E5AA454E958F15257935583810_12</vt:lpwstr>
  </property>
</Properties>
</file>