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DE27B">
      <w:pPr>
        <w:spacing w:after="156" w:afterLines="50" w:line="540" w:lineRule="exact"/>
        <w:jc w:val="center"/>
        <w:outlineLvl w:val="0"/>
        <w:rPr>
          <w:rFonts w:hint="eastAsia" w:ascii="宋体" w:hAnsi="宋体" w:cs="宋体"/>
          <w:color w:val="auto"/>
          <w:sz w:val="28"/>
          <w:szCs w:val="28"/>
          <w:highlight w:val="none"/>
        </w:rPr>
      </w:pPr>
      <w:r>
        <w:rPr>
          <w:rFonts w:hint="eastAsia" w:ascii="方正小标宋_GBK" w:hAnsi="方正小标宋_GBK" w:eastAsia="方正小标宋_GBK" w:cs="方正小标宋_GBK"/>
          <w:color w:val="auto"/>
          <w:sz w:val="40"/>
          <w:szCs w:val="40"/>
          <w:highlight w:val="none"/>
        </w:rPr>
        <w:t>行政许可事项实施规范</w:t>
      </w:r>
    </w:p>
    <w:p w14:paraId="13898EC4">
      <w:pPr>
        <w:spacing w:after="156" w:afterLines="50" w:line="540" w:lineRule="exact"/>
        <w:jc w:val="center"/>
        <w:outlineLvl w:val="0"/>
        <w:rPr>
          <w:rFonts w:hint="eastAsia" w:ascii="宋体" w:hAnsi="宋体" w:cs="宋体"/>
          <w:color w:val="auto"/>
          <w:sz w:val="28"/>
          <w:szCs w:val="28"/>
          <w:highlight w:val="none"/>
        </w:rPr>
      </w:pPr>
      <w:r>
        <w:rPr>
          <w:rFonts w:hint="eastAsia" w:ascii="方正楷体_GBK" w:hAnsi="方正楷体_GBK" w:eastAsia="方正楷体_GBK" w:cs="方正楷体_GBK"/>
          <w:color w:val="auto"/>
          <w:sz w:val="32"/>
          <w:szCs w:val="32"/>
          <w:highlight w:val="none"/>
        </w:rPr>
        <w:t>（基本要素）</w:t>
      </w:r>
    </w:p>
    <w:p w14:paraId="18523B79">
      <w:pPr>
        <w:spacing w:after="156" w:afterLines="50" w:line="540" w:lineRule="exact"/>
        <w:jc w:val="center"/>
        <w:outlineLvl w:val="0"/>
        <w:rPr>
          <w:rFonts w:hint="eastAsia" w:ascii="宋体" w:hAnsi="宋体" w:cs="宋体"/>
          <w:color w:val="auto"/>
          <w:sz w:val="28"/>
          <w:szCs w:val="28"/>
          <w:highlight w:val="none"/>
        </w:rPr>
      </w:pPr>
    </w:p>
    <w:p w14:paraId="74EF34CC">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一、行政许可事项名称：</w:t>
      </w:r>
    </w:p>
    <w:p w14:paraId="77136AA4">
      <w:pPr>
        <w:spacing w:line="540" w:lineRule="exact"/>
        <w:ind w:firstLine="420"/>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建筑起重机械使用登记</w:t>
      </w:r>
    </w:p>
    <w:p w14:paraId="68FBBC4B">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二、主管部门：</w:t>
      </w:r>
    </w:p>
    <w:p w14:paraId="4725D3E9">
      <w:pPr>
        <w:spacing w:line="540" w:lineRule="exact"/>
        <w:ind w:firstLine="420"/>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玉溪市住房和城乡建设局</w:t>
      </w:r>
    </w:p>
    <w:p w14:paraId="407C9C1D">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三、实施机关：</w:t>
      </w:r>
    </w:p>
    <w:p w14:paraId="74F0EC6A">
      <w:pPr>
        <w:spacing w:line="540" w:lineRule="exact"/>
        <w:ind w:firstLine="420"/>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玉溪市住房和城乡建设局；</w:t>
      </w:r>
      <w:r>
        <w:rPr>
          <w:rFonts w:hint="eastAsia" w:ascii="方正仿宋_GBK" w:hAnsi="方正仿宋_GBK" w:eastAsia="方正仿宋_GBK" w:cs="方正仿宋_GBK"/>
          <w:color w:val="auto"/>
          <w:sz w:val="28"/>
          <w:szCs w:val="28"/>
          <w:highlight w:val="none"/>
        </w:rPr>
        <w:t>县级住房城乡建设部门</w:t>
      </w:r>
    </w:p>
    <w:p w14:paraId="4CC461A6">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四、设定和实施依据：</w:t>
      </w:r>
    </w:p>
    <w:p w14:paraId="2764A4B5">
      <w:pPr>
        <w:spacing w:line="540" w:lineRule="exact"/>
        <w:ind w:firstLine="420"/>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《中华人民共和国特种设备安全法》</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《建设工程安全生产管理条例》</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《建筑起重机械安全监督管理规定》</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《云南省人民政府关于调整482项涉及省级行政权力事项的决定》（云政发</w:t>
      </w:r>
      <w:r>
        <w:rPr>
          <w:rFonts w:hint="eastAsia" w:ascii="方正隶书_GBK" w:hAnsi="方正隶书_GBK" w:eastAsia="方正隶书_GBK" w:cs="方正隶书_GBK"/>
          <w:color w:val="auto"/>
          <w:sz w:val="28"/>
          <w:szCs w:val="28"/>
          <w:highlight w:val="none"/>
        </w:rPr>
        <w:t>〔2020〕</w:t>
      </w:r>
      <w:r>
        <w:rPr>
          <w:rFonts w:hint="eastAsia" w:ascii="方正仿宋_GBK" w:hAnsi="方正仿宋_GBK" w:eastAsia="方正仿宋_GBK" w:cs="方正仿宋_GBK"/>
          <w:color w:val="auto"/>
          <w:sz w:val="28"/>
          <w:szCs w:val="28"/>
          <w:highlight w:val="none"/>
        </w:rPr>
        <w:t>16号）</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《云南省建筑起重机械安全监督管理实施细则》</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云建规〔2024〕2号</w:t>
      </w:r>
      <w:r>
        <w:rPr>
          <w:rFonts w:hint="eastAsia" w:ascii="方正仿宋_GBK" w:hAnsi="方正仿宋_GBK" w:eastAsia="方正仿宋_GBK" w:cs="方正仿宋_GBK"/>
          <w:color w:val="auto"/>
          <w:sz w:val="28"/>
          <w:szCs w:val="28"/>
          <w:highlight w:val="none"/>
          <w:lang w:eastAsia="zh-CN"/>
        </w:rPr>
        <w:t>）</w:t>
      </w:r>
    </w:p>
    <w:p w14:paraId="65489D09">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五、子项：</w:t>
      </w:r>
    </w:p>
    <w:p w14:paraId="40624AA7">
      <w:pPr>
        <w:spacing w:line="540" w:lineRule="exact"/>
        <w:ind w:firstLine="420"/>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1.建筑起重机械使用登记（设区的市级权限）</w:t>
      </w:r>
    </w:p>
    <w:p w14:paraId="441BC0EF">
      <w:pPr>
        <w:spacing w:line="540" w:lineRule="exact"/>
        <w:ind w:firstLine="420"/>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2.建筑起重机械使用登记（县级权限）</w:t>
      </w:r>
    </w:p>
    <w:p w14:paraId="1035CE14">
      <w:pPr>
        <w:spacing w:line="540" w:lineRule="exact"/>
        <w:ind w:firstLine="560" w:firstLineChars="200"/>
        <w:rPr>
          <w:rFonts w:hint="eastAsia" w:ascii="Times New Roman" w:hAnsi="Times New Roman" w:eastAsia="仿宋GB2312"/>
          <w:color w:val="auto"/>
          <w:sz w:val="28"/>
          <w:szCs w:val="28"/>
          <w:highlight w:val="none"/>
        </w:rPr>
      </w:pPr>
    </w:p>
    <w:p w14:paraId="3A0FAC8A">
      <w:pPr>
        <w:spacing w:line="540" w:lineRule="exact"/>
        <w:ind w:firstLine="560" w:firstLineChars="200"/>
        <w:rPr>
          <w:rFonts w:hint="eastAsia" w:ascii="Times New Roman" w:hAnsi="Times New Roman" w:eastAsia="仿宋GB2312"/>
          <w:color w:val="auto"/>
          <w:sz w:val="28"/>
          <w:szCs w:val="28"/>
          <w:highlight w:val="none"/>
        </w:rPr>
      </w:pPr>
    </w:p>
    <w:p w14:paraId="16821D85">
      <w:pPr>
        <w:spacing w:line="540" w:lineRule="exact"/>
        <w:ind w:firstLine="560" w:firstLineChars="200"/>
        <w:rPr>
          <w:rFonts w:hint="eastAsia" w:ascii="Times New Roman" w:hAnsi="Times New Roman" w:eastAsia="仿宋GB2312"/>
          <w:color w:val="auto"/>
          <w:sz w:val="28"/>
          <w:szCs w:val="28"/>
          <w:highlight w:val="none"/>
        </w:rPr>
      </w:pPr>
    </w:p>
    <w:p w14:paraId="21D91B23">
      <w:pPr>
        <w:spacing w:line="540" w:lineRule="exact"/>
        <w:ind w:firstLine="560" w:firstLineChars="200"/>
        <w:rPr>
          <w:rFonts w:hint="eastAsia" w:ascii="Times New Roman" w:hAnsi="Times New Roman" w:eastAsia="仿宋GB2312"/>
          <w:color w:val="auto"/>
          <w:sz w:val="28"/>
          <w:szCs w:val="28"/>
          <w:highlight w:val="none"/>
        </w:rPr>
      </w:pPr>
    </w:p>
    <w:p w14:paraId="0BE89702">
      <w:pPr>
        <w:spacing w:line="540" w:lineRule="exact"/>
        <w:ind w:firstLine="560" w:firstLineChars="200"/>
        <w:rPr>
          <w:rFonts w:hint="eastAsia" w:ascii="Times New Roman" w:hAnsi="Times New Roman" w:eastAsia="仿宋GB2312"/>
          <w:color w:val="auto"/>
          <w:sz w:val="28"/>
          <w:szCs w:val="28"/>
          <w:highlight w:val="none"/>
        </w:rPr>
      </w:pPr>
    </w:p>
    <w:p w14:paraId="54DC1C97">
      <w:pPr>
        <w:spacing w:line="540" w:lineRule="exact"/>
        <w:ind w:firstLine="560" w:firstLineChars="200"/>
        <w:rPr>
          <w:rFonts w:hint="eastAsia" w:ascii="Times New Roman" w:hAnsi="Times New Roman" w:eastAsia="仿宋GB2312"/>
          <w:color w:val="auto"/>
          <w:sz w:val="28"/>
          <w:szCs w:val="28"/>
          <w:highlight w:val="none"/>
        </w:rPr>
        <w:sectPr>
          <w:pgSz w:w="11906" w:h="16838"/>
          <w:pgMar w:top="1440" w:right="1800" w:bottom="1440" w:left="1800" w:header="851" w:footer="992" w:gutter="0"/>
          <w:cols w:space="720" w:num="1"/>
          <w:docGrid w:type="lines" w:linePitch="312" w:charSpace="0"/>
        </w:sectPr>
      </w:pPr>
    </w:p>
    <w:p w14:paraId="7BF055B1">
      <w:pPr>
        <w:jc w:val="center"/>
        <w:rPr>
          <w:rFonts w:hint="eastAsia" w:ascii="方正小标宋_GBK" w:hAnsi="方正小标宋_GBK" w:eastAsia="方正小标宋_GBK" w:cs="方正小标宋_GBK"/>
          <w:color w:val="auto"/>
          <w:sz w:val="40"/>
          <w:szCs w:val="40"/>
          <w:highlight w:val="none"/>
        </w:rPr>
      </w:pPr>
      <w:r>
        <w:rPr>
          <w:rFonts w:hint="eastAsia" w:ascii="方正小标宋_GBK" w:hAnsi="方正小标宋_GBK" w:eastAsia="方正小标宋_GBK" w:cs="方正小标宋_GBK"/>
          <w:color w:val="auto"/>
          <w:sz w:val="40"/>
          <w:szCs w:val="40"/>
          <w:highlight w:val="none"/>
        </w:rPr>
        <w:t>建筑起重机械使用登记（设区的市级权限）</w:t>
      </w:r>
    </w:p>
    <w:p w14:paraId="2C9DC685">
      <w:pPr>
        <w:jc w:val="center"/>
        <w:rPr>
          <w:rFonts w:hint="eastAsia" w:ascii="方正小标宋_GBK" w:hAnsi="方正小标宋_GBK" w:eastAsia="方正小标宋_GBK" w:cs="方正小标宋_GBK"/>
          <w:color w:val="auto"/>
          <w:sz w:val="40"/>
          <w:szCs w:val="40"/>
          <w:highlight w:val="none"/>
        </w:rPr>
      </w:pPr>
      <w:r>
        <w:rPr>
          <w:rFonts w:hint="eastAsia" w:ascii="方正小标宋_GBK" w:hAnsi="方正小标宋_GBK" w:eastAsia="方正小标宋_GBK" w:cs="方正小标宋_GBK"/>
          <w:color w:val="auto"/>
          <w:sz w:val="40"/>
          <w:szCs w:val="40"/>
          <w:highlight w:val="none"/>
        </w:rPr>
        <w:t>【000117141002】</w:t>
      </w:r>
    </w:p>
    <w:p w14:paraId="09DF808A">
      <w:pPr>
        <w:spacing w:line="540" w:lineRule="exact"/>
        <w:outlineLvl w:val="1"/>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一、基本要素</w:t>
      </w:r>
    </w:p>
    <w:p w14:paraId="62EE347E">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w:t>
      </w:r>
      <w:r>
        <w:rPr>
          <w:rFonts w:ascii="Times New Roman" w:hAnsi="Times New Roman" w:eastAsia="仿宋GB2312"/>
          <w:b/>
          <w:bCs/>
          <w:color w:val="auto"/>
          <w:sz w:val="28"/>
          <w:szCs w:val="28"/>
          <w:highlight w:val="none"/>
        </w:rPr>
        <w:t>行政许可事项名称</w:t>
      </w:r>
      <w:r>
        <w:rPr>
          <w:rFonts w:hint="eastAsia" w:ascii="Times New Roman" w:hAnsi="Times New Roman" w:eastAsia="仿宋GB2312"/>
          <w:b/>
          <w:bCs/>
          <w:color w:val="auto"/>
          <w:sz w:val="28"/>
          <w:szCs w:val="28"/>
          <w:highlight w:val="none"/>
        </w:rPr>
        <w:t>及编码</w:t>
      </w:r>
    </w:p>
    <w:p w14:paraId="4A8B7265">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建筑起重机械使用登记【00011714100Y】</w:t>
      </w:r>
    </w:p>
    <w:p w14:paraId="5D275E72">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行政许可</w:t>
      </w:r>
      <w:r>
        <w:rPr>
          <w:rFonts w:hint="eastAsia" w:ascii="Times New Roman" w:hAnsi="Times New Roman" w:eastAsia="仿宋GB2312"/>
          <w:b/>
          <w:bCs/>
          <w:color w:val="auto"/>
          <w:sz w:val="28"/>
          <w:szCs w:val="28"/>
          <w:highlight w:val="none"/>
        </w:rPr>
        <w:t>事项子项名称及编码</w:t>
      </w:r>
    </w:p>
    <w:p w14:paraId="294B2A71">
      <w:pPr>
        <w:spacing w:line="360" w:lineRule="auto"/>
        <w:ind w:firstLine="560" w:firstLineChars="20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建筑起重机械使用登记（设区的市级权限）【000117141002】</w:t>
      </w:r>
    </w:p>
    <w:p w14:paraId="36CA2A93">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3.行政许可事项业务办理项名称及编码</w:t>
      </w:r>
    </w:p>
    <w:p w14:paraId="48E643E4">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1.建筑起重机械使用登记（设区的市级权限）（核发）(00011714100201)</w:t>
      </w:r>
    </w:p>
    <w:p w14:paraId="552C6386">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2.建筑起重机械使用登记（设区的市级权限）（注销）(00011714100202)</w:t>
      </w:r>
    </w:p>
    <w:p w14:paraId="6C9C511C">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4.设定依据</w:t>
      </w:r>
    </w:p>
    <w:p w14:paraId="4F23A0E6">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（1）《中华人民共和国特种设备安全法》第三十三、一百条</w:t>
      </w:r>
    </w:p>
    <w:p w14:paraId="79DB6F6C">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《特种设备安全监察条例》第二十五条</w:t>
      </w:r>
    </w:p>
    <w:p w14:paraId="6D34DFA7">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）《建设工程安全生产管理条例》第三十五条</w:t>
      </w:r>
    </w:p>
    <w:p w14:paraId="6A5DC3C9">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《建筑起重机械安全监督管理规定》第十七条</w:t>
      </w:r>
    </w:p>
    <w:p w14:paraId="1E5442B8">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5.实施依据</w:t>
      </w:r>
    </w:p>
    <w:p w14:paraId="06907DCA">
      <w:pPr>
        <w:spacing w:line="540" w:lineRule="exact"/>
        <w:ind w:firstLine="560" w:firstLineChars="200"/>
        <w:outlineLvl w:val="2"/>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（1）《建筑起重机械安全监督管理规定》（建设部令第166号）第三、十七条</w:t>
      </w:r>
    </w:p>
    <w:p w14:paraId="1FEFF4BD">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（2）《云南省人民政府关于调整482项涉及省级行政权力事项的决定》（云政发</w:t>
      </w:r>
      <w:r>
        <w:rPr>
          <w:rFonts w:hint="eastAsia" w:ascii="方正隶书_GBK" w:hAnsi="方正隶书_GBK" w:eastAsia="方正隶书_GBK" w:cs="方正隶书_GBK"/>
          <w:color w:val="auto"/>
          <w:sz w:val="28"/>
          <w:szCs w:val="28"/>
          <w:highlight w:val="none"/>
        </w:rPr>
        <w:t>〔2020〕</w:t>
      </w:r>
      <w:r>
        <w:rPr>
          <w:rFonts w:hint="eastAsia" w:ascii="方正仿宋_GBK" w:hAnsi="方正仿宋_GBK" w:eastAsia="方正仿宋_GBK" w:cs="方正仿宋_GBK"/>
          <w:color w:val="auto"/>
          <w:sz w:val="28"/>
          <w:szCs w:val="28"/>
          <w:highlight w:val="none"/>
        </w:rPr>
        <w:t>16号）第209项</w:t>
      </w:r>
    </w:p>
    <w:p w14:paraId="09811570">
      <w:pPr>
        <w:spacing w:line="540" w:lineRule="exact"/>
        <w:ind w:firstLine="560" w:firstLineChars="200"/>
        <w:outlineLvl w:val="2"/>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）《云南省建筑起重机械安全监督管理实施细则》（云建规〔2024〕2号）第二十一、二十二条</w:t>
      </w:r>
    </w:p>
    <w:p w14:paraId="74F22D3D">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6.监管依据</w:t>
      </w:r>
    </w:p>
    <w:p w14:paraId="6A01AA0C">
      <w:pPr>
        <w:spacing w:line="540" w:lineRule="exact"/>
        <w:ind w:firstLine="560" w:firstLineChars="200"/>
        <w:outlineLvl w:val="2"/>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（1）《中华人民共和国特种设备安全法》第八十三条</w:t>
      </w:r>
    </w:p>
    <w:p w14:paraId="155A3AC6">
      <w:pPr>
        <w:spacing w:line="540" w:lineRule="exact"/>
        <w:ind w:firstLine="560" w:firstLineChars="200"/>
        <w:outlineLvl w:val="2"/>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（2）《建设工程安全生产管理条例》第六十二条</w:t>
      </w:r>
    </w:p>
    <w:p w14:paraId="50AD6657">
      <w:pPr>
        <w:spacing w:line="540" w:lineRule="exact"/>
        <w:ind w:firstLine="560" w:firstLineChars="200"/>
        <w:outlineLvl w:val="2"/>
        <w:rPr>
          <w:rFonts w:hint="eastAsia" w:ascii="Times New Roman" w:hAnsi="Times New Roman" w:eastAsia="仿宋GB2312"/>
          <w:b/>
          <w:bCs/>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《建筑起重机械安全监督管理规定》</w:t>
      </w:r>
      <w:r>
        <w:rPr>
          <w:rFonts w:hint="eastAsia" w:ascii="方正仿宋_GBK" w:hAnsi="方正仿宋_GBK" w:eastAsia="方正仿宋_GBK" w:cs="方正仿宋_GBK"/>
          <w:color w:val="auto"/>
          <w:sz w:val="28"/>
          <w:szCs w:val="28"/>
          <w:highlight w:val="none"/>
          <w:lang w:eastAsia="zh-CN"/>
        </w:rPr>
        <w:t>第三条、第十七条</w:t>
      </w:r>
    </w:p>
    <w:p w14:paraId="76177D2A">
      <w:pPr>
        <w:spacing w:line="540" w:lineRule="exact"/>
        <w:ind w:firstLine="560" w:firstLineChars="200"/>
        <w:outlineLvl w:val="2"/>
        <w:rPr>
          <w:rFonts w:hint="eastAsia" w:ascii="Times New Roman" w:hAnsi="Times New Roman" w:eastAsia="仿宋GB2312"/>
          <w:b/>
          <w:bCs/>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4</w:t>
      </w:r>
      <w:bookmarkStart w:id="0" w:name="_GoBack"/>
      <w:bookmarkEnd w:id="0"/>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）《云南省建筑起重机械安全监督管理实施细则》（云建规〔2024〕2号）第二十一、二十二条</w:t>
      </w:r>
    </w:p>
    <w:p w14:paraId="0C5DA9C6">
      <w:pPr>
        <w:spacing w:line="600" w:lineRule="exact"/>
        <w:ind w:firstLine="562" w:firstLineChars="200"/>
        <w:rPr>
          <w:rFonts w:hint="eastAsia" w:ascii="Times New Roman" w:hAnsi="Times New Roman" w:eastAsia="仿宋GB2312"/>
          <w:color w:val="auto"/>
          <w:sz w:val="28"/>
          <w:szCs w:val="28"/>
          <w:highlight w:val="none"/>
          <w:lang w:eastAsia="zh-CN"/>
        </w:rPr>
      </w:pPr>
      <w:r>
        <w:rPr>
          <w:rFonts w:hint="eastAsia" w:ascii="Times New Roman" w:hAnsi="Times New Roman" w:eastAsia="仿宋GB2312"/>
          <w:b/>
          <w:bCs/>
          <w:color w:val="auto"/>
          <w:sz w:val="28"/>
          <w:szCs w:val="28"/>
          <w:highlight w:val="none"/>
        </w:rPr>
        <w:t>7.</w:t>
      </w:r>
      <w:r>
        <w:rPr>
          <w:rFonts w:ascii="Times New Roman" w:hAnsi="Times New Roman" w:eastAsia="仿宋GB2312"/>
          <w:b/>
          <w:bCs/>
          <w:color w:val="auto"/>
          <w:sz w:val="28"/>
          <w:szCs w:val="28"/>
          <w:highlight w:val="none"/>
        </w:rPr>
        <w:t>实施机关</w:t>
      </w:r>
      <w:r>
        <w:rPr>
          <w:rFonts w:hint="eastAsia" w:ascii="Times New Roman" w:hAnsi="Times New Roman" w:eastAsia="仿宋GB2312"/>
          <w:b/>
          <w:bCs/>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玉溪市住房和城乡建设局</w:t>
      </w:r>
    </w:p>
    <w:p w14:paraId="600B9BBA">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8.</w:t>
      </w:r>
      <w:r>
        <w:rPr>
          <w:rFonts w:ascii="Times New Roman" w:hAnsi="Times New Roman" w:eastAsia="仿宋GB2312"/>
          <w:b/>
          <w:bCs/>
          <w:color w:val="auto"/>
          <w:sz w:val="28"/>
          <w:szCs w:val="28"/>
          <w:highlight w:val="none"/>
        </w:rPr>
        <w:t>审批层级</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设区的市级</w:t>
      </w:r>
    </w:p>
    <w:p w14:paraId="5B2356EB">
      <w:pPr>
        <w:spacing w:line="600" w:lineRule="exact"/>
        <w:ind w:firstLine="562" w:firstLineChars="200"/>
        <w:rPr>
          <w:rFonts w:ascii="方正仿宋_GBK" w:hAnsi="方正仿宋_GBK" w:eastAsia="方正仿宋_GBK" w:cs="方正仿宋_GBK"/>
          <w:color w:val="auto"/>
          <w:sz w:val="28"/>
          <w:szCs w:val="28"/>
          <w:highlight w:val="none"/>
        </w:rPr>
      </w:pPr>
      <w:r>
        <w:rPr>
          <w:rFonts w:hint="eastAsia" w:ascii="Times New Roman" w:hAnsi="Times New Roman" w:eastAsia="仿宋GB2312"/>
          <w:b/>
          <w:bCs/>
          <w:color w:val="auto"/>
          <w:sz w:val="28"/>
          <w:szCs w:val="28"/>
          <w:highlight w:val="none"/>
        </w:rPr>
        <w:t>9.行使</w:t>
      </w:r>
      <w:r>
        <w:rPr>
          <w:rFonts w:ascii="Times New Roman" w:hAnsi="Times New Roman" w:eastAsia="仿宋GB2312"/>
          <w:b/>
          <w:bCs/>
          <w:color w:val="auto"/>
          <w:sz w:val="28"/>
          <w:szCs w:val="28"/>
          <w:highlight w:val="none"/>
        </w:rPr>
        <w:t>层级</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市级</w:t>
      </w:r>
    </w:p>
    <w:p w14:paraId="6D323A49">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10.</w:t>
      </w:r>
      <w:r>
        <w:rPr>
          <w:rFonts w:ascii="Times New Roman" w:hAnsi="Times New Roman" w:eastAsia="仿宋GB2312"/>
          <w:b/>
          <w:bCs/>
          <w:color w:val="auto"/>
          <w:sz w:val="28"/>
          <w:szCs w:val="28"/>
          <w:highlight w:val="none"/>
        </w:rPr>
        <w:t>是否由审批机关受理</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是</w:t>
      </w:r>
    </w:p>
    <w:p w14:paraId="1AE6158D">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11.</w:t>
      </w:r>
      <w:r>
        <w:rPr>
          <w:rFonts w:ascii="Times New Roman" w:hAnsi="Times New Roman" w:eastAsia="仿宋GB2312"/>
          <w:b/>
          <w:bCs/>
          <w:color w:val="auto"/>
          <w:sz w:val="28"/>
          <w:szCs w:val="28"/>
          <w:highlight w:val="none"/>
        </w:rPr>
        <w:t>受理层级</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设区的市级</w:t>
      </w:r>
    </w:p>
    <w:p w14:paraId="48FD001D">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12.</w:t>
      </w:r>
      <w:r>
        <w:rPr>
          <w:rFonts w:ascii="Times New Roman" w:hAnsi="Times New Roman" w:eastAsia="仿宋GB2312"/>
          <w:b/>
          <w:bCs/>
          <w:color w:val="auto"/>
          <w:sz w:val="28"/>
          <w:szCs w:val="28"/>
          <w:highlight w:val="none"/>
        </w:rPr>
        <w:t>是否存在初审环节</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612499C0">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13.</w:t>
      </w:r>
      <w:r>
        <w:rPr>
          <w:rFonts w:ascii="Times New Roman" w:hAnsi="Times New Roman" w:eastAsia="仿宋GB2312"/>
          <w:b/>
          <w:bCs/>
          <w:color w:val="auto"/>
          <w:sz w:val="28"/>
          <w:szCs w:val="28"/>
          <w:highlight w:val="none"/>
        </w:rPr>
        <w:t>初审层级</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无</w:t>
      </w:r>
    </w:p>
    <w:p w14:paraId="6CF0C8AA">
      <w:pPr>
        <w:spacing w:line="600" w:lineRule="exact"/>
        <w:ind w:firstLine="562" w:firstLineChars="200"/>
        <w:jc w:val="left"/>
        <w:rPr>
          <w:rFonts w:ascii="方正仿宋_GBK" w:hAnsi="方正仿宋_GBK" w:eastAsia="方正仿宋_GBK" w:cs="方正仿宋_GBK"/>
          <w:color w:val="auto"/>
          <w:sz w:val="28"/>
          <w:szCs w:val="28"/>
          <w:highlight w:val="none"/>
        </w:rPr>
      </w:pPr>
      <w:r>
        <w:rPr>
          <w:rFonts w:hint="eastAsia" w:ascii="Times New Roman" w:hAnsi="Times New Roman" w:eastAsia="仿宋GB2312"/>
          <w:b/>
          <w:bCs/>
          <w:color w:val="auto"/>
          <w:sz w:val="28"/>
          <w:szCs w:val="28"/>
          <w:highlight w:val="none"/>
        </w:rPr>
        <w:t>14.</w:t>
      </w:r>
      <w:r>
        <w:rPr>
          <w:rFonts w:ascii="Times New Roman" w:hAnsi="Times New Roman" w:eastAsia="仿宋GB2312"/>
          <w:b/>
          <w:bCs/>
          <w:color w:val="auto"/>
          <w:sz w:val="28"/>
          <w:szCs w:val="28"/>
          <w:highlight w:val="none"/>
        </w:rPr>
        <w:t>对应政务服务事项国家级基本目录名称</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建筑起重机械使用登记</w:t>
      </w:r>
    </w:p>
    <w:p w14:paraId="4B56790D">
      <w:pPr>
        <w:spacing w:line="600" w:lineRule="exact"/>
        <w:ind w:firstLine="562" w:firstLineChars="200"/>
        <w:jc w:val="left"/>
        <w:rPr>
          <w:rFonts w:ascii="方正仿宋_GBK" w:hAnsi="方正仿宋_GBK" w:eastAsia="方正仿宋_GBK" w:cs="方正仿宋_GBK"/>
          <w:color w:val="auto"/>
          <w:sz w:val="28"/>
          <w:szCs w:val="28"/>
          <w:highlight w:val="none"/>
        </w:rPr>
      </w:pPr>
      <w:r>
        <w:rPr>
          <w:rFonts w:hint="eastAsia" w:ascii="Times New Roman" w:hAnsi="Times New Roman" w:eastAsia="仿宋GB2312"/>
          <w:b/>
          <w:bCs/>
          <w:color w:val="auto"/>
          <w:sz w:val="28"/>
          <w:szCs w:val="28"/>
          <w:highlight w:val="none"/>
        </w:rPr>
        <w:t>15.要素统一情况：</w:t>
      </w:r>
      <w:r>
        <w:rPr>
          <w:rFonts w:hint="eastAsia" w:ascii="方正仿宋_GBK" w:hAnsi="方正仿宋_GBK" w:eastAsia="方正仿宋_GBK" w:cs="方正仿宋_GBK"/>
          <w:color w:val="auto"/>
          <w:sz w:val="28"/>
          <w:szCs w:val="28"/>
          <w:highlight w:val="none"/>
        </w:rPr>
        <w:t>全部要素全国统一</w:t>
      </w:r>
    </w:p>
    <w:p w14:paraId="4D54281C">
      <w:pPr>
        <w:spacing w:line="540" w:lineRule="exact"/>
        <w:outlineLvl w:val="1"/>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二、行政许可事项类型</w:t>
      </w:r>
    </w:p>
    <w:p w14:paraId="0709D825">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条件型</w:t>
      </w:r>
    </w:p>
    <w:p w14:paraId="359D7B87">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三、行政许可条件</w:t>
      </w:r>
    </w:p>
    <w:p w14:paraId="5994BAD0">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1.准予行政许可的条件</w:t>
      </w:r>
    </w:p>
    <w:p w14:paraId="1D89F36A">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（1）按规定办理了备案手续，并取得建筑起重机械备案证明；</w:t>
      </w:r>
    </w:p>
    <w:p w14:paraId="668E66CF">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（2）建筑起重机械在验收前经有相应资质的检验检测机构监督检验合格；</w:t>
      </w:r>
    </w:p>
    <w:p w14:paraId="5A2FF04B">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（3）建筑起重机械经安装验收且验收合格；</w:t>
      </w:r>
    </w:p>
    <w:p w14:paraId="03657A90">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（4）使用单位特种作业人员经考核合格，并取得特种作业操作资格证书；</w:t>
      </w:r>
    </w:p>
    <w:p w14:paraId="3CCDE551">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（5）使用单位制定了建筑起重机械维护保养等管理制度；</w:t>
      </w:r>
    </w:p>
    <w:p w14:paraId="2BE8BD23">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（6）使用单位制定了建筑起重机械生产安全事故应急救援预案；</w:t>
      </w:r>
    </w:p>
    <w:p w14:paraId="10ED0C1A">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（7）如非初次使用，应注销其他使用登记。</w:t>
      </w:r>
    </w:p>
    <w:p w14:paraId="2A82AF76">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规定行政许可条件的依据</w:t>
      </w:r>
    </w:p>
    <w:p w14:paraId="17F048AB">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（1）《建筑起重机械安全监督管理规定》（建设部令第166号）第六、七、十六、十七条</w:t>
      </w:r>
      <w:r>
        <w:rPr>
          <w:rFonts w:hint="eastAsia" w:ascii="方正仿宋_GBK" w:hAnsi="方正仿宋_GBK" w:eastAsia="方正仿宋_GBK" w:cs="方正仿宋_GBK"/>
          <w:color w:val="auto"/>
          <w:sz w:val="28"/>
          <w:szCs w:val="28"/>
          <w:highlight w:val="none"/>
          <w:lang w:val="en-US" w:eastAsia="zh-CN"/>
        </w:rPr>
        <w:t xml:space="preserve">  </w:t>
      </w:r>
      <w:r>
        <w:rPr>
          <w:rFonts w:ascii="方正仿宋_GBK" w:hAnsi="方正仿宋_GBK" w:eastAsia="方正仿宋_GBK" w:cs="方正仿宋_GBK"/>
          <w:color w:val="auto"/>
          <w:sz w:val="28"/>
          <w:szCs w:val="28"/>
          <w:highlight w:val="none"/>
        </w:rPr>
        <w:t>第六条　出租单位应当在签订的建筑起重机械租赁合同中，明确租赁双方的安全责任，并出具建筑起重机械特种设备制造许可证、产品合格证、制造监督检验证明、备案证明和自检合格证明，提交安装使用说明书。</w:t>
      </w:r>
    </w:p>
    <w:p w14:paraId="48529245">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七条：有下列情形之一的建筑起重机械，不得出租、使用：（一）属国家明令淘汰或者禁止使用的；（二）超过安全技术标准或者制造厂家规定的使用年限的；（三）经检验达不到安全技术标准规定的；（四）没有完整安全技术档案的；（五）没有齐全有效的安全保护装置的。</w:t>
      </w:r>
    </w:p>
    <w:p w14:paraId="044E3D75">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六条：建筑起重机械安装完毕后，使用单位应当组织出租、安装、监理等有关单位进行验收，或者委托具有相应资质的检验检测机构进行验收。建筑起重机械经验收合格后方可投入使用，未经验收或者验收不合格的不得使用。实行施工总承包的，由施工总承包单位组织验收。建筑起重机械在验收前应当经有相应资质的检验检测机构监督检验合格。检验检测机构和检验检测人员对检验检测结果、鉴定结论依法承担法律责任。</w:t>
      </w:r>
    </w:p>
    <w:p w14:paraId="21309076">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14:paraId="547FDDB4">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（2）《建筑起重机械备案登记办法》（建质〔2008〕76号）第十四、十五、十六、十七、十八条</w:t>
      </w:r>
      <w:r>
        <w:rPr>
          <w:rFonts w:hint="eastAsia" w:ascii="方正仿宋_GBK" w:hAnsi="方正仿宋_GBK" w:eastAsia="方正仿宋_GBK" w:cs="方正仿宋_GBK"/>
          <w:color w:val="auto"/>
          <w:sz w:val="28"/>
          <w:szCs w:val="28"/>
          <w:highlight w:val="none"/>
          <w:lang w:val="en-US" w:eastAsia="zh-CN"/>
        </w:rPr>
        <w:t xml:space="preserve">  </w:t>
      </w:r>
      <w:r>
        <w:rPr>
          <w:rFonts w:ascii="方正仿宋_GBK" w:hAnsi="方正仿宋_GBK" w:eastAsia="方正仿宋_GBK" w:cs="方正仿宋_GBK"/>
          <w:color w:val="auto"/>
          <w:sz w:val="28"/>
          <w:szCs w:val="28"/>
          <w:highlight w:val="none"/>
        </w:rPr>
        <w:t>第十四条　建筑起重机械使用单位在建筑起重机械安装验收合格之日起30日内，向工程所在地县级以上地方人民政府建设主管部门（以下简称“使用登记机关”）办理使用登记。</w:t>
      </w:r>
    </w:p>
    <w:p w14:paraId="668215C1">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第十五条　使用单位在办理建筑起重机械使用登记时，应当向使用登记机关提交下列资料：</w:t>
      </w:r>
    </w:p>
    <w:p w14:paraId="53A319D4">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（一）建筑起重机械备案证明；</w:t>
      </w:r>
    </w:p>
    <w:p w14:paraId="334AF2EE">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（二）建筑起重机械租赁合同；</w:t>
      </w:r>
    </w:p>
    <w:p w14:paraId="2853DEB8">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（三）建筑起重机械检验检测报告和安装验收资料；</w:t>
      </w:r>
    </w:p>
    <w:p w14:paraId="4471FEC6">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（四）使用单位特种作业人员资格证书；</w:t>
      </w:r>
    </w:p>
    <w:p w14:paraId="309B7D50">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（五）建筑起重机械维护保养等管理制度；</w:t>
      </w:r>
    </w:p>
    <w:p w14:paraId="0C7C24A4">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（六）建筑起重机械生产安全事故应急救援预案；</w:t>
      </w:r>
    </w:p>
    <w:p w14:paraId="67411F0A">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（七）使用登记机关规定的其他资料。</w:t>
      </w:r>
    </w:p>
    <w:p w14:paraId="7DE2C5B1">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第十六条　使用登记机关应当自收到使用单位提交的资料之日起7个工作日内，对于符合登记条件且资料齐全的建筑起重机械核发建筑起重机械使用登记证明。</w:t>
      </w:r>
    </w:p>
    <w:p w14:paraId="503BADAB">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第十七条　有下列情形之一的建筑起重机械，使用登记机关不予使用登记并有权责令使用单位立即停止使用或者拆除：</w:t>
      </w:r>
    </w:p>
    <w:p w14:paraId="70BA4407">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（一）属于本办法第八条情形之一的；</w:t>
      </w:r>
    </w:p>
    <w:p w14:paraId="7BC86306">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（二）未经检验检测或者经检验检测不合格的；</w:t>
      </w:r>
    </w:p>
    <w:p w14:paraId="6A9F148A">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（三）未经安装验收或者经安装验收不合格的。</w:t>
      </w:r>
    </w:p>
    <w:p w14:paraId="16757E35">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第十八条　使用登记机关应当在安装单位办理建筑起重机械拆卸告知手续时，注销建筑起重机械使用登记证明。</w:t>
      </w:r>
    </w:p>
    <w:p w14:paraId="064112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）《云南省建筑起重机械安全监督管理实施细则》（云建规〔2024〕2号）第二十一、二十二条</w:t>
      </w:r>
      <w:r>
        <w:rPr>
          <w:rFonts w:hint="eastAsia" w:ascii="方正仿宋_GBK" w:hAnsi="方正仿宋_GBK" w:eastAsia="方正仿宋_GBK" w:cs="方正仿宋_GBK"/>
          <w:color w:val="auto"/>
          <w:sz w:val="28"/>
          <w:szCs w:val="28"/>
          <w:highlight w:val="none"/>
          <w:lang w:val="en-US" w:eastAsia="zh-CN"/>
        </w:rPr>
        <w:t xml:space="preserve"> </w:t>
      </w:r>
      <w:r>
        <w:rPr>
          <w:rFonts w:ascii="方正仿宋_GBK" w:hAnsi="方正仿宋_GBK" w:eastAsia="方正仿宋_GBK" w:cs="方正仿宋_GBK"/>
          <w:color w:val="auto"/>
          <w:kern w:val="2"/>
          <w:sz w:val="28"/>
          <w:szCs w:val="28"/>
          <w:highlight w:val="none"/>
          <w:lang w:val="en-US" w:eastAsia="zh-CN" w:bidi="ar-SA"/>
        </w:rPr>
        <w:t>第二十</w:t>
      </w:r>
      <w:r>
        <w:rPr>
          <w:rFonts w:hint="eastAsia" w:ascii="方正仿宋_GBK" w:hAnsi="方正仿宋_GBK" w:eastAsia="方正仿宋_GBK" w:cs="方正仿宋_GBK"/>
          <w:color w:val="auto"/>
          <w:kern w:val="2"/>
          <w:sz w:val="28"/>
          <w:szCs w:val="28"/>
          <w:highlight w:val="none"/>
          <w:lang w:val="en-US" w:eastAsia="zh-CN" w:bidi="ar-SA"/>
        </w:rPr>
        <w:t>一条</w:t>
      </w:r>
      <w:r>
        <w:rPr>
          <w:rFonts w:ascii="方正仿宋_GBK" w:hAnsi="方正仿宋_GBK" w:eastAsia="方正仿宋_GBK" w:cs="方正仿宋_GBK"/>
          <w:color w:val="auto"/>
          <w:kern w:val="2"/>
          <w:sz w:val="28"/>
          <w:szCs w:val="28"/>
          <w:highlight w:val="none"/>
          <w:lang w:val="en-US" w:eastAsia="zh-CN" w:bidi="ar-SA"/>
        </w:rPr>
        <w:t>  </w:t>
      </w:r>
      <w:r>
        <w:rPr>
          <w:rFonts w:hint="eastAsia" w:ascii="方正仿宋_GBK" w:hAnsi="方正仿宋_GBK" w:eastAsia="方正仿宋_GBK" w:cs="方正仿宋_GBK"/>
          <w:color w:val="auto"/>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使用登记应当填报建筑起重机械使用登记申请表，并提交下列资料：</w:t>
      </w:r>
    </w:p>
    <w:p w14:paraId="11F6C3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（一）建筑起重机械产权备案证；</w:t>
      </w:r>
    </w:p>
    <w:p w14:paraId="510B21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（二）《建筑起重机械一体化专业分包合同》、安全协议书；</w:t>
      </w:r>
    </w:p>
    <w:p w14:paraId="24A055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（三）建筑起重机械检验检测报告和安装验收记录；</w:t>
      </w:r>
    </w:p>
    <w:p w14:paraId="0EF759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（四）施工总承包单位或一体化单位特种作业人员资格证书；</w:t>
      </w:r>
    </w:p>
    <w:p w14:paraId="752C5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（五）建筑起重机械维护保养等管理制度；</w:t>
      </w:r>
    </w:p>
    <w:p w14:paraId="51F980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（六）建筑起重机械安全生产事故应急救援预案；</w:t>
      </w:r>
    </w:p>
    <w:p w14:paraId="1B3F4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（七）使用登记机关规定的其他资料。</w:t>
      </w:r>
    </w:p>
    <w:p w14:paraId="57F36EF2">
      <w:pPr>
        <w:spacing w:line="540" w:lineRule="exact"/>
        <w:ind w:firstLine="560" w:firstLineChars="200"/>
        <w:outlineLvl w:val="1"/>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第二十二条  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4AE413D5">
      <w:pPr>
        <w:spacing w:line="540" w:lineRule="exact"/>
        <w:outlineLvl w:val="1"/>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四、</w:t>
      </w:r>
      <w:r>
        <w:rPr>
          <w:rFonts w:ascii="Times New Roman" w:hAnsi="Times New Roman" w:eastAsia="黑体"/>
          <w:color w:val="auto"/>
          <w:sz w:val="28"/>
          <w:szCs w:val="28"/>
          <w:highlight w:val="none"/>
        </w:rPr>
        <w:t>行政许可服务对象类型</w:t>
      </w:r>
      <w:r>
        <w:rPr>
          <w:rFonts w:hint="eastAsia" w:ascii="Times New Roman" w:hAnsi="Times New Roman" w:eastAsia="黑体"/>
          <w:color w:val="auto"/>
          <w:sz w:val="28"/>
          <w:szCs w:val="28"/>
          <w:highlight w:val="none"/>
        </w:rPr>
        <w:t>与改革举措</w:t>
      </w:r>
    </w:p>
    <w:p w14:paraId="04EFBE5D">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1.服务对象类型：</w:t>
      </w:r>
      <w:r>
        <w:rPr>
          <w:rFonts w:ascii="方正仿宋_GBK" w:hAnsi="方正仿宋_GBK" w:eastAsia="方正仿宋_GBK" w:cs="方正仿宋_GBK"/>
          <w:color w:val="auto"/>
          <w:sz w:val="28"/>
          <w:szCs w:val="28"/>
          <w:highlight w:val="none"/>
        </w:rPr>
        <w:t>企业法人</w:t>
      </w:r>
    </w:p>
    <w:p w14:paraId="07582A10">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2.是否为涉企许可事项：</w:t>
      </w:r>
      <w:r>
        <w:rPr>
          <w:rFonts w:ascii="方正仿宋_GBK" w:hAnsi="方正仿宋_GBK" w:eastAsia="方正仿宋_GBK" w:cs="方正仿宋_GBK"/>
          <w:color w:val="auto"/>
          <w:sz w:val="28"/>
          <w:szCs w:val="28"/>
          <w:highlight w:val="none"/>
        </w:rPr>
        <w:t>否</w:t>
      </w:r>
    </w:p>
    <w:p w14:paraId="2C4D6AE3">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3.涉企经营许可事项名称：</w:t>
      </w:r>
      <w:r>
        <w:rPr>
          <w:rFonts w:ascii="方正仿宋_GBK" w:hAnsi="方正仿宋_GBK" w:eastAsia="方正仿宋_GBK" w:cs="方正仿宋_GBK"/>
          <w:color w:val="auto"/>
          <w:sz w:val="28"/>
          <w:szCs w:val="28"/>
          <w:highlight w:val="none"/>
        </w:rPr>
        <w:t>无</w:t>
      </w:r>
    </w:p>
    <w:p w14:paraId="11788C23">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4.许可证件名称：</w:t>
      </w:r>
      <w:r>
        <w:rPr>
          <w:rFonts w:ascii="方正仿宋_GBK" w:hAnsi="方正仿宋_GBK" w:eastAsia="方正仿宋_GBK" w:cs="方正仿宋_GBK"/>
          <w:color w:val="auto"/>
          <w:sz w:val="28"/>
          <w:szCs w:val="28"/>
          <w:highlight w:val="none"/>
        </w:rPr>
        <w:t>无</w:t>
      </w:r>
    </w:p>
    <w:p w14:paraId="7A338ED6">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5.改革方式：</w:t>
      </w:r>
      <w:r>
        <w:rPr>
          <w:rFonts w:ascii="方正仿宋_GBK" w:hAnsi="方正仿宋_GBK" w:eastAsia="方正仿宋_GBK" w:cs="方正仿宋_GBK"/>
          <w:color w:val="auto"/>
          <w:sz w:val="28"/>
          <w:szCs w:val="28"/>
          <w:highlight w:val="none"/>
        </w:rPr>
        <w:t>无</w:t>
      </w:r>
    </w:p>
    <w:p w14:paraId="79837E34">
      <w:pPr>
        <w:spacing w:line="540" w:lineRule="exact"/>
        <w:ind w:firstLine="562" w:firstLineChars="200"/>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6.具体改革举措</w:t>
      </w:r>
    </w:p>
    <w:p w14:paraId="23FC3D7E">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督促各地住房和城乡建设部门进一步优化审批服务，强化建筑起重机械管理的信息化支撑和网上办理服务，在建筑起重机械使用登记等方面为企业提供更多便利。</w:t>
      </w:r>
    </w:p>
    <w:p w14:paraId="1D58AD53">
      <w:pPr>
        <w:spacing w:line="540" w:lineRule="exact"/>
        <w:ind w:firstLine="562" w:firstLineChars="200"/>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7.加强事中事后监管措施</w:t>
      </w:r>
    </w:p>
    <w:p w14:paraId="110A836B">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健全管控体系。认真落实《危险性较大的分部分项工程安全管理规定》（住房和城乡建设部令第37号），严格要求工程参建单位建立健全危大工程安全管控体系，加强对建筑起重机械安装、顶升、拆卸等环节的管理，编制专项施工方案，开展专家论证工作。2.开展安全隐患排查。严格按照《房屋市政工程生产安全重大事故隐患判定标准（202</w:t>
      </w:r>
      <w:r>
        <w:rPr>
          <w:rFonts w:hint="eastAsia" w:ascii="方正仿宋_GBK" w:hAnsi="方正仿宋_GBK" w:eastAsia="方正仿宋_GBK" w:cs="方正仿宋_GBK"/>
          <w:color w:val="auto"/>
          <w:sz w:val="28"/>
          <w:szCs w:val="28"/>
          <w:highlight w:val="none"/>
          <w:lang w:val="en-US" w:eastAsia="zh-CN"/>
        </w:rPr>
        <w:t>4</w:t>
      </w:r>
      <w:r>
        <w:rPr>
          <w:rFonts w:ascii="方正仿宋_GBK" w:hAnsi="方正仿宋_GBK" w:eastAsia="方正仿宋_GBK" w:cs="方正仿宋_GBK"/>
          <w:color w:val="auto"/>
          <w:sz w:val="28"/>
          <w:szCs w:val="28"/>
          <w:highlight w:val="none"/>
        </w:rPr>
        <w:t>版）》（建质规〔20</w:t>
      </w:r>
      <w:r>
        <w:rPr>
          <w:rFonts w:hint="eastAsia" w:ascii="方正仿宋_GBK" w:hAnsi="方正仿宋_GBK" w:eastAsia="方正仿宋_GBK" w:cs="方正仿宋_GBK"/>
          <w:color w:val="auto"/>
          <w:sz w:val="28"/>
          <w:szCs w:val="28"/>
          <w:highlight w:val="none"/>
          <w:lang w:val="en-US" w:eastAsia="zh-CN"/>
        </w:rPr>
        <w:t>24</w:t>
      </w:r>
      <w:r>
        <w:rPr>
          <w:rFonts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5</w:t>
      </w:r>
      <w:r>
        <w:rPr>
          <w:rFonts w:ascii="方正仿宋_GBK" w:hAnsi="方正仿宋_GBK" w:eastAsia="方正仿宋_GBK" w:cs="方正仿宋_GBK"/>
          <w:color w:val="auto"/>
          <w:sz w:val="28"/>
          <w:szCs w:val="28"/>
          <w:highlight w:val="none"/>
        </w:rPr>
        <w:t>号），突出建筑起重机械等危大工程和高危环节，“逐企业、逐项目、逐设备”精准排查各类重大隐患。3.狠抓隐患整改。对重大事故隐患进行挂牌督办，实现闭环管理，逐项跟踪整改落实。对拒绝整改或拖延整改的企业和人员，依法依规整顿，确保整改到位。</w:t>
      </w:r>
    </w:p>
    <w:p w14:paraId="796D60FB">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五、申请材料</w:t>
      </w:r>
    </w:p>
    <w:p w14:paraId="38265C92">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1.申请材料名称</w:t>
      </w:r>
    </w:p>
    <w:p w14:paraId="4FE43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（1）建筑起重机械产权备案证；</w:t>
      </w:r>
    </w:p>
    <w:p w14:paraId="75AE7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（2）《建筑起重机械一体化专业分包合同》、安全协议书；</w:t>
      </w:r>
    </w:p>
    <w:p w14:paraId="509F6D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（3）建筑起重机械检验检测报告和安装验收记录；</w:t>
      </w:r>
    </w:p>
    <w:p w14:paraId="35367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（4）施工总承包单位或一体化单位特种作业人员资格证书；</w:t>
      </w:r>
    </w:p>
    <w:p w14:paraId="277C48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（5）建筑起重机械维护保养等管理制度；</w:t>
      </w:r>
    </w:p>
    <w:p w14:paraId="405F0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（6）建筑起重机械安全生产事故应急救援预案；</w:t>
      </w:r>
    </w:p>
    <w:p w14:paraId="14E725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（7）使用登记机关规定的其他资料</w:t>
      </w:r>
      <w:r>
        <w:rPr>
          <w:rFonts w:hint="eastAsia" w:ascii="方正仿宋_GBK" w:hAnsi="方正仿宋_GBK" w:eastAsia="方正仿宋_GBK" w:cs="方正仿宋_GBK"/>
          <w:color w:val="auto"/>
          <w:sz w:val="28"/>
          <w:szCs w:val="28"/>
          <w:highlight w:val="none"/>
        </w:rPr>
        <w:t>。</w:t>
      </w:r>
    </w:p>
    <w:p w14:paraId="04422F6E">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规定申请材料的依据</w:t>
      </w:r>
    </w:p>
    <w:p w14:paraId="08EFE48F">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建筑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14:paraId="1DDA1F73">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建筑起重机械登记备案办法》（建质〔2008〕76号通知）第十五条使用单位在办理建筑起重机械使用登记时，应当向使用登记机关提交下列资料：（一）建筑起重机械备案证明；（二）建筑起重机械租赁合同；（三）建筑起重机械检验检测报告和安装验收资料；（四）使用单位特种作业人员资格证书；（五）建筑起重机械维护保养等管理制度；（六）建筑起重机械生产安全事故应急救援预案；（七）使用登记机关规定的其他资料。</w:t>
      </w:r>
    </w:p>
    <w:p w14:paraId="6ACB8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Times New Roman" w:hAnsi="Times New Roman" w:eastAsia="黑体"/>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w:t>
      </w:r>
      <w:r>
        <w:rPr>
          <w:rFonts w:ascii="方正仿宋_GBK" w:hAnsi="方正仿宋_GBK" w:eastAsia="方正仿宋_GBK" w:cs="方正仿宋_GBK"/>
          <w:color w:val="auto"/>
          <w:kern w:val="2"/>
          <w:sz w:val="28"/>
          <w:szCs w:val="28"/>
          <w:highlight w:val="none"/>
          <w:lang w:val="en-US" w:eastAsia="zh-CN" w:bidi="ar-SA"/>
        </w:rPr>
        <w:t>第二十</w:t>
      </w:r>
      <w:r>
        <w:rPr>
          <w:rFonts w:hint="eastAsia" w:ascii="方正仿宋_GBK" w:hAnsi="方正仿宋_GBK" w:eastAsia="方正仿宋_GBK" w:cs="方正仿宋_GBK"/>
          <w:color w:val="auto"/>
          <w:kern w:val="2"/>
          <w:sz w:val="28"/>
          <w:szCs w:val="28"/>
          <w:highlight w:val="none"/>
          <w:lang w:val="en-US" w:eastAsia="zh-CN" w:bidi="ar-SA"/>
        </w:rPr>
        <w:t>一条</w:t>
      </w:r>
      <w:r>
        <w:rPr>
          <w:rFonts w:ascii="方正仿宋_GBK" w:hAnsi="方正仿宋_GBK" w:eastAsia="方正仿宋_GBK" w:cs="方正仿宋_GBK"/>
          <w:color w:val="auto"/>
          <w:kern w:val="2"/>
          <w:sz w:val="28"/>
          <w:szCs w:val="28"/>
          <w:highlight w:val="none"/>
          <w:lang w:val="en-US" w:eastAsia="zh-CN" w:bidi="ar-SA"/>
        </w:rPr>
        <w:t>  </w:t>
      </w:r>
      <w:r>
        <w:rPr>
          <w:rFonts w:hint="eastAsia" w:ascii="方正仿宋_GBK" w:hAnsi="方正仿宋_GBK" w:eastAsia="方正仿宋_GBK" w:cs="方正仿宋_GBK"/>
          <w:color w:val="auto"/>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使用登记应当填报建筑起重机械使用登记申请表，并提交下列资料：（一）建筑起重机械产权备案证；（二）《建筑起重机械一体化专业分包合同》、安全协议书；（三）建筑起重机械检验检测报告和安装验收记录；（四）施工总承包单位或一体化单位特种作业人员资格证书；（五）建筑起重机械维护保养等管理制度；（六）建筑起重机械安全生产事故应急救援预案；（七）使用登记机关规定的其他资料。</w:t>
      </w:r>
    </w:p>
    <w:p w14:paraId="6BBE3B81">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六、中介服务</w:t>
      </w:r>
    </w:p>
    <w:p w14:paraId="2F48B67B">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1.有无法定中介服务事项：</w:t>
      </w:r>
      <w:r>
        <w:rPr>
          <w:rFonts w:ascii="方正仿宋_GBK" w:hAnsi="方正仿宋_GBK" w:eastAsia="方正仿宋_GBK" w:cs="方正仿宋_GBK"/>
          <w:color w:val="auto"/>
          <w:sz w:val="28"/>
          <w:szCs w:val="28"/>
          <w:highlight w:val="none"/>
        </w:rPr>
        <w:t>无</w:t>
      </w:r>
    </w:p>
    <w:p w14:paraId="5EB91D4F">
      <w:pPr>
        <w:spacing w:line="600" w:lineRule="exact"/>
        <w:ind w:firstLine="562" w:firstLineChars="200"/>
        <w:rPr>
          <w:rFonts w:ascii="方正仿宋_GBK" w:hAnsi="方正仿宋_GBK" w:eastAsia="方正仿宋_GBK" w:cs="方正仿宋_GBK"/>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中介服务事项名称</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无</w:t>
      </w:r>
    </w:p>
    <w:p w14:paraId="4B113479">
      <w:pPr>
        <w:spacing w:line="600" w:lineRule="exact"/>
        <w:ind w:firstLine="562" w:firstLineChars="200"/>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3.</w:t>
      </w:r>
      <w:r>
        <w:rPr>
          <w:rFonts w:ascii="Times New Roman" w:hAnsi="Times New Roman" w:eastAsia="仿宋GB2312"/>
          <w:b/>
          <w:bCs/>
          <w:color w:val="auto"/>
          <w:sz w:val="28"/>
          <w:szCs w:val="28"/>
          <w:highlight w:val="none"/>
        </w:rPr>
        <w:t>设定中介服务事项的依据</w:t>
      </w:r>
    </w:p>
    <w:p w14:paraId="086FF973">
      <w:pPr>
        <w:spacing w:line="600" w:lineRule="exact"/>
        <w:ind w:firstLine="560" w:firstLineChars="200"/>
        <w:rPr>
          <w:rFonts w:ascii="Times New Roman" w:hAnsi="Times New Roman" w:eastAsia="仿宋GB2312"/>
          <w:color w:val="auto"/>
          <w:sz w:val="28"/>
          <w:szCs w:val="28"/>
          <w:highlight w:val="none"/>
        </w:rPr>
      </w:pPr>
      <w:r>
        <w:rPr>
          <w:rFonts w:ascii="方正仿宋_GBK" w:hAnsi="方正仿宋_GBK" w:eastAsia="方正仿宋_GBK" w:cs="方正仿宋_GBK"/>
          <w:color w:val="auto"/>
          <w:sz w:val="28"/>
          <w:szCs w:val="28"/>
          <w:highlight w:val="none"/>
        </w:rPr>
        <w:t>无</w:t>
      </w:r>
    </w:p>
    <w:p w14:paraId="76A3D055">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w:t>
      </w:r>
      <w:r>
        <w:rPr>
          <w:rFonts w:ascii="Times New Roman" w:hAnsi="Times New Roman" w:eastAsia="仿宋GB2312"/>
          <w:b/>
          <w:bCs/>
          <w:color w:val="auto"/>
          <w:sz w:val="28"/>
          <w:szCs w:val="28"/>
          <w:highlight w:val="none"/>
        </w:rPr>
        <w:t>提供中介服务的机构</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无</w:t>
      </w:r>
    </w:p>
    <w:p w14:paraId="6E103443">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w:t>
      </w:r>
      <w:r>
        <w:rPr>
          <w:rFonts w:ascii="Times New Roman" w:hAnsi="Times New Roman" w:eastAsia="仿宋GB2312"/>
          <w:b/>
          <w:bCs/>
          <w:color w:val="auto"/>
          <w:sz w:val="28"/>
          <w:szCs w:val="28"/>
          <w:highlight w:val="none"/>
        </w:rPr>
        <w:t>中介服务事项的收费性质</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无</w:t>
      </w:r>
    </w:p>
    <w:p w14:paraId="390FEA6A">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七、审批程序</w:t>
      </w:r>
    </w:p>
    <w:p w14:paraId="68B62E6B">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1.办理行政许可的程序环节</w:t>
      </w:r>
    </w:p>
    <w:p w14:paraId="36874A3C">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（1）申请</w:t>
      </w:r>
    </w:p>
    <w:p w14:paraId="574E292E">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（2）受理</w:t>
      </w:r>
    </w:p>
    <w:p w14:paraId="2A5C0601">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（3）审查</w:t>
      </w:r>
    </w:p>
    <w:p w14:paraId="0D722EC9">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（4）登记</w:t>
      </w:r>
    </w:p>
    <w:p w14:paraId="4AC57BAC">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2.规定行政许可程序的依据</w:t>
      </w:r>
    </w:p>
    <w:p w14:paraId="79FB448D">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建筑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14:paraId="6E27F6C0">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（2）《建筑起重机械备案登记办法》（建质〔2008〕76号）第十四、十五、十六、十八条第十四条　建筑起重机械使用单位在建筑起重机械安装验收合格之日起30日内，向工程所在地县级以上地方人民政府建设主管部门（以下简称“使用登记机关”）办理使用登记。</w:t>
      </w:r>
    </w:p>
    <w:p w14:paraId="2D65B2B3">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第十五条　使用单位在办理建筑起重机械使用登记时，应当向使用登记机关提交下列资料：</w:t>
      </w:r>
    </w:p>
    <w:p w14:paraId="3D6AC0DC">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（一）建筑起重机械备案证明；</w:t>
      </w:r>
    </w:p>
    <w:p w14:paraId="09A8AC21">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（二）建筑起重机械租赁合同；</w:t>
      </w:r>
    </w:p>
    <w:p w14:paraId="55A713F3">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（三）建筑起重机械检验检测报告和安装验收资料；</w:t>
      </w:r>
    </w:p>
    <w:p w14:paraId="63E47201">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（四）使用单位特种作业人员资格证书；</w:t>
      </w:r>
    </w:p>
    <w:p w14:paraId="0594B60D">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（五）建筑起重机械维护保养等管理制度；</w:t>
      </w:r>
    </w:p>
    <w:p w14:paraId="5E812915">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（六）建筑起重机械生产安全事故应急救援预案；</w:t>
      </w:r>
    </w:p>
    <w:p w14:paraId="5991AAA9">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（七）使用登记机关规定的其他资料。</w:t>
      </w:r>
    </w:p>
    <w:p w14:paraId="15280236">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第十六条　使用登记机关应当自收到使用单位提交的资料之日起7个工作日内，对于符合登记条件且资料齐全的建筑起重机械核发建筑起重机械使用登记证明。</w:t>
      </w:r>
    </w:p>
    <w:p w14:paraId="09850C25">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第十八条　使用登记机关应当在安装单位办理建筑起重机械拆卸告知手续时，注销建筑起重机械使用登记证明。</w:t>
      </w:r>
    </w:p>
    <w:p w14:paraId="2E4DE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）《云南省建筑起重机械安全监督管理实施细则》（云建规〔2024〕2号）第二十一、二十二条</w:t>
      </w:r>
      <w:r>
        <w:rPr>
          <w:rFonts w:hint="eastAsia" w:ascii="方正仿宋_GBK" w:hAnsi="方正仿宋_GBK" w:eastAsia="方正仿宋_GBK" w:cs="方正仿宋_GBK"/>
          <w:color w:val="auto"/>
          <w:sz w:val="28"/>
          <w:szCs w:val="28"/>
          <w:highlight w:val="none"/>
          <w:lang w:val="en-US" w:eastAsia="zh-CN"/>
        </w:rPr>
        <w:t xml:space="preserve"> </w:t>
      </w:r>
      <w:r>
        <w:rPr>
          <w:rFonts w:ascii="方正仿宋_GBK" w:hAnsi="方正仿宋_GBK" w:eastAsia="方正仿宋_GBK" w:cs="方正仿宋_GBK"/>
          <w:color w:val="auto"/>
          <w:kern w:val="2"/>
          <w:sz w:val="28"/>
          <w:szCs w:val="28"/>
          <w:highlight w:val="none"/>
          <w:lang w:val="en-US" w:eastAsia="zh-CN" w:bidi="ar-SA"/>
        </w:rPr>
        <w:t>第二十</w:t>
      </w:r>
      <w:r>
        <w:rPr>
          <w:rFonts w:hint="eastAsia" w:ascii="方正仿宋_GBK" w:hAnsi="方正仿宋_GBK" w:eastAsia="方正仿宋_GBK" w:cs="方正仿宋_GBK"/>
          <w:color w:val="auto"/>
          <w:kern w:val="2"/>
          <w:sz w:val="28"/>
          <w:szCs w:val="28"/>
          <w:highlight w:val="none"/>
          <w:lang w:val="en-US" w:eastAsia="zh-CN" w:bidi="ar-SA"/>
        </w:rPr>
        <w:t>一条</w:t>
      </w:r>
      <w:r>
        <w:rPr>
          <w:rFonts w:ascii="方正仿宋_GBK" w:hAnsi="方正仿宋_GBK" w:eastAsia="方正仿宋_GBK" w:cs="方正仿宋_GBK"/>
          <w:color w:val="auto"/>
          <w:kern w:val="2"/>
          <w:sz w:val="28"/>
          <w:szCs w:val="28"/>
          <w:highlight w:val="none"/>
          <w:lang w:val="en-US" w:eastAsia="zh-CN" w:bidi="ar-SA"/>
        </w:rPr>
        <w:t>  </w:t>
      </w:r>
      <w:r>
        <w:rPr>
          <w:rFonts w:hint="eastAsia" w:ascii="方正仿宋_GBK" w:hAnsi="方正仿宋_GBK" w:eastAsia="方正仿宋_GBK" w:cs="方正仿宋_GBK"/>
          <w:color w:val="auto"/>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使用登记应当填报建筑起重机械使用登记申请表，并提交下列资料：</w:t>
      </w:r>
    </w:p>
    <w:p w14:paraId="012B8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（一）建筑起重机械产权备案证；</w:t>
      </w:r>
    </w:p>
    <w:p w14:paraId="4CAEB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（二）《建筑起重机械一体化专业分包合同》、安全协议书；</w:t>
      </w:r>
    </w:p>
    <w:p w14:paraId="3CB1C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（三）建筑起重机械检验检测报告和安装验收记录；</w:t>
      </w:r>
    </w:p>
    <w:p w14:paraId="529543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（四）施工总承包单位或一体化单位特种作业人员资格证书；</w:t>
      </w:r>
    </w:p>
    <w:p w14:paraId="4AA84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（五）建筑起重机械维护保养等管理制度；</w:t>
      </w:r>
    </w:p>
    <w:p w14:paraId="0A7EB9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（六）建筑起重机械安全生产事故应急救援预案；</w:t>
      </w:r>
    </w:p>
    <w:p w14:paraId="363890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（七）使用登记机关规定的其他资料。</w:t>
      </w:r>
    </w:p>
    <w:p w14:paraId="5F46D4C4">
      <w:pPr>
        <w:spacing w:line="540" w:lineRule="exact"/>
        <w:ind w:firstLine="560" w:firstLineChars="200"/>
        <w:outlineLvl w:val="1"/>
        <w:rPr>
          <w:rFonts w:hint="eastAsia" w:ascii="Times New Roman" w:hAnsi="Times New Roman" w:eastAsia="仿宋GB2312"/>
          <w:b/>
          <w:bCs/>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第二十二条  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71A4BEF6">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w:t>
      </w:r>
      <w:r>
        <w:rPr>
          <w:rFonts w:ascii="Times New Roman" w:hAnsi="Times New Roman" w:eastAsia="仿宋GB2312"/>
          <w:b/>
          <w:bCs/>
          <w:color w:val="auto"/>
          <w:sz w:val="28"/>
          <w:szCs w:val="28"/>
          <w:highlight w:val="none"/>
        </w:rPr>
        <w:t>是否需要现场勘验</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4D4B9D6F">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w:t>
      </w:r>
      <w:r>
        <w:rPr>
          <w:rFonts w:ascii="Times New Roman" w:hAnsi="Times New Roman" w:eastAsia="仿宋GB2312"/>
          <w:b/>
          <w:bCs/>
          <w:color w:val="auto"/>
          <w:sz w:val="28"/>
          <w:szCs w:val="28"/>
          <w:highlight w:val="none"/>
        </w:rPr>
        <w:t>是否需要组织听证</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66909221">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w:t>
      </w:r>
      <w:r>
        <w:rPr>
          <w:rFonts w:ascii="Times New Roman" w:hAnsi="Times New Roman" w:eastAsia="仿宋GB2312"/>
          <w:b/>
          <w:bCs/>
          <w:color w:val="auto"/>
          <w:sz w:val="28"/>
          <w:szCs w:val="28"/>
          <w:highlight w:val="none"/>
        </w:rPr>
        <w:t>是否需要招标、拍卖、挂牌交易</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03059EC2">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6.</w:t>
      </w:r>
      <w:r>
        <w:rPr>
          <w:rFonts w:ascii="Times New Roman" w:hAnsi="Times New Roman" w:eastAsia="仿宋GB2312"/>
          <w:b/>
          <w:bCs/>
          <w:color w:val="auto"/>
          <w:sz w:val="28"/>
          <w:szCs w:val="28"/>
          <w:highlight w:val="none"/>
        </w:rPr>
        <w:t>是否需要检验、检测、检疫</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1E36552C">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7.</w:t>
      </w:r>
      <w:r>
        <w:rPr>
          <w:rFonts w:ascii="Times New Roman" w:hAnsi="Times New Roman" w:eastAsia="仿宋GB2312"/>
          <w:b/>
          <w:bCs/>
          <w:color w:val="auto"/>
          <w:sz w:val="28"/>
          <w:szCs w:val="28"/>
          <w:highlight w:val="none"/>
        </w:rPr>
        <w:t>是否需要鉴定</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103D403F">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8.</w:t>
      </w:r>
      <w:r>
        <w:rPr>
          <w:rFonts w:ascii="Times New Roman" w:hAnsi="Times New Roman" w:eastAsia="仿宋GB2312"/>
          <w:b/>
          <w:bCs/>
          <w:color w:val="auto"/>
          <w:sz w:val="28"/>
          <w:szCs w:val="28"/>
          <w:highlight w:val="none"/>
        </w:rPr>
        <w:t>是否需要专家评审</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2CFFFF85">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9.</w:t>
      </w:r>
      <w:r>
        <w:rPr>
          <w:rFonts w:ascii="Times New Roman" w:hAnsi="Times New Roman" w:eastAsia="仿宋GB2312"/>
          <w:b/>
          <w:bCs/>
          <w:color w:val="auto"/>
          <w:sz w:val="28"/>
          <w:szCs w:val="28"/>
          <w:highlight w:val="none"/>
        </w:rPr>
        <w:t>是否需要向社会公示</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09B8A332">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10.</w:t>
      </w:r>
      <w:r>
        <w:rPr>
          <w:rFonts w:ascii="Times New Roman" w:hAnsi="Times New Roman" w:eastAsia="仿宋GB2312"/>
          <w:b/>
          <w:bCs/>
          <w:color w:val="auto"/>
          <w:sz w:val="28"/>
          <w:szCs w:val="28"/>
          <w:highlight w:val="none"/>
        </w:rPr>
        <w:t>是否实行告知承诺办理</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5CB38D63">
      <w:pPr>
        <w:spacing w:line="600" w:lineRule="exact"/>
        <w:ind w:firstLine="562" w:firstLineChars="200"/>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11.审批机关是否委托服务机构开展技术性服务：</w:t>
      </w:r>
      <w:r>
        <w:rPr>
          <w:rFonts w:hint="eastAsia" w:ascii="方正仿宋_GBK" w:hAnsi="方正仿宋_GBK" w:eastAsia="方正仿宋_GBK" w:cs="方正仿宋_GBK"/>
          <w:color w:val="auto"/>
          <w:sz w:val="28"/>
          <w:szCs w:val="28"/>
          <w:highlight w:val="none"/>
        </w:rPr>
        <w:t>否</w:t>
      </w:r>
    </w:p>
    <w:p w14:paraId="35C2F7D0">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八、受理和审批时限</w:t>
      </w:r>
    </w:p>
    <w:p w14:paraId="5172B92E">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1.承诺受理时限：</w:t>
      </w:r>
      <w:r>
        <w:rPr>
          <w:rFonts w:ascii="方正仿宋_GBK" w:hAnsi="方正仿宋_GBK" w:eastAsia="方正仿宋_GBK" w:cs="方正仿宋_GBK"/>
          <w:color w:val="auto"/>
          <w:sz w:val="28"/>
          <w:szCs w:val="28"/>
          <w:highlight w:val="none"/>
        </w:rPr>
        <w:t>当场办理</w:t>
      </w:r>
    </w:p>
    <w:p w14:paraId="18F58A67">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2.法定审批时限：</w:t>
      </w:r>
      <w:r>
        <w:rPr>
          <w:rFonts w:hint="eastAsia" w:ascii="方正仿宋_GBK" w:hAnsi="方正仿宋_GBK" w:eastAsia="方正仿宋_GBK" w:cs="方正仿宋_GBK"/>
          <w:color w:val="auto"/>
          <w:sz w:val="28"/>
          <w:szCs w:val="28"/>
          <w:highlight w:val="none"/>
        </w:rPr>
        <w:t>7个工作日</w:t>
      </w:r>
    </w:p>
    <w:p w14:paraId="1F11D4B3">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3.规定法定审批时限依据</w:t>
      </w:r>
    </w:p>
    <w:p w14:paraId="2AE9FE02">
      <w:pPr>
        <w:spacing w:line="600" w:lineRule="exact"/>
        <w:ind w:firstLine="560" w:firstLineChars="200"/>
        <w:rPr>
          <w:rFonts w:ascii="Times New Roman" w:hAnsi="Times New Roman" w:eastAsia="仿宋GB2312"/>
          <w:color w:val="auto"/>
          <w:sz w:val="32"/>
          <w:szCs w:val="32"/>
          <w:highlight w:val="none"/>
        </w:rPr>
      </w:pPr>
      <w:r>
        <w:rPr>
          <w:rFonts w:ascii="方正仿宋_GBK" w:hAnsi="方正仿宋_GBK" w:eastAsia="方正仿宋_GBK" w:cs="方正仿宋_GBK"/>
          <w:color w:val="auto"/>
          <w:sz w:val="28"/>
          <w:szCs w:val="28"/>
          <w:highlight w:val="none"/>
        </w:rPr>
        <w:t>（1）《建筑起重机械备案登记办法》（建质〔2008〕76号）第十六条使用登记机关应当自收到使用单位提交的资料之日起7个工作日内，对于符合登记条件且资料齐全的建筑起重机械核发建筑起重机械使用登记证明。</w:t>
      </w:r>
    </w:p>
    <w:p w14:paraId="31807594">
      <w:pPr>
        <w:spacing w:line="600" w:lineRule="exact"/>
        <w:ind w:firstLine="560" w:firstLineChars="200"/>
        <w:rPr>
          <w:rFonts w:hint="eastAsia" w:ascii="Times New Roman" w:hAnsi="Times New Roman" w:eastAsia="仿宋GB2312"/>
          <w:b/>
          <w:bCs/>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）《云南省建筑起重机械安全监督管理实施细则》（云建规〔2024〕2号）第二十二条</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kern w:val="2"/>
          <w:sz w:val="28"/>
          <w:szCs w:val="28"/>
          <w:highlight w:val="none"/>
          <w:lang w:val="en-US" w:eastAsia="zh-CN" w:bidi="ar-SA"/>
        </w:rPr>
        <w:t>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2B7FC2B6">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4.承诺审批时限：</w:t>
      </w:r>
      <w:r>
        <w:rPr>
          <w:rFonts w:hint="eastAsia" w:ascii="方正仿宋_GBK" w:hAnsi="方正仿宋_GBK" w:eastAsia="方正仿宋_GBK" w:cs="方正仿宋_GBK"/>
          <w:color w:val="auto"/>
          <w:sz w:val="28"/>
          <w:szCs w:val="28"/>
          <w:highlight w:val="none"/>
        </w:rPr>
        <w:t>2</w:t>
      </w:r>
      <w:r>
        <w:rPr>
          <w:rFonts w:ascii="方正仿宋_GBK" w:hAnsi="方正仿宋_GBK" w:eastAsia="方正仿宋_GBK" w:cs="方正仿宋_GBK"/>
          <w:color w:val="auto"/>
          <w:sz w:val="28"/>
          <w:szCs w:val="28"/>
          <w:highlight w:val="none"/>
        </w:rPr>
        <w:t>个工作日</w:t>
      </w:r>
    </w:p>
    <w:p w14:paraId="2E39E99F">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九、收费</w:t>
      </w:r>
    </w:p>
    <w:p w14:paraId="36E9956A">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1.办理行政许可是否收费：</w:t>
      </w:r>
      <w:r>
        <w:rPr>
          <w:rFonts w:hint="eastAsia" w:ascii="方正仿宋_GBK" w:hAnsi="方正仿宋_GBK" w:eastAsia="方正仿宋_GBK" w:cs="方正仿宋_GBK"/>
          <w:color w:val="auto"/>
          <w:sz w:val="28"/>
          <w:szCs w:val="28"/>
          <w:highlight w:val="none"/>
        </w:rPr>
        <w:t>否</w:t>
      </w:r>
    </w:p>
    <w:p w14:paraId="6FA29B5D">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2.收费项目的名称、收费项目的标准、设定收费项目的依据、规定收费标准的依据</w:t>
      </w:r>
    </w:p>
    <w:p w14:paraId="35A722C3">
      <w:pPr>
        <w:spacing w:line="600" w:lineRule="exact"/>
        <w:ind w:firstLine="560" w:firstLineChars="200"/>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4C1836AE">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十、行政许可证件</w:t>
      </w:r>
    </w:p>
    <w:p w14:paraId="70BECA42">
      <w:pPr>
        <w:spacing w:line="540" w:lineRule="exact"/>
        <w:ind w:firstLine="562" w:firstLineChars="200"/>
        <w:outlineLvl w:val="2"/>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1.审批结果类型：</w:t>
      </w:r>
      <w:r>
        <w:rPr>
          <w:rFonts w:ascii="方正仿宋_GBK" w:hAnsi="方正仿宋_GBK" w:eastAsia="方正仿宋_GBK" w:cs="方正仿宋_GBK"/>
          <w:color w:val="auto"/>
          <w:sz w:val="28"/>
          <w:szCs w:val="28"/>
          <w:highlight w:val="none"/>
        </w:rPr>
        <w:t>证照</w:t>
      </w:r>
    </w:p>
    <w:p w14:paraId="2F7ADAB4">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2.审批结果名称：</w:t>
      </w:r>
      <w:r>
        <w:rPr>
          <w:rFonts w:hint="eastAsia" w:ascii="方正仿宋_GBK" w:hAnsi="方正仿宋_GBK" w:eastAsia="方正仿宋_GBK" w:cs="方正仿宋_GBK"/>
          <w:color w:val="auto"/>
          <w:sz w:val="28"/>
          <w:szCs w:val="28"/>
          <w:highlight w:val="none"/>
        </w:rPr>
        <w:t>建筑起重机械使用登记证明</w:t>
      </w:r>
    </w:p>
    <w:p w14:paraId="037F9FC0">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3.审批结果的有效期限：</w:t>
      </w:r>
      <w:r>
        <w:rPr>
          <w:rFonts w:hint="eastAsia" w:ascii="方正仿宋_GBK" w:hAnsi="方正仿宋_GBK" w:eastAsia="方正仿宋_GBK" w:cs="方正仿宋_GBK"/>
          <w:color w:val="auto"/>
          <w:sz w:val="28"/>
          <w:szCs w:val="28"/>
          <w:highlight w:val="none"/>
        </w:rPr>
        <w:t>使用登记机关应当在安装单位办理建筑起重机械拆卸告知手续时，注销建筑起重机械使用登记证明。</w:t>
      </w:r>
    </w:p>
    <w:p w14:paraId="40CC7B47">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4.规定审批结果有效期限的依据</w:t>
      </w:r>
    </w:p>
    <w:p w14:paraId="05756A50">
      <w:pPr>
        <w:spacing w:line="600" w:lineRule="exact"/>
        <w:ind w:firstLine="560" w:firstLineChars="200"/>
        <w:rPr>
          <w:rFonts w:hint="eastAsia" w:ascii="Times New Roman" w:hAnsi="Times New Roman" w:eastAsia="仿宋GB2312"/>
          <w:color w:val="auto"/>
          <w:sz w:val="32"/>
          <w:szCs w:val="32"/>
          <w:highlight w:val="none"/>
        </w:rPr>
      </w:pPr>
      <w:r>
        <w:rPr>
          <w:rFonts w:hint="eastAsia" w:ascii="方正仿宋_GBK" w:hAnsi="方正仿宋_GBK" w:eastAsia="方正仿宋_GBK" w:cs="方正仿宋_GBK"/>
          <w:color w:val="auto"/>
          <w:sz w:val="28"/>
          <w:szCs w:val="28"/>
          <w:highlight w:val="none"/>
        </w:rPr>
        <w:t>（1）《建筑起重机械备案登记办法》（建质〔2008〕76号）第十八条　使用登记机关应当在安装单位办理建筑起重机械拆卸告知手续时，注销建筑起重机械使用登记证明。</w:t>
      </w:r>
    </w:p>
    <w:p w14:paraId="0A5CBC18">
      <w:pPr>
        <w:spacing w:line="600" w:lineRule="exact"/>
        <w:ind w:firstLine="560" w:firstLineChars="200"/>
        <w:rPr>
          <w:rFonts w:hint="eastAsia" w:ascii="Times New Roman" w:hAnsi="Times New Roman" w:eastAsia="仿宋GB2312"/>
          <w:b/>
          <w:bCs/>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w:t>
      </w:r>
      <w:r>
        <w:rPr>
          <w:rFonts w:hint="eastAsia" w:ascii="方正仿宋_GBK" w:hAnsi="方正仿宋_GBK" w:eastAsia="方正仿宋_GBK" w:cs="方正仿宋_GBK"/>
          <w:color w:val="auto"/>
          <w:kern w:val="2"/>
          <w:sz w:val="28"/>
          <w:szCs w:val="28"/>
          <w:highlight w:val="none"/>
          <w:lang w:val="en-US" w:eastAsia="zh-CN" w:bidi="ar-SA"/>
        </w:rPr>
        <w:t>第二十二条  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30F924A9">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5.是否需要办理审批结果变更手续：</w:t>
      </w:r>
      <w:r>
        <w:rPr>
          <w:rFonts w:ascii="方正仿宋_GBK" w:hAnsi="方正仿宋_GBK" w:eastAsia="方正仿宋_GBK" w:cs="方正仿宋_GBK"/>
          <w:color w:val="auto"/>
          <w:sz w:val="28"/>
          <w:szCs w:val="28"/>
          <w:highlight w:val="none"/>
        </w:rPr>
        <w:t>否</w:t>
      </w:r>
    </w:p>
    <w:p w14:paraId="4829B6D7">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6.办理审批结果变更手续的要求</w:t>
      </w:r>
    </w:p>
    <w:p w14:paraId="5390DA0A">
      <w:pPr>
        <w:spacing w:line="600" w:lineRule="exact"/>
        <w:ind w:firstLine="560" w:firstLineChars="200"/>
        <w:rPr>
          <w:rFonts w:hint="eastAsia" w:ascii="Times New Roman" w:hAnsi="Times New Roman" w:eastAsia="仿宋GB2312"/>
          <w:color w:val="auto"/>
          <w:sz w:val="32"/>
          <w:szCs w:val="32"/>
          <w:highlight w:val="none"/>
        </w:rPr>
      </w:pPr>
      <w:r>
        <w:rPr>
          <w:rFonts w:hint="eastAsia" w:ascii="方正仿宋_GBK" w:hAnsi="方正仿宋_GBK" w:eastAsia="方正仿宋_GBK" w:cs="方正仿宋_GBK"/>
          <w:color w:val="auto"/>
          <w:sz w:val="28"/>
          <w:szCs w:val="28"/>
          <w:highlight w:val="none"/>
        </w:rPr>
        <w:t>无</w:t>
      </w:r>
    </w:p>
    <w:p w14:paraId="3563B8FB">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7.是否需要办理审批结果延续手续：</w:t>
      </w:r>
      <w:r>
        <w:rPr>
          <w:rFonts w:hint="eastAsia" w:ascii="方正仿宋_GBK" w:hAnsi="方正仿宋_GBK" w:eastAsia="方正仿宋_GBK" w:cs="方正仿宋_GBK"/>
          <w:color w:val="auto"/>
          <w:sz w:val="28"/>
          <w:szCs w:val="28"/>
          <w:highlight w:val="none"/>
        </w:rPr>
        <w:t>否</w:t>
      </w:r>
    </w:p>
    <w:p w14:paraId="7433093B">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8.办理审批结果延续手续的要求</w:t>
      </w:r>
    </w:p>
    <w:p w14:paraId="4691D0AC">
      <w:pPr>
        <w:spacing w:line="600" w:lineRule="exact"/>
        <w:ind w:firstLine="560" w:firstLineChars="200"/>
        <w:rPr>
          <w:rFonts w:hint="eastAsia" w:ascii="Times New Roman" w:hAnsi="Times New Roman" w:eastAsia="仿宋GB2312"/>
          <w:color w:val="auto"/>
          <w:sz w:val="32"/>
          <w:szCs w:val="32"/>
          <w:highlight w:val="none"/>
        </w:rPr>
      </w:pPr>
      <w:r>
        <w:rPr>
          <w:rFonts w:hint="eastAsia" w:ascii="方正仿宋_GBK" w:hAnsi="方正仿宋_GBK" w:eastAsia="方正仿宋_GBK" w:cs="方正仿宋_GBK"/>
          <w:color w:val="auto"/>
          <w:sz w:val="28"/>
          <w:szCs w:val="28"/>
          <w:highlight w:val="none"/>
        </w:rPr>
        <w:t>无</w:t>
      </w:r>
    </w:p>
    <w:p w14:paraId="706F5C34">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9.审批结果的有效地域范围</w:t>
      </w:r>
    </w:p>
    <w:p w14:paraId="4EC8990A">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适用于当前使用建筑起重机械的建设工程项目</w:t>
      </w:r>
    </w:p>
    <w:p w14:paraId="415B151D">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10.规定审批结果有效地域范围的依据</w:t>
      </w:r>
    </w:p>
    <w:p w14:paraId="0372C311">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建筑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登记标志置于或者附着于该设备的显著位置。</w:t>
      </w:r>
    </w:p>
    <w:p w14:paraId="5E59C388">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w:t>
      </w:r>
      <w:r>
        <w:rPr>
          <w:rFonts w:hint="eastAsia" w:ascii="方正仿宋_GBK" w:hAnsi="方正仿宋_GBK" w:eastAsia="方正仿宋_GBK" w:cs="方正仿宋_GBK"/>
          <w:color w:val="auto"/>
          <w:sz w:val="28"/>
          <w:szCs w:val="28"/>
          <w:highlight w:val="none"/>
          <w:lang w:val="en-US" w:eastAsia="zh-CN"/>
        </w:rPr>
        <w:t xml:space="preserve"> </w:t>
      </w:r>
      <w:r>
        <w:rPr>
          <w:rFonts w:ascii="方正仿宋_GBK" w:hAnsi="方正仿宋_GBK" w:eastAsia="方正仿宋_GBK" w:cs="方正仿宋_GBK"/>
          <w:color w:val="auto"/>
          <w:kern w:val="2"/>
          <w:sz w:val="28"/>
          <w:szCs w:val="28"/>
          <w:highlight w:val="none"/>
          <w:lang w:val="en-US" w:eastAsia="zh-CN" w:bidi="ar-SA"/>
        </w:rPr>
        <w:t>第二十</w:t>
      </w:r>
      <w:r>
        <w:rPr>
          <w:rFonts w:hint="eastAsia" w:ascii="方正仿宋_GBK" w:hAnsi="方正仿宋_GBK" w:eastAsia="方正仿宋_GBK" w:cs="方正仿宋_GBK"/>
          <w:color w:val="auto"/>
          <w:kern w:val="2"/>
          <w:sz w:val="28"/>
          <w:szCs w:val="28"/>
          <w:highlight w:val="none"/>
          <w:lang w:val="en-US" w:eastAsia="zh-CN" w:bidi="ar-SA"/>
        </w:rPr>
        <w:t>一条</w:t>
      </w:r>
      <w:r>
        <w:rPr>
          <w:rFonts w:ascii="方正仿宋_GBK" w:hAnsi="方正仿宋_GBK" w:eastAsia="方正仿宋_GBK" w:cs="方正仿宋_GBK"/>
          <w:color w:val="auto"/>
          <w:kern w:val="2"/>
          <w:sz w:val="28"/>
          <w:szCs w:val="28"/>
          <w:highlight w:val="none"/>
          <w:lang w:val="en-US" w:eastAsia="zh-CN" w:bidi="ar-SA"/>
        </w:rPr>
        <w:t>  </w:t>
      </w:r>
      <w:r>
        <w:rPr>
          <w:rFonts w:hint="eastAsia" w:ascii="方正仿宋_GBK" w:hAnsi="方正仿宋_GBK" w:eastAsia="方正仿宋_GBK" w:cs="方正仿宋_GBK"/>
          <w:color w:val="auto"/>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w:t>
      </w:r>
    </w:p>
    <w:p w14:paraId="17D72EA0">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十一、行政许可数量限制</w:t>
      </w:r>
    </w:p>
    <w:p w14:paraId="00B06368">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1.有无行政许可数量限制：</w:t>
      </w:r>
      <w:r>
        <w:rPr>
          <w:rFonts w:hint="eastAsia" w:ascii="方正仿宋_GBK" w:hAnsi="方正仿宋_GBK" w:eastAsia="方正仿宋_GBK" w:cs="方正仿宋_GBK"/>
          <w:color w:val="auto"/>
          <w:sz w:val="28"/>
          <w:szCs w:val="28"/>
          <w:highlight w:val="none"/>
        </w:rPr>
        <w:t>无</w:t>
      </w:r>
    </w:p>
    <w:p w14:paraId="074A85EC">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2.公布数量限制的方式：</w:t>
      </w:r>
      <w:r>
        <w:rPr>
          <w:rFonts w:hint="eastAsia" w:ascii="方正仿宋_GBK" w:hAnsi="方正仿宋_GBK" w:eastAsia="方正仿宋_GBK" w:cs="方正仿宋_GBK"/>
          <w:color w:val="auto"/>
          <w:sz w:val="28"/>
          <w:szCs w:val="28"/>
          <w:highlight w:val="none"/>
        </w:rPr>
        <w:t>无</w:t>
      </w:r>
    </w:p>
    <w:p w14:paraId="4B705436">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3.公布数量限制的周期：</w:t>
      </w:r>
      <w:r>
        <w:rPr>
          <w:rFonts w:hint="eastAsia" w:ascii="方正仿宋_GBK" w:hAnsi="方正仿宋_GBK" w:eastAsia="方正仿宋_GBK" w:cs="方正仿宋_GBK"/>
          <w:color w:val="auto"/>
          <w:sz w:val="28"/>
          <w:szCs w:val="28"/>
          <w:highlight w:val="none"/>
        </w:rPr>
        <w:t>无</w:t>
      </w:r>
    </w:p>
    <w:p w14:paraId="2CFDB2BE">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4.在数量限制条件下实施行政许可的方式：</w:t>
      </w:r>
      <w:r>
        <w:rPr>
          <w:rFonts w:hint="eastAsia" w:ascii="方正仿宋_GBK" w:hAnsi="方正仿宋_GBK" w:eastAsia="方正仿宋_GBK" w:cs="方正仿宋_GBK"/>
          <w:color w:val="auto"/>
          <w:sz w:val="28"/>
          <w:szCs w:val="28"/>
          <w:highlight w:val="none"/>
        </w:rPr>
        <w:t>无</w:t>
      </w:r>
    </w:p>
    <w:p w14:paraId="451035D9">
      <w:pPr>
        <w:spacing w:line="600" w:lineRule="exact"/>
        <w:ind w:firstLine="562" w:firstLineChars="200"/>
        <w:jc w:val="left"/>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5.规定在数量限制条件下实施行政许可方式的依据</w:t>
      </w:r>
    </w:p>
    <w:p w14:paraId="35363802">
      <w:pPr>
        <w:spacing w:line="600" w:lineRule="exact"/>
        <w:ind w:firstLine="560" w:firstLineChars="200"/>
        <w:jc w:val="left"/>
        <w:rPr>
          <w:rFonts w:hint="eastAsia" w:ascii="Times New Roman" w:hAnsi="Times New Roman" w:eastAsia="仿宋GB2312"/>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476B1A93">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十二、行政许可后年检</w:t>
      </w:r>
    </w:p>
    <w:p w14:paraId="3A7CE913">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1.有无年检要求：</w:t>
      </w:r>
      <w:r>
        <w:rPr>
          <w:rFonts w:hint="eastAsia" w:ascii="方正仿宋_GBK" w:hAnsi="方正仿宋_GBK" w:eastAsia="方正仿宋_GBK" w:cs="方正仿宋_GBK"/>
          <w:color w:val="auto"/>
          <w:sz w:val="28"/>
          <w:szCs w:val="28"/>
          <w:highlight w:val="none"/>
        </w:rPr>
        <w:t>无</w:t>
      </w:r>
    </w:p>
    <w:p w14:paraId="2D661FDD">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2.设定年检要求的依据</w:t>
      </w:r>
    </w:p>
    <w:p w14:paraId="5F7A9076">
      <w:pPr>
        <w:spacing w:line="540" w:lineRule="exact"/>
        <w:ind w:firstLine="560" w:firstLineChars="200"/>
        <w:outlineLvl w:val="2"/>
        <w:rPr>
          <w:rFonts w:hint="eastAsia" w:ascii="Times New Roman" w:hAnsi="Times New Roman" w:eastAsia="仿宋GB2312"/>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63ACC09F">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3.年检周期：</w:t>
      </w:r>
      <w:r>
        <w:rPr>
          <w:rFonts w:hint="eastAsia" w:ascii="方正仿宋_GBK" w:hAnsi="方正仿宋_GBK" w:eastAsia="方正仿宋_GBK" w:cs="方正仿宋_GBK"/>
          <w:color w:val="auto"/>
          <w:sz w:val="28"/>
          <w:szCs w:val="28"/>
          <w:highlight w:val="none"/>
        </w:rPr>
        <w:t>无</w:t>
      </w:r>
    </w:p>
    <w:p w14:paraId="52B38647">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4.年检是否要求报送材料：</w:t>
      </w:r>
      <w:r>
        <w:rPr>
          <w:rFonts w:hint="eastAsia" w:ascii="方正仿宋_GBK" w:hAnsi="方正仿宋_GBK" w:eastAsia="方正仿宋_GBK" w:cs="方正仿宋_GBK"/>
          <w:color w:val="auto"/>
          <w:sz w:val="28"/>
          <w:szCs w:val="28"/>
          <w:highlight w:val="none"/>
        </w:rPr>
        <w:t>无</w:t>
      </w:r>
    </w:p>
    <w:p w14:paraId="2E644B88">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5.年检报送材料名称：</w:t>
      </w:r>
      <w:r>
        <w:rPr>
          <w:rFonts w:hint="eastAsia" w:ascii="方正仿宋_GBK" w:hAnsi="方正仿宋_GBK" w:eastAsia="方正仿宋_GBK" w:cs="方正仿宋_GBK"/>
          <w:color w:val="auto"/>
          <w:sz w:val="28"/>
          <w:szCs w:val="28"/>
          <w:highlight w:val="none"/>
        </w:rPr>
        <w:t>无</w:t>
      </w:r>
    </w:p>
    <w:p w14:paraId="17E4EA41">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6.年检是否收费：</w:t>
      </w:r>
      <w:r>
        <w:rPr>
          <w:rFonts w:hint="eastAsia" w:ascii="方正仿宋_GBK" w:hAnsi="方正仿宋_GBK" w:eastAsia="方正仿宋_GBK" w:cs="方正仿宋_GBK"/>
          <w:color w:val="auto"/>
          <w:sz w:val="28"/>
          <w:szCs w:val="28"/>
          <w:highlight w:val="none"/>
        </w:rPr>
        <w:t>无</w:t>
      </w:r>
    </w:p>
    <w:p w14:paraId="308A2D4A">
      <w:pPr>
        <w:spacing w:line="600" w:lineRule="exact"/>
        <w:ind w:firstLine="562" w:firstLineChars="200"/>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7.年检收费项目的名称、年检收费项目的标准、设定年检收费项目的依据、规定年检项目收费标准的依据</w:t>
      </w:r>
    </w:p>
    <w:p w14:paraId="7453D8EB">
      <w:pPr>
        <w:spacing w:line="600" w:lineRule="exact"/>
        <w:ind w:firstLine="560" w:firstLineChars="200"/>
        <w:rPr>
          <w:rFonts w:hint="eastAsia" w:ascii="Times New Roman" w:hAnsi="Times New Roman" w:eastAsia="仿宋GB2312"/>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40D22021">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8.通过年检的证明或者标志：</w:t>
      </w:r>
      <w:r>
        <w:rPr>
          <w:rFonts w:hint="eastAsia" w:ascii="方正仿宋_GBK" w:hAnsi="方正仿宋_GBK" w:eastAsia="方正仿宋_GBK" w:cs="方正仿宋_GBK"/>
          <w:color w:val="auto"/>
          <w:sz w:val="28"/>
          <w:szCs w:val="28"/>
          <w:highlight w:val="none"/>
        </w:rPr>
        <w:t>无</w:t>
      </w:r>
    </w:p>
    <w:p w14:paraId="6D6A5A17">
      <w:pPr>
        <w:spacing w:line="540" w:lineRule="exact"/>
        <w:outlineLvl w:val="1"/>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十三、行政许可后年报</w:t>
      </w:r>
    </w:p>
    <w:p w14:paraId="5C07E9E0">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w:t>
      </w:r>
      <w:r>
        <w:rPr>
          <w:rFonts w:ascii="Times New Roman" w:hAnsi="Times New Roman" w:eastAsia="仿宋GB2312"/>
          <w:b/>
          <w:bCs/>
          <w:color w:val="auto"/>
          <w:sz w:val="28"/>
          <w:szCs w:val="28"/>
          <w:highlight w:val="none"/>
        </w:rPr>
        <w:t>有无年报要求</w:t>
      </w:r>
      <w:r>
        <w:rPr>
          <w:rFonts w:hint="eastAsia" w:ascii="Times New Roman" w:hAnsi="Times New Roman" w:eastAsia="仿宋GB2312"/>
          <w:b/>
          <w:bCs/>
          <w:color w:val="auto"/>
          <w:sz w:val="28"/>
          <w:szCs w:val="28"/>
          <w:highlight w:val="none"/>
        </w:rPr>
        <w:t>：</w:t>
      </w:r>
      <w:r>
        <w:rPr>
          <w:rFonts w:hint="eastAsia" w:ascii="方正仿宋_GBK" w:hAnsi="方正仿宋_GBK" w:eastAsia="方正仿宋_GBK" w:cs="方正仿宋_GBK"/>
          <w:color w:val="auto"/>
          <w:sz w:val="28"/>
          <w:szCs w:val="28"/>
          <w:highlight w:val="none"/>
        </w:rPr>
        <w:t>无</w:t>
      </w:r>
    </w:p>
    <w:p w14:paraId="210A61C4">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年报报送材料名称</w:t>
      </w:r>
      <w:r>
        <w:rPr>
          <w:rFonts w:hint="eastAsia" w:ascii="Times New Roman" w:hAnsi="Times New Roman" w:eastAsia="仿宋GB2312"/>
          <w:b/>
          <w:bCs/>
          <w:color w:val="auto"/>
          <w:sz w:val="28"/>
          <w:szCs w:val="28"/>
          <w:highlight w:val="none"/>
        </w:rPr>
        <w:t>：</w:t>
      </w:r>
      <w:r>
        <w:rPr>
          <w:rFonts w:hint="eastAsia" w:ascii="方正仿宋_GBK" w:hAnsi="方正仿宋_GBK" w:eastAsia="方正仿宋_GBK" w:cs="方正仿宋_GBK"/>
          <w:color w:val="auto"/>
          <w:sz w:val="28"/>
          <w:szCs w:val="28"/>
          <w:highlight w:val="none"/>
        </w:rPr>
        <w:t>无</w:t>
      </w:r>
    </w:p>
    <w:p w14:paraId="08F65768">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3.</w:t>
      </w:r>
      <w:r>
        <w:rPr>
          <w:rFonts w:ascii="Times New Roman" w:hAnsi="Times New Roman" w:eastAsia="仿宋GB2312"/>
          <w:b/>
          <w:bCs/>
          <w:color w:val="auto"/>
          <w:sz w:val="28"/>
          <w:szCs w:val="28"/>
          <w:highlight w:val="none"/>
        </w:rPr>
        <w:t>设定年报要求的依据</w:t>
      </w:r>
    </w:p>
    <w:p w14:paraId="6C0F0DF1">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71B7F14E">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w:t>
      </w:r>
      <w:r>
        <w:rPr>
          <w:rFonts w:ascii="Times New Roman" w:hAnsi="Times New Roman" w:eastAsia="仿宋GB2312"/>
          <w:b/>
          <w:bCs/>
          <w:color w:val="auto"/>
          <w:sz w:val="28"/>
          <w:szCs w:val="28"/>
          <w:highlight w:val="none"/>
        </w:rPr>
        <w:t>年报周期</w:t>
      </w:r>
      <w:r>
        <w:rPr>
          <w:rFonts w:hint="eastAsia" w:ascii="Times New Roman" w:hAnsi="Times New Roman" w:eastAsia="仿宋GB2312"/>
          <w:b/>
          <w:bCs/>
          <w:color w:val="auto"/>
          <w:sz w:val="28"/>
          <w:szCs w:val="28"/>
          <w:highlight w:val="none"/>
        </w:rPr>
        <w:t>：</w:t>
      </w:r>
      <w:r>
        <w:rPr>
          <w:rFonts w:hint="eastAsia" w:ascii="方正仿宋_GBK" w:hAnsi="方正仿宋_GBK" w:eastAsia="方正仿宋_GBK" w:cs="方正仿宋_GBK"/>
          <w:color w:val="auto"/>
          <w:sz w:val="28"/>
          <w:szCs w:val="28"/>
          <w:highlight w:val="none"/>
        </w:rPr>
        <w:t>无</w:t>
      </w:r>
    </w:p>
    <w:p w14:paraId="3563D810">
      <w:pPr>
        <w:spacing w:line="540" w:lineRule="exact"/>
        <w:outlineLvl w:val="1"/>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十四、监管主体</w:t>
      </w:r>
    </w:p>
    <w:p w14:paraId="491B40A4">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县级以上住房城乡建设部门</w:t>
      </w:r>
    </w:p>
    <w:p w14:paraId="19ABB166">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十五、备注</w:t>
      </w:r>
    </w:p>
    <w:p w14:paraId="3B5FBC2D">
      <w:pPr>
        <w:spacing w:line="600" w:lineRule="exact"/>
        <w:ind w:firstLine="560" w:firstLineChars="200"/>
        <w:rPr>
          <w:rFonts w:hint="eastAsia" w:ascii="方正仿宋_GBK" w:hAnsi="方正仿宋_GBK" w:eastAsia="方正仿宋_GBK" w:cs="方正仿宋_GBK"/>
          <w:color w:val="auto"/>
          <w:sz w:val="28"/>
          <w:szCs w:val="28"/>
          <w:highlight w:val="none"/>
        </w:rPr>
      </w:pPr>
    </w:p>
    <w:p w14:paraId="4FF652AB">
      <w:pPr>
        <w:jc w:val="center"/>
        <w:rPr>
          <w:rFonts w:hint="eastAsia" w:ascii="方正小标宋_GBK" w:hAnsi="方正小标宋_GBK" w:eastAsia="方正小标宋_GBK" w:cs="方正小标宋_GBK"/>
          <w:color w:val="auto"/>
          <w:sz w:val="40"/>
          <w:szCs w:val="40"/>
          <w:highlight w:val="none"/>
        </w:rPr>
        <w:sectPr>
          <w:pgSz w:w="11906" w:h="16838"/>
          <w:pgMar w:top="1440" w:right="1800" w:bottom="1440" w:left="1800" w:header="851" w:footer="992" w:gutter="0"/>
          <w:cols w:space="720" w:num="1"/>
          <w:docGrid w:type="lines" w:linePitch="312" w:charSpace="0"/>
        </w:sectPr>
      </w:pPr>
    </w:p>
    <w:p w14:paraId="390FB3F7">
      <w:pPr>
        <w:jc w:val="center"/>
        <w:rPr>
          <w:rFonts w:hint="eastAsia" w:ascii="方正小标宋_GBK" w:hAnsi="方正小标宋_GBK" w:eastAsia="方正小标宋_GBK" w:cs="方正小标宋_GBK"/>
          <w:color w:val="auto"/>
          <w:sz w:val="40"/>
          <w:szCs w:val="40"/>
          <w:highlight w:val="none"/>
        </w:rPr>
      </w:pPr>
      <w:r>
        <w:rPr>
          <w:rFonts w:hint="eastAsia" w:ascii="方正小标宋_GBK" w:hAnsi="方正小标宋_GBK" w:eastAsia="方正小标宋_GBK" w:cs="方正小标宋_GBK"/>
          <w:color w:val="auto"/>
          <w:sz w:val="40"/>
          <w:szCs w:val="40"/>
          <w:highlight w:val="none"/>
        </w:rPr>
        <w:t>建筑起重机械使用登记（县级权限）</w:t>
      </w:r>
    </w:p>
    <w:p w14:paraId="67DEFF2F">
      <w:pPr>
        <w:jc w:val="center"/>
        <w:rPr>
          <w:rFonts w:hint="eastAsia" w:ascii="方正小标宋_GBK" w:hAnsi="方正小标宋_GBK" w:eastAsia="方正小标宋_GBK" w:cs="方正小标宋_GBK"/>
          <w:color w:val="auto"/>
          <w:sz w:val="40"/>
          <w:szCs w:val="40"/>
          <w:highlight w:val="none"/>
        </w:rPr>
      </w:pPr>
      <w:r>
        <w:rPr>
          <w:rFonts w:hint="eastAsia" w:ascii="方正小标宋_GBK" w:hAnsi="方正小标宋_GBK" w:eastAsia="方正小标宋_GBK" w:cs="方正小标宋_GBK"/>
          <w:color w:val="auto"/>
          <w:sz w:val="40"/>
          <w:szCs w:val="40"/>
          <w:highlight w:val="none"/>
        </w:rPr>
        <w:t>【000117141003】</w:t>
      </w:r>
    </w:p>
    <w:p w14:paraId="50C6AEF7">
      <w:pPr>
        <w:spacing w:line="540" w:lineRule="exact"/>
        <w:outlineLvl w:val="1"/>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一、基本要素</w:t>
      </w:r>
    </w:p>
    <w:p w14:paraId="157BC052">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w:t>
      </w:r>
      <w:r>
        <w:rPr>
          <w:rFonts w:ascii="Times New Roman" w:hAnsi="Times New Roman" w:eastAsia="仿宋GB2312"/>
          <w:b/>
          <w:bCs/>
          <w:color w:val="auto"/>
          <w:sz w:val="28"/>
          <w:szCs w:val="28"/>
          <w:highlight w:val="none"/>
        </w:rPr>
        <w:t>行政许可事项名称</w:t>
      </w:r>
      <w:r>
        <w:rPr>
          <w:rFonts w:hint="eastAsia" w:ascii="Times New Roman" w:hAnsi="Times New Roman" w:eastAsia="仿宋GB2312"/>
          <w:b/>
          <w:bCs/>
          <w:color w:val="auto"/>
          <w:sz w:val="28"/>
          <w:szCs w:val="28"/>
          <w:highlight w:val="none"/>
        </w:rPr>
        <w:t>及编码</w:t>
      </w:r>
    </w:p>
    <w:p w14:paraId="31C57EDD">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建筑起重机械使用登记【00011714100Y】</w:t>
      </w:r>
    </w:p>
    <w:p w14:paraId="08B0BA17">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行政许可</w:t>
      </w:r>
      <w:r>
        <w:rPr>
          <w:rFonts w:hint="eastAsia" w:ascii="Times New Roman" w:hAnsi="Times New Roman" w:eastAsia="仿宋GB2312"/>
          <w:b/>
          <w:bCs/>
          <w:color w:val="auto"/>
          <w:sz w:val="28"/>
          <w:szCs w:val="28"/>
          <w:highlight w:val="none"/>
        </w:rPr>
        <w:t>事项子项名称及编码</w:t>
      </w:r>
    </w:p>
    <w:p w14:paraId="727BCA2D">
      <w:pPr>
        <w:spacing w:line="360" w:lineRule="auto"/>
        <w:ind w:firstLine="560" w:firstLineChars="20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建筑起重机械使用登记（县级权限）【000117141003】</w:t>
      </w:r>
    </w:p>
    <w:p w14:paraId="7E311AB1">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3.行政许可事项业务办理项名称及编码</w:t>
      </w:r>
    </w:p>
    <w:p w14:paraId="4FB77E7C">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1.建筑起重机械使用登记（县级权限）（核发）(00011714100301)</w:t>
      </w:r>
    </w:p>
    <w:p w14:paraId="5B893D07">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2.建筑起重机械使用登记（县级权限）（注销）(00011714100302)</w:t>
      </w:r>
    </w:p>
    <w:p w14:paraId="35BF319C">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4.设定依据</w:t>
      </w:r>
    </w:p>
    <w:p w14:paraId="00E63D46">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（1）《中华人民共和国特种设备安全法》第三十三、一百条</w:t>
      </w:r>
    </w:p>
    <w:p w14:paraId="62F2652F">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《特种设备安全监察条例》第二十五条</w:t>
      </w:r>
    </w:p>
    <w:p w14:paraId="0F4A2CBA">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）《建设工程安全生产管理条例》第三十五条</w:t>
      </w:r>
    </w:p>
    <w:p w14:paraId="6F570A86">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《建筑起重机械安全监督管理规定》第十七条</w:t>
      </w:r>
    </w:p>
    <w:p w14:paraId="65DAF385">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5.实施依据</w:t>
      </w:r>
    </w:p>
    <w:p w14:paraId="76B16DB0">
      <w:pPr>
        <w:spacing w:line="540" w:lineRule="exact"/>
        <w:ind w:firstLine="560" w:firstLineChars="200"/>
        <w:outlineLvl w:val="2"/>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（1）《建筑起重机械安全监督管理规定》（建设部令第166号）第三、十七条</w:t>
      </w:r>
    </w:p>
    <w:p w14:paraId="52F8D1CC">
      <w:pPr>
        <w:spacing w:line="540" w:lineRule="exact"/>
        <w:ind w:firstLine="560" w:firstLineChars="200"/>
        <w:outlineLvl w:val="2"/>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（2）《云南省人民政府关于调整482项涉及省级行政权力事项的决定》（云政发</w:t>
      </w:r>
      <w:r>
        <w:rPr>
          <w:rFonts w:hint="eastAsia" w:ascii="方正隶书_GBK" w:hAnsi="方正隶书_GBK" w:eastAsia="方正隶书_GBK" w:cs="方正隶书_GBK"/>
          <w:color w:val="auto"/>
          <w:sz w:val="28"/>
          <w:szCs w:val="28"/>
          <w:highlight w:val="none"/>
        </w:rPr>
        <w:t>〔2020〕</w:t>
      </w:r>
      <w:r>
        <w:rPr>
          <w:rFonts w:hint="eastAsia" w:ascii="方正仿宋_GBK" w:hAnsi="方正仿宋_GBK" w:eastAsia="方正仿宋_GBK" w:cs="方正仿宋_GBK"/>
          <w:color w:val="auto"/>
          <w:sz w:val="28"/>
          <w:szCs w:val="28"/>
          <w:highlight w:val="none"/>
        </w:rPr>
        <w:t>16号）第209项</w:t>
      </w:r>
    </w:p>
    <w:p w14:paraId="7AE15AB5">
      <w:pPr>
        <w:spacing w:line="540" w:lineRule="exact"/>
        <w:ind w:firstLine="560" w:firstLineChars="200"/>
        <w:outlineLvl w:val="2"/>
        <w:rPr>
          <w:rFonts w:hint="eastAsia" w:ascii="Times New Roman" w:hAnsi="Times New Roman" w:eastAsia="仿宋GB2312"/>
          <w:b/>
          <w:bCs/>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）《云南省建筑起重机械安全监督管理实施细则》（云建规〔2024〕2号）第二十一、二十二条</w:t>
      </w:r>
      <w:r>
        <w:rPr>
          <w:rFonts w:hint="eastAsia" w:ascii="方正仿宋_GBK" w:hAnsi="方正仿宋_GBK" w:eastAsia="方正仿宋_GBK" w:cs="方正仿宋_GBK"/>
          <w:color w:val="auto"/>
          <w:sz w:val="28"/>
          <w:szCs w:val="28"/>
          <w:highlight w:val="none"/>
          <w:lang w:val="en-US" w:eastAsia="zh-CN"/>
        </w:rPr>
        <w:t xml:space="preserve"> </w:t>
      </w:r>
    </w:p>
    <w:p w14:paraId="3DC93DFB">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6.监管依据</w:t>
      </w:r>
    </w:p>
    <w:p w14:paraId="3B4B7ACE">
      <w:pPr>
        <w:spacing w:line="540" w:lineRule="exact"/>
        <w:ind w:firstLine="560" w:firstLineChars="200"/>
        <w:outlineLvl w:val="2"/>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（1）《中华人民共和国特种设备安全法》第八十三条</w:t>
      </w:r>
    </w:p>
    <w:p w14:paraId="4505DD85">
      <w:pPr>
        <w:spacing w:line="540" w:lineRule="exact"/>
        <w:ind w:firstLine="560" w:firstLineChars="200"/>
        <w:outlineLvl w:val="2"/>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（2）《建设工程安全生产管理条例》第六十二条</w:t>
      </w:r>
    </w:p>
    <w:p w14:paraId="5B733DF5">
      <w:pPr>
        <w:spacing w:line="540" w:lineRule="exact"/>
        <w:ind w:firstLine="560" w:firstLineChars="200"/>
        <w:outlineLvl w:val="2"/>
        <w:rPr>
          <w:rFonts w:hint="eastAsia" w:ascii="Times New Roman" w:hAnsi="Times New Roman" w:eastAsia="仿宋GB2312"/>
          <w:b/>
          <w:bCs/>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《建筑起重机械安全监督管理规定》</w:t>
      </w:r>
      <w:r>
        <w:rPr>
          <w:rFonts w:hint="eastAsia" w:ascii="方正仿宋_GBK" w:hAnsi="方正仿宋_GBK" w:eastAsia="方正仿宋_GBK" w:cs="方正仿宋_GBK"/>
          <w:color w:val="auto"/>
          <w:sz w:val="28"/>
          <w:szCs w:val="28"/>
          <w:highlight w:val="none"/>
          <w:lang w:eastAsia="zh-CN"/>
        </w:rPr>
        <w:t>第三条、第十七条</w:t>
      </w:r>
    </w:p>
    <w:p w14:paraId="7E0EBCE6">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7.</w:t>
      </w:r>
      <w:r>
        <w:rPr>
          <w:rFonts w:ascii="Times New Roman" w:hAnsi="Times New Roman" w:eastAsia="仿宋GB2312"/>
          <w:b/>
          <w:bCs/>
          <w:color w:val="auto"/>
          <w:sz w:val="28"/>
          <w:szCs w:val="28"/>
          <w:highlight w:val="none"/>
        </w:rPr>
        <w:t>实施机关</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县级住房城乡建设部门</w:t>
      </w:r>
    </w:p>
    <w:p w14:paraId="32382318">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8.</w:t>
      </w:r>
      <w:r>
        <w:rPr>
          <w:rFonts w:ascii="Times New Roman" w:hAnsi="Times New Roman" w:eastAsia="仿宋GB2312"/>
          <w:b/>
          <w:bCs/>
          <w:color w:val="auto"/>
          <w:sz w:val="28"/>
          <w:szCs w:val="28"/>
          <w:highlight w:val="none"/>
        </w:rPr>
        <w:t>审批层级</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县级</w:t>
      </w:r>
    </w:p>
    <w:p w14:paraId="5AC00B99">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9.行使</w:t>
      </w:r>
      <w:r>
        <w:rPr>
          <w:rFonts w:ascii="Times New Roman" w:hAnsi="Times New Roman" w:eastAsia="仿宋GB2312"/>
          <w:b/>
          <w:bCs/>
          <w:color w:val="auto"/>
          <w:sz w:val="28"/>
          <w:szCs w:val="28"/>
          <w:highlight w:val="none"/>
        </w:rPr>
        <w:t>层级</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县级</w:t>
      </w:r>
    </w:p>
    <w:p w14:paraId="7AE2C4D7">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10.</w:t>
      </w:r>
      <w:r>
        <w:rPr>
          <w:rFonts w:ascii="Times New Roman" w:hAnsi="Times New Roman" w:eastAsia="仿宋GB2312"/>
          <w:b/>
          <w:bCs/>
          <w:color w:val="auto"/>
          <w:sz w:val="28"/>
          <w:szCs w:val="28"/>
          <w:highlight w:val="none"/>
        </w:rPr>
        <w:t>是否由审批机关受理</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是</w:t>
      </w:r>
    </w:p>
    <w:p w14:paraId="469DA244">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11.</w:t>
      </w:r>
      <w:r>
        <w:rPr>
          <w:rFonts w:ascii="Times New Roman" w:hAnsi="Times New Roman" w:eastAsia="仿宋GB2312"/>
          <w:b/>
          <w:bCs/>
          <w:color w:val="auto"/>
          <w:sz w:val="28"/>
          <w:szCs w:val="28"/>
          <w:highlight w:val="none"/>
        </w:rPr>
        <w:t>受理层级</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县级</w:t>
      </w:r>
    </w:p>
    <w:p w14:paraId="308F7A20">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12.</w:t>
      </w:r>
      <w:r>
        <w:rPr>
          <w:rFonts w:ascii="Times New Roman" w:hAnsi="Times New Roman" w:eastAsia="仿宋GB2312"/>
          <w:b/>
          <w:bCs/>
          <w:color w:val="auto"/>
          <w:sz w:val="28"/>
          <w:szCs w:val="28"/>
          <w:highlight w:val="none"/>
        </w:rPr>
        <w:t>是否存在初审环节</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36C5F221">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13.</w:t>
      </w:r>
      <w:r>
        <w:rPr>
          <w:rFonts w:ascii="Times New Roman" w:hAnsi="Times New Roman" w:eastAsia="仿宋GB2312"/>
          <w:b/>
          <w:bCs/>
          <w:color w:val="auto"/>
          <w:sz w:val="28"/>
          <w:szCs w:val="28"/>
          <w:highlight w:val="none"/>
        </w:rPr>
        <w:t>初审层级</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无</w:t>
      </w:r>
    </w:p>
    <w:p w14:paraId="16ADF79A">
      <w:pPr>
        <w:spacing w:line="600" w:lineRule="exact"/>
        <w:ind w:firstLine="562" w:firstLineChars="200"/>
        <w:jc w:val="left"/>
        <w:rPr>
          <w:rFonts w:ascii="方正仿宋_GBK" w:hAnsi="方正仿宋_GBK" w:eastAsia="方正仿宋_GBK" w:cs="方正仿宋_GBK"/>
          <w:color w:val="auto"/>
          <w:sz w:val="28"/>
          <w:szCs w:val="28"/>
          <w:highlight w:val="none"/>
        </w:rPr>
      </w:pPr>
      <w:r>
        <w:rPr>
          <w:rFonts w:hint="eastAsia" w:ascii="Times New Roman" w:hAnsi="Times New Roman" w:eastAsia="仿宋GB2312"/>
          <w:b/>
          <w:bCs/>
          <w:color w:val="auto"/>
          <w:sz w:val="28"/>
          <w:szCs w:val="28"/>
          <w:highlight w:val="none"/>
        </w:rPr>
        <w:t>14.</w:t>
      </w:r>
      <w:r>
        <w:rPr>
          <w:rFonts w:ascii="Times New Roman" w:hAnsi="Times New Roman" w:eastAsia="仿宋GB2312"/>
          <w:b/>
          <w:bCs/>
          <w:color w:val="auto"/>
          <w:sz w:val="28"/>
          <w:szCs w:val="28"/>
          <w:highlight w:val="none"/>
        </w:rPr>
        <w:t>对应政务服务事项国家级基本目录名称</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建筑起重机械使用登记</w:t>
      </w:r>
    </w:p>
    <w:p w14:paraId="3762FDFB">
      <w:pPr>
        <w:spacing w:line="600" w:lineRule="exact"/>
        <w:ind w:firstLine="562" w:firstLineChars="200"/>
        <w:jc w:val="left"/>
        <w:rPr>
          <w:rFonts w:ascii="方正仿宋_GBK" w:hAnsi="方正仿宋_GBK" w:eastAsia="方正仿宋_GBK" w:cs="方正仿宋_GBK"/>
          <w:color w:val="auto"/>
          <w:sz w:val="28"/>
          <w:szCs w:val="28"/>
          <w:highlight w:val="none"/>
        </w:rPr>
      </w:pPr>
      <w:r>
        <w:rPr>
          <w:rFonts w:hint="eastAsia" w:ascii="Times New Roman" w:hAnsi="Times New Roman" w:eastAsia="仿宋GB2312"/>
          <w:b/>
          <w:bCs/>
          <w:color w:val="auto"/>
          <w:sz w:val="28"/>
          <w:szCs w:val="28"/>
          <w:highlight w:val="none"/>
        </w:rPr>
        <w:t>15.要素统一情况：</w:t>
      </w:r>
      <w:r>
        <w:rPr>
          <w:rFonts w:hint="eastAsia" w:ascii="方正仿宋_GBK" w:hAnsi="方正仿宋_GBK" w:eastAsia="方正仿宋_GBK" w:cs="方正仿宋_GBK"/>
          <w:color w:val="auto"/>
          <w:sz w:val="28"/>
          <w:szCs w:val="28"/>
          <w:highlight w:val="none"/>
        </w:rPr>
        <w:t>全部要素全国统一</w:t>
      </w:r>
    </w:p>
    <w:p w14:paraId="22544348">
      <w:pPr>
        <w:spacing w:line="540" w:lineRule="exact"/>
        <w:outlineLvl w:val="1"/>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二、行政许可事项类型</w:t>
      </w:r>
    </w:p>
    <w:p w14:paraId="51EA0782">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条件型</w:t>
      </w:r>
    </w:p>
    <w:p w14:paraId="2B1BF507">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三、行政许可条件</w:t>
      </w:r>
    </w:p>
    <w:p w14:paraId="078E232F">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1.准予行政许可的条件</w:t>
      </w:r>
    </w:p>
    <w:p w14:paraId="065B250A">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（1）按规定办理了备案手续，并取得建筑起重机械备案证明；</w:t>
      </w:r>
    </w:p>
    <w:p w14:paraId="5F7F272A">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（2）建筑起重机械在验收前经有相应资质的检验检测机构监督检验合格</w:t>
      </w:r>
    </w:p>
    <w:p w14:paraId="50DCBF44">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（3）建筑起重机械经安装验收且验收合格；</w:t>
      </w:r>
    </w:p>
    <w:p w14:paraId="296F420C">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（4）使用单位特种作业人员经考核合格，并取得特种作业操作资格证书；</w:t>
      </w:r>
    </w:p>
    <w:p w14:paraId="44312A43">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（5）使用单位制定了建筑起重机械维护保养等管理制度；</w:t>
      </w:r>
    </w:p>
    <w:p w14:paraId="69A5248E">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（6）使用单位制定了建筑起重机械生产安全事故应急救援预案；</w:t>
      </w:r>
    </w:p>
    <w:p w14:paraId="15239B93">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（7）如非初次使用，应注销其他使用登记。</w:t>
      </w:r>
    </w:p>
    <w:p w14:paraId="17568EF1">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规定行政许可条件的依据</w:t>
      </w:r>
    </w:p>
    <w:p w14:paraId="5B4CB6FE">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（1）《建筑起重机械安全监督管理规定》（建设部令第166号）第六、七、十六条、十七条第六条　出租单位应当在签订的建筑起重机械租赁合同中，明确租赁双方的安全责任，并出具建筑起重机械特种设备制造许可证、产品合格证、制造监督检验证明、备案证明和自检合格证明，提交安装使用说明书。</w:t>
      </w:r>
    </w:p>
    <w:p w14:paraId="0ECA71A5">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七条：有下列情形之一的建筑起重机械，不得出租、使用：（一）属国家明令淘汰或者禁止使用的；（二）超过安全技术标准或者制造厂家规定的使用年限的；（三）经检验达不到安全技术标准规定的；（四）没有完整安全技术档案的；（五）没有齐全有效的安全保护装置的。</w:t>
      </w:r>
    </w:p>
    <w:p w14:paraId="0896F07E">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六条：建筑起重机械安装完毕后，使用单位应当组织出租、安装、监理等有关单位进行验收，或者委托具有相应资质的检验检测机构进行验收。建筑起重机械经验收合格后方可投入使用，未经验收或者验收不合格的不得使用。实行施工总承包的，由施工总承包单位组织验收。建筑起重机械在验收前应当经有相应资质的检验检测机构监督检验合格。检验检测机构和检验检测人员对检验检测结果、鉴定结论依法承担法律责任。</w:t>
      </w:r>
    </w:p>
    <w:p w14:paraId="3513936C">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14:paraId="3F389037">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（2）《建筑起重机械备案登记办法》（建质〔2008〕76号）第十四、十五、十六、十七、十八条第十四条　建筑起重机械使用单位在建筑起重机械安装验收合格之日起30日内，向工程所在地县级以上地方人民政府建设主管部门（以下简称“使用登记机关”）办理使用登记。</w:t>
      </w:r>
    </w:p>
    <w:p w14:paraId="1CCE4AAA">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第十五条　使用单位在办理建筑起重机械使用登记时，应当向使用登记机关提交下列资料：</w:t>
      </w:r>
    </w:p>
    <w:p w14:paraId="4A7CF6E2">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（一）建筑起重机械备案证明；</w:t>
      </w:r>
    </w:p>
    <w:p w14:paraId="3FBC2712">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（二）建筑起重机械租赁合同；</w:t>
      </w:r>
    </w:p>
    <w:p w14:paraId="3F687C1A">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（三）建筑起重机械检验检测报告和安装验收资料；</w:t>
      </w:r>
    </w:p>
    <w:p w14:paraId="283857FC">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（四）使用单位特种作业人员资格证书；</w:t>
      </w:r>
    </w:p>
    <w:p w14:paraId="64FB7516">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（五）建筑起重机械维护保养等管理制度；</w:t>
      </w:r>
    </w:p>
    <w:p w14:paraId="483FF38F">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（六）建筑起重机械生产安全事故应急救援预案；</w:t>
      </w:r>
    </w:p>
    <w:p w14:paraId="0D794FC1">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（七）使用登记机关规定的其他资料。</w:t>
      </w:r>
    </w:p>
    <w:p w14:paraId="75FF84F5">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第十六条　使用登记机关应当自收到使用单位提交的资料之日起7个工作日内，对于符合登记条件且资料齐全的建筑起重机械核发建筑起重机械使用登记证明。</w:t>
      </w:r>
    </w:p>
    <w:p w14:paraId="4C309878">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第十七条　有下列情形之一的建筑起重机械，使用登记机关不予使用登记并有权责令使用单位立即停止使用或者拆除：</w:t>
      </w:r>
    </w:p>
    <w:p w14:paraId="061E75FA">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（一）属于本办法第八条情形之一的；</w:t>
      </w:r>
    </w:p>
    <w:p w14:paraId="1F6E9917">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（二）未经检验检测或者经检验检测不合格的；</w:t>
      </w:r>
    </w:p>
    <w:p w14:paraId="63836E0E">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（三）未经安装验收或者经安装验收不合格的。</w:t>
      </w:r>
    </w:p>
    <w:p w14:paraId="54584C33">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第十八条　使用登记机关应当在安装单位办理建筑起重机械拆卸告知手续时，注销建筑起重机械使用登记证明。</w:t>
      </w:r>
    </w:p>
    <w:p w14:paraId="05485D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）《云南省建筑起重机械安全监督管理实施细则》（云建规〔2024〕2号）第二十一、二十二条</w:t>
      </w:r>
      <w:r>
        <w:rPr>
          <w:rFonts w:hint="eastAsia" w:ascii="方正仿宋_GBK" w:hAnsi="方正仿宋_GBK" w:eastAsia="方正仿宋_GBK" w:cs="方正仿宋_GBK"/>
          <w:color w:val="auto"/>
          <w:sz w:val="28"/>
          <w:szCs w:val="28"/>
          <w:highlight w:val="none"/>
          <w:lang w:val="en-US" w:eastAsia="zh-CN"/>
        </w:rPr>
        <w:t xml:space="preserve"> </w:t>
      </w:r>
      <w:r>
        <w:rPr>
          <w:rFonts w:ascii="方正仿宋_GBK" w:hAnsi="方正仿宋_GBK" w:eastAsia="方正仿宋_GBK" w:cs="方正仿宋_GBK"/>
          <w:color w:val="auto"/>
          <w:kern w:val="2"/>
          <w:sz w:val="28"/>
          <w:szCs w:val="28"/>
          <w:highlight w:val="none"/>
          <w:lang w:val="en-US" w:eastAsia="zh-CN" w:bidi="ar-SA"/>
        </w:rPr>
        <w:t>第二十</w:t>
      </w:r>
      <w:r>
        <w:rPr>
          <w:rFonts w:hint="eastAsia" w:ascii="方正仿宋_GBK" w:hAnsi="方正仿宋_GBK" w:eastAsia="方正仿宋_GBK" w:cs="方正仿宋_GBK"/>
          <w:color w:val="auto"/>
          <w:kern w:val="2"/>
          <w:sz w:val="28"/>
          <w:szCs w:val="28"/>
          <w:highlight w:val="none"/>
          <w:lang w:val="en-US" w:eastAsia="zh-CN" w:bidi="ar-SA"/>
        </w:rPr>
        <w:t>一条</w:t>
      </w:r>
      <w:r>
        <w:rPr>
          <w:rFonts w:ascii="方正仿宋_GBK" w:hAnsi="方正仿宋_GBK" w:eastAsia="方正仿宋_GBK" w:cs="方正仿宋_GBK"/>
          <w:color w:val="auto"/>
          <w:kern w:val="2"/>
          <w:sz w:val="28"/>
          <w:szCs w:val="28"/>
          <w:highlight w:val="none"/>
          <w:lang w:val="en-US" w:eastAsia="zh-CN" w:bidi="ar-SA"/>
        </w:rPr>
        <w:t>  </w:t>
      </w:r>
      <w:r>
        <w:rPr>
          <w:rFonts w:hint="eastAsia" w:ascii="方正仿宋_GBK" w:hAnsi="方正仿宋_GBK" w:eastAsia="方正仿宋_GBK" w:cs="方正仿宋_GBK"/>
          <w:color w:val="auto"/>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使用登记应当填报建筑起重机械使用登记申请表，并提交下列资料：</w:t>
      </w:r>
    </w:p>
    <w:p w14:paraId="680E17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（一）建筑起重机械产权备案证；</w:t>
      </w:r>
    </w:p>
    <w:p w14:paraId="2661BD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（二）《建筑起重机械一体化专业分包合同》、安全协议书；</w:t>
      </w:r>
    </w:p>
    <w:p w14:paraId="1658B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（三）建筑起重机械检验检测报告和安装验收记录；</w:t>
      </w:r>
    </w:p>
    <w:p w14:paraId="3B79A6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（四）施工总承包单位或一体化单位特种作业人员资格证书；</w:t>
      </w:r>
    </w:p>
    <w:p w14:paraId="50912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（五）建筑起重机械维护保养等管理制度；</w:t>
      </w:r>
    </w:p>
    <w:p w14:paraId="41DD93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（六）建筑起重机械安全生产事故应急救援预案；</w:t>
      </w:r>
    </w:p>
    <w:p w14:paraId="32C5D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（七）使用登记机关规定的其他资料。</w:t>
      </w:r>
    </w:p>
    <w:p w14:paraId="7A01BF4D">
      <w:pPr>
        <w:spacing w:line="540" w:lineRule="exact"/>
        <w:ind w:firstLine="560" w:firstLineChars="200"/>
        <w:outlineLvl w:val="1"/>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第二十二条  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2F3E12CC">
      <w:pPr>
        <w:spacing w:line="540" w:lineRule="exact"/>
        <w:outlineLvl w:val="1"/>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四、</w:t>
      </w:r>
      <w:r>
        <w:rPr>
          <w:rFonts w:ascii="Times New Roman" w:hAnsi="Times New Roman" w:eastAsia="黑体"/>
          <w:color w:val="auto"/>
          <w:sz w:val="28"/>
          <w:szCs w:val="28"/>
          <w:highlight w:val="none"/>
        </w:rPr>
        <w:t>行政许可服务对象类型</w:t>
      </w:r>
      <w:r>
        <w:rPr>
          <w:rFonts w:hint="eastAsia" w:ascii="Times New Roman" w:hAnsi="Times New Roman" w:eastAsia="黑体"/>
          <w:color w:val="auto"/>
          <w:sz w:val="28"/>
          <w:szCs w:val="28"/>
          <w:highlight w:val="none"/>
        </w:rPr>
        <w:t>与改革举措</w:t>
      </w:r>
    </w:p>
    <w:p w14:paraId="1F185256">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1.服务对象类型：</w:t>
      </w:r>
      <w:r>
        <w:rPr>
          <w:rFonts w:ascii="方正仿宋_GBK" w:hAnsi="方正仿宋_GBK" w:eastAsia="方正仿宋_GBK" w:cs="方正仿宋_GBK"/>
          <w:color w:val="auto"/>
          <w:sz w:val="28"/>
          <w:szCs w:val="28"/>
          <w:highlight w:val="none"/>
        </w:rPr>
        <w:t>企业法人</w:t>
      </w:r>
    </w:p>
    <w:p w14:paraId="0226159C">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2.是否为涉企许可事项：</w:t>
      </w:r>
      <w:r>
        <w:rPr>
          <w:rFonts w:ascii="方正仿宋_GBK" w:hAnsi="方正仿宋_GBK" w:eastAsia="方正仿宋_GBK" w:cs="方正仿宋_GBK"/>
          <w:color w:val="auto"/>
          <w:sz w:val="28"/>
          <w:szCs w:val="28"/>
          <w:highlight w:val="none"/>
        </w:rPr>
        <w:t>否</w:t>
      </w:r>
    </w:p>
    <w:p w14:paraId="47E4279C">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3.涉企经营许可事项名称：</w:t>
      </w:r>
      <w:r>
        <w:rPr>
          <w:rFonts w:ascii="方正仿宋_GBK" w:hAnsi="方正仿宋_GBK" w:eastAsia="方正仿宋_GBK" w:cs="方正仿宋_GBK"/>
          <w:color w:val="auto"/>
          <w:sz w:val="28"/>
          <w:szCs w:val="28"/>
          <w:highlight w:val="none"/>
        </w:rPr>
        <w:t>无</w:t>
      </w:r>
    </w:p>
    <w:p w14:paraId="18A0350F">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4.许可证件名称：</w:t>
      </w:r>
      <w:r>
        <w:rPr>
          <w:rFonts w:ascii="方正仿宋_GBK" w:hAnsi="方正仿宋_GBK" w:eastAsia="方正仿宋_GBK" w:cs="方正仿宋_GBK"/>
          <w:color w:val="auto"/>
          <w:sz w:val="28"/>
          <w:szCs w:val="28"/>
          <w:highlight w:val="none"/>
        </w:rPr>
        <w:t>无</w:t>
      </w:r>
    </w:p>
    <w:p w14:paraId="3174A6E2">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5.改革方式：</w:t>
      </w:r>
      <w:r>
        <w:rPr>
          <w:rFonts w:ascii="方正仿宋_GBK" w:hAnsi="方正仿宋_GBK" w:eastAsia="方正仿宋_GBK" w:cs="方正仿宋_GBK"/>
          <w:color w:val="auto"/>
          <w:sz w:val="28"/>
          <w:szCs w:val="28"/>
          <w:highlight w:val="none"/>
        </w:rPr>
        <w:t>无</w:t>
      </w:r>
    </w:p>
    <w:p w14:paraId="36D2CB84">
      <w:pPr>
        <w:spacing w:line="540" w:lineRule="exact"/>
        <w:ind w:firstLine="562" w:firstLineChars="200"/>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6.具体改革举措</w:t>
      </w:r>
    </w:p>
    <w:p w14:paraId="2914C799">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督促各地住房和城乡建设部门进一步优化审批服务，强化建筑起重机械管理的信息化支撑和网上办理服务，在建筑起重机械使用登记等方面为企业提供更多便利。</w:t>
      </w:r>
    </w:p>
    <w:p w14:paraId="36AF7A3D">
      <w:pPr>
        <w:spacing w:line="540" w:lineRule="exact"/>
        <w:ind w:firstLine="562" w:firstLineChars="200"/>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7.加强事中事后监管措施</w:t>
      </w:r>
    </w:p>
    <w:p w14:paraId="3E6744F0">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健全管控体系。认真落实《危险性较大的分部分项工程安全管理规定》（住房和城乡建设部令第37号），严格要求工程参建单位建立健全危大工程安全管控体系，加强对建筑起重机械安装、顶升、拆卸等环节的管理，编制专项施工方案，开展专家论证工作。2.开展安全隐患排查。严格按照《房屋市政工程生产安全重大事故隐患判定标准（202</w:t>
      </w:r>
      <w:r>
        <w:rPr>
          <w:rFonts w:hint="eastAsia" w:ascii="方正仿宋_GBK" w:hAnsi="方正仿宋_GBK" w:eastAsia="方正仿宋_GBK" w:cs="方正仿宋_GBK"/>
          <w:color w:val="auto"/>
          <w:sz w:val="28"/>
          <w:szCs w:val="28"/>
          <w:highlight w:val="none"/>
          <w:lang w:val="en-US" w:eastAsia="zh-CN"/>
        </w:rPr>
        <w:t>4</w:t>
      </w:r>
      <w:r>
        <w:rPr>
          <w:rFonts w:ascii="方正仿宋_GBK" w:hAnsi="方正仿宋_GBK" w:eastAsia="方正仿宋_GBK" w:cs="方正仿宋_GBK"/>
          <w:color w:val="auto"/>
          <w:sz w:val="28"/>
          <w:szCs w:val="28"/>
          <w:highlight w:val="none"/>
        </w:rPr>
        <w:t>版）》（建质规〔202</w:t>
      </w:r>
      <w:r>
        <w:rPr>
          <w:rFonts w:hint="eastAsia" w:ascii="方正仿宋_GBK" w:hAnsi="方正仿宋_GBK" w:eastAsia="方正仿宋_GBK" w:cs="方正仿宋_GBK"/>
          <w:color w:val="auto"/>
          <w:sz w:val="28"/>
          <w:szCs w:val="28"/>
          <w:highlight w:val="none"/>
          <w:lang w:val="en-US" w:eastAsia="zh-CN"/>
        </w:rPr>
        <w:t>4</w:t>
      </w:r>
      <w:r>
        <w:rPr>
          <w:rFonts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5</w:t>
      </w:r>
      <w:r>
        <w:rPr>
          <w:rFonts w:ascii="方正仿宋_GBK" w:hAnsi="方正仿宋_GBK" w:eastAsia="方正仿宋_GBK" w:cs="方正仿宋_GBK"/>
          <w:color w:val="auto"/>
          <w:sz w:val="28"/>
          <w:szCs w:val="28"/>
          <w:highlight w:val="none"/>
        </w:rPr>
        <w:t>号），突出建筑起重机械等危大工程和高危环节，“逐企业、逐项目、逐设备”精准排查各类重大隐患。3.狠抓隐患整改。对重大事故隐患进行挂牌督办，实现闭环管理，逐项跟踪整改落实。对拒绝整改或拖延整改的企业和人员，依法依规整顿，确保整改到位。</w:t>
      </w:r>
    </w:p>
    <w:p w14:paraId="585B5641">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五、申请材料</w:t>
      </w:r>
    </w:p>
    <w:p w14:paraId="289ADC69">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1.申请材料名称</w:t>
      </w:r>
    </w:p>
    <w:p w14:paraId="2B946A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（1）建筑起重机械产权备案证；</w:t>
      </w:r>
    </w:p>
    <w:p w14:paraId="6B39AD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（2）《建筑起重机械一体化专业分包合同》、安全协议书；</w:t>
      </w:r>
    </w:p>
    <w:p w14:paraId="4ED232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（3）建筑起重机械检验检测报告和安装验收记录；</w:t>
      </w:r>
    </w:p>
    <w:p w14:paraId="5FD0C5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（4）施工总承包单位或一体化单位特种作业人员资格证书；</w:t>
      </w:r>
    </w:p>
    <w:p w14:paraId="450E1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（5）建筑起重机械维护保养等管理制度；</w:t>
      </w:r>
    </w:p>
    <w:p w14:paraId="65E1E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（6）建筑起重机械安全生产事故应急救援预案；</w:t>
      </w:r>
    </w:p>
    <w:p w14:paraId="26F709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（7）使用登记机关规定的其他资料</w:t>
      </w:r>
      <w:r>
        <w:rPr>
          <w:rFonts w:hint="eastAsia" w:ascii="方正仿宋_GBK" w:hAnsi="方正仿宋_GBK" w:eastAsia="方正仿宋_GBK" w:cs="方正仿宋_GBK"/>
          <w:color w:val="auto"/>
          <w:sz w:val="28"/>
          <w:szCs w:val="28"/>
          <w:highlight w:val="none"/>
        </w:rPr>
        <w:t>。</w:t>
      </w:r>
    </w:p>
    <w:p w14:paraId="3AF77885">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规定申请材料的依据</w:t>
      </w:r>
    </w:p>
    <w:p w14:paraId="250AE733">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建筑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14:paraId="092A4D91">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建筑起重机械登记备案办法》（建质〔2008〕76号通知）第十五条使用单位在办理建筑起重机械使用登记时，应当向使用登记机关提交下列资料：（一）建筑起重机械备案证明；（二）建筑起重机械租赁合同；（三）建筑起重机械检验检测报告和安装验收资料；（四）使用单位特种作业人员资格证书；（五）建筑起重机械维护保养等管理制度；（六）建筑起重机械生产安全事故应急救援预案；（七）使用登记机关规定的其他资料。</w:t>
      </w:r>
    </w:p>
    <w:p w14:paraId="68F460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）《云南省建筑起重机械安全监督管理实施细则》（云建规〔2024〕2号）第二十一、二十二条</w:t>
      </w:r>
      <w:r>
        <w:rPr>
          <w:rFonts w:hint="eastAsia" w:ascii="方正仿宋_GBK" w:hAnsi="方正仿宋_GBK" w:eastAsia="方正仿宋_GBK" w:cs="方正仿宋_GBK"/>
          <w:color w:val="auto"/>
          <w:sz w:val="28"/>
          <w:szCs w:val="28"/>
          <w:highlight w:val="none"/>
          <w:lang w:val="en-US" w:eastAsia="zh-CN"/>
        </w:rPr>
        <w:t xml:space="preserve"> </w:t>
      </w:r>
      <w:r>
        <w:rPr>
          <w:rFonts w:ascii="方正仿宋_GBK" w:hAnsi="方正仿宋_GBK" w:eastAsia="方正仿宋_GBK" w:cs="方正仿宋_GBK"/>
          <w:color w:val="auto"/>
          <w:kern w:val="2"/>
          <w:sz w:val="28"/>
          <w:szCs w:val="28"/>
          <w:highlight w:val="none"/>
          <w:lang w:val="en-US" w:eastAsia="zh-CN" w:bidi="ar-SA"/>
        </w:rPr>
        <w:t>第二十</w:t>
      </w:r>
      <w:r>
        <w:rPr>
          <w:rFonts w:hint="eastAsia" w:ascii="方正仿宋_GBK" w:hAnsi="方正仿宋_GBK" w:eastAsia="方正仿宋_GBK" w:cs="方正仿宋_GBK"/>
          <w:color w:val="auto"/>
          <w:kern w:val="2"/>
          <w:sz w:val="28"/>
          <w:szCs w:val="28"/>
          <w:highlight w:val="none"/>
          <w:lang w:val="en-US" w:eastAsia="zh-CN" w:bidi="ar-SA"/>
        </w:rPr>
        <w:t>一条</w:t>
      </w:r>
      <w:r>
        <w:rPr>
          <w:rFonts w:ascii="方正仿宋_GBK" w:hAnsi="方正仿宋_GBK" w:eastAsia="方正仿宋_GBK" w:cs="方正仿宋_GBK"/>
          <w:color w:val="auto"/>
          <w:kern w:val="2"/>
          <w:sz w:val="28"/>
          <w:szCs w:val="28"/>
          <w:highlight w:val="none"/>
          <w:lang w:val="en-US" w:eastAsia="zh-CN" w:bidi="ar-SA"/>
        </w:rPr>
        <w:t>  </w:t>
      </w:r>
      <w:r>
        <w:rPr>
          <w:rFonts w:hint="eastAsia" w:ascii="方正仿宋_GBK" w:hAnsi="方正仿宋_GBK" w:eastAsia="方正仿宋_GBK" w:cs="方正仿宋_GBK"/>
          <w:color w:val="auto"/>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使用登记应当填报建筑起重机械使用登记申请表，并提交下列资料：</w:t>
      </w:r>
    </w:p>
    <w:p w14:paraId="59C19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（一）建筑起重机械产权备案证；</w:t>
      </w:r>
    </w:p>
    <w:p w14:paraId="1CAD08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（二）《建筑起重机械一体化专业分包合同》、安全协议书；</w:t>
      </w:r>
    </w:p>
    <w:p w14:paraId="7F2FC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（三）建筑起重机械检验检测报告和安装验收记录；</w:t>
      </w:r>
    </w:p>
    <w:p w14:paraId="228250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（四）施工总承包单位或一体化单位特种作业人员资格证书；</w:t>
      </w:r>
    </w:p>
    <w:p w14:paraId="49FD0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（五）建筑起重机械维护保养等管理制度；</w:t>
      </w:r>
    </w:p>
    <w:p w14:paraId="2C08A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（六）建筑起重机械安全生产事故应急救援预案；</w:t>
      </w:r>
    </w:p>
    <w:p w14:paraId="2989A0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（七）使用登记机关规定的其他资料。</w:t>
      </w:r>
    </w:p>
    <w:p w14:paraId="06622A26">
      <w:pPr>
        <w:spacing w:line="540" w:lineRule="exact"/>
        <w:ind w:firstLine="560" w:firstLineChars="200"/>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第二十二条  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1C9957C9">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六、中介服务</w:t>
      </w:r>
    </w:p>
    <w:p w14:paraId="5E25EF62">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1.有无法定中介服务事项：</w:t>
      </w:r>
      <w:r>
        <w:rPr>
          <w:rFonts w:ascii="方正仿宋_GBK" w:hAnsi="方正仿宋_GBK" w:eastAsia="方正仿宋_GBK" w:cs="方正仿宋_GBK"/>
          <w:color w:val="auto"/>
          <w:sz w:val="28"/>
          <w:szCs w:val="28"/>
          <w:highlight w:val="none"/>
        </w:rPr>
        <w:t>无</w:t>
      </w:r>
    </w:p>
    <w:p w14:paraId="3A46DEAD">
      <w:pPr>
        <w:spacing w:line="600" w:lineRule="exact"/>
        <w:ind w:firstLine="562" w:firstLineChars="200"/>
        <w:rPr>
          <w:rFonts w:ascii="方正仿宋_GBK" w:hAnsi="方正仿宋_GBK" w:eastAsia="方正仿宋_GBK" w:cs="方正仿宋_GBK"/>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中介服务事项名称</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无</w:t>
      </w:r>
    </w:p>
    <w:p w14:paraId="035B0234">
      <w:pPr>
        <w:spacing w:line="600" w:lineRule="exact"/>
        <w:ind w:firstLine="562" w:firstLineChars="200"/>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3.</w:t>
      </w:r>
      <w:r>
        <w:rPr>
          <w:rFonts w:ascii="Times New Roman" w:hAnsi="Times New Roman" w:eastAsia="仿宋GB2312"/>
          <w:b/>
          <w:bCs/>
          <w:color w:val="auto"/>
          <w:sz w:val="28"/>
          <w:szCs w:val="28"/>
          <w:highlight w:val="none"/>
        </w:rPr>
        <w:t>设定中介服务事项的依据</w:t>
      </w:r>
    </w:p>
    <w:p w14:paraId="38FE6897">
      <w:pPr>
        <w:spacing w:line="600" w:lineRule="exact"/>
        <w:ind w:firstLine="560" w:firstLineChars="200"/>
        <w:rPr>
          <w:rFonts w:ascii="Times New Roman" w:hAnsi="Times New Roman" w:eastAsia="仿宋GB2312"/>
          <w:color w:val="auto"/>
          <w:sz w:val="28"/>
          <w:szCs w:val="28"/>
          <w:highlight w:val="none"/>
        </w:rPr>
      </w:pPr>
      <w:r>
        <w:rPr>
          <w:rFonts w:ascii="方正仿宋_GBK" w:hAnsi="方正仿宋_GBK" w:eastAsia="方正仿宋_GBK" w:cs="方正仿宋_GBK"/>
          <w:color w:val="auto"/>
          <w:sz w:val="28"/>
          <w:szCs w:val="28"/>
          <w:highlight w:val="none"/>
        </w:rPr>
        <w:t>无</w:t>
      </w:r>
    </w:p>
    <w:p w14:paraId="47F24184">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w:t>
      </w:r>
      <w:r>
        <w:rPr>
          <w:rFonts w:ascii="Times New Roman" w:hAnsi="Times New Roman" w:eastAsia="仿宋GB2312"/>
          <w:b/>
          <w:bCs/>
          <w:color w:val="auto"/>
          <w:sz w:val="28"/>
          <w:szCs w:val="28"/>
          <w:highlight w:val="none"/>
        </w:rPr>
        <w:t>提供中介服务的机构</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无</w:t>
      </w:r>
    </w:p>
    <w:p w14:paraId="6E599890">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w:t>
      </w:r>
      <w:r>
        <w:rPr>
          <w:rFonts w:ascii="Times New Roman" w:hAnsi="Times New Roman" w:eastAsia="仿宋GB2312"/>
          <w:b/>
          <w:bCs/>
          <w:color w:val="auto"/>
          <w:sz w:val="28"/>
          <w:szCs w:val="28"/>
          <w:highlight w:val="none"/>
        </w:rPr>
        <w:t>中介服务事项的收费性质</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无</w:t>
      </w:r>
    </w:p>
    <w:p w14:paraId="5CC5A9FA">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七、审批程序</w:t>
      </w:r>
    </w:p>
    <w:p w14:paraId="33E01081">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1.办理行政许可的程序环节</w:t>
      </w:r>
    </w:p>
    <w:p w14:paraId="3583503A">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（1）申请</w:t>
      </w:r>
    </w:p>
    <w:p w14:paraId="33B90274">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（2）受理</w:t>
      </w:r>
    </w:p>
    <w:p w14:paraId="55FCDB76">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（3）审查</w:t>
      </w:r>
    </w:p>
    <w:p w14:paraId="064BAA32">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（4）登记</w:t>
      </w:r>
    </w:p>
    <w:p w14:paraId="3E8B25BD">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2.规定行政许可程序的依据</w:t>
      </w:r>
    </w:p>
    <w:p w14:paraId="3825A103">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建筑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14:paraId="02898C20">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（2）《建筑起重机械备案登记办法》（建质〔2008〕76号）第十四、十五、十六、十八条第十四条　建筑起重机械使用单位在建筑起重机械安装验收合格之日起30日内，向工程所在地县级以上地方人民政府建设主管部门（以下简称“使用登记机关”）办理使用登记。</w:t>
      </w:r>
    </w:p>
    <w:p w14:paraId="6D744664">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第十五条　使用单位在办理建筑起重机械使用登记时，应当向使用登记机关提交下列资料：</w:t>
      </w:r>
    </w:p>
    <w:p w14:paraId="360A8AD1">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（一）建筑起重机械备案证明；</w:t>
      </w:r>
    </w:p>
    <w:p w14:paraId="1CBADD27">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（二）建筑起重机械租赁合同；</w:t>
      </w:r>
    </w:p>
    <w:p w14:paraId="0EF2878B">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（三）建筑起重机械检验检测报告和安装验收资料；</w:t>
      </w:r>
    </w:p>
    <w:p w14:paraId="05BB2D81">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（四）使用单位特种作业人员资格证书；</w:t>
      </w:r>
    </w:p>
    <w:p w14:paraId="057B0782">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（五）建筑起重机械维护保养等管理制度；</w:t>
      </w:r>
    </w:p>
    <w:p w14:paraId="2E4B6B8F">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（六）建筑起重机械生产安全事故应急救援预案；</w:t>
      </w:r>
    </w:p>
    <w:p w14:paraId="352B6CE4">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（七）使用登记机关规定的其他资料。</w:t>
      </w:r>
    </w:p>
    <w:p w14:paraId="55701787">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第十六条　使用登记机关应当自收到使用单位提交的资料之日起7个工作日内，对于符合登记条件且资料齐全的建筑起重机械核发建筑起重机械使用登记证明。</w:t>
      </w:r>
    </w:p>
    <w:p w14:paraId="0A4A4641">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第十八条　使用登记机关应当在安装单位办理建筑起重机械拆卸告知手续时，注销建筑起重机械使用登记证明。</w:t>
      </w:r>
    </w:p>
    <w:p w14:paraId="5D1574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）《云南省建筑起重机械安全监督管理实施细则》（云建规〔2024〕2号）第二十一、二十二条</w:t>
      </w:r>
      <w:r>
        <w:rPr>
          <w:rFonts w:hint="eastAsia" w:ascii="方正仿宋_GBK" w:hAnsi="方正仿宋_GBK" w:eastAsia="方正仿宋_GBK" w:cs="方正仿宋_GBK"/>
          <w:color w:val="auto"/>
          <w:sz w:val="28"/>
          <w:szCs w:val="28"/>
          <w:highlight w:val="none"/>
          <w:lang w:val="en-US" w:eastAsia="zh-CN"/>
        </w:rPr>
        <w:t xml:space="preserve"> </w:t>
      </w:r>
      <w:r>
        <w:rPr>
          <w:rFonts w:ascii="方正仿宋_GBK" w:hAnsi="方正仿宋_GBK" w:eastAsia="方正仿宋_GBK" w:cs="方正仿宋_GBK"/>
          <w:color w:val="auto"/>
          <w:kern w:val="2"/>
          <w:sz w:val="28"/>
          <w:szCs w:val="28"/>
          <w:highlight w:val="none"/>
          <w:lang w:val="en-US" w:eastAsia="zh-CN" w:bidi="ar-SA"/>
        </w:rPr>
        <w:t>第二十</w:t>
      </w:r>
      <w:r>
        <w:rPr>
          <w:rFonts w:hint="eastAsia" w:ascii="方正仿宋_GBK" w:hAnsi="方正仿宋_GBK" w:eastAsia="方正仿宋_GBK" w:cs="方正仿宋_GBK"/>
          <w:color w:val="auto"/>
          <w:kern w:val="2"/>
          <w:sz w:val="28"/>
          <w:szCs w:val="28"/>
          <w:highlight w:val="none"/>
          <w:lang w:val="en-US" w:eastAsia="zh-CN" w:bidi="ar-SA"/>
        </w:rPr>
        <w:t>一条</w:t>
      </w:r>
      <w:r>
        <w:rPr>
          <w:rFonts w:ascii="方正仿宋_GBK" w:hAnsi="方正仿宋_GBK" w:eastAsia="方正仿宋_GBK" w:cs="方正仿宋_GBK"/>
          <w:color w:val="auto"/>
          <w:kern w:val="2"/>
          <w:sz w:val="28"/>
          <w:szCs w:val="28"/>
          <w:highlight w:val="none"/>
          <w:lang w:val="en-US" w:eastAsia="zh-CN" w:bidi="ar-SA"/>
        </w:rPr>
        <w:t>  </w:t>
      </w:r>
      <w:r>
        <w:rPr>
          <w:rFonts w:hint="eastAsia" w:ascii="方正仿宋_GBK" w:hAnsi="方正仿宋_GBK" w:eastAsia="方正仿宋_GBK" w:cs="方正仿宋_GBK"/>
          <w:color w:val="auto"/>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使用登记应当填报建筑起重机械使用登记申请表，并提交下列资料：</w:t>
      </w:r>
    </w:p>
    <w:p w14:paraId="04BFE5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（一）建筑起重机械产权备案证；</w:t>
      </w:r>
    </w:p>
    <w:p w14:paraId="4453DD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（二）《建筑起重机械一体化专业分包合同》、安全协议书；</w:t>
      </w:r>
    </w:p>
    <w:p w14:paraId="25F93C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（三）建筑起重机械检验检测报告和安装验收记录；</w:t>
      </w:r>
    </w:p>
    <w:p w14:paraId="66CC4A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（四）施工总承包单位或一体化单位特种作业人员资格证书；</w:t>
      </w:r>
    </w:p>
    <w:p w14:paraId="2E6F81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（五）建筑起重机械维护保养等管理制度；</w:t>
      </w:r>
    </w:p>
    <w:p w14:paraId="2E984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（六）建筑起重机械安全生产事故应急救援预案；</w:t>
      </w:r>
    </w:p>
    <w:p w14:paraId="7E4CC8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（七）使用登记机关规定的其他资料。</w:t>
      </w:r>
    </w:p>
    <w:p w14:paraId="0D4ADC6C">
      <w:pPr>
        <w:spacing w:line="540" w:lineRule="exact"/>
        <w:ind w:firstLine="560" w:firstLineChars="200"/>
        <w:outlineLvl w:val="1"/>
        <w:rPr>
          <w:rFonts w:hint="eastAsia" w:ascii="Times New Roman" w:hAnsi="Times New Roman" w:eastAsia="仿宋GB2312"/>
          <w:b/>
          <w:bCs/>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第二十二条  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18C12E22">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w:t>
      </w:r>
      <w:r>
        <w:rPr>
          <w:rFonts w:ascii="Times New Roman" w:hAnsi="Times New Roman" w:eastAsia="仿宋GB2312"/>
          <w:b/>
          <w:bCs/>
          <w:color w:val="auto"/>
          <w:sz w:val="28"/>
          <w:szCs w:val="28"/>
          <w:highlight w:val="none"/>
        </w:rPr>
        <w:t>是否需要现场勘验</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743E95BF">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w:t>
      </w:r>
      <w:r>
        <w:rPr>
          <w:rFonts w:ascii="Times New Roman" w:hAnsi="Times New Roman" w:eastAsia="仿宋GB2312"/>
          <w:b/>
          <w:bCs/>
          <w:color w:val="auto"/>
          <w:sz w:val="28"/>
          <w:szCs w:val="28"/>
          <w:highlight w:val="none"/>
        </w:rPr>
        <w:t>是否需要组织听证</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7F830957">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w:t>
      </w:r>
      <w:r>
        <w:rPr>
          <w:rFonts w:ascii="Times New Roman" w:hAnsi="Times New Roman" w:eastAsia="仿宋GB2312"/>
          <w:b/>
          <w:bCs/>
          <w:color w:val="auto"/>
          <w:sz w:val="28"/>
          <w:szCs w:val="28"/>
          <w:highlight w:val="none"/>
        </w:rPr>
        <w:t>是否需要招标、拍卖、挂牌交易</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64CF20E4">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6.</w:t>
      </w:r>
      <w:r>
        <w:rPr>
          <w:rFonts w:ascii="Times New Roman" w:hAnsi="Times New Roman" w:eastAsia="仿宋GB2312"/>
          <w:b/>
          <w:bCs/>
          <w:color w:val="auto"/>
          <w:sz w:val="28"/>
          <w:szCs w:val="28"/>
          <w:highlight w:val="none"/>
        </w:rPr>
        <w:t>是否需要检验、检测、检疫</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558013C1">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7.</w:t>
      </w:r>
      <w:r>
        <w:rPr>
          <w:rFonts w:ascii="Times New Roman" w:hAnsi="Times New Roman" w:eastAsia="仿宋GB2312"/>
          <w:b/>
          <w:bCs/>
          <w:color w:val="auto"/>
          <w:sz w:val="28"/>
          <w:szCs w:val="28"/>
          <w:highlight w:val="none"/>
        </w:rPr>
        <w:t>是否需要鉴定</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2843024E">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8.</w:t>
      </w:r>
      <w:r>
        <w:rPr>
          <w:rFonts w:ascii="Times New Roman" w:hAnsi="Times New Roman" w:eastAsia="仿宋GB2312"/>
          <w:b/>
          <w:bCs/>
          <w:color w:val="auto"/>
          <w:sz w:val="28"/>
          <w:szCs w:val="28"/>
          <w:highlight w:val="none"/>
        </w:rPr>
        <w:t>是否需要专家评审</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28FD88A4">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9.</w:t>
      </w:r>
      <w:r>
        <w:rPr>
          <w:rFonts w:ascii="Times New Roman" w:hAnsi="Times New Roman" w:eastAsia="仿宋GB2312"/>
          <w:b/>
          <w:bCs/>
          <w:color w:val="auto"/>
          <w:sz w:val="28"/>
          <w:szCs w:val="28"/>
          <w:highlight w:val="none"/>
        </w:rPr>
        <w:t>是否需要向社会公示</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646B9CBA">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10.</w:t>
      </w:r>
      <w:r>
        <w:rPr>
          <w:rFonts w:ascii="Times New Roman" w:hAnsi="Times New Roman" w:eastAsia="仿宋GB2312"/>
          <w:b/>
          <w:bCs/>
          <w:color w:val="auto"/>
          <w:sz w:val="28"/>
          <w:szCs w:val="28"/>
          <w:highlight w:val="none"/>
        </w:rPr>
        <w:t>是否实行告知承诺办理</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5499FD0C">
      <w:pPr>
        <w:spacing w:line="600" w:lineRule="exact"/>
        <w:ind w:firstLine="562" w:firstLineChars="200"/>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11.审批机关是否委托服务机构开展技术性服务：</w:t>
      </w:r>
      <w:r>
        <w:rPr>
          <w:rFonts w:hint="eastAsia" w:ascii="方正仿宋_GBK" w:hAnsi="方正仿宋_GBK" w:eastAsia="方正仿宋_GBK" w:cs="方正仿宋_GBK"/>
          <w:color w:val="auto"/>
          <w:sz w:val="28"/>
          <w:szCs w:val="28"/>
          <w:highlight w:val="none"/>
        </w:rPr>
        <w:t>否</w:t>
      </w:r>
    </w:p>
    <w:p w14:paraId="5F4350A2">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八、受理和审批时限</w:t>
      </w:r>
    </w:p>
    <w:p w14:paraId="12F24B43">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1.承诺受理时限：</w:t>
      </w:r>
      <w:r>
        <w:rPr>
          <w:rFonts w:ascii="方正仿宋_GBK" w:hAnsi="方正仿宋_GBK" w:eastAsia="方正仿宋_GBK" w:cs="方正仿宋_GBK"/>
          <w:color w:val="auto"/>
          <w:sz w:val="28"/>
          <w:szCs w:val="28"/>
          <w:highlight w:val="none"/>
        </w:rPr>
        <w:t>当场办理</w:t>
      </w:r>
    </w:p>
    <w:p w14:paraId="39638661">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2.法定审批时限：</w:t>
      </w:r>
      <w:r>
        <w:rPr>
          <w:rFonts w:hint="eastAsia" w:ascii="方正仿宋_GBK" w:hAnsi="方正仿宋_GBK" w:eastAsia="方正仿宋_GBK" w:cs="方正仿宋_GBK"/>
          <w:color w:val="auto"/>
          <w:sz w:val="28"/>
          <w:szCs w:val="28"/>
          <w:highlight w:val="none"/>
        </w:rPr>
        <w:t>7个工作日</w:t>
      </w:r>
    </w:p>
    <w:p w14:paraId="1B93C1F6">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3.规定法定审批时限依据</w:t>
      </w:r>
    </w:p>
    <w:p w14:paraId="7266B222">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建筑起重机械备案登记办法》（建质〔2008〕76号）第十六条使用登记机关应当自收到使用单位提交的资料之日起7个工作日内，对于符合登记条件且资料齐全的建筑起重机械核发建筑起重机械使用登记证明。</w:t>
      </w:r>
    </w:p>
    <w:p w14:paraId="286983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）《云南省建筑起重机械安全监督管理实施细则》（云建规〔2024〕2号）第二十二条</w:t>
      </w:r>
      <w:r>
        <w:rPr>
          <w:rFonts w:hint="eastAsia" w:ascii="方正仿宋_GBK" w:hAnsi="方正仿宋_GBK" w:eastAsia="方正仿宋_GBK" w:cs="方正仿宋_GBK"/>
          <w:color w:val="auto"/>
          <w:kern w:val="2"/>
          <w:sz w:val="28"/>
          <w:szCs w:val="28"/>
          <w:highlight w:val="none"/>
          <w:lang w:val="en-US" w:eastAsia="zh-CN" w:bidi="ar-SA"/>
        </w:rPr>
        <w:t> 建筑起重机械使用登记部门应当在受理登记申请之日起7个工作日内，对符合登记条件的统一编号，核发《建筑起重机械使用登记证书》。</w:t>
      </w:r>
    </w:p>
    <w:p w14:paraId="1EF3A453">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4.承诺审批时限：</w:t>
      </w:r>
      <w:r>
        <w:rPr>
          <w:rFonts w:hint="eastAsia" w:ascii="方正仿宋_GBK" w:hAnsi="方正仿宋_GBK" w:eastAsia="方正仿宋_GBK" w:cs="方正仿宋_GBK"/>
          <w:color w:val="auto"/>
          <w:sz w:val="28"/>
          <w:szCs w:val="28"/>
          <w:highlight w:val="none"/>
        </w:rPr>
        <w:t>2</w:t>
      </w:r>
      <w:r>
        <w:rPr>
          <w:rFonts w:ascii="方正仿宋_GBK" w:hAnsi="方正仿宋_GBK" w:eastAsia="方正仿宋_GBK" w:cs="方正仿宋_GBK"/>
          <w:color w:val="auto"/>
          <w:sz w:val="28"/>
          <w:szCs w:val="28"/>
          <w:highlight w:val="none"/>
        </w:rPr>
        <w:t>个工作日</w:t>
      </w:r>
    </w:p>
    <w:p w14:paraId="32CE51DF">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九、收费</w:t>
      </w:r>
    </w:p>
    <w:p w14:paraId="31430593">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1.办理行政许可是否收费：</w:t>
      </w:r>
      <w:r>
        <w:rPr>
          <w:rFonts w:hint="eastAsia" w:ascii="方正仿宋_GBK" w:hAnsi="方正仿宋_GBK" w:eastAsia="方正仿宋_GBK" w:cs="方正仿宋_GBK"/>
          <w:color w:val="auto"/>
          <w:sz w:val="28"/>
          <w:szCs w:val="28"/>
          <w:highlight w:val="none"/>
        </w:rPr>
        <w:t>否</w:t>
      </w:r>
    </w:p>
    <w:p w14:paraId="207AC4A6">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2.收费项目的名称、收费项目的标准、设定收费项目的依据、规定收费标准的依据</w:t>
      </w:r>
    </w:p>
    <w:p w14:paraId="5844C923">
      <w:pPr>
        <w:spacing w:line="600" w:lineRule="exact"/>
        <w:ind w:firstLine="560" w:firstLineChars="200"/>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2A12A222">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十、行政许可证件</w:t>
      </w:r>
    </w:p>
    <w:p w14:paraId="4F5E9C78">
      <w:pPr>
        <w:spacing w:line="540" w:lineRule="exact"/>
        <w:ind w:firstLine="562" w:firstLineChars="200"/>
        <w:outlineLvl w:val="2"/>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1.审批结果类型：</w:t>
      </w:r>
      <w:r>
        <w:rPr>
          <w:rFonts w:ascii="方正仿宋_GBK" w:hAnsi="方正仿宋_GBK" w:eastAsia="方正仿宋_GBK" w:cs="方正仿宋_GBK"/>
          <w:color w:val="auto"/>
          <w:sz w:val="28"/>
          <w:szCs w:val="28"/>
          <w:highlight w:val="none"/>
        </w:rPr>
        <w:t>证照</w:t>
      </w:r>
    </w:p>
    <w:p w14:paraId="4B4831E5">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2.审批结果名称：</w:t>
      </w:r>
      <w:r>
        <w:rPr>
          <w:rFonts w:hint="eastAsia" w:ascii="方正仿宋_GBK" w:hAnsi="方正仿宋_GBK" w:eastAsia="方正仿宋_GBK" w:cs="方正仿宋_GBK"/>
          <w:color w:val="auto"/>
          <w:sz w:val="28"/>
          <w:szCs w:val="28"/>
          <w:highlight w:val="none"/>
        </w:rPr>
        <w:t>建筑起重机械使用登记证明</w:t>
      </w:r>
    </w:p>
    <w:p w14:paraId="3346B9D7">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3.审批结果的有效期限：</w:t>
      </w:r>
      <w:r>
        <w:rPr>
          <w:rFonts w:hint="eastAsia" w:ascii="方正仿宋_GBK" w:hAnsi="方正仿宋_GBK" w:eastAsia="方正仿宋_GBK" w:cs="方正仿宋_GBK"/>
          <w:color w:val="auto"/>
          <w:sz w:val="28"/>
          <w:szCs w:val="28"/>
          <w:highlight w:val="none"/>
        </w:rPr>
        <w:t>使用登记机关应当在安装单位办理建筑起重机械拆卸告知手续时，注销建筑起重机械使用登记证明。</w:t>
      </w:r>
    </w:p>
    <w:p w14:paraId="512180D7">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4.规定审批结果有效期限的依据</w:t>
      </w:r>
    </w:p>
    <w:p w14:paraId="009796FD">
      <w:pPr>
        <w:spacing w:line="600" w:lineRule="exact"/>
        <w:ind w:firstLine="560" w:firstLineChars="200"/>
        <w:rPr>
          <w:rFonts w:hint="eastAsia" w:ascii="Times New Roman" w:hAnsi="Times New Roman" w:eastAsia="仿宋GB2312"/>
          <w:color w:val="auto"/>
          <w:sz w:val="32"/>
          <w:szCs w:val="32"/>
          <w:highlight w:val="none"/>
        </w:rPr>
      </w:pPr>
      <w:r>
        <w:rPr>
          <w:rFonts w:hint="eastAsia" w:ascii="方正仿宋_GBK" w:hAnsi="方正仿宋_GBK" w:eastAsia="方正仿宋_GBK" w:cs="方正仿宋_GBK"/>
          <w:color w:val="auto"/>
          <w:sz w:val="28"/>
          <w:szCs w:val="28"/>
          <w:highlight w:val="none"/>
        </w:rPr>
        <w:t>（1）《建筑起重机械备案登记办法》（建质〔2008〕76号）第十八条</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使用登记机关应当在安装单位办理建筑起重机械拆卸告知手续时，注销建筑起重机械使用登记证明。</w:t>
      </w:r>
    </w:p>
    <w:p w14:paraId="29096A29">
      <w:pPr>
        <w:spacing w:line="540" w:lineRule="exact"/>
        <w:ind w:firstLine="560" w:firstLineChars="200"/>
        <w:outlineLvl w:val="1"/>
        <w:rPr>
          <w:rFonts w:hint="eastAsia" w:ascii="Times New Roman" w:hAnsi="Times New Roman" w:eastAsia="仿宋GB2312"/>
          <w:b/>
          <w:bCs/>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）《云南省建筑起重机械安全监督管理实施细则》（云建规〔2024〕2号）第二十二条</w:t>
      </w:r>
      <w:r>
        <w:rPr>
          <w:rFonts w:hint="eastAsia" w:ascii="方正仿宋_GBK" w:hAnsi="方正仿宋_GBK" w:eastAsia="方正仿宋_GBK" w:cs="方正仿宋_GBK"/>
          <w:color w:val="auto"/>
          <w:kern w:val="2"/>
          <w:sz w:val="28"/>
          <w:szCs w:val="28"/>
          <w:highlight w:val="none"/>
          <w:lang w:val="en-US" w:eastAsia="zh-CN" w:bidi="ar-SA"/>
        </w:rPr>
        <w:t>  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4CF7FEAD">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5.是否需要办理审批结果变更手续：</w:t>
      </w:r>
      <w:r>
        <w:rPr>
          <w:rFonts w:ascii="方正仿宋_GBK" w:hAnsi="方正仿宋_GBK" w:eastAsia="方正仿宋_GBK" w:cs="方正仿宋_GBK"/>
          <w:color w:val="auto"/>
          <w:sz w:val="28"/>
          <w:szCs w:val="28"/>
          <w:highlight w:val="none"/>
        </w:rPr>
        <w:t>否</w:t>
      </w:r>
    </w:p>
    <w:p w14:paraId="4750FE50">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6.办理审批结果变更手续的要求</w:t>
      </w:r>
    </w:p>
    <w:p w14:paraId="316926F9">
      <w:pPr>
        <w:spacing w:line="600" w:lineRule="exact"/>
        <w:ind w:firstLine="560" w:firstLineChars="200"/>
        <w:rPr>
          <w:rFonts w:hint="eastAsia" w:ascii="Times New Roman" w:hAnsi="Times New Roman" w:eastAsia="仿宋GB2312"/>
          <w:color w:val="auto"/>
          <w:sz w:val="32"/>
          <w:szCs w:val="32"/>
          <w:highlight w:val="none"/>
        </w:rPr>
      </w:pPr>
      <w:r>
        <w:rPr>
          <w:rFonts w:hint="eastAsia" w:ascii="方正仿宋_GBK" w:hAnsi="方正仿宋_GBK" w:eastAsia="方正仿宋_GBK" w:cs="方正仿宋_GBK"/>
          <w:color w:val="auto"/>
          <w:sz w:val="28"/>
          <w:szCs w:val="28"/>
          <w:highlight w:val="none"/>
        </w:rPr>
        <w:t>无</w:t>
      </w:r>
    </w:p>
    <w:p w14:paraId="3830773B">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7.是否需要办理审批结果延续手续：</w:t>
      </w:r>
      <w:r>
        <w:rPr>
          <w:rFonts w:hint="eastAsia" w:ascii="方正仿宋_GBK" w:hAnsi="方正仿宋_GBK" w:eastAsia="方正仿宋_GBK" w:cs="方正仿宋_GBK"/>
          <w:color w:val="auto"/>
          <w:sz w:val="28"/>
          <w:szCs w:val="28"/>
          <w:highlight w:val="none"/>
        </w:rPr>
        <w:t>否</w:t>
      </w:r>
    </w:p>
    <w:p w14:paraId="11D43E9C">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8.办理审批结果延续手续的要求</w:t>
      </w:r>
    </w:p>
    <w:p w14:paraId="6596C1D8">
      <w:pPr>
        <w:spacing w:line="600" w:lineRule="exact"/>
        <w:ind w:firstLine="560" w:firstLineChars="200"/>
        <w:rPr>
          <w:rFonts w:hint="eastAsia" w:ascii="Times New Roman" w:hAnsi="Times New Roman" w:eastAsia="仿宋GB2312"/>
          <w:color w:val="auto"/>
          <w:sz w:val="32"/>
          <w:szCs w:val="32"/>
          <w:highlight w:val="none"/>
        </w:rPr>
      </w:pPr>
      <w:r>
        <w:rPr>
          <w:rFonts w:hint="eastAsia" w:ascii="方正仿宋_GBK" w:hAnsi="方正仿宋_GBK" w:eastAsia="方正仿宋_GBK" w:cs="方正仿宋_GBK"/>
          <w:color w:val="auto"/>
          <w:sz w:val="28"/>
          <w:szCs w:val="28"/>
          <w:highlight w:val="none"/>
        </w:rPr>
        <w:t>无</w:t>
      </w:r>
    </w:p>
    <w:p w14:paraId="2271D43E">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9.审批结果的有效地域范围</w:t>
      </w:r>
    </w:p>
    <w:p w14:paraId="68A07B75">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适用于当前使用该建筑起重机械的建设工程项目</w:t>
      </w:r>
    </w:p>
    <w:p w14:paraId="36D91659">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10.规定审批结果有效地域范围的依据</w:t>
      </w:r>
    </w:p>
    <w:p w14:paraId="2A823ECD">
      <w:pPr>
        <w:spacing w:line="600" w:lineRule="exact"/>
        <w:ind w:firstLine="560" w:firstLineChars="200"/>
        <w:rPr>
          <w:rFonts w:hint="eastAsia" w:ascii="Times New Roman" w:hAnsi="Times New Roman" w:eastAsia="仿宋GB2312"/>
          <w:color w:val="auto"/>
          <w:sz w:val="28"/>
          <w:szCs w:val="28"/>
          <w:highlight w:val="none"/>
        </w:rPr>
      </w:pPr>
      <w:r>
        <w:rPr>
          <w:rFonts w:hint="eastAsia" w:ascii="方正仿宋_GBK" w:hAnsi="方正仿宋_GBK" w:eastAsia="方正仿宋_GBK" w:cs="方正仿宋_GBK"/>
          <w:color w:val="auto"/>
          <w:sz w:val="28"/>
          <w:szCs w:val="28"/>
          <w:highlight w:val="none"/>
        </w:rPr>
        <w:t>（1）《建筑起重机械安全监督管理规定》（建设部第166号令）第十七条第十七条　使用单位应当自建筑起重机械安装验收合格之日起30日内，将建筑起重机械安装验收资料、建筑起重机械安全管理制度、特种作业人员名单等，向工程所在地县级以上地方人民政府建设主管部门办理建筑起重机械使用登记。登记标志置于或者附着于该设备的显著位置。</w:t>
      </w:r>
    </w:p>
    <w:p w14:paraId="27E6CBA2">
      <w:pPr>
        <w:spacing w:line="540" w:lineRule="exact"/>
        <w:ind w:firstLine="560" w:firstLineChars="200"/>
        <w:outlineLvl w:val="1"/>
        <w:rPr>
          <w:rFonts w:hint="eastAsia" w:ascii="Times New Roman" w:hAnsi="Times New Roman" w:eastAsia="黑体"/>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w:t>
      </w:r>
      <w:r>
        <w:rPr>
          <w:rFonts w:hint="eastAsia" w:ascii="方正仿宋_GBK" w:hAnsi="方正仿宋_GBK" w:eastAsia="方正仿宋_GBK" w:cs="方正仿宋_GBK"/>
          <w:color w:val="auto"/>
          <w:sz w:val="28"/>
          <w:szCs w:val="28"/>
          <w:highlight w:val="none"/>
          <w:lang w:val="en-US" w:eastAsia="zh-CN"/>
        </w:rPr>
        <w:t xml:space="preserve"> </w:t>
      </w:r>
      <w:r>
        <w:rPr>
          <w:rFonts w:ascii="方正仿宋_GBK" w:hAnsi="方正仿宋_GBK" w:eastAsia="方正仿宋_GBK" w:cs="方正仿宋_GBK"/>
          <w:color w:val="auto"/>
          <w:kern w:val="2"/>
          <w:sz w:val="28"/>
          <w:szCs w:val="28"/>
          <w:highlight w:val="none"/>
          <w:lang w:val="en-US" w:eastAsia="zh-CN" w:bidi="ar-SA"/>
        </w:rPr>
        <w:t>第二十</w:t>
      </w:r>
      <w:r>
        <w:rPr>
          <w:rFonts w:hint="eastAsia" w:ascii="方正仿宋_GBK" w:hAnsi="方正仿宋_GBK" w:eastAsia="方正仿宋_GBK" w:cs="方正仿宋_GBK"/>
          <w:color w:val="auto"/>
          <w:kern w:val="2"/>
          <w:sz w:val="28"/>
          <w:szCs w:val="28"/>
          <w:highlight w:val="none"/>
          <w:lang w:val="en-US" w:eastAsia="zh-CN" w:bidi="ar-SA"/>
        </w:rPr>
        <w:t>一条</w:t>
      </w:r>
      <w:r>
        <w:rPr>
          <w:rFonts w:ascii="方正仿宋_GBK" w:hAnsi="方正仿宋_GBK" w:eastAsia="方正仿宋_GBK" w:cs="方正仿宋_GBK"/>
          <w:color w:val="auto"/>
          <w:kern w:val="2"/>
          <w:sz w:val="28"/>
          <w:szCs w:val="28"/>
          <w:highlight w:val="none"/>
          <w:lang w:val="en-US" w:eastAsia="zh-CN" w:bidi="ar-SA"/>
        </w:rPr>
        <w:t>  </w:t>
      </w:r>
      <w:r>
        <w:rPr>
          <w:rFonts w:hint="eastAsia" w:ascii="方正仿宋_GBK" w:hAnsi="方正仿宋_GBK" w:eastAsia="方正仿宋_GBK" w:cs="方正仿宋_GBK"/>
          <w:color w:val="auto"/>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w:t>
      </w:r>
    </w:p>
    <w:p w14:paraId="5C103EDA">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十一、行政许可数量限制</w:t>
      </w:r>
    </w:p>
    <w:p w14:paraId="46A931F5">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1.有无行政许可数量限制：</w:t>
      </w:r>
      <w:r>
        <w:rPr>
          <w:rFonts w:hint="eastAsia" w:ascii="方正仿宋_GBK" w:hAnsi="方正仿宋_GBK" w:eastAsia="方正仿宋_GBK" w:cs="方正仿宋_GBK"/>
          <w:color w:val="auto"/>
          <w:sz w:val="28"/>
          <w:szCs w:val="28"/>
          <w:highlight w:val="none"/>
        </w:rPr>
        <w:t>无</w:t>
      </w:r>
    </w:p>
    <w:p w14:paraId="1B48ED4E">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2.公布数量限制的方式：</w:t>
      </w:r>
      <w:r>
        <w:rPr>
          <w:rFonts w:hint="eastAsia" w:ascii="方正仿宋_GBK" w:hAnsi="方正仿宋_GBK" w:eastAsia="方正仿宋_GBK" w:cs="方正仿宋_GBK"/>
          <w:color w:val="auto"/>
          <w:sz w:val="28"/>
          <w:szCs w:val="28"/>
          <w:highlight w:val="none"/>
        </w:rPr>
        <w:t>无</w:t>
      </w:r>
    </w:p>
    <w:p w14:paraId="03145811">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3.公布数量限制的周期：</w:t>
      </w:r>
      <w:r>
        <w:rPr>
          <w:rFonts w:hint="eastAsia" w:ascii="方正仿宋_GBK" w:hAnsi="方正仿宋_GBK" w:eastAsia="方正仿宋_GBK" w:cs="方正仿宋_GBK"/>
          <w:color w:val="auto"/>
          <w:sz w:val="28"/>
          <w:szCs w:val="28"/>
          <w:highlight w:val="none"/>
        </w:rPr>
        <w:t>无</w:t>
      </w:r>
    </w:p>
    <w:p w14:paraId="47AB46C9">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4.在数量限制条件下实施行政许可的方式：</w:t>
      </w:r>
      <w:r>
        <w:rPr>
          <w:rFonts w:hint="eastAsia" w:ascii="方正仿宋_GBK" w:hAnsi="方正仿宋_GBK" w:eastAsia="方正仿宋_GBK" w:cs="方正仿宋_GBK"/>
          <w:color w:val="auto"/>
          <w:sz w:val="28"/>
          <w:szCs w:val="28"/>
          <w:highlight w:val="none"/>
        </w:rPr>
        <w:t>无</w:t>
      </w:r>
    </w:p>
    <w:p w14:paraId="0FB3DF32">
      <w:pPr>
        <w:spacing w:line="600" w:lineRule="exact"/>
        <w:ind w:firstLine="562" w:firstLineChars="200"/>
        <w:jc w:val="left"/>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5.规定在数量限制条件下实施行政许可方式的依据</w:t>
      </w:r>
    </w:p>
    <w:p w14:paraId="3CB73929">
      <w:pPr>
        <w:spacing w:line="600" w:lineRule="exact"/>
        <w:ind w:firstLine="560" w:firstLineChars="200"/>
        <w:jc w:val="left"/>
        <w:rPr>
          <w:rFonts w:hint="eastAsia" w:ascii="Times New Roman" w:hAnsi="Times New Roman" w:eastAsia="仿宋GB2312"/>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6D081D92">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十二、行政许可后年检</w:t>
      </w:r>
    </w:p>
    <w:p w14:paraId="5A281FD2">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1.有无年检要求：</w:t>
      </w:r>
      <w:r>
        <w:rPr>
          <w:rFonts w:hint="eastAsia" w:ascii="方正仿宋_GBK" w:hAnsi="方正仿宋_GBK" w:eastAsia="方正仿宋_GBK" w:cs="方正仿宋_GBK"/>
          <w:color w:val="auto"/>
          <w:sz w:val="28"/>
          <w:szCs w:val="28"/>
          <w:highlight w:val="none"/>
        </w:rPr>
        <w:t>无</w:t>
      </w:r>
    </w:p>
    <w:p w14:paraId="615242B6">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2.设定年检要求的依据</w:t>
      </w:r>
    </w:p>
    <w:p w14:paraId="5104385A">
      <w:pPr>
        <w:spacing w:line="540" w:lineRule="exact"/>
        <w:ind w:firstLine="560" w:firstLineChars="200"/>
        <w:outlineLvl w:val="2"/>
        <w:rPr>
          <w:rFonts w:hint="eastAsia" w:ascii="Times New Roman" w:hAnsi="Times New Roman" w:eastAsia="仿宋GB2312"/>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7B06B58C">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3.年检周期：</w:t>
      </w:r>
      <w:r>
        <w:rPr>
          <w:rFonts w:hint="eastAsia" w:ascii="方正仿宋_GBK" w:hAnsi="方正仿宋_GBK" w:eastAsia="方正仿宋_GBK" w:cs="方正仿宋_GBK"/>
          <w:color w:val="auto"/>
          <w:sz w:val="28"/>
          <w:szCs w:val="28"/>
          <w:highlight w:val="none"/>
        </w:rPr>
        <w:t>无</w:t>
      </w:r>
    </w:p>
    <w:p w14:paraId="65CFB6F7">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4.年检是否要求报送材料：</w:t>
      </w:r>
      <w:r>
        <w:rPr>
          <w:rFonts w:hint="eastAsia" w:ascii="方正仿宋_GBK" w:hAnsi="方正仿宋_GBK" w:eastAsia="方正仿宋_GBK" w:cs="方正仿宋_GBK"/>
          <w:color w:val="auto"/>
          <w:sz w:val="28"/>
          <w:szCs w:val="28"/>
          <w:highlight w:val="none"/>
        </w:rPr>
        <w:t>无</w:t>
      </w:r>
    </w:p>
    <w:p w14:paraId="32035F59">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5.年检报送材料名称：</w:t>
      </w:r>
      <w:r>
        <w:rPr>
          <w:rFonts w:hint="eastAsia" w:ascii="方正仿宋_GBK" w:hAnsi="方正仿宋_GBK" w:eastAsia="方正仿宋_GBK" w:cs="方正仿宋_GBK"/>
          <w:color w:val="auto"/>
          <w:sz w:val="28"/>
          <w:szCs w:val="28"/>
          <w:highlight w:val="none"/>
        </w:rPr>
        <w:t>无</w:t>
      </w:r>
    </w:p>
    <w:p w14:paraId="524E7F19">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6.年检是否收费：</w:t>
      </w:r>
      <w:r>
        <w:rPr>
          <w:rFonts w:hint="eastAsia" w:ascii="方正仿宋_GBK" w:hAnsi="方正仿宋_GBK" w:eastAsia="方正仿宋_GBK" w:cs="方正仿宋_GBK"/>
          <w:color w:val="auto"/>
          <w:sz w:val="28"/>
          <w:szCs w:val="28"/>
          <w:highlight w:val="none"/>
        </w:rPr>
        <w:t>无</w:t>
      </w:r>
    </w:p>
    <w:p w14:paraId="0443E382">
      <w:pPr>
        <w:spacing w:line="600" w:lineRule="exact"/>
        <w:ind w:firstLine="562" w:firstLineChars="200"/>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7.年检收费项目的名称、年检收费项目的标准、设定年检收费项目的依据、规定年检项目收费标准的依据</w:t>
      </w:r>
    </w:p>
    <w:p w14:paraId="33F88CE6">
      <w:pPr>
        <w:spacing w:line="600" w:lineRule="exact"/>
        <w:ind w:firstLine="560" w:firstLineChars="200"/>
        <w:rPr>
          <w:rFonts w:hint="eastAsia" w:ascii="Times New Roman" w:hAnsi="Times New Roman" w:eastAsia="仿宋GB2312"/>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11187C0A">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8.通过年检的证明或者标志：</w:t>
      </w:r>
      <w:r>
        <w:rPr>
          <w:rFonts w:hint="eastAsia" w:ascii="方正仿宋_GBK" w:hAnsi="方正仿宋_GBK" w:eastAsia="方正仿宋_GBK" w:cs="方正仿宋_GBK"/>
          <w:color w:val="auto"/>
          <w:sz w:val="28"/>
          <w:szCs w:val="28"/>
          <w:highlight w:val="none"/>
        </w:rPr>
        <w:t>无</w:t>
      </w:r>
    </w:p>
    <w:p w14:paraId="0D98EADE">
      <w:pPr>
        <w:spacing w:line="540" w:lineRule="exact"/>
        <w:outlineLvl w:val="1"/>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十三、行政许可后年报</w:t>
      </w:r>
    </w:p>
    <w:p w14:paraId="505720A2">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w:t>
      </w:r>
      <w:r>
        <w:rPr>
          <w:rFonts w:ascii="Times New Roman" w:hAnsi="Times New Roman" w:eastAsia="仿宋GB2312"/>
          <w:b/>
          <w:bCs/>
          <w:color w:val="auto"/>
          <w:sz w:val="28"/>
          <w:szCs w:val="28"/>
          <w:highlight w:val="none"/>
        </w:rPr>
        <w:t>有无年报要求</w:t>
      </w:r>
      <w:r>
        <w:rPr>
          <w:rFonts w:hint="eastAsia" w:ascii="Times New Roman" w:hAnsi="Times New Roman" w:eastAsia="仿宋GB2312"/>
          <w:b/>
          <w:bCs/>
          <w:color w:val="auto"/>
          <w:sz w:val="28"/>
          <w:szCs w:val="28"/>
          <w:highlight w:val="none"/>
        </w:rPr>
        <w:t>：</w:t>
      </w:r>
      <w:r>
        <w:rPr>
          <w:rFonts w:hint="eastAsia" w:ascii="方正仿宋_GBK" w:hAnsi="方正仿宋_GBK" w:eastAsia="方正仿宋_GBK" w:cs="方正仿宋_GBK"/>
          <w:color w:val="auto"/>
          <w:sz w:val="28"/>
          <w:szCs w:val="28"/>
          <w:highlight w:val="none"/>
        </w:rPr>
        <w:t>无</w:t>
      </w:r>
    </w:p>
    <w:p w14:paraId="7FE523CC">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年报报送材料名称</w:t>
      </w:r>
      <w:r>
        <w:rPr>
          <w:rFonts w:hint="eastAsia" w:ascii="Times New Roman" w:hAnsi="Times New Roman" w:eastAsia="仿宋GB2312"/>
          <w:b/>
          <w:bCs/>
          <w:color w:val="auto"/>
          <w:sz w:val="28"/>
          <w:szCs w:val="28"/>
          <w:highlight w:val="none"/>
        </w:rPr>
        <w:t>：</w:t>
      </w:r>
      <w:r>
        <w:rPr>
          <w:rFonts w:hint="eastAsia" w:ascii="方正仿宋_GBK" w:hAnsi="方正仿宋_GBK" w:eastAsia="方正仿宋_GBK" w:cs="方正仿宋_GBK"/>
          <w:color w:val="auto"/>
          <w:sz w:val="28"/>
          <w:szCs w:val="28"/>
          <w:highlight w:val="none"/>
        </w:rPr>
        <w:t>无</w:t>
      </w:r>
    </w:p>
    <w:p w14:paraId="383060F6">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3.</w:t>
      </w:r>
      <w:r>
        <w:rPr>
          <w:rFonts w:ascii="Times New Roman" w:hAnsi="Times New Roman" w:eastAsia="仿宋GB2312"/>
          <w:b/>
          <w:bCs/>
          <w:color w:val="auto"/>
          <w:sz w:val="28"/>
          <w:szCs w:val="28"/>
          <w:highlight w:val="none"/>
        </w:rPr>
        <w:t>设定年报要求的依据</w:t>
      </w:r>
    </w:p>
    <w:p w14:paraId="618D054E">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3646C782">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w:t>
      </w:r>
      <w:r>
        <w:rPr>
          <w:rFonts w:ascii="Times New Roman" w:hAnsi="Times New Roman" w:eastAsia="仿宋GB2312"/>
          <w:b/>
          <w:bCs/>
          <w:color w:val="auto"/>
          <w:sz w:val="28"/>
          <w:szCs w:val="28"/>
          <w:highlight w:val="none"/>
        </w:rPr>
        <w:t>年报周期</w:t>
      </w:r>
      <w:r>
        <w:rPr>
          <w:rFonts w:hint="eastAsia" w:ascii="Times New Roman" w:hAnsi="Times New Roman" w:eastAsia="仿宋GB2312"/>
          <w:b/>
          <w:bCs/>
          <w:color w:val="auto"/>
          <w:sz w:val="28"/>
          <w:szCs w:val="28"/>
          <w:highlight w:val="none"/>
        </w:rPr>
        <w:t>：</w:t>
      </w:r>
      <w:r>
        <w:rPr>
          <w:rFonts w:hint="eastAsia" w:ascii="方正仿宋_GBK" w:hAnsi="方正仿宋_GBK" w:eastAsia="方正仿宋_GBK" w:cs="方正仿宋_GBK"/>
          <w:color w:val="auto"/>
          <w:sz w:val="28"/>
          <w:szCs w:val="28"/>
          <w:highlight w:val="none"/>
        </w:rPr>
        <w:t>无</w:t>
      </w:r>
    </w:p>
    <w:p w14:paraId="7B0152BE">
      <w:pPr>
        <w:spacing w:line="540" w:lineRule="exact"/>
        <w:outlineLvl w:val="1"/>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十四、监管主体</w:t>
      </w:r>
    </w:p>
    <w:p w14:paraId="06884CB6">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县级以上住房城乡建设部门</w:t>
      </w:r>
    </w:p>
    <w:p w14:paraId="6EAAF8E7">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十五、备注</w:t>
      </w:r>
    </w:p>
    <w:p w14:paraId="46B8ADED">
      <w:pPr>
        <w:spacing w:line="600" w:lineRule="exact"/>
        <w:ind w:firstLine="560" w:firstLineChars="200"/>
        <w:rPr>
          <w:rFonts w:hint="eastAsia" w:ascii="方正仿宋_GBK" w:hAnsi="方正仿宋_GBK" w:eastAsia="方正仿宋_GBK" w:cs="方正仿宋_GBK"/>
          <w:color w:val="auto"/>
          <w:sz w:val="28"/>
          <w:szCs w:val="28"/>
          <w:highlight w:val="none"/>
        </w:rPr>
      </w:pPr>
    </w:p>
    <w:p w14:paraId="5C60D999">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27050"/>
    <w:rsid w:val="003A4E2B"/>
    <w:rsid w:val="04CE5392"/>
    <w:rsid w:val="0B5E4166"/>
    <w:rsid w:val="158A6595"/>
    <w:rsid w:val="15A27050"/>
    <w:rsid w:val="278F69B8"/>
    <w:rsid w:val="33016C78"/>
    <w:rsid w:val="39052BD2"/>
    <w:rsid w:val="45BF06FF"/>
    <w:rsid w:val="50373AF5"/>
    <w:rsid w:val="5CCA0869"/>
    <w:rsid w:val="6838510D"/>
    <w:rsid w:val="68B7092D"/>
    <w:rsid w:val="698F2056"/>
    <w:rsid w:val="6C641121"/>
    <w:rsid w:val="7AD2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29</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2023-11-07T03:14:00Z</dcterms:created>
  <dc:creator>DELL</dc:creator>
  <cp:lastModifiedBy>Administrator</cp:lastModifiedBy>
  <dcterms:modified xsi:type="dcterms:W3CDTF">2026-02-25T07:17:45Z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E2DB6FE000844404B0BE8D764AA072ED_12</vt:lpwstr>
  </property>
</Properties>
</file>