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eastAsia" w:ascii="方正小标宋_GBK" w:hAnsi="方正小标宋_GBK" w:eastAsia="方正小标宋_GBK" w:cs="方正小标宋_GBK"/>
          <w:b w:val="0"/>
          <w:bCs w:val="0"/>
          <w:strike w:val="0"/>
          <w:dstrike w:val="0"/>
          <w:color w:val="FF0000"/>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 xml:space="preserve"> </w:t>
      </w:r>
      <w:r>
        <w:rPr>
          <w:rFonts w:hint="eastAsia" w:ascii="方正小标宋_GBK" w:hAnsi="方正小标宋_GBK" w:eastAsia="方正小标宋_GBK" w:cs="方正小标宋_GBK"/>
          <w:b w:val="0"/>
          <w:bCs w:val="0"/>
          <w:strike w:val="0"/>
          <w:dstrike w:val="0"/>
          <w:color w:val="auto"/>
          <w:sz w:val="44"/>
          <w:szCs w:val="44"/>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eastAsia" w:ascii="宋体" w:hAnsi="宋体" w:eastAsia="宋体" w:cs="宋体"/>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eastAsia" w:ascii="方正仿宋_GBK" w:hAnsi="方正仿宋_GBK" w:eastAsia="方正仿宋_GBK" w:cs="方正仿宋_GBK"/>
          <w:strike w:val="0"/>
          <w:dstrike w:val="0"/>
          <w:sz w:val="32"/>
          <w:szCs w:val="32"/>
          <w:lang w:val="en-US" w:eastAsia="zh-CN"/>
        </w:rPr>
      </w:pPr>
      <w:r>
        <w:rPr>
          <w:rFonts w:hint="eastAsia" w:ascii="仿宋" w:hAnsi="仿宋" w:eastAsia="仿宋" w:cs="仿宋"/>
          <w:strike w:val="0"/>
          <w:dstrike w:val="0"/>
          <w:sz w:val="32"/>
          <w:szCs w:val="32"/>
          <w:lang w:val="en-US" w:eastAsia="zh-CN"/>
        </w:rPr>
        <w:t>地名命名、更名审批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市民政局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eastAsia" w:ascii="仿宋" w:hAnsi="仿宋" w:eastAsia="仿宋" w:cs="仿宋"/>
          <w:strike w:val="0"/>
          <w:dstrike w:val="0"/>
          <w:color w:val="auto"/>
          <w:sz w:val="32"/>
          <w:szCs w:val="32"/>
          <w:lang w:val="en-US" w:eastAsia="zh-CN"/>
        </w:rPr>
      </w:pPr>
      <w:bookmarkStart w:id="0" w:name="_GoBack"/>
      <w:bookmarkEnd w:id="0"/>
      <w:r>
        <w:rPr>
          <w:rFonts w:hint="eastAsia" w:ascii="仿宋" w:hAnsi="仿宋" w:eastAsia="仿宋" w:cs="仿宋"/>
          <w:strike w:val="0"/>
          <w:dstrike w:val="0"/>
          <w:color w:val="auto"/>
          <w:sz w:val="32"/>
          <w:szCs w:val="32"/>
          <w:lang w:val="en-US" w:eastAsia="zh-CN"/>
        </w:rPr>
        <w:t>市级、县级有关部门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eastAsia" w:ascii="仿宋" w:hAnsi="仿宋" w:eastAsia="仿宋" w:cs="仿宋"/>
          <w:strike w:val="0"/>
          <w:dstrike w:val="0"/>
          <w:sz w:val="32"/>
          <w:szCs w:val="32"/>
          <w:lang w:val="en-US" w:eastAsia="zh-CN"/>
        </w:rPr>
      </w:pPr>
      <w:r>
        <w:rPr>
          <w:rFonts w:hint="eastAsia" w:ascii="仿宋" w:hAnsi="仿宋" w:eastAsia="仿宋" w:cs="仿宋"/>
          <w:strike w:val="0"/>
          <w:dstrike w:val="0"/>
          <w:sz w:val="32"/>
          <w:szCs w:val="32"/>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1、具有重要地理方位意义的水利设施命名、更名审批（省水利厅/设区的市级权限）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2、具有重要地理方位意义的水利设施命名、更名审批（省水利厅/县级权限）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eastAsia" w:ascii="仿宋" w:hAnsi="仿宋" w:eastAsia="仿宋" w:cs="仿宋"/>
          <w:strike w:val="0"/>
          <w:dstrike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jc w:val="both"/>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具有重要地理方位意义的水利设施命名审批</w:t>
      </w:r>
    </w:p>
    <w:p>
      <w:pPr>
        <w:jc w:val="center"/>
        <w:outlineLvl w:val="9"/>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【00011110800301】</w:t>
      </w:r>
    </w:p>
    <w:p>
      <w:pPr>
        <w:jc w:val="center"/>
        <w:outlineLvl w:val="9"/>
        <w:rPr>
          <w:rFonts w:hint="eastAsia" w:ascii="方正小标宋_GBK" w:hAnsi="方正小标宋_GBK" w:eastAsia="方正小标宋_GBK" w:cs="方正小标宋_GBK"/>
          <w:b w:val="0"/>
          <w:bCs w:val="0"/>
          <w:strike w:val="0"/>
          <w:dstrike w:val="0"/>
          <w:color w:val="auto"/>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outlineLvl w:val="9"/>
        <w:rPr>
          <w:rFonts w:hint="eastAsia" w:ascii="仿宋" w:hAnsi="仿宋" w:eastAsia="仿宋" w:cs="仿宋"/>
          <w:strike w:val="0"/>
          <w:dstrike w:val="0"/>
          <w:sz w:val="28"/>
          <w:szCs w:val="28"/>
          <w:lang w:val="en-US"/>
        </w:rPr>
      </w:pPr>
      <w:r>
        <w:rPr>
          <w:rFonts w:hint="eastAsia" w:ascii="方正仿宋_GBK" w:hAnsi="方正仿宋_GBK" w:eastAsia="方正仿宋_GBK" w:cs="方正仿宋_GBK"/>
          <w:strike w:val="0"/>
          <w:dstrike w:val="0"/>
          <w:sz w:val="28"/>
          <w:szCs w:val="28"/>
          <w:lang w:val="en-US"/>
        </w:rPr>
        <w:t>地名命名、更名审批</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00011110800Y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outlineLvl w:val="9"/>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具有重要地理方位意义的水利设施命名、更名审批（设区的市级权限）【000111108003】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outlineLvl w:val="9"/>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具有重要地理方位意义的水利设施命名审批(00011110800301)</w:t>
      </w:r>
    </w:p>
    <w:p>
      <w:pPr>
        <w:spacing w:line="360" w:lineRule="auto"/>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《地名管理条例》</w:t>
      </w:r>
    </w:p>
    <w:p>
      <w:pPr>
        <w:spacing w:line="600" w:lineRule="exact"/>
        <w:ind w:firstLine="562" w:firstLineChars="200"/>
        <w:outlineLvl w:val="9"/>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市水利</w:t>
      </w:r>
      <w:r>
        <w:rPr>
          <w:rFonts w:hint="eastAsia" w:ascii="方正仿宋_GBK" w:hAnsi="方正仿宋_GBK" w:eastAsia="方正仿宋_GBK" w:cs="方正仿宋_GBK"/>
          <w:b w:val="0"/>
          <w:bCs w:val="0"/>
          <w:strike w:val="0"/>
          <w:dstrike w:val="0"/>
          <w:color w:val="auto"/>
          <w:sz w:val="28"/>
          <w:szCs w:val="28"/>
          <w:lang w:val="en-US" w:eastAsia="zh-CN"/>
        </w:rPr>
        <w:t>局</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设区的市级</w:t>
      </w:r>
    </w:p>
    <w:p>
      <w:pPr>
        <w:spacing w:line="600" w:lineRule="exact"/>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市级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设区的市级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（1）具有重要地理方位意义的水利设施的命名。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《地名管理条例》第九条：地名由专名和通名两部分组成。地名的命名应当遵循下列规定：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（一）含义明确、健康，不违背公序良俗；</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（二）符合地理实体的实际地域、规模、性质等特征；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（三）使用国家通用语言文字，避免使用生僻字；</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（四）一般不以人名作地名，不以国家领导人的名字作地名；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（五）不以外国人名、地名作地名；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（六）不以企业名称或者商标名称作地名；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（七）国内著名的自然地理实体名称，全国范围内的县级以上行政区划名称，不应重名，并避免同音；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（九）不以国内著名的自然地理实体、历史文化遗产遗址、超出本行政区域范围的地理实体名称作行政区划专名；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（十）具有重要地理方位意义的交通运输、水利、电力、通信、气象等设施名称，一般应当与所在地地名统一。</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法律、行政法规对地名命名规则另有规定的，从其规定。</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企业法人,事业单位法人,行政机关,其他组织</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（1）针对具有重要地理方位意义的水利设施的命名，水利部提供申请样例模板，方便服务对象开展有关业务。</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（2）计划实现具有重要地理方位意义的水利设施的命名业务的网上办理。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（3）将承诺审批时限由10个工作日压减至5个工作日。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县级以上人民政府地名行政主管部门和其他有关部门在监督检查中发现地名的命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（2）县级以上人民政府地名行政主管部门和其他有关部门可以委托第三方机构对地名的命名情况进行评估。</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地名命名申请书，包括命名的方案及理由和地理实体的位置、规模、性质等基本情况。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（一）命名、更名的方案及理由；</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（二）地理实体的位置、规模、性质等基本情况；</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（三）国务院地名行政主管部门规定应当提交的其他材料。</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（1）申请；（2）受理；（3）审查；（4）决定；（5）公告。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第32条：行政机关对申请人提出的行政许可申请，应当根据下列情况分别作出处理：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第34条：行政机关应当对申请人提交的申请材料进行审查。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第38条：申请人的申请符合法定条件、标准的，行政机关应当依法作出准予行政许可的书面决定。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（一）委托人和代理人的基本情况；</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（二）代为提出水行政许可申请、递交有关材料、收受法律文书、接受询问等代理事项和代理权限；</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（三）代理起止日期。</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水行政许可实施机关应当根据申请人的要求，对公示内容予以说明、解释。</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（一）申请事项是否依法需要取得水行政许可；</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（二）申请事项是否属于本机关的职权范围；</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（四）申请材料是否齐全、符合法定形式。</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第34条：申请人在水行政许可实施机关作出水行政许可决定之前，可以书面申请撤回水行政许可申请。</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依法进行专家评审另需时间不超过7个工作日</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依法进行专家评审另需时间不计算在该时限</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outlineLvl w:val="9"/>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设区的市级水利部门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具有重要地理方位意义的水利设施更名审批</w:t>
      </w:r>
    </w:p>
    <w:p>
      <w:pPr>
        <w:jc w:val="center"/>
        <w:outlineLvl w:val="9"/>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【00011110800302】</w:t>
      </w:r>
    </w:p>
    <w:p>
      <w:pPr>
        <w:jc w:val="center"/>
        <w:outlineLvl w:val="9"/>
        <w:rPr>
          <w:rFonts w:hint="eastAsia" w:ascii="方正楷体_GBK" w:hAnsi="方正楷体_GBK" w:eastAsia="方正楷体_GBK" w:cs="方正楷体_GBK"/>
          <w:b w:val="0"/>
          <w:bCs w:val="0"/>
          <w:strike w:val="0"/>
          <w:dstrike w:val="0"/>
          <w:color w:val="auto"/>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outlineLvl w:val="9"/>
        <w:rPr>
          <w:rFonts w:hint="eastAsia" w:ascii="仿宋" w:hAnsi="仿宋" w:eastAsia="仿宋" w:cs="仿宋"/>
          <w:strike w:val="0"/>
          <w:dstrike w:val="0"/>
          <w:sz w:val="28"/>
          <w:szCs w:val="28"/>
          <w:lang w:val="en-US"/>
        </w:rPr>
      </w:pPr>
      <w:r>
        <w:rPr>
          <w:rFonts w:hint="eastAsia" w:ascii="方正仿宋_GBK" w:hAnsi="方正仿宋_GBK" w:eastAsia="方正仿宋_GBK" w:cs="方正仿宋_GBK"/>
          <w:strike w:val="0"/>
          <w:dstrike w:val="0"/>
          <w:sz w:val="28"/>
          <w:szCs w:val="28"/>
          <w:lang w:val="en-US"/>
        </w:rPr>
        <w:t>地名命名、更名审批</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00011110800Y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outlineLvl w:val="9"/>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具有重要地理方位意义的水利设施命名、更名审批（设区的市级权限）【000111108003】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outlineLvl w:val="9"/>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具有重要地理方位意义的水利设施更名审批(00011110800302)</w:t>
      </w:r>
    </w:p>
    <w:p>
      <w:pPr>
        <w:spacing w:line="360" w:lineRule="auto"/>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《地名管理条例》</w:t>
      </w:r>
    </w:p>
    <w:p>
      <w:pPr>
        <w:spacing w:line="600" w:lineRule="exact"/>
        <w:ind w:firstLine="562" w:firstLineChars="200"/>
        <w:outlineLvl w:val="9"/>
        <w:rPr>
          <w:rFonts w:hint="default" w:ascii="Times New Roman" w:hAnsi="Times New Roman" w:eastAsia="仿宋GB2312" w:cs="Times New Roman"/>
          <w:strike w:val="0"/>
          <w:dstrike w:val="0"/>
          <w:color w:val="0000FF"/>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市水利局</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设区的市级</w:t>
      </w:r>
    </w:p>
    <w:p>
      <w:pPr>
        <w:spacing w:line="600" w:lineRule="exact"/>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市级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设区的市级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其他型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（1）具有重要地理方位意义的水利设施的更名。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《地名管理条例》第九条：地名由专名和通名两部分组成。地名的命名应当遵循下列规定：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（一）含义明确、健康，不违背公序良俗；</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（二）符合地理实体的实际地域、规模、性质等特征；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（三）使用国家通用语言文字，避免使用生僻字；</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（四）一般不以人名作地名，不以国家领导人的名字作地名；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（五）不以外国人名、地名作地名；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（六）不以企业名称或者商标名称作地名；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（七）国内著名的自然地理实体名称，全国范围内的县级以上行政区划名称，不应重名，并避免同音；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（九）不以国内著名的自然地理实体、历史文化遗产遗址、超出本行政区域范围的地理实体名称作行政区划专名；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（十）具有重要地理方位意义的交通运输、水利、电力、通信、气象等设施名称，一般应当与所在地地名统一。</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法律、行政法规对地名命名规则另有规定的，从其规定。</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企业法人,事业单位法人,行政机关,其他组织</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（1）针对具有重要地理方位意义的水利设施的更名，水利部提供申请样例模板，方便服务对象开展有关业务。</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（2）计划实现具有重要地理方位意义的水利设施的更名业务的网上办理。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（3）将承诺审批时限由10个工作日压减至5个工作日。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县级以上人民政府地名行政主管部门和其他有关部门在监督检查中发现地名的更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（2）县级以上人民政府地名行政主管部门和其他有关部门可以委托第三方机构对地名的更名情况进行评估。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地名更名申请书，包括更名的方案及理由和地理实体的位置、规模、性质等基本情况。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（一）命名、更名的方案及理由；</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（二）地理实体的位置、规模、性质等基本情况；</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（三）国务院地名行政主管部门规定应当提交的其他材料。</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（1）申请；（2）受理；（3）审查；（4）决定；（5）公告。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第32条：行政机关对申请人提出的行政许可申请，应当根据下列情况分别作出处理：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第34条：行政机关应当对申请人提交的申请材料进行审查。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第38条：申请人的申请符合法定条件、标准的，行政机关应当依法作出准予行政许可的书面决定。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（一）委托人和代理人的基本情况；</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（二）代为提出水行政许可申请、递交有关材料、收受法律文书、接受询问等代理事项和代理权限；</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（三）代理起止日期。</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水行政许可实施机关应当根据申请人的要求，对公示内容予以说明、解释。</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（一）申请事项是否依法需要取得水行政许可；</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（二）申请事项是否属于本机关的职权范围；</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（四）申请材料是否齐全、符合法定形式。</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第34条：申请人在水行政许可实施机关作出水行政许可决定之前，可以书面申请撤回水行政许可申请。</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依法进行专家评审另需时间不超过7个工作日</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依法进行专家评审另需时间不计算在该时限</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outlineLvl w:val="9"/>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设区的市级水利部门</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具有重要地理方位意义的水利设施命名审批</w:t>
      </w:r>
    </w:p>
    <w:p>
      <w:pPr>
        <w:jc w:val="center"/>
        <w:outlineLvl w:val="9"/>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【00011110800401】</w:t>
      </w:r>
    </w:p>
    <w:p>
      <w:pPr>
        <w:jc w:val="center"/>
        <w:outlineLvl w:val="9"/>
        <w:rPr>
          <w:rFonts w:hint="eastAsia" w:ascii="方正小标宋_GBK" w:hAnsi="方正小标宋_GBK" w:eastAsia="方正小标宋_GBK" w:cs="方正小标宋_GBK"/>
          <w:b w:val="0"/>
          <w:bCs w:val="0"/>
          <w:strike w:val="0"/>
          <w:dstrike w:val="0"/>
          <w:color w:val="auto"/>
          <w:sz w:val="40"/>
          <w:szCs w:val="40"/>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outlineLvl w:val="9"/>
        <w:rPr>
          <w:rFonts w:hint="eastAsia" w:ascii="仿宋" w:hAnsi="仿宋" w:eastAsia="仿宋" w:cs="仿宋"/>
          <w:strike w:val="0"/>
          <w:dstrike w:val="0"/>
          <w:sz w:val="28"/>
          <w:szCs w:val="28"/>
          <w:lang w:val="en-US"/>
        </w:rPr>
      </w:pPr>
      <w:r>
        <w:rPr>
          <w:rFonts w:hint="eastAsia" w:ascii="方正仿宋_GBK" w:hAnsi="方正仿宋_GBK" w:eastAsia="方正仿宋_GBK" w:cs="方正仿宋_GBK"/>
          <w:strike w:val="0"/>
          <w:dstrike w:val="0"/>
          <w:sz w:val="28"/>
          <w:szCs w:val="28"/>
          <w:lang w:val="en-US"/>
        </w:rPr>
        <w:t>地名命名、更名审批</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00011110800Y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outlineLvl w:val="9"/>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具有重要地理方位意义的水利设施命名、更名审批（县级权限）【000111108004】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outlineLvl w:val="9"/>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具有重要地理方位意义的水利设施命名审批(00011110800401)</w:t>
      </w:r>
    </w:p>
    <w:p>
      <w:pPr>
        <w:spacing w:line="360" w:lineRule="auto"/>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《地名管理条例》</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县级水利部门</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其他型</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（1）具有重要地理方位意义的水利设施的命名。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《地名管理条例》第九条：地名由专名和通名两部分组成。地名的命名应当遵循下列规定：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（一）含义明确、健康，不违背公序良俗；</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（二）符合地理实体的实际地域、规模、性质等特征；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（三）使用国家通用语言文字，避免使用生僻字；</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（四）一般不以人名作地名，不以国家领导人的名字作地名；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（五）不以外国人名、地名作地名；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（六）不以企业名称或者商标名称作地名；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（七）国内著名的自然地理实体名称，全国范围内的县级以上行政区划名称，不应重名，并避免同音；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（九）不以国内著名的自然地理实体、历史文化遗产遗址、超出本行政区域范围的地理实体名称作行政区划专名；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（十）具有重要地理方位意义的交通运输、水利、电力、通信、气象等设施名称，一般应当与所在地地名统一。</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法律、行政法规对地名命名规则另有规定的，从其规定。</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企业法人,事业单位法人,行政机关,其他组织</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（1）针对具有重要地理方位意义的水利设施的命名，水利部提供申请样例模板，方便服务对象开展有关业务。</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（2）计划实现具有重要地理方位意义的水利设施的命名业务的网上办理。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（3）将承诺审批时限由10个工作日压减至5个工作日。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县级以上人民政府地名行政主管部门和其他有关部门在监督检查中发现地名的命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（2）县级以上人民政府地名行政主管部门和其他有关部门可以委托第三方机构对地名的命名情况进行评估。</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地名命名申请书，包括命名的方案及理由和地理实体的位置、规模、性质等基本情况。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（一）命名、更名的方案及理由；</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（二）地理实体的位置、规模、性质等基本情况；</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（三）国务院地名行政主管部门规定应当提交的其他材料。</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（1）申请；（2）受理；（3）审查；（4）决定；（5）公告。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第32条：行政机关对申请人提出的行政许可申请，应当根据下列情况分别作出处理：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第34条：行政机关应当对申请人提交的申请材料进行审查。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第38条：申请人的申请符合法定条件、标准的，行政机关应当依法作出准予行政许可的书面决定。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（一）委托人和代理人的基本情况；</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（二）代为提出水行政许可申请、递交有关材料、收受法律文书、接受询问等代理事项和代理权限；</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（三）代理起止日期。</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水行政许可实施机关应当根据申请人的要求，对公示内容予以说明、解释。</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（一）申请事项是否依法需要取得水行政许可；</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（二）申请事项是否属于本机关的职权范围；</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（四）申请材料是否齐全、符合法定形式。</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第34条：申请人在水行政许可实施机关作出水行政许可决定之前，可以书面申请撤回水行政许可申请。</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依法进行专家评审另需时间不超过7个工作日</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依法进行专家评审另需时间不计算在该时限</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outlineLvl w:val="9"/>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县级水利部门</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备注</w:t>
      </w: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p>
    <w:p>
      <w:pPr>
        <w:jc w:val="center"/>
        <w:outlineLvl w:val="9"/>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具有重要地理方位意义的水利设施更名审批</w:t>
      </w:r>
    </w:p>
    <w:p>
      <w:pPr>
        <w:jc w:val="center"/>
        <w:outlineLvl w:val="9"/>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【00011110800402】</w:t>
      </w:r>
    </w:p>
    <w:p>
      <w:pPr>
        <w:jc w:val="center"/>
        <w:outlineLvl w:val="9"/>
        <w:rPr>
          <w:rFonts w:hint="eastAsia" w:ascii="方正小标宋_GBK" w:hAnsi="方正小标宋_GBK" w:eastAsia="方正小标宋_GBK" w:cs="方正小标宋_GBK"/>
          <w:b w:val="0"/>
          <w:bCs w:val="0"/>
          <w:strike w:val="0"/>
          <w:dstrike w:val="0"/>
          <w:color w:val="auto"/>
          <w:sz w:val="40"/>
          <w:szCs w:val="40"/>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outlineLvl w:val="9"/>
        <w:rPr>
          <w:rFonts w:hint="eastAsia" w:ascii="仿宋" w:hAnsi="仿宋" w:eastAsia="仿宋" w:cs="仿宋"/>
          <w:strike w:val="0"/>
          <w:dstrike w:val="0"/>
          <w:sz w:val="28"/>
          <w:szCs w:val="28"/>
          <w:lang w:val="en-US"/>
        </w:rPr>
      </w:pPr>
      <w:r>
        <w:rPr>
          <w:rFonts w:hint="eastAsia" w:ascii="方正仿宋_GBK" w:hAnsi="方正仿宋_GBK" w:eastAsia="方正仿宋_GBK" w:cs="方正仿宋_GBK"/>
          <w:strike w:val="0"/>
          <w:dstrike w:val="0"/>
          <w:sz w:val="28"/>
          <w:szCs w:val="28"/>
          <w:lang w:val="en-US"/>
        </w:rPr>
        <w:t>地名命名、更名审批</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00011110800Y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outlineLvl w:val="9"/>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具有重要地理方位意义的水利设施命名、更名审批（县级权限）【000111108004】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outlineLvl w:val="9"/>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具有重要地理方位意义的水利设施更名审批(00011110800402)</w:t>
      </w:r>
    </w:p>
    <w:p>
      <w:pPr>
        <w:spacing w:line="360" w:lineRule="auto"/>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《地名管理条例》</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县级水利部门</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其他型</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（1）具有重要地理方位意义的水利设施的更名。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《地名管理条例》第九条：地名由专名和通名两部分组成。地名的命名应当遵循下列规定：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（一）含义明确、健康，不违背公序良俗；</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（二）符合地理实体的实际地域、规模、性质等特征；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（三）使用国家通用语言文字，避免使用生僻字；</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（四）一般不以人名作地名，不以国家领导人的名字作地名；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（五）不以外国人名、地名作地名；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（六）不以企业名称或者商标名称作地名；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（七）国内著名的自然地理实体名称，全国范围内的县级以上行政区划名称，不应重名，并避免同音；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（九）不以国内著名的自然地理实体、历史文化遗产遗址、超出本行政区域范围的地理实体名称作行政区划专名；</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（十）具有重要地理方位意义的交通运输、水利、电力、通信、气象等设施名称，一般应当与所在地地名统一。</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法律、行政法规对地名命名规则另有规定的，从其规定。</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企业法人,事业单位法人,行政机关,其他组织</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（1）针对具有重要地理方位意义的水利设施的更名，水利部提供申请样例模板，方便服务对象开展有关业务。</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（2）计划实现具有重要地理方位意义的水利设施的更名业务的网上办理。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（3）将承诺审批时限由10个工作日压减至5个工作日。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县级以上人民政府地名行政主管部门和其他有关部门在监督检查中发现地名的更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（2）县级以上人民政府地名行政主管部门和其他有关部门可以委托第三方机构对地名的更名情况进行评估。</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地名更名申请书，包括更名的方案及理由和地理实体的位置、规模、性质等基本情况。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（一）命名、更名的方案及理由；</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（二）地理实体的位置、规模、性质等基本情况；</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（三）国务院地名行政主管部门规定应当提交的其他材料。</w:t>
      </w:r>
    </w:p>
    <w:p>
      <w:pPr>
        <w:spacing w:line="600" w:lineRule="exact"/>
        <w:ind w:firstLine="560" w:firstLineChars="200"/>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（1）申请；（2）受理；（3）审查；（4）决定；（5）公告。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第32条：行政机关对申请人提出的行政许可申请，应当根据下列情况分别作出处理：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第34条：行政机关应当对申请人提交的申请材料进行审查。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第38条：申请人的申请符合法定条件、标准的，行政机关应当依法作出准予行政许可的书面决定。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（一）委托人和代理人的基本情况；</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（二）代为提出水行政许可申请、递交有关材料、收受法律文书、接受询问等代理事项和代理权限；</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（三）代理起止日期。</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水行政许可实施机关应当根据申请人的要求，对公示内容予以说明、解释。</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（一）申请事项是否依法需要取得水行政许可；</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（二）申请事项是否属于本机关的职权范围；</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（四）申请材料是否齐全、符合法定形式。</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第34条：申请人在水行政许可实施机关作出水行政许可决定之前，可以书面申请撤回水行政许可申请。</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依法进行专家评审另需时间不超过7个工作日</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依法进行专家评审另需时间不计算在该时限</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outlineLvl w:val="9"/>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县级水利部门</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仿宋" w:hAnsi="仿宋" w:eastAsia="仿宋" w:cs="仿宋"/>
          <w:strike w:val="0"/>
          <w:dstrike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B0300000000000000"/>
    <w:charset w:val="86"/>
    <w:family w:val="auto"/>
    <w:pitch w:val="default"/>
    <w:sig w:usb0="00000001" w:usb1="080F1810" w:usb2="00000016" w:usb3="00000000" w:csb0="00060007"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-126365</wp:posOffset>
              </wp:positionV>
              <wp:extent cx="717550" cy="268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95pt;height:21.15pt;width:56.5pt;mso-position-horizontal:center;mso-position-horizontal-relative:margin;z-index:251659264;mso-width-relative:page;mso-height-relative:page;" filled="f" stroked="f" coordsize="21600,21600" o:gfxdata="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xBw0nWAAAABwEAAA8A&#10;AAAAAAAAAQAgAAAAIgAAAGRycy9kb3ducmV2LnhtbFBLAQIUABQAAAAIAIdO4kCVZSUEGQIAABME&#10;AAAOAAAAAAAAAAEAIAAAACUBAABkcnMvZTJvRG9jLnhtbFBLBQYAAAAABgAGAFkBAACwBQ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D20179"/>
    <w:multiLevelType w:val="singleLevel"/>
    <w:tmpl w:val="A4D20179"/>
    <w:lvl w:ilvl="0" w:tentative="0">
      <w:start w:val="1"/>
      <w:numFmt w:val="chineseCounting"/>
      <w:suff w:val="nothing"/>
      <w:lvlText w:val="%1、"/>
      <w:lvlJc w:val="left"/>
      <w:rPr>
        <w:rFonts w:hint="eastAsia"/>
      </w:rPr>
    </w:lvl>
  </w:abstractNum>
  <w:abstractNum w:abstractNumId="1">
    <w:nsid w:val="AA1DE880"/>
    <w:multiLevelType w:val="singleLevel"/>
    <w:tmpl w:val="AA1DE880"/>
    <w:lvl w:ilvl="0" w:tentative="0">
      <w:start w:val="1"/>
      <w:numFmt w:val="chineseCounting"/>
      <w:suff w:val="nothing"/>
      <w:lvlText w:val="%1、"/>
      <w:lvlJc w:val="left"/>
      <w:rPr>
        <w:rFonts w:hint="eastAsia"/>
      </w:rPr>
    </w:lvl>
  </w:abstractNum>
  <w:abstractNum w:abstractNumId="2">
    <w:nsid w:val="C393F9F0"/>
    <w:multiLevelType w:val="singleLevel"/>
    <w:tmpl w:val="C393F9F0"/>
    <w:lvl w:ilvl="0" w:tentative="0">
      <w:start w:val="1"/>
      <w:numFmt w:val="chineseCounting"/>
      <w:suff w:val="nothing"/>
      <w:lvlText w:val="%1、"/>
      <w:lvlJc w:val="left"/>
      <w:rPr>
        <w:rFonts w:hint="eastAsia"/>
      </w:rPr>
    </w:lvl>
  </w:abstractNum>
  <w:abstractNum w:abstractNumId="3">
    <w:nsid w:val="715A38C2"/>
    <w:multiLevelType w:val="singleLevel"/>
    <w:tmpl w:val="715A38C2"/>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67323C41"/>
    <w:rsid w:val="027827D9"/>
    <w:rsid w:val="03F4380B"/>
    <w:rsid w:val="07903FF7"/>
    <w:rsid w:val="169B5E23"/>
    <w:rsid w:val="19F65997"/>
    <w:rsid w:val="1D274763"/>
    <w:rsid w:val="1EBD4269"/>
    <w:rsid w:val="28E848A9"/>
    <w:rsid w:val="28EA7DAC"/>
    <w:rsid w:val="2C3A1907"/>
    <w:rsid w:val="3039422C"/>
    <w:rsid w:val="31E10D64"/>
    <w:rsid w:val="330B3B4A"/>
    <w:rsid w:val="35B361A6"/>
    <w:rsid w:val="36D30013"/>
    <w:rsid w:val="370A1FDB"/>
    <w:rsid w:val="3FFE071F"/>
    <w:rsid w:val="409E2E12"/>
    <w:rsid w:val="41524683"/>
    <w:rsid w:val="41AE3BD5"/>
    <w:rsid w:val="43955C87"/>
    <w:rsid w:val="4431076F"/>
    <w:rsid w:val="450B5ED4"/>
    <w:rsid w:val="451F0948"/>
    <w:rsid w:val="46005EB5"/>
    <w:rsid w:val="49434692"/>
    <w:rsid w:val="515103D2"/>
    <w:rsid w:val="520F473A"/>
    <w:rsid w:val="54342B34"/>
    <w:rsid w:val="56CA5FF0"/>
    <w:rsid w:val="58F47BFE"/>
    <w:rsid w:val="5A191F5F"/>
    <w:rsid w:val="5D2972E4"/>
    <w:rsid w:val="5E1E2967"/>
    <w:rsid w:val="636E406A"/>
    <w:rsid w:val="64F02128"/>
    <w:rsid w:val="66413063"/>
    <w:rsid w:val="66742B6F"/>
    <w:rsid w:val="67323C41"/>
    <w:rsid w:val="69B82081"/>
    <w:rsid w:val="69BC0511"/>
    <w:rsid w:val="6BB9504A"/>
    <w:rsid w:val="6DA66DF3"/>
    <w:rsid w:val="73101D77"/>
    <w:rsid w:val="75E93780"/>
    <w:rsid w:val="760F39BF"/>
    <w:rsid w:val="76DF0815"/>
    <w:rsid w:val="77037E61"/>
    <w:rsid w:val="78761BB0"/>
    <w:rsid w:val="792A28EE"/>
    <w:rsid w:val="7B1FEAC9"/>
    <w:rsid w:val="7FD34EF1"/>
    <w:rsid w:val="7FFF710E"/>
    <w:rsid w:val="8F735EF3"/>
    <w:rsid w:val="D6DE185D"/>
    <w:rsid w:val="DCDC5B92"/>
    <w:rsid w:val="EDFB531B"/>
    <w:rsid w:val="F7BFC51B"/>
    <w:rsid w:val="FDA933BA"/>
    <w:rsid w:val="FFFB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云南省民政厅</Company>
  <Pages>1</Pages>
  <Words>0</Words>
  <Characters>0</Characters>
  <Lines>0</Lines>
  <Paragraphs>0</Paragraphs>
  <TotalTime>54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2023-07-06T03:00:00Z</dcterms:created>
  <dc:creator>永攀高峰</dc:creator>
  <cp:lastModifiedBy>稳稳的幸福1387203001</cp:lastModifiedBy>
  <cp:lastPrinted>2023-07-06T03:10:00Z</cp:lastPrinted>
  <dcterms:modified xsi:type="dcterms:W3CDTF">2023-11-06T06:23:55Z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20DF684436584173B58F85005E93C9A3_13</vt:lpwstr>
  </property>
</Properties>
</file>