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DC258">
      <w:pPr>
        <w:spacing w:line="600" w:lineRule="exact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</w:p>
    <w:p w14:paraId="28CCA895">
      <w:pPr>
        <w:spacing w:line="600" w:lineRule="exact"/>
        <w:jc w:val="center"/>
        <w:outlineLvl w:val="1"/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</w:rPr>
        <w:t>2026年度卫生人才评价考试</w:t>
      </w: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  <w:lang w:eastAsia="zh-CN"/>
        </w:rPr>
        <w:t>玉溪考点</w:t>
      </w:r>
    </w:p>
    <w:p w14:paraId="07DBDEED">
      <w:pPr>
        <w:spacing w:line="600" w:lineRule="exact"/>
        <w:jc w:val="center"/>
        <w:outlineLvl w:val="1"/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20"/>
          <w:sz w:val="44"/>
          <w:szCs w:val="44"/>
        </w:rPr>
        <w:t>考务工作计划安排表</w:t>
      </w:r>
    </w:p>
    <w:p w14:paraId="06AC6E35">
      <w:pPr>
        <w:spacing w:line="600" w:lineRule="exact"/>
        <w:jc w:val="center"/>
        <w:rPr>
          <w:rFonts w:hint="default" w:ascii="Times New Roman" w:hAnsi="Times New Roman" w:cs="Times New Roman"/>
          <w:b/>
          <w:bCs/>
          <w:color w:val="000000"/>
          <w:sz w:val="44"/>
          <w:szCs w:val="44"/>
        </w:rPr>
      </w:pPr>
    </w:p>
    <w:tbl>
      <w:tblPr>
        <w:tblStyle w:val="2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4"/>
        <w:gridCol w:w="2977"/>
      </w:tblGrid>
      <w:tr w14:paraId="3C07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55D0F8AA">
            <w:pPr>
              <w:widowControl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30"/>
                <w:szCs w:val="30"/>
              </w:rPr>
              <w:t>工 作 内 容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8CC04E">
            <w:pPr>
              <w:widowControl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30"/>
                <w:szCs w:val="30"/>
              </w:rPr>
              <w:t>工 作 时 间</w:t>
            </w:r>
          </w:p>
        </w:tc>
      </w:tr>
      <w:tr w14:paraId="52BA1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exact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2FAF4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</w:rPr>
              <w:t>考生登陆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国家卫生健康委人才交流服务中心官网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4"/>
                <w:szCs w:val="24"/>
              </w:rPr>
              <w:instrText xml:space="preserve"> HYPERLINK "http://www.21wecan.com" </w:instrTex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sz w:val="24"/>
                <w:szCs w:val="24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</w:rPr>
              <w:t>www.21wecan.com</w:t>
            </w:r>
            <w:r>
              <w:rPr>
                <w:rStyle w:val="4"/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</w:rPr>
              <w:t>）报名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打印《2026年度卫生人才评价考试申请表》</w:t>
            </w:r>
          </w:p>
          <w:p w14:paraId="4C66A75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</w:rPr>
              <w:t>网上报名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2BA143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  <w:t>2026年1月6-12日</w:t>
            </w:r>
          </w:p>
        </w:tc>
      </w:tr>
      <w:tr w14:paraId="329A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4C866963">
            <w:pPr>
              <w:autoSpaceDE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</w:rPr>
              <w:t>报名点进行考生报名资格现场审核、考生报名信息确认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C4B0D3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  <w:t>2026年1月7-14日</w:t>
            </w:r>
          </w:p>
        </w:tc>
      </w:tr>
      <w:tr w14:paraId="429EA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22381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报名点进行资格初审，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</w:rPr>
              <w:t>完成后报送考生材料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  <w:lang w:eastAsia="zh-CN"/>
              </w:rPr>
              <w:t>、附件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  <w:lang w:val="en-US" w:eastAsia="zh-CN"/>
              </w:rPr>
              <w:t>4、附件5、附件6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</w:rPr>
              <w:t>到考点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2B2C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2026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kern w:val="0"/>
                <w:sz w:val="24"/>
                <w:szCs w:val="24"/>
              </w:rPr>
              <w:t>日前</w:t>
            </w:r>
          </w:p>
        </w:tc>
      </w:tr>
      <w:tr w14:paraId="480C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42BFE367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</w:rPr>
              <w:t>考点进行资格复审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41D2A5A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  <w:t>2026年1月27日前</w:t>
            </w:r>
          </w:p>
        </w:tc>
      </w:tr>
      <w:tr w14:paraId="5817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10FB717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</w:rPr>
              <w:t>考点修改考生报名信息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170A5DA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  <w:t>2026年1月27日前</w:t>
            </w:r>
          </w:p>
        </w:tc>
      </w:tr>
      <w:tr w14:paraId="2BB3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36CFFCE9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</w:rPr>
              <w:t>考生网上缴费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08B5E8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  <w:t>2026年2月4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  <w:t>13日</w:t>
            </w:r>
          </w:p>
        </w:tc>
      </w:tr>
      <w:tr w14:paraId="7BC0D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7A5AFC79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</w:rPr>
              <w:t>准考证网上打印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63AC87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  <w:t>2026年4月15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  <w:t>25日</w:t>
            </w:r>
          </w:p>
        </w:tc>
      </w:tr>
      <w:tr w14:paraId="75355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6374" w:type="dxa"/>
            <w:shd w:val="clear" w:color="auto" w:fill="auto"/>
            <w:vAlign w:val="center"/>
          </w:tcPr>
          <w:p w14:paraId="506A4D4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/>
                <w:sz w:val="24"/>
                <w:szCs w:val="24"/>
              </w:rPr>
              <w:t>考试实施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9FFAD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</w:rPr>
              <w:t>2026年4月25日</w:t>
            </w:r>
          </w:p>
        </w:tc>
      </w:tr>
    </w:tbl>
    <w:p w14:paraId="2B86D982"/>
    <w:sectPr>
      <w:pgSz w:w="11906" w:h="16838"/>
      <w:pgMar w:top="2041" w:right="1474" w:bottom="1304" w:left="1587" w:header="136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C4385"/>
    <w:rsid w:val="0D7C4385"/>
    <w:rsid w:val="299E6BDD"/>
    <w:rsid w:val="3B9C04DF"/>
    <w:rsid w:val="4A726503"/>
    <w:rsid w:val="6ACA3CFC"/>
    <w:rsid w:val="7114210E"/>
    <w:rsid w:val="7527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2025-12-19T09:47:00Z</dcterms:created>
  <dc:creator>Salvatore</dc:creator>
  <cp:lastModifiedBy>Salvatore</cp:lastModifiedBy>
  <dcterms:modified xsi:type="dcterms:W3CDTF">2025-12-19T09:52:58Z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F9E03083E03542B2A29B973F51391250_11</vt:lpwstr>
  </property>
</Properties>
</file>