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5"/>
          <w:szCs w:val="25"/>
        </w:rPr>
      </w:pPr>
    </w:p>
    <w:p>
      <w:pPr>
        <w:adjustRightInd w:val="0"/>
        <w:snapToGrid w:val="0"/>
        <w:ind w:firstLine="0" w:firstLineChars="0"/>
        <w:jc w:val="center"/>
        <w:rPr>
          <w:rFonts w:hint="eastAsia" w:ascii="黑体" w:hAnsi="黑体" w:eastAsia="黑体" w:cs="黑体"/>
          <w:b/>
          <w:bCs/>
          <w:sz w:val="54"/>
          <w:szCs w:val="54"/>
          <w:lang w:eastAsia="zh-CN"/>
        </w:rPr>
      </w:pPr>
      <w:r>
        <w:rPr>
          <w:rFonts w:hint="eastAsia" w:ascii="黑体" w:hAnsi="黑体" w:eastAsia="黑体" w:cs="黑体"/>
          <w:b/>
          <w:bCs/>
          <w:sz w:val="44"/>
          <w:szCs w:val="44"/>
          <w:lang w:eastAsia="zh-CN"/>
        </w:rPr>
        <w:t>云南</w:t>
      </w:r>
      <w:r>
        <w:rPr>
          <w:rFonts w:ascii="黑体" w:hAnsi="黑体" w:eastAsia="黑体" w:cs="黑体"/>
          <w:b/>
          <w:bCs/>
          <w:sz w:val="44"/>
          <w:szCs w:val="44"/>
          <w:lang w:eastAsia="zh-CN"/>
        </w:rPr>
        <w:t>省</w:t>
      </w:r>
      <w:r>
        <w:rPr>
          <w:rFonts w:hint="eastAsia" w:ascii="黑体" w:hAnsi="黑体" w:eastAsia="黑体" w:cs="黑体"/>
          <w:b/>
          <w:bCs/>
          <w:sz w:val="44"/>
          <w:szCs w:val="44"/>
          <w:lang w:eastAsia="zh-CN"/>
        </w:rPr>
        <w:t>林业和草原</w:t>
      </w:r>
      <w:r>
        <w:rPr>
          <w:rFonts w:ascii="黑体" w:hAnsi="黑体" w:eastAsia="黑体" w:cs="黑体"/>
          <w:b/>
          <w:bCs/>
          <w:sz w:val="44"/>
          <w:szCs w:val="44"/>
          <w:lang w:eastAsia="zh-CN"/>
        </w:rPr>
        <w:t>项目</w:t>
      </w:r>
    </w:p>
    <w:p>
      <w:pPr>
        <w:adjustRightInd w:val="0"/>
        <w:snapToGrid w:val="0"/>
        <w:ind w:firstLine="0" w:firstLineChars="0"/>
        <w:jc w:val="center"/>
        <w:rPr>
          <w:rFonts w:hint="eastAsia" w:ascii="方正小标宋简体" w:hAnsi="方正小标宋简体" w:eastAsia="方正小标宋简体" w:cs="方正小标宋简体"/>
          <w:spacing w:val="43"/>
          <w:sz w:val="68"/>
          <w:szCs w:val="68"/>
          <w:lang w:eastAsia="zh-CN"/>
        </w:rPr>
      </w:pPr>
      <w:r>
        <w:rPr>
          <w:rFonts w:hint="eastAsia" w:ascii="方正小标宋简体" w:hAnsi="方正小标宋简体" w:eastAsia="方正小标宋简体" w:cs="方正小标宋简体"/>
          <w:spacing w:val="43"/>
          <w:sz w:val="68"/>
          <w:szCs w:val="68"/>
          <w:lang w:eastAsia="zh-CN"/>
        </w:rPr>
        <w:t>施工招标文件示范文本</w:t>
      </w:r>
    </w:p>
    <w:p>
      <w:pPr>
        <w:spacing w:before="34" w:line="240" w:lineRule="auto"/>
        <w:ind w:left="1365" w:right="1311" w:firstLine="0" w:firstLineChars="0"/>
        <w:jc w:val="center"/>
        <w:rPr>
          <w:rFonts w:hint="eastAsia" w:ascii="宋体" w:hAnsi="宋体" w:eastAsia="宋体" w:cs="宋体"/>
          <w:b/>
          <w:bCs/>
          <w:w w:val="80"/>
          <w:sz w:val="44"/>
          <w:szCs w:val="44"/>
          <w:lang w:eastAsia="zh-CN"/>
        </w:rPr>
      </w:pPr>
      <w:r>
        <w:rPr>
          <w:rFonts w:hint="eastAsia" w:ascii="宋体" w:hAnsi="宋体" w:eastAsia="宋体" w:cs="宋体"/>
          <w:b/>
          <w:bCs/>
          <w:w w:val="80"/>
          <w:sz w:val="44"/>
          <w:szCs w:val="44"/>
          <w:lang w:eastAsia="zh-CN"/>
        </w:rPr>
        <w:t>（2025年版）</w:t>
      </w:r>
    </w:p>
    <w:p>
      <w:pPr>
        <w:adjustRightInd w:val="0"/>
        <w:snapToGrid w:val="0"/>
        <w:ind w:firstLine="0" w:firstLineChars="0"/>
        <w:rPr>
          <w:rFonts w:hint="eastAsia" w:ascii="宋体" w:hAnsi="宋体" w:eastAsia="宋体" w:cs="宋体"/>
          <w:b/>
          <w:bCs/>
          <w:sz w:val="54"/>
          <w:szCs w:val="54"/>
          <w:lang w:eastAsia="zh-CN"/>
        </w:rPr>
      </w:pPr>
    </w:p>
    <w:p>
      <w:pPr>
        <w:adjustRightInd w:val="0"/>
        <w:snapToGrid w:val="0"/>
        <w:ind w:firstLine="0" w:firstLineChars="0"/>
        <w:rPr>
          <w:rFonts w:hint="eastAsia" w:ascii="宋体" w:hAnsi="宋体" w:eastAsia="宋体" w:cs="宋体"/>
          <w:b/>
          <w:bCs/>
          <w:sz w:val="54"/>
          <w:szCs w:val="54"/>
          <w:lang w:eastAsia="zh-CN"/>
        </w:rPr>
      </w:pPr>
    </w:p>
    <w:p>
      <w:pPr>
        <w:adjustRightInd w:val="0"/>
        <w:snapToGrid w:val="0"/>
        <w:ind w:firstLine="0" w:firstLineChars="0"/>
        <w:rPr>
          <w:rFonts w:hint="eastAsia" w:ascii="宋体" w:hAnsi="宋体" w:eastAsia="宋体" w:cs="宋体"/>
          <w:b/>
          <w:bCs/>
          <w:sz w:val="54"/>
          <w:szCs w:val="54"/>
          <w:lang w:eastAsia="zh-CN"/>
        </w:rPr>
      </w:pPr>
    </w:p>
    <w:p>
      <w:pPr>
        <w:pStyle w:val="2"/>
        <w:ind w:firstLine="1084"/>
        <w:rPr>
          <w:rFonts w:hint="eastAsia" w:ascii="宋体" w:hAnsi="宋体" w:eastAsia="宋体" w:cs="宋体"/>
          <w:sz w:val="54"/>
          <w:szCs w:val="54"/>
          <w:lang w:eastAsia="zh-CN"/>
        </w:rPr>
      </w:pPr>
    </w:p>
    <w:p>
      <w:pPr>
        <w:ind w:firstLine="640"/>
        <w:rPr>
          <w:lang w:eastAsia="zh-CN"/>
        </w:rPr>
      </w:pPr>
    </w:p>
    <w:p>
      <w:pPr>
        <w:tabs>
          <w:tab w:val="left" w:pos="2997"/>
        </w:tabs>
        <w:spacing w:before="314"/>
        <w:ind w:left="57" w:firstLine="556"/>
        <w:jc w:val="center"/>
        <w:rPr>
          <w:rFonts w:hint="eastAsia" w:ascii="黑体" w:hAnsi="黑体" w:eastAsia="黑体" w:cs="黑体"/>
          <w:sz w:val="28"/>
          <w:szCs w:val="28"/>
          <w:u w:val="single"/>
          <w:lang w:eastAsia="zh-CN"/>
        </w:rPr>
      </w:pPr>
      <w:r>
        <w:rPr>
          <w:rFonts w:ascii="黑体" w:hAnsi="黑体" w:eastAsia="黑体" w:cs="黑体"/>
          <w:spacing w:val="-2"/>
          <w:sz w:val="28"/>
          <w:szCs w:val="28"/>
          <w:lang w:eastAsia="zh-CN"/>
        </w:rPr>
        <w:t>招标人：</w:t>
      </w:r>
      <w:r>
        <w:rPr>
          <w:rFonts w:ascii="Times New Roman" w:hAnsi="Times New Roman" w:eastAsia="Times New Roman" w:cs="Times New Roman"/>
          <w:spacing w:val="-2"/>
          <w:sz w:val="28"/>
          <w:szCs w:val="28"/>
          <w:u w:val="single"/>
          <w:lang w:eastAsia="zh-CN"/>
        </w:rPr>
        <w:tab/>
      </w:r>
      <w:r>
        <w:rPr>
          <w:rFonts w:ascii="黑体" w:hAnsi="黑体" w:eastAsia="黑体" w:cs="黑体"/>
          <w:spacing w:val="-2"/>
          <w:sz w:val="28"/>
          <w:szCs w:val="28"/>
          <w:u w:val="single"/>
          <w:lang w:eastAsia="zh-CN"/>
        </w:rPr>
        <w:t>（盖单位章）</w:t>
      </w:r>
    </w:p>
    <w:p>
      <w:pPr>
        <w:spacing w:before="6" w:line="240" w:lineRule="auto"/>
        <w:ind w:firstLine="520"/>
        <w:rPr>
          <w:rFonts w:hint="eastAsia" w:ascii="黑体" w:hAnsi="黑体" w:eastAsia="黑体" w:cs="黑体"/>
          <w:sz w:val="26"/>
          <w:szCs w:val="26"/>
          <w:lang w:eastAsia="zh-CN"/>
        </w:rPr>
      </w:pPr>
    </w:p>
    <w:p>
      <w:pPr>
        <w:tabs>
          <w:tab w:val="left" w:pos="3460"/>
          <w:tab w:val="left" w:pos="4581"/>
          <w:tab w:val="left" w:pos="5702"/>
        </w:tabs>
        <w:spacing w:before="14"/>
        <w:ind w:left="2620" w:right="805" w:firstLine="560"/>
        <w:jc w:val="left"/>
        <w:rPr>
          <w:rFonts w:ascii="Times New Roman" w:hAnsi="Times New Roman" w:eastAsia="Times New Roman" w:cs="Times New Roman"/>
          <w:sz w:val="17"/>
          <w:szCs w:val="17"/>
          <w:lang w:eastAsia="zh-CN"/>
        </w:rPr>
      </w:pPr>
      <w:r>
        <w:rPr>
          <w:rFonts w:ascii="Times New Roman" w:hAnsi="Times New Roman" w:eastAsia="Times New Roman" w:cs="Times New Roman"/>
          <w:sz w:val="28"/>
          <w:szCs w:val="28"/>
          <w:u w:val="single" w:color="000000"/>
          <w:lang w:eastAsia="zh-CN"/>
        </w:rPr>
        <w:t xml:space="preserve"> </w:t>
      </w:r>
      <w:r>
        <w:rPr>
          <w:rFonts w:hint="eastAsia" w:ascii="Times New Roman" w:hAnsi="Times New Roman" w:eastAsia="宋体"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1"/>
          <w:sz w:val="28"/>
          <w:szCs w:val="28"/>
          <w:lang w:eastAsia="zh-CN"/>
        </w:rPr>
        <w:t>年</w:t>
      </w:r>
      <w:r>
        <w:rPr>
          <w:rFonts w:ascii="Times New Roman" w:hAnsi="Times New Roman" w:eastAsia="Times New Roman" w:cs="Times New Roman"/>
          <w:spacing w:val="-1"/>
          <w:sz w:val="28"/>
          <w:szCs w:val="28"/>
          <w:u w:val="single" w:color="000000"/>
          <w:lang w:eastAsia="zh-CN"/>
        </w:rPr>
        <w:tab/>
      </w:r>
      <w:r>
        <w:rPr>
          <w:rFonts w:ascii="黑体" w:hAnsi="黑体" w:eastAsia="黑体" w:cs="黑体"/>
          <w:spacing w:val="-1"/>
          <w:sz w:val="28"/>
          <w:szCs w:val="28"/>
          <w:lang w:eastAsia="zh-CN"/>
        </w:rPr>
        <w:t>月</w:t>
      </w:r>
      <w:r>
        <w:rPr>
          <w:rFonts w:ascii="Times New Roman" w:hAnsi="Times New Roman" w:eastAsia="Times New Roman" w:cs="Times New Roman"/>
          <w:spacing w:val="-1"/>
          <w:sz w:val="28"/>
          <w:szCs w:val="28"/>
          <w:u w:val="single" w:color="000000"/>
          <w:lang w:eastAsia="zh-CN"/>
        </w:rPr>
        <w:tab/>
      </w:r>
      <w:r>
        <w:rPr>
          <w:rFonts w:ascii="黑体" w:hAnsi="黑体" w:eastAsia="黑体" w:cs="黑体"/>
          <w:sz w:val="28"/>
          <w:szCs w:val="28"/>
          <w:lang w:eastAsia="zh-CN"/>
        </w:rPr>
        <w:t>日</w:t>
      </w:r>
    </w:p>
    <w:p>
      <w:pPr>
        <w:spacing w:line="551" w:lineRule="exact"/>
        <w:ind w:left="257" w:right="199" w:firstLine="596"/>
        <w:jc w:val="center"/>
        <w:rPr>
          <w:rFonts w:hint="eastAsia" w:ascii="楷体" w:hAnsi="楷体" w:eastAsia="楷体" w:cs="楷体"/>
          <w:sz w:val="40"/>
          <w:szCs w:val="40"/>
          <w:lang w:eastAsia="zh-CN"/>
        </w:rPr>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1540" w:bottom="280" w:left="1540" w:header="720" w:footer="720" w:gutter="0"/>
          <w:cols w:space="720" w:num="1"/>
        </w:sectPr>
      </w:pPr>
      <w:r>
        <w:rPr>
          <w:rFonts w:hint="eastAsia" w:ascii="楷体" w:hAnsi="楷体" w:eastAsia="楷体" w:cs="楷体"/>
          <w:spacing w:val="-102"/>
          <w:sz w:val="40"/>
          <w:szCs w:val="40"/>
          <w:lang w:eastAsia="zh-CN"/>
        </w:rPr>
        <w:t xml:space="preserve">   </w:t>
      </w:r>
    </w:p>
    <w:p>
      <w:pPr>
        <w:adjustRightInd w:val="0"/>
        <w:snapToGrid w:val="0"/>
        <w:ind w:firstLine="0" w:firstLineChars="0"/>
        <w:rPr>
          <w:rFonts w:hint="eastAsia" w:ascii="楷体" w:hAnsi="楷体" w:eastAsia="楷体" w:cs="楷体"/>
          <w:sz w:val="36"/>
          <w:szCs w:val="36"/>
          <w:lang w:eastAsia="zh-CN"/>
        </w:rPr>
        <w:sectPr>
          <w:headerReference r:id="rId11" w:type="default"/>
          <w:footerReference r:id="rId12" w:type="default"/>
          <w:type w:val="continuous"/>
          <w:pgSz w:w="11910" w:h="16840"/>
          <w:pgMar w:top="1580" w:right="1680" w:bottom="280" w:left="1680" w:header="720" w:footer="720" w:gutter="0"/>
          <w:cols w:space="720" w:num="1"/>
        </w:sectPr>
      </w:pPr>
    </w:p>
    <w:p>
      <w:pPr>
        <w:adjustRightInd w:val="0"/>
        <w:snapToGrid w:val="0"/>
        <w:ind w:firstLine="0" w:firstLineChars="0"/>
        <w:jc w:val="center"/>
        <w:rPr>
          <w:rFonts w:hint="eastAsia" w:ascii="黑体" w:hAnsi="黑体" w:eastAsia="黑体" w:cs="黑体"/>
          <w:szCs w:val="32"/>
          <w:lang w:eastAsia="zh-CN"/>
        </w:rPr>
      </w:pPr>
      <w:r>
        <w:rPr>
          <w:rFonts w:ascii="黑体" w:hAnsi="黑体" w:eastAsia="黑体" w:cs="黑体"/>
          <w:szCs w:val="32"/>
          <w:lang w:eastAsia="zh-CN"/>
        </w:rPr>
        <w:t>使用说明</w:t>
      </w:r>
    </w:p>
    <w:p>
      <w:pPr>
        <w:adjustRightInd w:val="0"/>
        <w:snapToGrid w:val="0"/>
        <w:ind w:firstLine="0" w:firstLineChars="0"/>
        <w:rPr>
          <w:rFonts w:hint="eastAsia" w:asciiTheme="minorEastAsia" w:hAnsiTheme="minorEastAsia" w:eastAsiaTheme="minorEastAsia" w:cstheme="minorEastAsia"/>
          <w:sz w:val="21"/>
          <w:szCs w:val="21"/>
          <w:lang w:eastAsia="zh-CN"/>
        </w:rPr>
      </w:pP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云南省林业和草原项目施工招标文件示范文本》（以下简称“施工招标示范文本”）依据《中华人民共和国民法典》、《中华人民共和国招标投标法》、《中华人民共和国招标投标法实施条例》（国务院令第613号）、《云南省招标投标条例》、《电子招标投标办法》（国家发改委令第20号）等编制。</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二、《施工招标示范文本》适用于云南省行政区域内，全部使用国有资金投资或国有资金投资为主的依法必须进行招标的林草项目施工招标，其他资金项目可参照使用。</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三、用相同序号标示的章、节、条、款、项、目，供招标人选择使用。除以空格标示的由招 标人填空的内容、选择性内容和可补充内容外，均应不加修改地直接引用。填空、选择和补充内 容由招标人根据国家和本省有关规定以及招标项目具体特点和实际需要确定并用醒目的字体标 记。以空格标示的，确实不需要填写具体内容时，可在空格中用“/”标示。用下划线标出的引用文件须用最新的文件替代。</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四、《施工招标示范文本》第三章“评标办法”分别规定了经评审的最低投标价法、综合评估法两种评标方法，供招标人根据招标项目具体特点和实际需要选择适用。招标人选择适用综合评估法 的，各评审因素的评审标准、分值和权重等由招标人根据有关规定和招标项目具体情况确定。</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五、《施工招标示范文本》第四章“合同条款及格式”中通用合同条款应全文引用，专用合 同条款系对通用合同条款进行补充、细化。除通用合同条款明确专用合同条款可作出不同约定外， 专用合同条款补充细化的内容不得与通用合同条款规定相抵触，不得违反法律、法规和行业规章 的有关规定和平等、自愿、公平以及诚实信用原则。</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六、《施工招标示范文本》第五章“工程量清单”由招标人根据工程量清单的国家标准、行 业标准，以及招标项目具体特点和实际需要编制，并与“投标人须知”、“通用合同条款”、“专用合同条款”、“技术标准和要求”、“图纸”相衔接。</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七、《施工招标示范文本》第六章“图纸”由招标人根据招标项目具体特点和实际需要编制， 并与“投标人须知”、“通用合同条款”、“专用合同条款”、“技术标准和要求”相衔接。</w:t>
      </w:r>
    </w:p>
    <w:p>
      <w:pPr>
        <w:pStyle w:val="2"/>
        <w:ind w:left="0" w:firstLine="48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八、《施工招标示范文本》第七章“技术标准和要求”由招标人根据招标项目具体特点和实际需要编制。“技术标准和要求”中的各项技术标准应符合国家强制性标准，不得要求或标明某 一特定的专利、商标、名称、设计、原产地或生产供应者，不得含有倾向或者排斥潜在投标人的其他内容。</w:t>
      </w:r>
    </w:p>
    <w:p>
      <w:pPr>
        <w:pStyle w:val="2"/>
        <w:ind w:left="0" w:firstLine="480"/>
        <w:rPr>
          <w:rFonts w:hint="eastAsia" w:eastAsiaTheme="minorEastAsia"/>
          <w:b w:val="0"/>
          <w:bCs w:val="0"/>
          <w:lang w:eastAsia="zh-CN"/>
        </w:rPr>
      </w:pPr>
      <w:r>
        <w:rPr>
          <w:rFonts w:hint="eastAsia" w:asciiTheme="minorEastAsia" w:hAnsiTheme="minorEastAsia" w:eastAsiaTheme="minorEastAsia" w:cstheme="minorEastAsia"/>
          <w:b w:val="0"/>
          <w:bCs w:val="0"/>
          <w:sz w:val="24"/>
          <w:szCs w:val="24"/>
          <w:lang w:eastAsia="zh-CN"/>
        </w:rPr>
        <w:t>九、本示范文本根据最新法律法规及政策规定可做适当调整。</w:t>
      </w:r>
    </w:p>
    <w:p>
      <w:pPr>
        <w:pStyle w:val="2"/>
        <w:ind w:firstLine="643"/>
        <w:rPr>
          <w:rFonts w:hint="eastAsia"/>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ind w:firstLine="402"/>
        <w:rPr>
          <w:rFonts w:hint="eastAsia" w:ascii="宋体" w:hAnsi="宋体" w:eastAsia="宋体" w:cs="宋体"/>
          <w:sz w:val="20"/>
          <w:szCs w:val="20"/>
          <w:lang w:eastAsia="zh-CN"/>
        </w:rPr>
      </w:pPr>
    </w:p>
    <w:p>
      <w:pPr>
        <w:ind w:firstLine="640"/>
        <w:jc w:val="center"/>
        <w:rPr>
          <w:rFonts w:hint="eastAsia" w:ascii="黑体" w:hAnsi="黑体" w:eastAsia="黑体" w:cs="黑体"/>
          <w:szCs w:val="32"/>
          <w:lang w:eastAsia="zh-CN"/>
        </w:rPr>
      </w:pPr>
    </w:p>
    <w:p>
      <w:pPr>
        <w:ind w:firstLine="640"/>
        <w:jc w:val="center"/>
        <w:rPr>
          <w:rFonts w:hint="eastAsia" w:ascii="黑体" w:hAnsi="黑体" w:eastAsia="黑体" w:cs="黑体"/>
          <w:szCs w:val="32"/>
          <w:lang w:eastAsia="zh-CN"/>
        </w:rPr>
      </w:pPr>
    </w:p>
    <w:p>
      <w:pPr>
        <w:ind w:firstLine="640"/>
        <w:jc w:val="center"/>
        <w:rPr>
          <w:rFonts w:hint="eastAsia" w:ascii="黑体" w:hAnsi="黑体" w:eastAsia="黑体" w:cs="黑体"/>
          <w:szCs w:val="32"/>
          <w:lang w:eastAsia="zh-CN"/>
        </w:rPr>
      </w:pPr>
    </w:p>
    <w:p>
      <w:pPr>
        <w:ind w:firstLine="640"/>
        <w:jc w:val="center"/>
        <w:rPr>
          <w:rFonts w:hint="eastAsia" w:ascii="黑体" w:hAnsi="黑体" w:eastAsia="黑体" w:cs="黑体"/>
          <w:szCs w:val="32"/>
          <w:lang w:eastAsia="zh-CN"/>
        </w:rPr>
      </w:pPr>
      <w:r>
        <w:rPr>
          <w:rFonts w:hint="eastAsia" w:ascii="黑体" w:hAnsi="黑体" w:eastAsia="黑体" w:cs="黑体"/>
          <w:szCs w:val="32"/>
          <w:lang w:eastAsia="zh-CN"/>
        </w:rPr>
        <w:t>目    录</w:t>
      </w:r>
    </w:p>
    <w:p>
      <w:pPr>
        <w:pStyle w:val="2"/>
        <w:ind w:firstLine="643"/>
        <w:jc w:val="center"/>
        <w:rPr>
          <w:rFonts w:hint="eastAsia"/>
          <w:lang w:eastAsia="zh-CN"/>
        </w:rPr>
      </w:pPr>
      <w:r>
        <w:rPr>
          <w:rFonts w:hint="eastAsia" w:cs="黑体"/>
          <w:lang w:eastAsia="zh-CN"/>
        </w:rPr>
        <w:t>（根据定稿内容编制）</w:t>
      </w: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rPr>
          <w:rFonts w:hint="eastAsia" w:ascii="宋体" w:hAnsi="宋体" w:eastAsia="宋体" w:cs="宋体"/>
          <w:sz w:val="16"/>
          <w:szCs w:val="16"/>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ascii="Times New Roman" w:hAnsi="Times New Roman" w:eastAsia="Times New Roman" w:cs="Times New Roman"/>
          <w:sz w:val="28"/>
          <w:szCs w:val="28"/>
          <w:u w:val="single" w:color="000000"/>
          <w:lang w:eastAsia="zh-CN"/>
        </w:rPr>
      </w:pPr>
    </w:p>
    <w:p>
      <w:pPr>
        <w:tabs>
          <w:tab w:val="left" w:pos="1735"/>
          <w:tab w:val="left" w:pos="5234"/>
        </w:tabs>
        <w:adjustRightInd w:val="0"/>
        <w:snapToGrid w:val="0"/>
        <w:ind w:firstLine="0" w:firstLineChars="0"/>
        <w:jc w:val="center"/>
        <w:rPr>
          <w:rFonts w:hint="eastAsia" w:ascii="黑体" w:hAnsi="黑体" w:eastAsia="黑体" w:cs="黑体"/>
          <w:sz w:val="28"/>
          <w:szCs w:val="28"/>
          <w:lang w:eastAsia="zh-CN"/>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lang w:eastAsia="zh-CN"/>
        </w:rPr>
        <w:tab/>
      </w:r>
      <w:r>
        <w:rPr>
          <w:rFonts w:ascii="黑体" w:hAnsi="黑体" w:eastAsia="黑体" w:cs="黑体"/>
          <w:spacing w:val="-2"/>
          <w:sz w:val="28"/>
          <w:szCs w:val="28"/>
          <w:u w:val="single"/>
          <w:lang w:eastAsia="zh-CN"/>
        </w:rPr>
        <w:t>（项目名称）</w:t>
      </w:r>
      <w:r>
        <w:rPr>
          <w:rFonts w:hint="eastAsia" w:ascii="Times New Roman" w:hAnsi="Times New Roman" w:eastAsia="宋体" w:cs="Times New Roman"/>
          <w:spacing w:val="-2"/>
          <w:sz w:val="28"/>
          <w:szCs w:val="28"/>
          <w:u w:val="single"/>
          <w:lang w:eastAsia="zh-CN"/>
        </w:rPr>
        <w:t xml:space="preserve">          </w:t>
      </w:r>
      <w:r>
        <w:rPr>
          <w:rFonts w:hint="eastAsia" w:ascii="Times New Roman" w:hAnsi="Times New Roman" w:eastAsia="宋体" w:cs="Times New Roman"/>
          <w:spacing w:val="-2"/>
          <w:sz w:val="28"/>
          <w:szCs w:val="28"/>
          <w:lang w:eastAsia="zh-CN"/>
        </w:rPr>
        <w:t xml:space="preserve"> </w:t>
      </w:r>
      <w:r>
        <w:rPr>
          <w:rFonts w:ascii="黑体" w:hAnsi="黑体" w:eastAsia="黑体" w:cs="黑体"/>
          <w:spacing w:val="-2"/>
          <w:sz w:val="28"/>
          <w:szCs w:val="28"/>
          <w:lang w:eastAsia="zh-CN"/>
        </w:rPr>
        <w:t>标段施工招标</w:t>
      </w:r>
    </w:p>
    <w:p>
      <w:pPr>
        <w:tabs>
          <w:tab w:val="left" w:pos="3696"/>
        </w:tabs>
        <w:adjustRightInd w:val="0"/>
        <w:snapToGrid w:val="0"/>
        <w:ind w:firstLine="0" w:firstLineChars="0"/>
        <w:jc w:val="center"/>
        <w:rPr>
          <w:rFonts w:hint="eastAsia" w:ascii="黑体" w:hAnsi="黑体" w:eastAsia="黑体" w:cs="黑体"/>
          <w:spacing w:val="-2"/>
          <w:sz w:val="28"/>
          <w:szCs w:val="28"/>
          <w:lang w:eastAsia="zh-CN"/>
        </w:rPr>
      </w:pPr>
    </w:p>
    <w:p>
      <w:pPr>
        <w:tabs>
          <w:tab w:val="left" w:pos="3696"/>
        </w:tabs>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（招标编号：</w:t>
      </w:r>
      <w:r>
        <w:rPr>
          <w:rFonts w:ascii="Times New Roman" w:hAnsi="Times New Roman" w:eastAsia="Times New Roman" w:cs="Times New Roman"/>
          <w:spacing w:val="-2"/>
          <w:sz w:val="28"/>
          <w:szCs w:val="28"/>
          <w:u w:val="single" w:color="000000"/>
          <w:lang w:eastAsia="zh-CN"/>
        </w:rPr>
        <w:tab/>
      </w:r>
      <w:r>
        <w:rPr>
          <w:rFonts w:ascii="黑体" w:hAnsi="黑体" w:eastAsia="黑体" w:cs="黑体"/>
          <w:sz w:val="28"/>
          <w:szCs w:val="28"/>
          <w:lang w:eastAsia="zh-CN"/>
        </w:rPr>
        <w:t>）</w:t>
      </w: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 w:val="44"/>
          <w:szCs w:val="44"/>
          <w:lang w:eastAsia="zh-CN"/>
        </w:rPr>
      </w:pPr>
      <w:r>
        <w:rPr>
          <w:rFonts w:ascii="黑体" w:hAnsi="黑体" w:eastAsia="黑体" w:cs="黑体"/>
          <w:sz w:val="44"/>
          <w:szCs w:val="44"/>
          <w:lang w:eastAsia="zh-CN"/>
        </w:rPr>
        <w:t>招标文件</w:t>
      </w: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tabs>
          <w:tab w:val="left" w:pos="3838"/>
        </w:tabs>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招标人：</w:t>
      </w:r>
      <w:r>
        <w:rPr>
          <w:rFonts w:ascii="Times New Roman" w:hAnsi="Times New Roman" w:eastAsia="Times New Roman" w:cs="Times New Roman"/>
          <w:spacing w:val="-2"/>
          <w:sz w:val="28"/>
          <w:szCs w:val="28"/>
          <w:u w:val="single" w:color="000000"/>
          <w:lang w:eastAsia="zh-CN"/>
        </w:rPr>
        <w:tab/>
      </w:r>
      <w:r>
        <w:rPr>
          <w:rFonts w:ascii="黑体" w:hAnsi="黑体" w:eastAsia="黑体" w:cs="黑体"/>
          <w:spacing w:val="-2"/>
          <w:sz w:val="28"/>
          <w:szCs w:val="28"/>
          <w:lang w:eastAsia="zh-CN"/>
        </w:rPr>
        <w:t>（</w:t>
      </w:r>
      <w:r>
        <w:rPr>
          <w:rFonts w:hint="eastAsia" w:ascii="黑体" w:hAnsi="黑体" w:eastAsia="黑体" w:cs="黑体"/>
          <w:spacing w:val="-2"/>
          <w:sz w:val="28"/>
          <w:szCs w:val="28"/>
          <w:lang w:eastAsia="zh-CN"/>
        </w:rPr>
        <w:t>电子签章</w:t>
      </w:r>
      <w:r>
        <w:rPr>
          <w:rFonts w:ascii="黑体" w:hAnsi="黑体" w:eastAsia="黑体" w:cs="黑体"/>
          <w:spacing w:val="-2"/>
          <w:sz w:val="28"/>
          <w:szCs w:val="28"/>
          <w:lang w:eastAsia="zh-CN"/>
        </w:rPr>
        <w:t>）</w:t>
      </w:r>
    </w:p>
    <w:p>
      <w:pPr>
        <w:adjustRightInd w:val="0"/>
        <w:snapToGrid w:val="0"/>
        <w:ind w:firstLine="0" w:firstLineChars="0"/>
        <w:jc w:val="center"/>
        <w:rPr>
          <w:rFonts w:hint="eastAsia" w:ascii="黑体" w:hAnsi="黑体" w:eastAsia="黑体" w:cs="黑体"/>
          <w:spacing w:val="-2"/>
          <w:sz w:val="28"/>
          <w:szCs w:val="28"/>
          <w:lang w:eastAsia="zh-CN"/>
        </w:rPr>
      </w:pPr>
    </w:p>
    <w:p>
      <w:pPr>
        <w:adjustRightInd w:val="0"/>
        <w:snapToGrid w:val="0"/>
        <w:ind w:firstLine="0" w:firstLineChars="0"/>
        <w:jc w:val="center"/>
        <w:rPr>
          <w:rFonts w:hint="eastAsia" w:ascii="黑体" w:hAnsi="黑体" w:eastAsia="黑体" w:cs="黑体"/>
          <w:sz w:val="18"/>
          <w:szCs w:val="18"/>
          <w:lang w:eastAsia="zh-CN"/>
        </w:rPr>
      </w:pPr>
      <w:r>
        <w:rPr>
          <w:rFonts w:ascii="黑体" w:hAnsi="黑体" w:eastAsia="黑体" w:cs="黑体"/>
          <w:spacing w:val="-2"/>
          <w:sz w:val="28"/>
          <w:szCs w:val="28"/>
          <w:lang w:eastAsia="zh-CN"/>
        </w:rPr>
        <w:t>招标</w:t>
      </w:r>
      <w:r>
        <w:rPr>
          <w:rFonts w:hint="eastAsia" w:ascii="黑体" w:hAnsi="黑体" w:eastAsia="黑体" w:cs="黑体"/>
          <w:spacing w:val="-2"/>
          <w:sz w:val="28"/>
          <w:szCs w:val="28"/>
          <w:lang w:eastAsia="zh-CN"/>
        </w:rPr>
        <w:t>代理</w:t>
      </w:r>
      <w:r>
        <w:rPr>
          <w:rFonts w:ascii="黑体" w:hAnsi="黑体" w:eastAsia="黑体" w:cs="黑体"/>
          <w:spacing w:val="-2"/>
          <w:sz w:val="28"/>
          <w:szCs w:val="28"/>
          <w:lang w:eastAsia="zh-CN"/>
        </w:rPr>
        <w:t>：</w:t>
      </w:r>
      <w:r>
        <w:rPr>
          <w:rFonts w:ascii="Times New Roman" w:hAnsi="Times New Roman" w:eastAsia="Times New Roman" w:cs="Times New Roman"/>
          <w:spacing w:val="-2"/>
          <w:sz w:val="28"/>
          <w:szCs w:val="28"/>
          <w:u w:val="single" w:color="000000"/>
          <w:lang w:eastAsia="zh-CN"/>
        </w:rPr>
        <w:tab/>
      </w:r>
      <w:r>
        <w:rPr>
          <w:rFonts w:hint="eastAsia" w:ascii="Times New Roman" w:hAnsi="Times New Roman" w:eastAsia="宋体" w:cs="Times New Roman"/>
          <w:spacing w:val="-2"/>
          <w:sz w:val="28"/>
          <w:szCs w:val="28"/>
          <w:u w:val="single" w:color="000000"/>
          <w:lang w:eastAsia="zh-CN"/>
        </w:rPr>
        <w:t xml:space="preserve">                                   </w:t>
      </w:r>
      <w:r>
        <w:rPr>
          <w:rFonts w:ascii="黑体" w:hAnsi="黑体" w:eastAsia="黑体" w:cs="黑体"/>
          <w:spacing w:val="-2"/>
          <w:sz w:val="28"/>
          <w:szCs w:val="28"/>
          <w:lang w:eastAsia="zh-CN"/>
        </w:rPr>
        <w:t>（</w:t>
      </w:r>
      <w:r>
        <w:rPr>
          <w:rFonts w:hint="eastAsia" w:ascii="黑体" w:hAnsi="黑体" w:eastAsia="黑体" w:cs="黑体"/>
          <w:spacing w:val="-2"/>
          <w:sz w:val="28"/>
          <w:szCs w:val="28"/>
          <w:lang w:eastAsia="zh-CN"/>
        </w:rPr>
        <w:t>电子签章</w:t>
      </w:r>
      <w:r>
        <w:rPr>
          <w:rFonts w:ascii="黑体" w:hAnsi="黑体" w:eastAsia="黑体" w:cs="黑体"/>
          <w:spacing w:val="-2"/>
          <w:sz w:val="28"/>
          <w:szCs w:val="28"/>
          <w:lang w:eastAsia="zh-CN"/>
        </w:rPr>
        <w:t>）</w:t>
      </w:r>
    </w:p>
    <w:p>
      <w:pPr>
        <w:adjustRightInd w:val="0"/>
        <w:snapToGrid w:val="0"/>
        <w:ind w:firstLine="0" w:firstLineChars="0"/>
        <w:rPr>
          <w:rFonts w:hint="eastAsia" w:ascii="黑体" w:hAnsi="黑体" w:eastAsia="黑体" w:cs="黑体"/>
          <w:sz w:val="18"/>
          <w:szCs w:val="18"/>
          <w:lang w:eastAsia="zh-CN"/>
        </w:rPr>
      </w:pPr>
    </w:p>
    <w:p>
      <w:pPr>
        <w:tabs>
          <w:tab w:val="left" w:pos="2987"/>
          <w:tab w:val="left" w:pos="4108"/>
          <w:tab w:val="left" w:pos="5227"/>
        </w:tabs>
        <w:adjustRightInd w:val="0"/>
        <w:snapToGrid w:val="0"/>
        <w:ind w:firstLine="0" w:firstLineChars="0"/>
        <w:jc w:val="center"/>
        <w:rPr>
          <w:rFonts w:hint="eastAsia" w:ascii="黑体" w:hAnsi="黑体" w:eastAsia="黑体" w:cs="黑体"/>
          <w:sz w:val="28"/>
          <w:szCs w:val="28"/>
          <w:lang w:eastAsia="zh-CN"/>
        </w:rPr>
      </w:pPr>
      <w:r>
        <w:rPr>
          <w:rFonts w:hint="eastAsia" w:ascii="黑体" w:hAnsi="黑体" w:eastAsia="黑体" w:cs="黑体"/>
          <w:spacing w:val="-1"/>
          <w:sz w:val="28"/>
          <w:szCs w:val="28"/>
          <w:u w:val="single"/>
          <w:lang w:eastAsia="zh-CN"/>
        </w:rPr>
        <w:t xml:space="preserve">            </w:t>
      </w:r>
      <w:r>
        <w:rPr>
          <w:rFonts w:ascii="黑体" w:hAnsi="黑体" w:eastAsia="黑体" w:cs="黑体"/>
          <w:spacing w:val="-1"/>
          <w:sz w:val="28"/>
          <w:szCs w:val="28"/>
          <w:lang w:eastAsia="zh-CN"/>
        </w:rPr>
        <w:t>年</w:t>
      </w:r>
      <w:r>
        <w:rPr>
          <w:rFonts w:hint="eastAsia" w:ascii="黑体" w:hAnsi="黑体" w:eastAsia="黑体" w:cs="黑体"/>
          <w:spacing w:val="-1"/>
          <w:sz w:val="28"/>
          <w:szCs w:val="28"/>
          <w:u w:val="single"/>
          <w:lang w:eastAsia="zh-CN"/>
        </w:rPr>
        <w:t xml:space="preserve">     </w:t>
      </w:r>
      <w:r>
        <w:rPr>
          <w:rFonts w:ascii="黑体" w:hAnsi="黑体" w:eastAsia="黑体" w:cs="黑体"/>
          <w:spacing w:val="-3"/>
          <w:sz w:val="28"/>
          <w:szCs w:val="28"/>
          <w:lang w:eastAsia="zh-CN"/>
        </w:rPr>
        <w:t>月</w:t>
      </w:r>
      <w:r>
        <w:rPr>
          <w:rFonts w:hint="eastAsia" w:ascii="黑体" w:hAnsi="黑体" w:eastAsia="黑体" w:cs="黑体"/>
          <w:spacing w:val="-3"/>
          <w:sz w:val="28"/>
          <w:szCs w:val="28"/>
          <w:u w:val="single"/>
          <w:lang w:eastAsia="zh-CN"/>
        </w:rPr>
        <w:t xml:space="preserve">           </w:t>
      </w:r>
      <w:r>
        <w:rPr>
          <w:rFonts w:ascii="黑体" w:hAnsi="黑体" w:eastAsia="黑体" w:cs="黑体"/>
          <w:sz w:val="28"/>
          <w:szCs w:val="28"/>
          <w:lang w:eastAsia="zh-CN"/>
        </w:rPr>
        <w:t>日</w:t>
      </w:r>
    </w:p>
    <w:p>
      <w:pPr>
        <w:adjustRightInd w:val="0"/>
        <w:snapToGrid w:val="0"/>
        <w:ind w:firstLine="0" w:firstLineChars="0"/>
        <w:jc w:val="left"/>
        <w:rPr>
          <w:rFonts w:hint="eastAsia" w:ascii="黑体" w:hAnsi="黑体" w:eastAsia="黑体" w:cs="黑体"/>
          <w:sz w:val="28"/>
          <w:szCs w:val="28"/>
          <w:lang w:eastAsia="zh-CN"/>
        </w:rPr>
        <w:sectPr>
          <w:pgSz w:w="11910" w:h="16840"/>
          <w:pgMar w:top="1580" w:right="1680" w:bottom="280" w:left="1680" w:header="720" w:footer="720" w:gutter="0"/>
          <w:cols w:space="720" w:num="1"/>
        </w:sectPr>
      </w:pPr>
    </w:p>
    <w:p>
      <w:pPr>
        <w:adjustRightInd w:val="0"/>
        <w:snapToGrid w:val="0"/>
        <w:ind w:firstLine="0" w:firstLineChars="0"/>
        <w:jc w:val="center"/>
        <w:rPr>
          <w:rFonts w:hint="eastAsia" w:asciiTheme="majorEastAsia" w:hAnsiTheme="majorEastAsia" w:eastAsiaTheme="majorEastAsia" w:cstheme="majorEastAsia"/>
          <w:b/>
          <w:bCs/>
          <w:sz w:val="44"/>
          <w:szCs w:val="44"/>
          <w:lang w:eastAsia="zh-CN"/>
        </w:rPr>
      </w:pPr>
      <w:bookmarkStart w:id="0" w:name="第一卷"/>
      <w:bookmarkEnd w:id="0"/>
      <w:bookmarkStart w:id="1" w:name="第一章招标公告（未进行资格预审）"/>
      <w:bookmarkEnd w:id="1"/>
      <w:bookmarkStart w:id="2" w:name="_bookmark1"/>
      <w:bookmarkEnd w:id="2"/>
      <w:bookmarkStart w:id="3" w:name="_bookmark0"/>
      <w:bookmarkEnd w:id="3"/>
      <w:r>
        <w:rPr>
          <w:rFonts w:hint="eastAsia" w:asciiTheme="majorEastAsia" w:hAnsiTheme="majorEastAsia" w:eastAsiaTheme="majorEastAsia" w:cstheme="majorEastAsia"/>
          <w:b/>
          <w:bCs/>
          <w:sz w:val="44"/>
          <w:szCs w:val="44"/>
          <w:lang w:eastAsia="zh-CN"/>
        </w:rPr>
        <w:t>第一章  招标公告</w:t>
      </w:r>
    </w:p>
    <w:p>
      <w:pPr>
        <w:adjustRightInd w:val="0"/>
        <w:snapToGrid w:val="0"/>
        <w:ind w:firstLine="0" w:firstLineChars="0"/>
        <w:rPr>
          <w:rFonts w:hint="eastAsia" w:ascii="华文中宋" w:hAnsi="华文中宋" w:eastAsia="华文中宋" w:cs="华文中宋"/>
          <w:sz w:val="22"/>
          <w:lang w:eastAsia="zh-CN"/>
        </w:rPr>
      </w:pPr>
    </w:p>
    <w:p>
      <w:pPr>
        <w:spacing w:before="182"/>
        <w:ind w:left="108" w:right="105" w:firstLine="643"/>
        <w:jc w:val="center"/>
        <w:rPr>
          <w:rFonts w:hint="eastAsia" w:ascii="黑体" w:hAnsi="黑体" w:eastAsia="黑体" w:cs="黑体"/>
          <w:b/>
          <w:bCs/>
          <w:szCs w:val="32"/>
          <w:lang w:eastAsia="zh-CN"/>
        </w:rPr>
      </w:pPr>
      <w:r>
        <w:rPr>
          <w:rFonts w:hint="eastAsia" w:ascii="黑体" w:hAnsi="黑体" w:eastAsia="黑体" w:cs="黑体"/>
          <w:b/>
          <w:bCs/>
          <w:szCs w:val="32"/>
          <w:u w:val="single"/>
          <w:lang w:eastAsia="zh-CN"/>
        </w:rPr>
        <w:t>……</w:t>
      </w:r>
      <w:r>
        <w:rPr>
          <w:rFonts w:hint="eastAsia" w:ascii="黑体" w:hAnsi="黑体" w:eastAsia="黑体" w:cs="黑体"/>
          <w:b/>
          <w:bCs/>
          <w:szCs w:val="32"/>
          <w:lang w:eastAsia="zh-CN"/>
        </w:rPr>
        <w:t>（项目名称）招标公告</w:t>
      </w:r>
      <w:r>
        <w:rPr>
          <w:rFonts w:hint="eastAsia" w:ascii="黑体" w:hAnsi="黑体" w:eastAsia="黑体" w:cs="黑体"/>
          <w:b/>
          <w:bCs/>
          <w:color w:val="00B0F0"/>
          <w:szCs w:val="32"/>
          <w:lang w:eastAsia="zh-CN"/>
        </w:rPr>
        <w:t>（公开招标）</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1.招标条件</w:t>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sz w:val="24"/>
          <w:szCs w:val="24"/>
          <w:lang w:eastAsia="zh-CN"/>
        </w:rPr>
      </w:pPr>
      <w:r>
        <w:rPr>
          <w:rFonts w:hint="eastAsia" w:asciiTheme="minorEastAsia" w:hAnsiTheme="minorEastAsia" w:eastAsiaTheme="minorEastAsia" w:cstheme="minorEastAsia"/>
          <w:w w:val="95"/>
          <w:sz w:val="24"/>
          <w:szCs w:val="24"/>
          <w:lang w:eastAsia="zh-CN"/>
        </w:rPr>
        <w:t>本招标项目</w:t>
      </w:r>
      <w:r>
        <w:rPr>
          <w:rFonts w:hint="eastAsia" w:asciiTheme="minorEastAsia" w:hAnsiTheme="minorEastAsia" w:eastAsiaTheme="minorEastAsia" w:cstheme="minorEastAsia"/>
          <w:w w:val="95"/>
          <w:sz w:val="24"/>
          <w:szCs w:val="24"/>
          <w:u w:val="single" w:color="000000"/>
          <w:lang w:eastAsia="zh-CN"/>
        </w:rPr>
        <w:tab/>
      </w:r>
      <w:r>
        <w:rPr>
          <w:rFonts w:hint="eastAsia" w:asciiTheme="minorEastAsia" w:hAnsiTheme="minorEastAsia" w:eastAsiaTheme="minorEastAsia" w:cstheme="minorEastAsia"/>
          <w:w w:val="95"/>
          <w:sz w:val="24"/>
          <w:szCs w:val="24"/>
          <w:u w:val="single" w:color="000000"/>
          <w:lang w:eastAsia="zh-CN"/>
        </w:rPr>
        <w:t xml:space="preserve">              </w:t>
      </w:r>
      <w:r>
        <w:rPr>
          <w:rFonts w:hint="eastAsia" w:asciiTheme="minorEastAsia" w:hAnsiTheme="minorEastAsia" w:eastAsiaTheme="minorEastAsia" w:cstheme="minorEastAsia"/>
          <w:spacing w:val="-1"/>
          <w:w w:val="95"/>
          <w:sz w:val="24"/>
          <w:szCs w:val="24"/>
          <w:lang w:eastAsia="zh-CN"/>
        </w:rPr>
        <w:t>（项目名称）已由</w:t>
      </w:r>
      <w:r>
        <w:rPr>
          <w:rFonts w:hint="eastAsia" w:asciiTheme="minorEastAsia" w:hAnsiTheme="minorEastAsia" w:eastAsiaTheme="minorEastAsia" w:cstheme="minorEastAsia"/>
          <w:spacing w:val="-1"/>
          <w:w w:val="95"/>
          <w:sz w:val="24"/>
          <w:szCs w:val="24"/>
          <w:u w:val="single" w:color="000000"/>
          <w:lang w:eastAsia="zh-CN"/>
        </w:rPr>
        <w:tab/>
      </w:r>
      <w:r>
        <w:rPr>
          <w:rFonts w:hint="eastAsia" w:asciiTheme="minorEastAsia" w:hAnsiTheme="minorEastAsia" w:eastAsiaTheme="minorEastAsia" w:cstheme="minorEastAsia"/>
          <w:spacing w:val="-1"/>
          <w:w w:val="95"/>
          <w:sz w:val="24"/>
          <w:szCs w:val="24"/>
          <w:u w:val="single" w:color="000000"/>
          <w:lang w:eastAsia="zh-CN"/>
        </w:rPr>
        <w:t xml:space="preserve">  </w:t>
      </w:r>
      <w:r>
        <w:rPr>
          <w:rFonts w:hint="eastAsia" w:asciiTheme="minorEastAsia" w:hAnsiTheme="minorEastAsia" w:eastAsiaTheme="minorEastAsia" w:cstheme="minorEastAsia"/>
          <w:spacing w:val="-1"/>
          <w:sz w:val="24"/>
          <w:szCs w:val="24"/>
          <w:lang w:eastAsia="zh-CN"/>
        </w:rPr>
        <w:t>（项目审批、核准或备案机关</w:t>
      </w:r>
      <w:r>
        <w:rPr>
          <w:rFonts w:hint="eastAsia" w:asciiTheme="minorEastAsia" w:hAnsiTheme="minorEastAsia" w:eastAsiaTheme="minorEastAsia" w:cstheme="minorEastAsia"/>
          <w:sz w:val="24"/>
          <w:szCs w:val="24"/>
          <w:lang w:eastAsia="zh-CN"/>
        </w:rPr>
        <w:t xml:space="preserve">名称）以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
          <w:w w:val="95"/>
          <w:sz w:val="24"/>
          <w:szCs w:val="24"/>
          <w:lang w:eastAsia="zh-CN"/>
        </w:rPr>
        <w:t>（批文名称及编号）批准建设，项目业主为</w:t>
      </w:r>
      <w:r>
        <w:rPr>
          <w:rFonts w:hint="eastAsia" w:asciiTheme="minorEastAsia" w:hAnsiTheme="minorEastAsia" w:eastAsiaTheme="minorEastAsia" w:cstheme="minorEastAsia"/>
          <w:spacing w:val="2"/>
          <w:w w:val="95"/>
          <w:sz w:val="24"/>
          <w:szCs w:val="24"/>
          <w:u w:val="single"/>
          <w:lang w:eastAsia="zh-CN"/>
        </w:rPr>
        <w:t xml:space="preserve">           </w:t>
      </w:r>
      <w:r>
        <w:rPr>
          <w:rFonts w:hint="eastAsia" w:asciiTheme="minorEastAsia" w:hAnsiTheme="minorEastAsia" w:eastAsiaTheme="minorEastAsia" w:cstheme="minorEastAsia"/>
          <w:sz w:val="24"/>
          <w:szCs w:val="24"/>
          <w:lang w:eastAsia="zh-CN"/>
        </w:rPr>
        <w:t>，建设资</w:t>
      </w:r>
      <w:r>
        <w:rPr>
          <w:rFonts w:hint="eastAsia" w:asciiTheme="minorEastAsia" w:hAnsiTheme="minorEastAsia" w:eastAsiaTheme="minorEastAsia" w:cstheme="minorEastAsia"/>
          <w:w w:val="95"/>
          <w:sz w:val="24"/>
          <w:szCs w:val="24"/>
          <w:lang w:eastAsia="zh-CN"/>
        </w:rPr>
        <w:t>金来自</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spacing w:val="-13"/>
          <w:w w:val="95"/>
          <w:sz w:val="24"/>
          <w:szCs w:val="24"/>
          <w:u w:val="single" w:color="000000"/>
          <w:lang w:eastAsia="zh-CN"/>
        </w:rPr>
        <w:t>（</w:t>
      </w:r>
      <w:r>
        <w:rPr>
          <w:rFonts w:hint="eastAsia" w:asciiTheme="minorEastAsia" w:hAnsiTheme="minorEastAsia" w:eastAsiaTheme="minorEastAsia" w:cstheme="minorEastAsia"/>
          <w:spacing w:val="-13"/>
          <w:w w:val="95"/>
          <w:sz w:val="24"/>
          <w:szCs w:val="24"/>
          <w:lang w:eastAsia="zh-CN"/>
        </w:rPr>
        <w:t>资金来源），项目出资比例为</w:t>
      </w:r>
      <w:r>
        <w:rPr>
          <w:rFonts w:hint="eastAsia" w:asciiTheme="minorEastAsia" w:hAnsiTheme="minorEastAsia" w:eastAsiaTheme="minorEastAsia" w:cstheme="minorEastAsia"/>
          <w:spacing w:val="-13"/>
          <w:w w:val="95"/>
          <w:sz w:val="24"/>
          <w:szCs w:val="24"/>
          <w:u w:val="single"/>
          <w:lang w:eastAsia="zh-CN"/>
        </w:rPr>
        <w:t xml:space="preserve">         </w:t>
      </w:r>
      <w:r>
        <w:rPr>
          <w:rFonts w:hint="eastAsia" w:asciiTheme="minorEastAsia" w:hAnsiTheme="minorEastAsia" w:eastAsiaTheme="minorEastAsia" w:cstheme="minorEastAsia"/>
          <w:spacing w:val="-16"/>
          <w:w w:val="95"/>
          <w:sz w:val="24"/>
          <w:szCs w:val="24"/>
          <w:lang w:eastAsia="zh-CN"/>
        </w:rPr>
        <w:t>，招标人为</w:t>
      </w:r>
      <w:r>
        <w:rPr>
          <w:rFonts w:hint="eastAsia" w:asciiTheme="minorEastAsia" w:hAnsiTheme="minorEastAsia" w:eastAsiaTheme="minorEastAsia" w:cstheme="minorEastAsia"/>
          <w:spacing w:val="-16"/>
          <w:w w:val="95"/>
          <w:sz w:val="24"/>
          <w:szCs w:val="24"/>
          <w:u w:val="single" w:color="000000"/>
          <w:lang w:eastAsia="zh-CN"/>
        </w:rPr>
        <w:tab/>
      </w:r>
      <w:r>
        <w:rPr>
          <w:rFonts w:hint="eastAsia" w:asciiTheme="minorEastAsia" w:hAnsiTheme="minorEastAsia" w:eastAsiaTheme="minorEastAsia" w:cstheme="minorEastAsia"/>
          <w:spacing w:val="-16"/>
          <w:w w:val="95"/>
          <w:sz w:val="24"/>
          <w:szCs w:val="24"/>
          <w:u w:val="single" w:color="000000"/>
          <w:lang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w w:val="99"/>
          <w:sz w:val="24"/>
          <w:szCs w:val="24"/>
          <w:lang w:eastAsia="zh-CN"/>
        </w:rPr>
        <w:t xml:space="preserve"> </w:t>
      </w:r>
      <w:r>
        <w:rPr>
          <w:rFonts w:hint="eastAsia" w:asciiTheme="minorEastAsia" w:hAnsiTheme="minorEastAsia" w:eastAsiaTheme="minorEastAsia" w:cstheme="minorEastAsia"/>
          <w:sz w:val="24"/>
          <w:szCs w:val="24"/>
          <w:lang w:eastAsia="zh-CN"/>
        </w:rPr>
        <w:t>项目已具备招标条件，现对该项目的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（招标内容）进行公开招标。</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2.项目概况与招标范围</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2.1 建设地点：</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2.2 计划工期：</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2.3 质量要求：</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2.4招标范围：</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2.5 标段划分</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2.6 其他……</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3.投标人资格要求</w:t>
      </w:r>
    </w:p>
    <w:p>
      <w:pPr>
        <w:pStyle w:val="9"/>
        <w:tabs>
          <w:tab w:val="left" w:pos="1368"/>
        </w:tabs>
        <w:ind w:left="0" w:firstLine="480"/>
        <w:jc w:val="left"/>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3.1 拟参与本次招标的投标人应具备的资质条件、人员、设备、资金和信誉等要求：</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（1）资质条件： </w:t>
      </w:r>
      <w:r>
        <w:rPr>
          <w:rFonts w:hint="eastAsia" w:asciiTheme="minorEastAsia" w:hAnsiTheme="minorEastAsia" w:eastAsiaTheme="minorEastAsia" w:cstheme="minorEastAsia"/>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（2）财务要求： </w:t>
      </w:r>
      <w:r>
        <w:rPr>
          <w:rFonts w:hint="eastAsia" w:asciiTheme="minorEastAsia" w:hAnsiTheme="minorEastAsia" w:eastAsiaTheme="minorEastAsia" w:cstheme="minorEastAsia"/>
          <w:w w:val="95"/>
          <w:sz w:val="24"/>
          <w:szCs w:val="24"/>
          <w:lang w:eastAsia="zh-CN"/>
        </w:rPr>
        <w:tab/>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（3）信誉要求： </w:t>
      </w:r>
      <w:r>
        <w:rPr>
          <w:rFonts w:hint="eastAsia" w:asciiTheme="minorEastAsia" w:hAnsiTheme="minorEastAsia" w:eastAsiaTheme="minorEastAsia" w:cstheme="minorEastAsia"/>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w w:val="95"/>
          <w:sz w:val="24"/>
          <w:szCs w:val="24"/>
          <w:lang w:eastAsia="zh-CN"/>
        </w:rPr>
      </w:pPr>
      <w:r>
        <w:rPr>
          <w:rFonts w:hint="eastAsia" w:asciiTheme="minorEastAsia" w:hAnsiTheme="minorEastAsia" w:eastAsiaTheme="minorEastAsia" w:cstheme="minorEastAsia"/>
          <w:w w:val="95"/>
          <w:sz w:val="24"/>
          <w:szCs w:val="24"/>
          <w:lang w:eastAsia="zh-CN"/>
        </w:rPr>
        <w:t xml:space="preserve">（4）项目经理： </w:t>
      </w:r>
      <w:r>
        <w:rPr>
          <w:rFonts w:hint="eastAsia" w:ascii="方正仿宋_GBK" w:hAnsi="方正仿宋_GBK" w:eastAsia="方正仿宋_GBK" w:cs="方正仿宋_GBK"/>
          <w:w w:val="95"/>
          <w:sz w:val="24"/>
          <w:szCs w:val="24"/>
          <w:lang w:eastAsia="zh-CN"/>
        </w:rPr>
        <w:tab/>
      </w:r>
      <w:r>
        <w:rPr>
          <w:rFonts w:hint="eastAsia" w:ascii="方正仿宋_GBK" w:hAnsi="方正仿宋_GBK" w:eastAsia="方正仿宋_GBK" w:cs="方正仿宋_GBK"/>
          <w:w w:val="95"/>
          <w:sz w:val="24"/>
          <w:szCs w:val="24"/>
          <w:lang w:eastAsia="zh-CN"/>
        </w:rPr>
        <w:t xml:space="preserve"> </w:t>
      </w:r>
      <w:r>
        <w:rPr>
          <w:rFonts w:hint="eastAsia" w:ascii="方正仿宋_GBK" w:hAnsi="方正仿宋_GBK" w:eastAsia="方正仿宋_GBK" w:cs="方正仿宋_GBK"/>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3.2 本次招标       （接受或不接受）联合体投标。 联合体投标的，应满足下列要求：             。</w:t>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w w:val="95"/>
          <w:sz w:val="24"/>
          <w:szCs w:val="24"/>
          <w:lang w:eastAsia="zh-CN"/>
        </w:rPr>
      </w:pPr>
      <w:r>
        <w:rPr>
          <w:rFonts w:hint="eastAsia" w:asciiTheme="minorEastAsia" w:hAnsiTheme="minorEastAsia" w:eastAsiaTheme="minorEastAsia" w:cstheme="minorEastAsia"/>
          <w:w w:val="95"/>
          <w:sz w:val="24"/>
          <w:szCs w:val="24"/>
          <w:lang w:eastAsia="zh-CN"/>
        </w:rPr>
        <w:t>3.3 各投标人均可就上述标段中的    （具体数量）个标段（适用于分标段的招标项目）。</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4. 招标文件的获取</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4.1 招标文件获取时间：</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年</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月</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日</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时00分至</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年</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月</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日</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时00分；</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4.2 凡有意参加投标者（以网上公告时间为准），登录云南省公共资源交易信息网 </w:t>
      </w:r>
      <w:r>
        <w:fldChar w:fldCharType="begin"/>
      </w:r>
      <w:r>
        <w:instrText xml:space="preserve"> HYPERLINK "http://ggzy.yn.gov.cn/" \l "/homePage" </w:instrText>
      </w:r>
      <w:r>
        <w:fldChar w:fldCharType="separate"/>
      </w:r>
      <w:r>
        <w:rPr>
          <w:rFonts w:hint="eastAsia" w:asciiTheme="minorEastAsia" w:hAnsiTheme="minorEastAsia" w:eastAsiaTheme="minorEastAsia" w:cstheme="minorEastAsia"/>
          <w:w w:val="95"/>
          <w:sz w:val="24"/>
          <w:szCs w:val="24"/>
          <w:lang w:eastAsia="zh-CN"/>
        </w:rPr>
        <w:t>http://ggzy.yn.gov.cn/#/homePage</w:t>
      </w:r>
      <w:r>
        <w:rPr>
          <w:rFonts w:hint="eastAsia" w:asciiTheme="minorEastAsia" w:hAnsiTheme="minorEastAsia" w:eastAsiaTheme="minorEastAsia" w:cstheme="minorEastAsia"/>
          <w:w w:val="95"/>
          <w:sz w:val="24"/>
          <w:szCs w:val="24"/>
          <w:lang w:eastAsia="zh-CN"/>
        </w:rPr>
        <w:fldChar w:fldCharType="end"/>
      </w:r>
      <w:r>
        <w:rPr>
          <w:rFonts w:hint="eastAsia" w:asciiTheme="minorEastAsia" w:hAnsiTheme="minorEastAsia" w:eastAsiaTheme="minorEastAsia" w:cstheme="minorEastAsia"/>
          <w:w w:val="95"/>
          <w:sz w:val="24"/>
          <w:szCs w:val="24"/>
          <w:lang w:eastAsia="zh-CN"/>
        </w:rPr>
        <w:t xml:space="preserve"> ，凭企业数字证书（CA）在网上获取招标文件及其它招标资料。及其它招标资料（含招标电子技术标文件，格式为*.</w:t>
      </w:r>
      <w:r>
        <w:rPr>
          <w:rFonts w:hint="eastAsia" w:ascii="汉仪细圆B5" w:hAnsi="汉仪细圆B5" w:eastAsia="汉仪细圆B5" w:cs="汉仪细圆B5"/>
          <w:color w:val="FF0000"/>
          <w:w w:val="95"/>
          <w:sz w:val="24"/>
          <w:szCs w:val="24"/>
          <w:lang w:eastAsia="zh-CN"/>
        </w:rPr>
        <w:t>×</w:t>
      </w:r>
      <w:r>
        <w:rPr>
          <w:rFonts w:hint="eastAsia" w:asciiTheme="minorEastAsia" w:hAnsiTheme="minorEastAsia" w:eastAsiaTheme="minorEastAsia" w:cstheme="minorEastAsia"/>
          <w:w w:val="95"/>
          <w:sz w:val="24"/>
          <w:szCs w:val="24"/>
          <w:lang w:eastAsia="zh-CN"/>
        </w:rPr>
        <w:t>BJ；招标电子商务标文件，格式为*.</w:t>
      </w:r>
      <w:r>
        <w:rPr>
          <w:rFonts w:hint="eastAsia" w:ascii="汉仪细圆B5" w:hAnsi="汉仪细圆B5" w:eastAsia="汉仪细圆B5" w:cs="汉仪细圆B5"/>
          <w:color w:val="FF0000"/>
          <w:w w:val="95"/>
          <w:sz w:val="24"/>
          <w:szCs w:val="24"/>
          <w:lang w:eastAsia="zh-CN"/>
        </w:rPr>
        <w:t>×</w:t>
      </w:r>
      <w:r>
        <w:rPr>
          <w:rFonts w:hint="eastAsia" w:asciiTheme="minorEastAsia" w:hAnsiTheme="minorEastAsia" w:eastAsiaTheme="minorEastAsia" w:cstheme="minorEastAsia"/>
          <w:w w:val="95"/>
          <w:sz w:val="24"/>
          <w:szCs w:val="24"/>
          <w:lang w:eastAsia="zh-CN"/>
        </w:rPr>
        <w:t>BS、图纸（电子版））。未办理企业数字证书（CA）的企业需要按照云南省公共资源交易电子认证的要求，办理企业数字证书（CA），并在</w:t>
      </w:r>
      <w:r>
        <w:rPr>
          <w:rFonts w:hint="eastAsia" w:asciiTheme="minorEastAsia" w:hAnsiTheme="minorEastAsia" w:eastAsiaTheme="minorEastAsia" w:cstheme="minorEastAsia"/>
          <w:w w:val="95"/>
          <w:sz w:val="24"/>
          <w:szCs w:val="24"/>
          <w:lang w:eastAsia="zh-CN"/>
        </w:rPr>
        <w:fldChar w:fldCharType="begin"/>
      </w:r>
      <w:r>
        <w:rPr>
          <w:rFonts w:hint="eastAsia" w:asciiTheme="minorEastAsia" w:hAnsiTheme="minorEastAsia" w:eastAsiaTheme="minorEastAsia" w:cstheme="minorEastAsia"/>
          <w:w w:val="95"/>
          <w:sz w:val="24"/>
          <w:szCs w:val="24"/>
          <w:lang w:eastAsia="zh-CN"/>
        </w:rPr>
        <w:instrText xml:space="preserve"> AUTOTEXT  input423 \* MERGEFORMAT </w:instrText>
      </w:r>
      <w:r>
        <w:rPr>
          <w:rFonts w:hint="eastAsia" w:asciiTheme="minorEastAsia" w:hAnsiTheme="minorEastAsia" w:eastAsiaTheme="minorEastAsia" w:cstheme="minorEastAsia"/>
          <w:w w:val="95"/>
          <w:sz w:val="24"/>
          <w:szCs w:val="24"/>
          <w:lang w:eastAsia="zh-CN"/>
        </w:rPr>
        <w:fldChar w:fldCharType="separate"/>
      </w:r>
      <w:r>
        <w:rPr>
          <w:rFonts w:hint="eastAsia" w:asciiTheme="minorEastAsia" w:hAnsiTheme="minorEastAsia" w:eastAsiaTheme="minorEastAsia" w:cstheme="minorEastAsia"/>
          <w:w w:val="95"/>
          <w:sz w:val="24"/>
          <w:szCs w:val="24"/>
          <w:lang w:eastAsia="zh-CN"/>
        </w:rPr>
        <w:t>云南省公共资源交易信息网</w:t>
      </w:r>
      <w:r>
        <w:rPr>
          <w:rFonts w:hint="eastAsia" w:asciiTheme="minorEastAsia" w:hAnsiTheme="minorEastAsia" w:eastAsiaTheme="minorEastAsia" w:cstheme="minorEastAsia"/>
          <w:w w:val="95"/>
          <w:sz w:val="24"/>
          <w:szCs w:val="24"/>
          <w:lang w:eastAsia="zh-CN"/>
        </w:rPr>
        <w:fldChar w:fldCharType="end"/>
      </w:r>
      <w:r>
        <w:rPr>
          <w:rFonts w:hint="eastAsia" w:asciiTheme="minorEastAsia" w:hAnsiTheme="minorEastAsia" w:eastAsiaTheme="minorEastAsia" w:cstheme="minorEastAsia"/>
          <w:w w:val="95"/>
          <w:sz w:val="24"/>
          <w:szCs w:val="24"/>
          <w:lang w:eastAsia="zh-CN"/>
        </w:rPr>
        <w:t>完成注册通过后，便可获取招标文件，此为获取招标文件的唯一途径。</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input492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技术操作咨询：北京筑龙信息技术有限责任公司；服务热线：010-86483801</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4.3 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 </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eastAsia="方正仿宋_GBK" w:cs="方正仿宋_GBK"/>
          <w:b/>
          <w:bCs/>
          <w:sz w:val="32"/>
          <w:szCs w:val="32"/>
          <w:lang w:eastAsia="zh-CN"/>
        </w:rPr>
      </w:pPr>
      <w:r>
        <w:rPr>
          <w:rFonts w:hint="eastAsia" w:ascii="方正仿宋_GBK" w:hAnsi="方正仿宋_GBK" w:cs="方正仿宋_GBK"/>
          <w:b/>
          <w:bCs/>
          <w:sz w:val="32"/>
          <w:szCs w:val="32"/>
          <w:lang w:eastAsia="zh-CN"/>
        </w:rPr>
        <w:t xml:space="preserve">5. </w:t>
      </w:r>
      <w:r>
        <w:rPr>
          <w:rFonts w:hint="eastAsia" w:ascii="方正仿宋_GBK" w:hAnsi="方正仿宋_GBK" w:eastAsia="方正仿宋_GBK" w:cs="方正仿宋_GBK"/>
          <w:b/>
          <w:bCs/>
          <w:sz w:val="32"/>
          <w:szCs w:val="32"/>
          <w:lang w:eastAsia="zh-CN"/>
        </w:rPr>
        <w:t>投标文件的递交</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5.1 投标文件上传的截止时间（投标截止时间，下同）以网上公告时间为准。</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5.2 网上上传：网上上传网址为      ，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5.3 其他要求：</w:t>
      </w:r>
    </w:p>
    <w:p>
      <w:pPr>
        <w:ind w:firstLine="640"/>
        <w:jc w:val="left"/>
        <w:rPr>
          <w:rFonts w:hint="eastAsia" w:ascii="方正仿宋_GBK" w:hAnsi="方正仿宋_GBK" w:cs="方正仿宋_GBK"/>
          <w:b/>
          <w:bCs/>
          <w:szCs w:val="32"/>
          <w:lang w:eastAsia="zh-CN"/>
        </w:rPr>
      </w:pPr>
      <w:r>
        <w:rPr>
          <w:rFonts w:hint="eastAsia" w:ascii="方正仿宋_GBK" w:hAnsi="方正仿宋_GBK" w:cs="方正仿宋_GBK"/>
          <w:b/>
          <w:bCs/>
          <w:szCs w:val="32"/>
          <w:lang w:eastAsia="zh-CN"/>
        </w:rPr>
        <w:t>6. 开标时间及地点</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6.1开标时间：</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 xml:space="preserve">年 </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 xml:space="preserve">月 </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日</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时</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分（北京时间）。</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u w:val="single"/>
          <w:lang w:eastAsia="zh-CN"/>
        </w:rPr>
      </w:pPr>
      <w:r>
        <w:rPr>
          <w:rFonts w:hint="eastAsia" w:asciiTheme="minorEastAsia" w:hAnsiTheme="minorEastAsia" w:eastAsiaTheme="minorEastAsia" w:cstheme="minorEastAsia"/>
          <w:w w:val="95"/>
          <w:sz w:val="24"/>
          <w:szCs w:val="24"/>
          <w:lang w:eastAsia="zh-CN"/>
        </w:rPr>
        <w:t xml:space="preserve">6.2 开标地点：  </w:t>
      </w:r>
      <w:r>
        <w:rPr>
          <w:rFonts w:hint="eastAsia" w:asciiTheme="minorEastAsia" w:hAnsiTheme="minorEastAsia" w:eastAsiaTheme="minorEastAsia" w:cstheme="minorEastAsia"/>
          <w:w w:val="95"/>
          <w:sz w:val="24"/>
          <w:szCs w:val="24"/>
          <w:u w:val="single"/>
          <w:lang w:eastAsia="zh-CN"/>
        </w:rPr>
        <w:t xml:space="preserve">            （公共资源交易中心）</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6.3 开标方式：网上智能开标。</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6.4 开标网址：</w:t>
      </w:r>
      <w:r>
        <w:rPr>
          <w:rFonts w:hint="eastAsia" w:asciiTheme="minorEastAsia" w:hAnsiTheme="minorEastAsia" w:eastAsiaTheme="minorEastAsia" w:cstheme="minorEastAsia"/>
          <w:w w:val="95"/>
          <w:sz w:val="24"/>
          <w:szCs w:val="24"/>
          <w:lang w:eastAsia="zh-CN"/>
        </w:rPr>
        <w:fldChar w:fldCharType="begin"/>
      </w:r>
      <w:r>
        <w:rPr>
          <w:rFonts w:hint="eastAsia" w:asciiTheme="minorEastAsia" w:hAnsiTheme="minorEastAsia" w:eastAsiaTheme="minorEastAsia" w:cstheme="minorEastAsia"/>
          <w:w w:val="95"/>
          <w:sz w:val="24"/>
          <w:szCs w:val="24"/>
          <w:lang w:eastAsia="zh-CN"/>
        </w:rPr>
        <w:instrText xml:space="preserve"> HYPERLINK "http://ggzy.yn.gov.cn/#/homePage" </w:instrText>
      </w:r>
      <w:r>
        <w:rPr>
          <w:rFonts w:hint="eastAsia" w:asciiTheme="minorEastAsia" w:hAnsiTheme="minorEastAsia" w:eastAsiaTheme="minorEastAsia" w:cstheme="minorEastAsia"/>
          <w:w w:val="95"/>
          <w:sz w:val="24"/>
          <w:szCs w:val="24"/>
          <w:lang w:eastAsia="zh-CN"/>
        </w:rPr>
        <w:fldChar w:fldCharType="separate"/>
      </w:r>
      <w:r>
        <w:rPr>
          <w:rFonts w:hint="eastAsia" w:asciiTheme="minorEastAsia" w:hAnsiTheme="minorEastAsia" w:eastAsiaTheme="minorEastAsia" w:cstheme="minorEastAsia"/>
          <w:w w:val="95"/>
          <w:sz w:val="24"/>
          <w:szCs w:val="24"/>
          <w:lang w:eastAsia="zh-CN"/>
        </w:rPr>
        <w:t>http://ggzy.yn.gov.cn/#/homePage</w:t>
      </w:r>
      <w:r>
        <w:rPr>
          <w:rFonts w:hint="eastAsia" w:asciiTheme="minorEastAsia" w:hAnsiTheme="minorEastAsia" w:eastAsiaTheme="minorEastAsia" w:cstheme="minorEastAsia"/>
          <w:w w:val="95"/>
          <w:sz w:val="24"/>
          <w:szCs w:val="24"/>
          <w:lang w:eastAsia="zh-CN"/>
        </w:rPr>
        <w:fldChar w:fldCharType="end"/>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注：（1）线上智能开标的操作流程详见《云南省公共资源交易电子化平台智能开标系统操作手册》。（2）投标人提前熟悉智能开标的相关操作。（3）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w:t>
      </w:r>
      <w:r>
        <w:rPr>
          <w:rFonts w:hint="eastAsia" w:asciiTheme="minorEastAsia" w:hAnsiTheme="minorEastAsia" w:eastAsiaTheme="minorEastAsia" w:cstheme="minorEastAsia"/>
          <w:w w:val="95"/>
          <w:sz w:val="24"/>
          <w:szCs w:val="24"/>
          <w:lang w:eastAsia="zh-CN"/>
        </w:rPr>
        <w:fldChar w:fldCharType="begin"/>
      </w:r>
      <w:r>
        <w:rPr>
          <w:rFonts w:hint="eastAsia" w:asciiTheme="minorEastAsia" w:hAnsiTheme="minorEastAsia" w:eastAsiaTheme="minorEastAsia" w:cstheme="minorEastAsia"/>
          <w:w w:val="95"/>
          <w:sz w:val="24"/>
          <w:szCs w:val="24"/>
          <w:lang w:eastAsia="zh-CN"/>
        </w:rPr>
        <w:instrText xml:space="preserve"> AUTOTEXT  input493 \* MERGEFORMAT </w:instrText>
      </w:r>
      <w:r>
        <w:rPr>
          <w:rFonts w:hint="eastAsia" w:asciiTheme="minorEastAsia" w:hAnsiTheme="minorEastAsia" w:eastAsiaTheme="minorEastAsia" w:cstheme="minorEastAsia"/>
          <w:w w:val="95"/>
          <w:sz w:val="24"/>
          <w:szCs w:val="24"/>
          <w:lang w:eastAsia="zh-CN"/>
        </w:rPr>
        <w:fldChar w:fldCharType="separate"/>
      </w:r>
      <w:r>
        <w:rPr>
          <w:rFonts w:hint="eastAsia" w:asciiTheme="minorEastAsia" w:hAnsiTheme="minorEastAsia" w:eastAsiaTheme="minorEastAsia" w:cstheme="minorEastAsia"/>
          <w:w w:val="95"/>
          <w:sz w:val="24"/>
          <w:szCs w:val="24"/>
          <w:lang w:eastAsia="zh-CN"/>
        </w:rPr>
        <w:t>（4）投标人无需到现场参加开标会议。</w:t>
      </w:r>
      <w:r>
        <w:rPr>
          <w:rFonts w:hint="eastAsia" w:asciiTheme="minorEastAsia" w:hAnsiTheme="minorEastAsia" w:eastAsiaTheme="minorEastAsia" w:cstheme="minorEastAsia"/>
          <w:w w:val="95"/>
          <w:sz w:val="24"/>
          <w:szCs w:val="24"/>
          <w:lang w:eastAsia="zh-CN"/>
        </w:rPr>
        <w:fldChar w:fldCharType="end"/>
      </w:r>
    </w:p>
    <w:p>
      <w:pPr>
        <w:numPr>
          <w:ilvl w:val="0"/>
          <w:numId w:val="0"/>
        </w:numPr>
        <w:ind w:firstLine="642" w:firstLineChars="200"/>
        <w:jc w:val="left"/>
        <w:rPr>
          <w:rFonts w:hint="eastAsia" w:ascii="方正仿宋_GBK" w:hAnsi="方正仿宋_GBK" w:cs="方正仿宋_GBK"/>
          <w:b/>
          <w:bCs/>
          <w:szCs w:val="32"/>
          <w:lang w:eastAsia="zh-CN"/>
        </w:rPr>
      </w:pPr>
      <w:r>
        <w:rPr>
          <w:rFonts w:hint="eastAsia" w:ascii="方正仿宋_GBK" w:hAnsi="方正仿宋_GBK" w:cs="方正仿宋_GBK"/>
          <w:b/>
          <w:bCs/>
          <w:szCs w:val="32"/>
          <w:lang w:val="en-US" w:eastAsia="zh-CN"/>
        </w:rPr>
        <w:t xml:space="preserve">7. </w:t>
      </w:r>
      <w:r>
        <w:rPr>
          <w:rFonts w:hint="eastAsia" w:ascii="方正仿宋_GBK" w:hAnsi="方正仿宋_GBK" w:cs="方正仿宋_GBK"/>
          <w:b/>
          <w:bCs/>
          <w:szCs w:val="32"/>
          <w:lang w:eastAsia="zh-CN"/>
        </w:rPr>
        <w:t>评标办法</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本项目评标办法采用</w:t>
      </w:r>
      <w:r>
        <w:rPr>
          <w:rFonts w:hint="eastAsia" w:ascii="方正仿宋_GBK" w:hAnsi="方正仿宋_GBK" w:eastAsia="方正仿宋_GBK" w:cs="方正仿宋_GBK"/>
          <w:w w:val="95"/>
          <w:sz w:val="24"/>
          <w:szCs w:val="24"/>
          <w:lang w:eastAsia="zh-CN"/>
        </w:rPr>
        <w:tab/>
      </w:r>
      <w:r>
        <w:rPr>
          <w:rFonts w:hint="eastAsia" w:ascii="方正仿宋_GBK" w:hAnsi="方正仿宋_GBK" w:eastAsia="方正仿宋_GBK" w:cs="方正仿宋_GBK"/>
          <w:w w:val="95"/>
          <w:sz w:val="24"/>
          <w:szCs w:val="24"/>
          <w:lang w:eastAsia="zh-CN"/>
        </w:rPr>
        <w:t xml:space="preserve">         。</w:t>
      </w:r>
    </w:p>
    <w:p>
      <w:pPr>
        <w:numPr>
          <w:ilvl w:val="0"/>
          <w:numId w:val="0"/>
        </w:numPr>
        <w:ind w:firstLine="642" w:firstLineChars="200"/>
        <w:jc w:val="left"/>
        <w:rPr>
          <w:rFonts w:hint="eastAsia" w:ascii="方正仿宋_GBK" w:hAnsi="方正仿宋_GBK" w:cs="方正仿宋_GBK"/>
          <w:b/>
          <w:bCs/>
          <w:szCs w:val="32"/>
          <w:lang w:eastAsia="zh-CN"/>
        </w:rPr>
      </w:pPr>
      <w:r>
        <w:rPr>
          <w:rFonts w:hint="eastAsia" w:ascii="方正仿宋_GBK" w:hAnsi="方正仿宋_GBK" w:cs="方正仿宋_GBK"/>
          <w:b/>
          <w:bCs/>
          <w:szCs w:val="32"/>
          <w:lang w:val="en-US" w:eastAsia="zh-CN"/>
        </w:rPr>
        <w:t xml:space="preserve">8. </w:t>
      </w:r>
      <w:r>
        <w:rPr>
          <w:rFonts w:hint="eastAsia" w:ascii="方正仿宋_GBK" w:hAnsi="方正仿宋_GBK" w:cs="方正仿宋_GBK"/>
          <w:b/>
          <w:bCs/>
          <w:szCs w:val="32"/>
          <w:lang w:eastAsia="zh-CN"/>
        </w:rPr>
        <w:t>发布公告的媒介</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本次招标公告同时在</w:t>
      </w:r>
      <w:r>
        <w:rPr>
          <w:rFonts w:hint="eastAsia" w:ascii="方正仿宋_GBK" w:hAnsi="方正仿宋_GBK" w:eastAsia="方正仿宋_GBK" w:cs="方正仿宋_GBK"/>
          <w:w w:val="95"/>
          <w:sz w:val="24"/>
          <w:szCs w:val="24"/>
          <w:u w:val="single"/>
          <w:lang w:eastAsia="zh-CN"/>
        </w:rPr>
        <w:t>云南省公共资源交易信息网</w:t>
      </w:r>
      <w:r>
        <w:rPr>
          <w:rFonts w:hint="eastAsia" w:ascii="方正仿宋_GBK" w:hAnsi="方正仿宋_GBK" w:eastAsia="方正仿宋_GBK" w:cs="方正仿宋_GBK"/>
          <w:w w:val="95"/>
          <w:sz w:val="24"/>
          <w:szCs w:val="24"/>
          <w:lang w:eastAsia="zh-CN"/>
        </w:rPr>
        <w:t xml:space="preserve">和 </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上发布。</w:t>
      </w:r>
    </w:p>
    <w:p>
      <w:pPr>
        <w:numPr>
          <w:ilvl w:val="0"/>
          <w:numId w:val="0"/>
        </w:numPr>
        <w:ind w:firstLine="642" w:firstLineChars="200"/>
        <w:jc w:val="left"/>
        <w:rPr>
          <w:rFonts w:hint="eastAsia" w:ascii="方正仿宋_GBK" w:hAnsi="方正仿宋_GBK" w:cs="方正仿宋_GBK"/>
          <w:szCs w:val="32"/>
          <w:lang w:eastAsia="zh-CN"/>
        </w:rPr>
      </w:pPr>
      <w:r>
        <w:rPr>
          <w:rFonts w:hint="eastAsia" w:ascii="方正仿宋_GBK" w:hAnsi="方正仿宋_GBK" w:cs="方正仿宋_GBK"/>
          <w:b/>
          <w:bCs/>
          <w:szCs w:val="32"/>
          <w:lang w:val="en-US" w:eastAsia="zh-CN"/>
        </w:rPr>
        <w:t xml:space="preserve">9. </w:t>
      </w:r>
      <w:r>
        <w:rPr>
          <w:rFonts w:hint="eastAsia" w:ascii="方正仿宋_GBK" w:hAnsi="方正仿宋_GBK" w:cs="方正仿宋_GBK"/>
          <w:b/>
          <w:bCs/>
          <w:szCs w:val="32"/>
          <w:lang w:eastAsia="zh-CN"/>
        </w:rPr>
        <w:t xml:space="preserve">联系方式   </w:t>
      </w:r>
      <w:r>
        <w:rPr>
          <w:rFonts w:hint="eastAsia" w:ascii="方正仿宋_GBK" w:hAnsi="方正仿宋_GBK" w:cs="方正仿宋_GBK"/>
          <w:szCs w:val="32"/>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招标人：</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代理机构：</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地   址：</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地     址：</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邮   编：</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邮     编：</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联 系人：</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联 系 人：</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电   话：</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电     话：</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传   真：</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传     真：</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电子邮件：</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u w:val="none"/>
          <w:lang w:val="en-US" w:eastAsia="zh-CN"/>
        </w:rPr>
        <w:t xml:space="preserve">   </w:t>
      </w:r>
      <w:r>
        <w:rPr>
          <w:rFonts w:hint="eastAsia" w:ascii="方正仿宋_GBK" w:hAnsi="方正仿宋_GBK" w:eastAsia="方正仿宋_GBK" w:cs="方正仿宋_GBK"/>
          <w:w w:val="95"/>
          <w:sz w:val="24"/>
          <w:szCs w:val="24"/>
          <w:lang w:eastAsia="zh-CN"/>
        </w:rPr>
        <w:t>电子邮件：</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default" w:ascii="方正仿宋_GBK" w:hAnsi="方正仿宋_GBK" w:cs="方正仿宋_GBK"/>
          <w:szCs w:val="32"/>
          <w:u w:val="single"/>
          <w:lang w:val="en-US" w:eastAsia="zh-CN"/>
        </w:rPr>
      </w:pPr>
      <w:r>
        <w:rPr>
          <w:rFonts w:hint="eastAsia" w:ascii="方正仿宋_GBK" w:hAnsi="方正仿宋_GBK" w:eastAsia="方正仿宋_GBK" w:cs="方正仿宋_GBK"/>
          <w:w w:val="95"/>
          <w:sz w:val="24"/>
          <w:szCs w:val="24"/>
          <w:lang w:eastAsia="zh-CN"/>
        </w:rPr>
        <w:t>行政监督单位：</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监督电话：</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u w:val="single"/>
          <w:lang w:val="en-US" w:eastAsia="zh-CN"/>
        </w:rPr>
        <w:t xml:space="preserve">          </w:t>
      </w:r>
    </w:p>
    <w:p>
      <w:pPr>
        <w:spacing w:line="240" w:lineRule="auto"/>
        <w:ind w:firstLine="640"/>
        <w:rPr>
          <w:rFonts w:hint="eastAsia" w:ascii="方正仿宋_GBK" w:hAnsi="方正仿宋_GBK" w:cs="方正仿宋_GBK"/>
          <w:szCs w:val="32"/>
          <w:lang w:eastAsia="zh-CN"/>
        </w:rPr>
      </w:pPr>
    </w:p>
    <w:p>
      <w:pPr>
        <w:spacing w:before="11" w:line="240" w:lineRule="auto"/>
        <w:ind w:firstLine="0" w:firstLineChars="0"/>
        <w:rPr>
          <w:rFonts w:hint="eastAsia" w:ascii="方正仿宋_GBK" w:hAnsi="方正仿宋_GBK" w:cs="方正仿宋_GBK"/>
          <w:szCs w:val="32"/>
          <w:lang w:eastAsia="zh-CN"/>
        </w:rPr>
      </w:pPr>
    </w:p>
    <w:p>
      <w:pPr>
        <w:pStyle w:val="9"/>
        <w:tabs>
          <w:tab w:val="left" w:pos="5249"/>
          <w:tab w:val="left" w:pos="6612"/>
          <w:tab w:val="left" w:pos="7978"/>
        </w:tabs>
        <w:spacing w:before="34" w:line="240" w:lineRule="auto"/>
        <w:ind w:left="4092" w:firstLine="605"/>
        <w:jc w:val="right"/>
        <w:rPr>
          <w:rFonts w:hint="eastAsia" w:ascii="方正仿宋_GBK" w:hAnsi="方正仿宋_GBK" w:eastAsia="方正仿宋_GBK" w:cs="方正仿宋_GBK"/>
          <w:sz w:val="32"/>
          <w:szCs w:val="32"/>
          <w:lang w:eastAsia="zh-CN"/>
        </w:rPr>
        <w:sectPr>
          <w:footerReference r:id="rId13" w:type="default"/>
          <w:pgSz w:w="11910" w:h="16840"/>
          <w:pgMar w:top="1580" w:right="1420" w:bottom="1360" w:left="1480" w:header="0" w:footer="1177" w:gutter="0"/>
          <w:pgNumType w:start="1"/>
          <w:cols w:space="720" w:num="1"/>
        </w:sectPr>
      </w:pPr>
      <w:r>
        <w:rPr>
          <w:rFonts w:hint="eastAsia" w:ascii="方正仿宋_GBK" w:hAnsi="方正仿宋_GBK" w:eastAsia="方正仿宋_GBK" w:cs="方正仿宋_GBK"/>
          <w:spacing w:val="-1"/>
          <w:w w:val="95"/>
          <w:sz w:val="32"/>
          <w:szCs w:val="32"/>
          <w:lang w:eastAsia="zh-CN"/>
        </w:rPr>
        <w:t xml:space="preserve"> </w:t>
      </w:r>
      <w:r>
        <w:rPr>
          <w:rFonts w:hint="eastAsia" w:ascii="方正仿宋_GBK" w:hAnsi="方正仿宋_GBK" w:eastAsia="方正仿宋_GBK" w:cs="方正仿宋_GBK"/>
          <w:spacing w:val="-1"/>
          <w:w w:val="95"/>
          <w:sz w:val="32"/>
          <w:szCs w:val="32"/>
          <w:u w:val="single"/>
          <w:lang w:eastAsia="zh-CN"/>
        </w:rPr>
        <w:t xml:space="preserve">        </w:t>
      </w:r>
      <w:r>
        <w:rPr>
          <w:rFonts w:hint="eastAsia" w:ascii="方正仿宋_GBK" w:hAnsi="方正仿宋_GBK" w:eastAsia="方正仿宋_GBK" w:cs="方正仿宋_GBK"/>
          <w:spacing w:val="-1"/>
          <w:w w:val="95"/>
          <w:sz w:val="32"/>
          <w:szCs w:val="32"/>
          <w:lang w:eastAsia="zh-CN"/>
        </w:rPr>
        <w:t>年</w:t>
      </w:r>
      <w:r>
        <w:rPr>
          <w:rFonts w:hint="eastAsia" w:ascii="方正仿宋_GBK" w:hAnsi="方正仿宋_GBK" w:eastAsia="方正仿宋_GBK" w:cs="方正仿宋_GBK"/>
          <w:spacing w:val="-1"/>
          <w:w w:val="95"/>
          <w:sz w:val="32"/>
          <w:szCs w:val="32"/>
          <w:u w:val="single"/>
          <w:lang w:eastAsia="zh-CN"/>
        </w:rPr>
        <w:t xml:space="preserve">    </w:t>
      </w:r>
      <w:r>
        <w:rPr>
          <w:rFonts w:hint="eastAsia" w:ascii="方正仿宋_GBK" w:hAnsi="方正仿宋_GBK" w:eastAsia="方正仿宋_GBK" w:cs="方正仿宋_GBK"/>
          <w:spacing w:val="2"/>
          <w:w w:val="95"/>
          <w:sz w:val="32"/>
          <w:szCs w:val="32"/>
          <w:lang w:eastAsia="zh-CN"/>
        </w:rPr>
        <w:t>月</w:t>
      </w:r>
      <w:r>
        <w:rPr>
          <w:rFonts w:hint="eastAsia" w:ascii="方正仿宋_GBK" w:hAnsi="方正仿宋_GBK" w:eastAsia="方正仿宋_GBK" w:cs="方正仿宋_GBK"/>
          <w:spacing w:val="2"/>
          <w:w w:val="95"/>
          <w:sz w:val="32"/>
          <w:szCs w:val="32"/>
          <w:u w:val="single"/>
          <w:lang w:eastAsia="zh-CN"/>
        </w:rPr>
        <w:t xml:space="preserve">    </w:t>
      </w:r>
      <w:r>
        <w:rPr>
          <w:rFonts w:hint="eastAsia" w:ascii="方正仿宋_GBK" w:hAnsi="方正仿宋_GBK" w:eastAsia="方正仿宋_GBK" w:cs="方正仿宋_GBK"/>
          <w:spacing w:val="2"/>
          <w:w w:val="95"/>
          <w:sz w:val="32"/>
          <w:szCs w:val="32"/>
          <w:lang w:eastAsia="zh-CN"/>
        </w:rPr>
        <w:t>日</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jc w:val="center"/>
        <w:rPr>
          <w:rFonts w:hint="eastAsia" w:asciiTheme="majorEastAsia" w:hAnsiTheme="majorEastAsia" w:eastAsiaTheme="majorEastAsia" w:cstheme="majorEastAsia"/>
          <w:b/>
          <w:bCs/>
          <w:sz w:val="44"/>
          <w:szCs w:val="44"/>
          <w:lang w:eastAsia="zh-CN"/>
        </w:rPr>
      </w:pPr>
      <w:bookmarkStart w:id="4" w:name="_bookmark12"/>
      <w:bookmarkEnd w:id="4"/>
      <w:bookmarkStart w:id="5" w:name="第一章投标邀请书（适用于邀请招标）"/>
      <w:bookmarkEnd w:id="5"/>
      <w:r>
        <w:rPr>
          <w:rFonts w:hint="eastAsia" w:asciiTheme="majorEastAsia" w:hAnsiTheme="majorEastAsia" w:eastAsiaTheme="majorEastAsia" w:cstheme="majorEastAsia"/>
          <w:b/>
          <w:bCs/>
          <w:sz w:val="44"/>
          <w:szCs w:val="44"/>
          <w:lang w:eastAsia="zh-CN"/>
        </w:rPr>
        <w:t>第一章  投标邀请书（适用于邀请招标）</w:t>
      </w:r>
    </w:p>
    <w:p>
      <w:pPr>
        <w:adjustRightInd w:val="0"/>
        <w:snapToGrid w:val="0"/>
        <w:ind w:firstLine="0" w:firstLineChars="0"/>
        <w:rPr>
          <w:rFonts w:hint="eastAsia" w:ascii="华文中宋" w:hAnsi="华文中宋" w:eastAsia="华文中宋" w:cs="华文中宋"/>
          <w:sz w:val="19"/>
          <w:szCs w:val="19"/>
          <w:u w:val="single"/>
          <w:lang w:eastAsia="zh-CN"/>
        </w:rPr>
      </w:pPr>
    </w:p>
    <w:p>
      <w:pPr>
        <w:pStyle w:val="6"/>
        <w:tabs>
          <w:tab w:val="left" w:pos="2700"/>
          <w:tab w:val="left" w:pos="5580"/>
        </w:tabs>
        <w:adjustRightInd w:val="0"/>
        <w:snapToGrid w:val="0"/>
        <w:spacing w:before="0"/>
        <w:ind w:left="0" w:firstLine="0" w:firstLineChars="0"/>
        <w:jc w:val="center"/>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pacing w:val="-1"/>
          <w:sz w:val="32"/>
          <w:szCs w:val="32"/>
          <w:lang w:eastAsia="zh-CN"/>
        </w:rPr>
        <w:t>（项目名称）</w:t>
      </w:r>
      <w:r>
        <w:rPr>
          <w:rFonts w:hint="eastAsia" w:ascii="方正仿宋_GBK" w:hAnsi="方正仿宋_GBK" w:eastAsia="方正仿宋_GBK" w:cs="方正仿宋_GBK"/>
          <w:spacing w:val="-1"/>
          <w:sz w:val="32"/>
          <w:szCs w:val="32"/>
          <w:lang w:eastAsia="zh-CN"/>
        </w:rPr>
        <w:tab/>
      </w:r>
      <w:r>
        <w:rPr>
          <w:rFonts w:hint="eastAsia" w:ascii="方正仿宋_GBK" w:hAnsi="方正仿宋_GBK" w:eastAsia="方正仿宋_GBK" w:cs="方正仿宋_GBK"/>
          <w:sz w:val="32"/>
          <w:szCs w:val="32"/>
          <w:u w:val="none"/>
          <w:lang w:eastAsia="zh-CN"/>
        </w:rPr>
        <w:t>标段施工投标邀请书</w:t>
      </w:r>
    </w:p>
    <w:p>
      <w:pPr>
        <w:adjustRightInd w:val="0"/>
        <w:snapToGrid w:val="0"/>
        <w:ind w:firstLine="0" w:firstLineChars="0"/>
        <w:jc w:val="center"/>
        <w:rPr>
          <w:rFonts w:hint="eastAsia" w:ascii="方正仿宋_GBK" w:hAnsi="方正仿宋_GBK" w:cs="方正仿宋_GBK"/>
          <w:szCs w:val="32"/>
          <w:lang w:eastAsia="zh-CN"/>
        </w:rPr>
      </w:pPr>
    </w:p>
    <w:p>
      <w:pPr>
        <w:pStyle w:val="9"/>
        <w:tabs>
          <w:tab w:val="left" w:pos="1683"/>
        </w:tabs>
        <w:adjustRightInd w:val="0"/>
        <w:snapToGrid w:val="0"/>
        <w:ind w:left="0" w:firstLine="0" w:firstLineChars="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w w:val="99"/>
          <w:sz w:val="32"/>
          <w:szCs w:val="32"/>
          <w:u w:val="single" w:color="000000"/>
          <w:lang w:eastAsia="zh-CN"/>
        </w:rPr>
        <w:t xml:space="preserve"> </w:t>
      </w:r>
      <w:r>
        <w:rPr>
          <w:rFonts w:hint="eastAsia" w:ascii="方正仿宋_GBK" w:hAnsi="方正仿宋_GBK" w:eastAsia="方正仿宋_GBK" w:cs="方正仿宋_GBK"/>
          <w:sz w:val="32"/>
          <w:szCs w:val="32"/>
          <w:u w:val="single" w:color="000000"/>
          <w:lang w:eastAsia="zh-CN"/>
        </w:rPr>
        <w:tab/>
      </w:r>
      <w:r>
        <w:rPr>
          <w:rFonts w:hint="eastAsia" w:ascii="方正仿宋_GBK" w:hAnsi="方正仿宋_GBK" w:eastAsia="方正仿宋_GBK" w:cs="方正仿宋_GBK"/>
          <w:spacing w:val="-11"/>
          <w:sz w:val="32"/>
          <w:szCs w:val="32"/>
          <w:u w:val="single"/>
          <w:lang w:eastAsia="zh-CN"/>
        </w:rPr>
        <w:t>（被邀请单位名称）</w:t>
      </w:r>
      <w:r>
        <w:rPr>
          <w:rFonts w:hint="eastAsia" w:ascii="方正仿宋_GBK" w:hAnsi="方正仿宋_GBK" w:eastAsia="方正仿宋_GBK" w:cs="方正仿宋_GBK"/>
          <w:spacing w:val="-11"/>
          <w:sz w:val="32"/>
          <w:szCs w:val="32"/>
          <w:lang w:eastAsia="zh-CN"/>
        </w:rPr>
        <w:t>：</w:t>
      </w:r>
    </w:p>
    <w:p>
      <w:pPr>
        <w:adjustRightInd w:val="0"/>
        <w:snapToGrid w:val="0"/>
        <w:ind w:firstLine="0" w:firstLineChars="0"/>
        <w:rPr>
          <w:rFonts w:hint="eastAsia" w:ascii="方正仿宋_GBK" w:hAnsi="方正仿宋_GBK" w:cs="方正仿宋_GBK"/>
          <w:szCs w:val="32"/>
          <w:lang w:eastAsia="zh-CN"/>
        </w:rPr>
      </w:pP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bookmarkStart w:id="6" w:name="_bookmark23"/>
      <w:bookmarkEnd w:id="6"/>
      <w:bookmarkStart w:id="7" w:name="第二章投标人须知"/>
      <w:bookmarkEnd w:id="7"/>
      <w:bookmarkStart w:id="8" w:name="1._招标条件"/>
      <w:bookmarkEnd w:id="8"/>
      <w:bookmarkStart w:id="9" w:name="_bookmark13"/>
      <w:bookmarkEnd w:id="9"/>
      <w:r>
        <w:rPr>
          <w:rFonts w:hint="eastAsia" w:ascii="方正仿宋_GBK" w:hAnsi="方正仿宋_GBK" w:cs="方正仿宋_GBK"/>
          <w:b/>
          <w:bCs/>
          <w:sz w:val="32"/>
          <w:szCs w:val="32"/>
          <w:lang w:eastAsia="zh-CN"/>
        </w:rPr>
        <w:t>1.</w:t>
      </w:r>
      <w:r>
        <w:rPr>
          <w:rFonts w:hint="eastAsia" w:ascii="方正仿宋_GBK" w:hAnsi="方正仿宋_GBK" w:cs="方正仿宋_GBK"/>
          <w:b/>
          <w:bCs/>
          <w:sz w:val="32"/>
          <w:szCs w:val="32"/>
          <w:lang w:val="en-US" w:eastAsia="zh-CN"/>
        </w:rPr>
        <w:t xml:space="preserve"> </w:t>
      </w:r>
      <w:r>
        <w:rPr>
          <w:rFonts w:hint="eastAsia" w:ascii="方正仿宋_GBK" w:hAnsi="方正仿宋_GBK" w:cs="方正仿宋_GBK"/>
          <w:b/>
          <w:bCs/>
          <w:sz w:val="32"/>
          <w:szCs w:val="32"/>
          <w:lang w:eastAsia="zh-CN"/>
        </w:rPr>
        <w:t>招标条件</w:t>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sz w:val="24"/>
          <w:szCs w:val="24"/>
          <w:lang w:eastAsia="zh-CN"/>
        </w:rPr>
      </w:pPr>
      <w:r>
        <w:rPr>
          <w:rFonts w:hint="eastAsia" w:asciiTheme="minorEastAsia" w:hAnsiTheme="minorEastAsia" w:eastAsiaTheme="minorEastAsia" w:cstheme="minorEastAsia"/>
          <w:w w:val="95"/>
          <w:sz w:val="24"/>
          <w:szCs w:val="24"/>
          <w:lang w:eastAsia="zh-CN"/>
        </w:rPr>
        <w:t>本招标项目</w:t>
      </w:r>
      <w:r>
        <w:rPr>
          <w:rFonts w:hint="eastAsia" w:asciiTheme="minorEastAsia" w:hAnsiTheme="minorEastAsia" w:eastAsiaTheme="minorEastAsia" w:cstheme="minorEastAsia"/>
          <w:w w:val="95"/>
          <w:sz w:val="24"/>
          <w:szCs w:val="24"/>
          <w:u w:val="single" w:color="000000"/>
          <w:lang w:eastAsia="zh-CN"/>
        </w:rPr>
        <w:tab/>
      </w:r>
      <w:r>
        <w:rPr>
          <w:rFonts w:hint="eastAsia" w:asciiTheme="minorEastAsia" w:hAnsiTheme="minorEastAsia" w:eastAsiaTheme="minorEastAsia" w:cstheme="minorEastAsia"/>
          <w:w w:val="95"/>
          <w:sz w:val="24"/>
          <w:szCs w:val="24"/>
          <w:u w:val="single" w:color="000000"/>
          <w:lang w:eastAsia="zh-CN"/>
        </w:rPr>
        <w:t xml:space="preserve">              </w:t>
      </w:r>
      <w:r>
        <w:rPr>
          <w:rFonts w:hint="eastAsia" w:asciiTheme="minorEastAsia" w:hAnsiTheme="minorEastAsia" w:eastAsiaTheme="minorEastAsia" w:cstheme="minorEastAsia"/>
          <w:spacing w:val="-1"/>
          <w:w w:val="95"/>
          <w:sz w:val="24"/>
          <w:szCs w:val="24"/>
          <w:lang w:eastAsia="zh-CN"/>
        </w:rPr>
        <w:t>（项目名称）已由</w:t>
      </w:r>
      <w:r>
        <w:rPr>
          <w:rFonts w:hint="eastAsia" w:asciiTheme="minorEastAsia" w:hAnsiTheme="minorEastAsia" w:eastAsiaTheme="minorEastAsia" w:cstheme="minorEastAsia"/>
          <w:spacing w:val="-1"/>
          <w:w w:val="95"/>
          <w:sz w:val="24"/>
          <w:szCs w:val="24"/>
          <w:u w:val="single" w:color="000000"/>
          <w:lang w:eastAsia="zh-CN"/>
        </w:rPr>
        <w:tab/>
      </w:r>
      <w:r>
        <w:rPr>
          <w:rFonts w:hint="eastAsia" w:asciiTheme="minorEastAsia" w:hAnsiTheme="minorEastAsia" w:eastAsiaTheme="minorEastAsia" w:cstheme="minorEastAsia"/>
          <w:spacing w:val="-1"/>
          <w:w w:val="95"/>
          <w:sz w:val="24"/>
          <w:szCs w:val="24"/>
          <w:u w:val="single" w:color="000000"/>
          <w:lang w:eastAsia="zh-CN"/>
        </w:rPr>
        <w:t xml:space="preserve">  </w:t>
      </w:r>
      <w:r>
        <w:rPr>
          <w:rFonts w:hint="eastAsia" w:asciiTheme="minorEastAsia" w:hAnsiTheme="minorEastAsia" w:eastAsiaTheme="minorEastAsia" w:cstheme="minorEastAsia"/>
          <w:spacing w:val="-1"/>
          <w:sz w:val="24"/>
          <w:szCs w:val="24"/>
          <w:lang w:eastAsia="zh-CN"/>
        </w:rPr>
        <w:t>（项目审批、核准或备案机关</w:t>
      </w:r>
      <w:r>
        <w:rPr>
          <w:rFonts w:hint="eastAsia" w:asciiTheme="minorEastAsia" w:hAnsiTheme="minorEastAsia" w:eastAsiaTheme="minorEastAsia" w:cstheme="minorEastAsia"/>
          <w:sz w:val="24"/>
          <w:szCs w:val="24"/>
          <w:lang w:eastAsia="zh-CN"/>
        </w:rPr>
        <w:t xml:space="preserve">名称）以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
          <w:w w:val="95"/>
          <w:sz w:val="24"/>
          <w:szCs w:val="24"/>
          <w:lang w:eastAsia="zh-CN"/>
        </w:rPr>
        <w:t>（批文名称及编号）批准建设，项目业主为</w:t>
      </w:r>
      <w:r>
        <w:rPr>
          <w:rFonts w:hint="eastAsia" w:asciiTheme="minorEastAsia" w:hAnsiTheme="minorEastAsia" w:eastAsiaTheme="minorEastAsia" w:cstheme="minorEastAsia"/>
          <w:spacing w:val="2"/>
          <w:w w:val="95"/>
          <w:sz w:val="24"/>
          <w:szCs w:val="24"/>
          <w:u w:val="single"/>
          <w:lang w:eastAsia="zh-CN"/>
        </w:rPr>
        <w:t xml:space="preserve">           </w:t>
      </w:r>
      <w:r>
        <w:rPr>
          <w:rFonts w:hint="eastAsia" w:asciiTheme="minorEastAsia" w:hAnsiTheme="minorEastAsia" w:eastAsiaTheme="minorEastAsia" w:cstheme="minorEastAsia"/>
          <w:sz w:val="24"/>
          <w:szCs w:val="24"/>
          <w:lang w:eastAsia="zh-CN"/>
        </w:rPr>
        <w:t>，建设资</w:t>
      </w:r>
      <w:r>
        <w:rPr>
          <w:rFonts w:hint="eastAsia" w:asciiTheme="minorEastAsia" w:hAnsiTheme="minorEastAsia" w:eastAsiaTheme="minorEastAsia" w:cstheme="minorEastAsia"/>
          <w:w w:val="95"/>
          <w:sz w:val="24"/>
          <w:szCs w:val="24"/>
          <w:lang w:eastAsia="zh-CN"/>
        </w:rPr>
        <w:t>金来自</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spacing w:val="-13"/>
          <w:w w:val="95"/>
          <w:sz w:val="24"/>
          <w:szCs w:val="24"/>
          <w:u w:val="single" w:color="000000"/>
          <w:lang w:eastAsia="zh-CN"/>
        </w:rPr>
        <w:t>（</w:t>
      </w:r>
      <w:r>
        <w:rPr>
          <w:rFonts w:hint="eastAsia" w:asciiTheme="minorEastAsia" w:hAnsiTheme="minorEastAsia" w:eastAsiaTheme="minorEastAsia" w:cstheme="minorEastAsia"/>
          <w:spacing w:val="-13"/>
          <w:w w:val="95"/>
          <w:sz w:val="24"/>
          <w:szCs w:val="24"/>
          <w:lang w:eastAsia="zh-CN"/>
        </w:rPr>
        <w:t>资金来源），项目出资比例为</w:t>
      </w:r>
      <w:r>
        <w:rPr>
          <w:rFonts w:hint="eastAsia" w:asciiTheme="minorEastAsia" w:hAnsiTheme="minorEastAsia" w:eastAsiaTheme="minorEastAsia" w:cstheme="minorEastAsia"/>
          <w:spacing w:val="-13"/>
          <w:w w:val="95"/>
          <w:sz w:val="24"/>
          <w:szCs w:val="24"/>
          <w:u w:val="single"/>
          <w:lang w:eastAsia="zh-CN"/>
        </w:rPr>
        <w:t xml:space="preserve">         </w:t>
      </w:r>
      <w:r>
        <w:rPr>
          <w:rFonts w:hint="eastAsia" w:asciiTheme="minorEastAsia" w:hAnsiTheme="minorEastAsia" w:eastAsiaTheme="minorEastAsia" w:cstheme="minorEastAsia"/>
          <w:spacing w:val="-16"/>
          <w:w w:val="95"/>
          <w:sz w:val="24"/>
          <w:szCs w:val="24"/>
          <w:lang w:eastAsia="zh-CN"/>
        </w:rPr>
        <w:t>，招标人为</w:t>
      </w:r>
      <w:r>
        <w:rPr>
          <w:rFonts w:hint="eastAsia" w:asciiTheme="minorEastAsia" w:hAnsiTheme="minorEastAsia" w:eastAsiaTheme="minorEastAsia" w:cstheme="minorEastAsia"/>
          <w:spacing w:val="-16"/>
          <w:w w:val="95"/>
          <w:sz w:val="24"/>
          <w:szCs w:val="24"/>
          <w:u w:val="single" w:color="000000"/>
          <w:lang w:eastAsia="zh-CN"/>
        </w:rPr>
        <w:tab/>
      </w:r>
      <w:r>
        <w:rPr>
          <w:rFonts w:hint="eastAsia" w:asciiTheme="minorEastAsia" w:hAnsiTheme="minorEastAsia" w:eastAsiaTheme="minorEastAsia" w:cstheme="minorEastAsia"/>
          <w:spacing w:val="-16"/>
          <w:w w:val="95"/>
          <w:sz w:val="24"/>
          <w:szCs w:val="24"/>
          <w:u w:val="single" w:color="000000"/>
          <w:lang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w w:val="99"/>
          <w:sz w:val="24"/>
          <w:szCs w:val="24"/>
          <w:lang w:eastAsia="zh-CN"/>
        </w:rPr>
        <w:t xml:space="preserve"> </w:t>
      </w:r>
      <w:r>
        <w:rPr>
          <w:rFonts w:hint="eastAsia" w:asciiTheme="minorEastAsia" w:hAnsiTheme="minorEastAsia" w:eastAsiaTheme="minorEastAsia" w:cstheme="minorEastAsia"/>
          <w:sz w:val="24"/>
          <w:szCs w:val="24"/>
          <w:lang w:eastAsia="zh-CN"/>
        </w:rPr>
        <w:t>项目已具备招标条件，现对该项目的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（招标内容）进行公开招标。</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2.</w:t>
      </w:r>
      <w:r>
        <w:rPr>
          <w:rFonts w:hint="eastAsia" w:ascii="方正仿宋_GBK" w:hAnsi="方正仿宋_GBK" w:cs="方正仿宋_GBK"/>
          <w:b/>
          <w:bCs/>
          <w:sz w:val="32"/>
          <w:szCs w:val="32"/>
          <w:lang w:val="en-US" w:eastAsia="zh-CN"/>
        </w:rPr>
        <w:t xml:space="preserve"> </w:t>
      </w:r>
      <w:r>
        <w:rPr>
          <w:rFonts w:hint="eastAsia" w:ascii="方正仿宋_GBK" w:hAnsi="方正仿宋_GBK" w:cs="方正仿宋_GBK"/>
          <w:b/>
          <w:bCs/>
          <w:sz w:val="32"/>
          <w:szCs w:val="32"/>
          <w:lang w:eastAsia="zh-CN"/>
        </w:rPr>
        <w:t>项目概况与招标范围</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2.1 建设地点：</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2.2 计划工期：</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2.3 质量要求：</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2.4招标范围：</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2.5 标段划分</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2.6 其他……</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3.</w:t>
      </w:r>
      <w:r>
        <w:rPr>
          <w:rFonts w:hint="eastAsia" w:ascii="方正仿宋_GBK" w:hAnsi="方正仿宋_GBK" w:cs="方正仿宋_GBK"/>
          <w:b/>
          <w:bCs/>
          <w:sz w:val="32"/>
          <w:szCs w:val="32"/>
          <w:lang w:val="en-US" w:eastAsia="zh-CN"/>
        </w:rPr>
        <w:t xml:space="preserve"> </w:t>
      </w:r>
      <w:r>
        <w:rPr>
          <w:rFonts w:hint="eastAsia" w:ascii="方正仿宋_GBK" w:hAnsi="方正仿宋_GBK" w:cs="方正仿宋_GBK"/>
          <w:b/>
          <w:bCs/>
          <w:sz w:val="32"/>
          <w:szCs w:val="32"/>
          <w:lang w:eastAsia="zh-CN"/>
        </w:rPr>
        <w:t>投标人资格要求</w:t>
      </w:r>
    </w:p>
    <w:p>
      <w:pPr>
        <w:pStyle w:val="9"/>
        <w:tabs>
          <w:tab w:val="left" w:pos="1368"/>
        </w:tabs>
        <w:ind w:left="0" w:firstLine="480"/>
        <w:jc w:val="left"/>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3.1 拟参与本次招标的投标人应具备的资质条件、人员、设备、资金和信誉等要求：</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（1）资质条件： </w:t>
      </w:r>
      <w:r>
        <w:rPr>
          <w:rFonts w:hint="eastAsia" w:asciiTheme="minorEastAsia" w:hAnsiTheme="minorEastAsia" w:eastAsiaTheme="minorEastAsia" w:cstheme="minorEastAsia"/>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（2）财务要求： </w:t>
      </w:r>
      <w:r>
        <w:rPr>
          <w:rFonts w:hint="eastAsia" w:asciiTheme="minorEastAsia" w:hAnsiTheme="minorEastAsia" w:eastAsiaTheme="minorEastAsia" w:cstheme="minorEastAsia"/>
          <w:w w:val="95"/>
          <w:sz w:val="24"/>
          <w:szCs w:val="24"/>
          <w:lang w:eastAsia="zh-CN"/>
        </w:rPr>
        <w:tab/>
      </w:r>
      <w:r>
        <w:rPr>
          <w:rFonts w:hint="eastAsia" w:asciiTheme="minorEastAsia" w:hAnsiTheme="minorEastAsia" w:eastAsiaTheme="minorEastAsia" w:cstheme="minorEastAsia"/>
          <w:w w:val="95"/>
          <w:sz w:val="24"/>
          <w:szCs w:val="24"/>
          <w:lang w:eastAsia="zh-CN"/>
        </w:rPr>
        <w:t xml:space="preserve"> </w:t>
      </w:r>
      <w:r>
        <w:rPr>
          <w:rFonts w:hint="eastAsia" w:asciiTheme="minorEastAsia" w:hAnsiTheme="minorEastAsia" w:eastAsiaTheme="minorEastAsia" w:cstheme="minorEastAsia"/>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（3）信誉要求： </w:t>
      </w:r>
      <w:r>
        <w:rPr>
          <w:rFonts w:hint="eastAsia" w:asciiTheme="minorEastAsia" w:hAnsiTheme="minorEastAsia" w:eastAsiaTheme="minorEastAsia" w:cstheme="minorEastAsia"/>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w w:val="95"/>
          <w:sz w:val="24"/>
          <w:szCs w:val="24"/>
          <w:lang w:eastAsia="zh-CN"/>
        </w:rPr>
      </w:pPr>
      <w:r>
        <w:rPr>
          <w:rFonts w:hint="eastAsia" w:asciiTheme="minorEastAsia" w:hAnsiTheme="minorEastAsia" w:eastAsiaTheme="minorEastAsia" w:cstheme="minorEastAsia"/>
          <w:w w:val="95"/>
          <w:sz w:val="24"/>
          <w:szCs w:val="24"/>
          <w:lang w:eastAsia="zh-CN"/>
        </w:rPr>
        <w:t xml:space="preserve">（4）项目经理：（建造师，下同）资格： </w:t>
      </w:r>
      <w:r>
        <w:rPr>
          <w:rFonts w:hint="eastAsia" w:ascii="方正仿宋_GBK" w:hAnsi="方正仿宋_GBK" w:eastAsia="方正仿宋_GBK" w:cs="方正仿宋_GBK"/>
          <w:w w:val="95"/>
          <w:sz w:val="24"/>
          <w:szCs w:val="24"/>
          <w:lang w:eastAsia="zh-CN"/>
        </w:rPr>
        <w:tab/>
      </w:r>
      <w:r>
        <w:rPr>
          <w:rFonts w:hint="eastAsia" w:ascii="方正仿宋_GBK" w:hAnsi="方正仿宋_GBK" w:eastAsia="方正仿宋_GBK" w:cs="方正仿宋_GBK"/>
          <w:w w:val="95"/>
          <w:sz w:val="24"/>
          <w:szCs w:val="24"/>
          <w:lang w:eastAsia="zh-CN"/>
        </w:rPr>
        <w:t xml:space="preserve"> </w:t>
      </w:r>
      <w:r>
        <w:rPr>
          <w:rFonts w:hint="eastAsia" w:ascii="方正仿宋_GBK" w:hAnsi="方正仿宋_GBK" w:eastAsia="方正仿宋_GBK" w:cs="方正仿宋_GBK"/>
          <w:w w:val="95"/>
          <w:sz w:val="24"/>
          <w:szCs w:val="24"/>
          <w:lang w:eastAsia="zh-CN"/>
        </w:rPr>
        <w:tab/>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3.2 本次招标       （接受或不接受）联合体投标。 联合体投标的，应满足下列要求：             。</w:t>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w w:val="95"/>
          <w:sz w:val="24"/>
          <w:szCs w:val="24"/>
          <w:lang w:eastAsia="zh-CN"/>
        </w:rPr>
      </w:pPr>
      <w:r>
        <w:rPr>
          <w:rFonts w:hint="eastAsia" w:asciiTheme="minorEastAsia" w:hAnsiTheme="minorEastAsia" w:eastAsiaTheme="minorEastAsia" w:cstheme="minorEastAsia"/>
          <w:w w:val="95"/>
          <w:sz w:val="24"/>
          <w:szCs w:val="24"/>
          <w:lang w:eastAsia="zh-CN"/>
        </w:rPr>
        <w:t>3.3 各投标人均可就上述标段中的    （具体数量）个标段（适用于分标段的招标项目）。</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cs="方正仿宋_GBK"/>
          <w:b/>
          <w:bCs/>
          <w:sz w:val="32"/>
          <w:szCs w:val="32"/>
          <w:lang w:eastAsia="zh-CN"/>
        </w:rPr>
      </w:pPr>
      <w:r>
        <w:rPr>
          <w:rFonts w:hint="eastAsia" w:ascii="方正仿宋_GBK" w:hAnsi="方正仿宋_GBK" w:cs="方正仿宋_GBK"/>
          <w:b/>
          <w:bCs/>
          <w:sz w:val="32"/>
          <w:szCs w:val="32"/>
          <w:lang w:eastAsia="zh-CN"/>
        </w:rPr>
        <w:t>4.</w:t>
      </w:r>
      <w:r>
        <w:rPr>
          <w:rFonts w:hint="eastAsia" w:ascii="方正仿宋_GBK" w:hAnsi="方正仿宋_GBK" w:cs="方正仿宋_GBK"/>
          <w:b/>
          <w:bCs/>
          <w:sz w:val="32"/>
          <w:szCs w:val="32"/>
          <w:lang w:val="en-US" w:eastAsia="zh-CN"/>
        </w:rPr>
        <w:t xml:space="preserve"> </w:t>
      </w:r>
      <w:r>
        <w:rPr>
          <w:rFonts w:hint="eastAsia" w:ascii="方正仿宋_GBK" w:hAnsi="方正仿宋_GBK" w:cs="方正仿宋_GBK"/>
          <w:b/>
          <w:bCs/>
          <w:sz w:val="32"/>
          <w:szCs w:val="32"/>
          <w:lang w:eastAsia="zh-CN"/>
        </w:rPr>
        <w:t>招标文件的获取</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4.1 招标文件获取时间：</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begin"/>
      </w:r>
      <w:r>
        <w:rPr>
          <w:rFonts w:hint="eastAsia" w:asciiTheme="minorEastAsia" w:hAnsiTheme="minorEastAsia" w:eastAsiaTheme="minorEastAsia" w:cstheme="minorEastAsia"/>
          <w:w w:val="95"/>
          <w:sz w:val="24"/>
          <w:szCs w:val="24"/>
          <w:u w:val="single"/>
          <w:lang w:eastAsia="zh-CN"/>
        </w:rPr>
        <w:instrText xml:space="preserve"> AUTOTEXT  input76 \* MERGEFORMAT </w:instrText>
      </w:r>
      <w:r>
        <w:rPr>
          <w:rFonts w:hint="eastAsia" w:asciiTheme="minorEastAsia" w:hAnsiTheme="minorEastAsia" w:eastAsiaTheme="minorEastAsia" w:cstheme="minorEastAsia"/>
          <w:w w:val="95"/>
          <w:sz w:val="24"/>
          <w:szCs w:val="24"/>
          <w:u w:val="single"/>
        </w:rPr>
        <w:fldChar w:fldCharType="separate"/>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end"/>
      </w:r>
      <w:r>
        <w:rPr>
          <w:rFonts w:hint="eastAsia" w:asciiTheme="minorEastAsia" w:hAnsiTheme="minorEastAsia" w:eastAsiaTheme="minorEastAsia" w:cstheme="minorEastAsia"/>
          <w:w w:val="95"/>
          <w:sz w:val="24"/>
          <w:szCs w:val="24"/>
          <w:lang w:eastAsia="zh-CN"/>
        </w:rPr>
        <w:t>年</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月</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日</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begin"/>
      </w:r>
      <w:r>
        <w:rPr>
          <w:rFonts w:hint="eastAsia" w:asciiTheme="minorEastAsia" w:hAnsiTheme="minorEastAsia" w:eastAsiaTheme="minorEastAsia" w:cstheme="minorEastAsia"/>
          <w:w w:val="95"/>
          <w:sz w:val="24"/>
          <w:szCs w:val="24"/>
          <w:u w:val="single"/>
          <w:lang w:eastAsia="zh-CN"/>
        </w:rPr>
        <w:instrText xml:space="preserve"> AUTOTEXT  input76 \* MERGEFORMAT </w:instrText>
      </w:r>
      <w:r>
        <w:rPr>
          <w:rFonts w:hint="eastAsia" w:asciiTheme="minorEastAsia" w:hAnsiTheme="minorEastAsia" w:eastAsiaTheme="minorEastAsia" w:cstheme="minorEastAsia"/>
          <w:w w:val="95"/>
          <w:sz w:val="24"/>
          <w:szCs w:val="24"/>
          <w:u w:val="single"/>
        </w:rPr>
        <w:fldChar w:fldCharType="separate"/>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end"/>
      </w:r>
      <w:r>
        <w:rPr>
          <w:rFonts w:hint="eastAsia" w:asciiTheme="minorEastAsia" w:hAnsiTheme="minorEastAsia" w:eastAsiaTheme="minorEastAsia" w:cstheme="minorEastAsia"/>
          <w:w w:val="95"/>
          <w:sz w:val="24"/>
          <w:szCs w:val="24"/>
          <w:lang w:eastAsia="zh-CN"/>
        </w:rPr>
        <w:t>时</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分至</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begin"/>
      </w:r>
      <w:r>
        <w:rPr>
          <w:rFonts w:hint="eastAsia" w:asciiTheme="minorEastAsia" w:hAnsiTheme="minorEastAsia" w:eastAsiaTheme="minorEastAsia" w:cstheme="minorEastAsia"/>
          <w:w w:val="95"/>
          <w:sz w:val="24"/>
          <w:szCs w:val="24"/>
          <w:u w:val="single"/>
          <w:lang w:eastAsia="zh-CN"/>
        </w:rPr>
        <w:instrText xml:space="preserve"> AUTOTEXT  input76 \* MERGEFORMAT </w:instrText>
      </w:r>
      <w:r>
        <w:rPr>
          <w:rFonts w:hint="eastAsia" w:asciiTheme="minorEastAsia" w:hAnsiTheme="minorEastAsia" w:eastAsiaTheme="minorEastAsia" w:cstheme="minorEastAsia"/>
          <w:w w:val="95"/>
          <w:sz w:val="24"/>
          <w:szCs w:val="24"/>
          <w:u w:val="single"/>
        </w:rPr>
        <w:fldChar w:fldCharType="separate"/>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end"/>
      </w:r>
      <w:r>
        <w:rPr>
          <w:rFonts w:hint="eastAsia" w:asciiTheme="minorEastAsia" w:hAnsiTheme="minorEastAsia" w:eastAsiaTheme="minorEastAsia" w:cstheme="minorEastAsia"/>
          <w:w w:val="95"/>
          <w:sz w:val="24"/>
          <w:szCs w:val="24"/>
          <w:lang w:eastAsia="zh-CN"/>
        </w:rPr>
        <w:t>年</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input76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月</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日</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begin"/>
      </w:r>
      <w:r>
        <w:rPr>
          <w:rFonts w:hint="eastAsia" w:asciiTheme="minorEastAsia" w:hAnsiTheme="minorEastAsia" w:eastAsiaTheme="minorEastAsia" w:cstheme="minorEastAsia"/>
          <w:w w:val="95"/>
          <w:sz w:val="24"/>
          <w:szCs w:val="24"/>
          <w:u w:val="single"/>
          <w:lang w:eastAsia="zh-CN"/>
        </w:rPr>
        <w:instrText xml:space="preserve"> AUTOTEXT  input76 \* MERGEFORMAT </w:instrText>
      </w:r>
      <w:r>
        <w:rPr>
          <w:rFonts w:hint="eastAsia" w:asciiTheme="minorEastAsia" w:hAnsiTheme="minorEastAsia" w:eastAsiaTheme="minorEastAsia" w:cstheme="minorEastAsia"/>
          <w:w w:val="95"/>
          <w:sz w:val="24"/>
          <w:szCs w:val="24"/>
          <w:u w:val="single"/>
        </w:rPr>
        <w:fldChar w:fldCharType="separate"/>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u w:val="single"/>
        </w:rPr>
        <w:fldChar w:fldCharType="end"/>
      </w:r>
      <w:r>
        <w:rPr>
          <w:rFonts w:hint="eastAsia" w:asciiTheme="minorEastAsia" w:hAnsiTheme="minorEastAsia" w:eastAsiaTheme="minorEastAsia" w:cstheme="minorEastAsia"/>
          <w:w w:val="95"/>
          <w:sz w:val="24"/>
          <w:szCs w:val="24"/>
          <w:lang w:eastAsia="zh-CN"/>
        </w:rPr>
        <w:t>时</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分；</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4.2 凡有意参加投标者（以网上公告时间为准），登录云南省公共资源交易信息网 </w:t>
      </w:r>
      <w:r>
        <w:fldChar w:fldCharType="begin"/>
      </w:r>
      <w:r>
        <w:instrText xml:space="preserve"> HYPERLINK "http://ggzy.yn.gov.cn/" \l "/homePage" </w:instrText>
      </w:r>
      <w:r>
        <w:fldChar w:fldCharType="separate"/>
      </w:r>
      <w:r>
        <w:rPr>
          <w:rFonts w:hint="eastAsia" w:asciiTheme="minorEastAsia" w:hAnsiTheme="minorEastAsia" w:eastAsiaTheme="minorEastAsia" w:cstheme="minorEastAsia"/>
          <w:w w:val="95"/>
          <w:sz w:val="24"/>
          <w:szCs w:val="24"/>
          <w:lang w:eastAsia="zh-CN"/>
        </w:rPr>
        <w:t>http://ggzy.yn.gov.cn/#/homePage</w:t>
      </w:r>
      <w:r>
        <w:rPr>
          <w:rFonts w:hint="eastAsia" w:asciiTheme="minorEastAsia" w:hAnsiTheme="minorEastAsia" w:eastAsiaTheme="minorEastAsia" w:cstheme="minorEastAsia"/>
          <w:w w:val="95"/>
          <w:sz w:val="24"/>
          <w:szCs w:val="24"/>
          <w:lang w:eastAsia="zh-CN"/>
        </w:rPr>
        <w:fldChar w:fldCharType="end"/>
      </w:r>
      <w:r>
        <w:rPr>
          <w:rFonts w:hint="eastAsia" w:asciiTheme="minorEastAsia" w:hAnsiTheme="minorEastAsia" w:eastAsiaTheme="minorEastAsia" w:cstheme="minorEastAsia"/>
          <w:w w:val="95"/>
          <w:sz w:val="24"/>
          <w:szCs w:val="24"/>
          <w:lang w:eastAsia="zh-CN"/>
        </w:rPr>
        <w:t xml:space="preserve"> ，凭企业数字证书（CA）在网上获取招标文件及其它招标资料。及其它招标资料（含招标电子技术标文件，格式为*.ZBJ；招标电子商务标文件，格式为*.ZBS、图纸（电子版））。未办理企业数字证书（CA）的企业需要按照云南省公共资源交易电子认证的要求，办理企业数字证书（CA），并在</w:t>
      </w:r>
      <w:r>
        <w:rPr>
          <w:rFonts w:hint="eastAsia" w:asciiTheme="minorEastAsia" w:hAnsiTheme="minorEastAsia" w:eastAsiaTheme="minorEastAsia" w:cstheme="minorEastAsia"/>
          <w:w w:val="95"/>
          <w:sz w:val="24"/>
          <w:szCs w:val="24"/>
          <w:lang w:eastAsia="zh-CN"/>
        </w:rPr>
        <w:fldChar w:fldCharType="begin"/>
      </w:r>
      <w:r>
        <w:rPr>
          <w:rFonts w:hint="eastAsia" w:asciiTheme="minorEastAsia" w:hAnsiTheme="minorEastAsia" w:eastAsiaTheme="minorEastAsia" w:cstheme="minorEastAsia"/>
          <w:w w:val="95"/>
          <w:sz w:val="24"/>
          <w:szCs w:val="24"/>
          <w:lang w:eastAsia="zh-CN"/>
        </w:rPr>
        <w:instrText xml:space="preserve"> AUTOTEXT  input423 \* MERGEFORMAT </w:instrText>
      </w:r>
      <w:r>
        <w:rPr>
          <w:rFonts w:hint="eastAsia" w:asciiTheme="minorEastAsia" w:hAnsiTheme="minorEastAsia" w:eastAsiaTheme="minorEastAsia" w:cstheme="minorEastAsia"/>
          <w:w w:val="95"/>
          <w:sz w:val="24"/>
          <w:szCs w:val="24"/>
          <w:lang w:eastAsia="zh-CN"/>
        </w:rPr>
        <w:fldChar w:fldCharType="separate"/>
      </w:r>
      <w:r>
        <w:rPr>
          <w:rFonts w:hint="eastAsia" w:asciiTheme="minorEastAsia" w:hAnsiTheme="minorEastAsia" w:eastAsiaTheme="minorEastAsia" w:cstheme="minorEastAsia"/>
          <w:w w:val="95"/>
          <w:sz w:val="24"/>
          <w:szCs w:val="24"/>
          <w:lang w:eastAsia="zh-CN"/>
        </w:rPr>
        <w:t>云南省公共资源交易信息网</w:t>
      </w:r>
      <w:r>
        <w:rPr>
          <w:rFonts w:hint="eastAsia" w:asciiTheme="minorEastAsia" w:hAnsiTheme="minorEastAsia" w:eastAsiaTheme="minorEastAsia" w:cstheme="minorEastAsia"/>
          <w:w w:val="95"/>
          <w:sz w:val="24"/>
          <w:szCs w:val="24"/>
          <w:lang w:eastAsia="zh-CN"/>
        </w:rPr>
        <w:fldChar w:fldCharType="end"/>
      </w:r>
      <w:r>
        <w:rPr>
          <w:rFonts w:hint="eastAsia" w:asciiTheme="minorEastAsia" w:hAnsiTheme="minorEastAsia" w:eastAsiaTheme="minorEastAsia" w:cstheme="minorEastAsia"/>
          <w:w w:val="95"/>
          <w:sz w:val="24"/>
          <w:szCs w:val="24"/>
          <w:lang w:eastAsia="zh-CN"/>
        </w:rPr>
        <w:t>完成注册通过后，便可获取招标文件，此为获取招标文件的唯一途径。</w:t>
      </w:r>
      <w:r>
        <w:rPr>
          <w:rFonts w:hint="eastAsia" w:asciiTheme="minorEastAsia" w:hAnsiTheme="minorEastAsia" w:eastAsiaTheme="minorEastAsia" w:cstheme="minorEastAsia"/>
          <w:w w:val="95"/>
          <w:sz w:val="24"/>
          <w:szCs w:val="24"/>
        </w:rPr>
        <w:fldChar w:fldCharType="begin"/>
      </w:r>
      <w:r>
        <w:rPr>
          <w:rFonts w:hint="eastAsia" w:asciiTheme="minorEastAsia" w:hAnsiTheme="minorEastAsia" w:eastAsiaTheme="minorEastAsia" w:cstheme="minorEastAsia"/>
          <w:w w:val="95"/>
          <w:sz w:val="24"/>
          <w:szCs w:val="24"/>
          <w:lang w:eastAsia="zh-CN"/>
        </w:rPr>
        <w:instrText xml:space="preserve"> AUTOTEXT  input492 \* MERGEFORMAT </w:instrText>
      </w:r>
      <w:r>
        <w:rPr>
          <w:rFonts w:hint="eastAsia" w:asciiTheme="minorEastAsia" w:hAnsiTheme="minorEastAsia" w:eastAsiaTheme="minorEastAsia" w:cstheme="minorEastAsia"/>
          <w:w w:val="95"/>
          <w:sz w:val="24"/>
          <w:szCs w:val="24"/>
        </w:rPr>
        <w:fldChar w:fldCharType="separate"/>
      </w:r>
      <w:r>
        <w:rPr>
          <w:rFonts w:hint="eastAsia" w:asciiTheme="minorEastAsia" w:hAnsiTheme="minorEastAsia" w:eastAsiaTheme="minorEastAsia" w:cstheme="minorEastAsia"/>
          <w:w w:val="95"/>
          <w:sz w:val="24"/>
          <w:szCs w:val="24"/>
          <w:lang w:eastAsia="zh-CN"/>
        </w:rPr>
        <w:t>技术操作咨询：北京筑龙信息技术有限责任公司；服务热线：010-86483801</w:t>
      </w:r>
      <w:r>
        <w:rPr>
          <w:rFonts w:hint="eastAsia" w:asciiTheme="minorEastAsia" w:hAnsiTheme="minorEastAsia" w:eastAsiaTheme="minorEastAsia" w:cstheme="minorEastAsia"/>
          <w:w w:val="95"/>
          <w:sz w:val="24"/>
          <w:szCs w:val="24"/>
        </w:rPr>
        <w:fldChar w:fldCharType="end"/>
      </w:r>
      <w:r>
        <w:rPr>
          <w:rFonts w:hint="eastAsia" w:asciiTheme="minorEastAsia" w:hAnsiTheme="minorEastAsia" w:eastAsiaTheme="minorEastAsia" w:cstheme="minorEastAsia"/>
          <w:w w:val="95"/>
          <w:sz w:val="24"/>
          <w:szCs w:val="24"/>
          <w:lang w:eastAsia="zh-CN"/>
        </w:rPr>
        <w:t>。</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 xml:space="preserve">4.3 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 </w:t>
      </w:r>
    </w:p>
    <w:p>
      <w:pPr>
        <w:pStyle w:val="9"/>
        <w:tabs>
          <w:tab w:val="left" w:pos="2335"/>
          <w:tab w:val="left" w:pos="2652"/>
          <w:tab w:val="left" w:pos="3041"/>
          <w:tab w:val="left" w:pos="6175"/>
          <w:tab w:val="left" w:pos="6245"/>
          <w:tab w:val="left" w:pos="8050"/>
          <w:tab w:val="left" w:pos="8789"/>
        </w:tabs>
        <w:ind w:left="0" w:firstLine="643"/>
        <w:rPr>
          <w:rFonts w:hint="eastAsia" w:ascii="方正仿宋_GBK" w:hAnsi="方正仿宋_GBK" w:eastAsia="方正仿宋_GBK" w:cs="方正仿宋_GBK"/>
          <w:b/>
          <w:bCs/>
          <w:sz w:val="32"/>
          <w:szCs w:val="32"/>
          <w:lang w:eastAsia="zh-CN"/>
        </w:rPr>
      </w:pPr>
      <w:r>
        <w:rPr>
          <w:rFonts w:hint="eastAsia" w:ascii="方正仿宋_GBK" w:hAnsi="方正仿宋_GBK" w:cs="方正仿宋_GBK"/>
          <w:b/>
          <w:bCs/>
          <w:sz w:val="32"/>
          <w:szCs w:val="32"/>
          <w:lang w:eastAsia="zh-CN"/>
        </w:rPr>
        <w:t xml:space="preserve">5. </w:t>
      </w:r>
      <w:r>
        <w:rPr>
          <w:rFonts w:hint="eastAsia" w:ascii="方正仿宋_GBK" w:hAnsi="方正仿宋_GBK" w:eastAsia="方正仿宋_GBK" w:cs="方正仿宋_GBK"/>
          <w:b/>
          <w:bCs/>
          <w:sz w:val="32"/>
          <w:szCs w:val="32"/>
          <w:lang w:eastAsia="zh-CN"/>
        </w:rPr>
        <w:t>投标文件的递交</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5.1 投标文件上传的截止时间（投标截止时间，下同）以网上公告时间为准。</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5.2 网上上传：网上上传网址为      ，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5.3 其他要求：</w:t>
      </w:r>
    </w:p>
    <w:p>
      <w:pPr>
        <w:ind w:firstLine="640"/>
        <w:jc w:val="left"/>
        <w:rPr>
          <w:rFonts w:hint="eastAsia" w:ascii="方正仿宋_GBK" w:hAnsi="方正仿宋_GBK" w:cs="方正仿宋_GBK"/>
          <w:b/>
          <w:bCs/>
          <w:szCs w:val="32"/>
          <w:lang w:eastAsia="zh-CN"/>
        </w:rPr>
      </w:pPr>
      <w:r>
        <w:rPr>
          <w:rFonts w:hint="eastAsia" w:ascii="方正仿宋_GBK" w:hAnsi="方正仿宋_GBK" w:cs="方正仿宋_GBK"/>
          <w:b/>
          <w:bCs/>
          <w:szCs w:val="32"/>
          <w:lang w:eastAsia="zh-CN"/>
        </w:rPr>
        <w:t>6. 开标时间及地点</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6.1开标时间：</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 xml:space="preserve">年 </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 xml:space="preserve">月 </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日</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时</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分（北京时间）。</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u w:val="single"/>
          <w:lang w:eastAsia="zh-CN"/>
        </w:rPr>
      </w:pPr>
      <w:r>
        <w:rPr>
          <w:rFonts w:hint="eastAsia" w:asciiTheme="minorEastAsia" w:hAnsiTheme="minorEastAsia" w:eastAsiaTheme="minorEastAsia" w:cstheme="minorEastAsia"/>
          <w:w w:val="95"/>
          <w:sz w:val="24"/>
          <w:szCs w:val="24"/>
          <w:lang w:eastAsia="zh-CN"/>
        </w:rPr>
        <w:t xml:space="preserve">6.2 开标地点：  </w:t>
      </w:r>
      <w:r>
        <w:rPr>
          <w:rFonts w:hint="eastAsia" w:asciiTheme="minorEastAsia" w:hAnsiTheme="minorEastAsia" w:eastAsiaTheme="minorEastAsia" w:cstheme="minorEastAsia"/>
          <w:w w:val="95"/>
          <w:sz w:val="24"/>
          <w:szCs w:val="24"/>
          <w:u w:val="single"/>
          <w:lang w:eastAsia="zh-CN"/>
        </w:rPr>
        <w:t xml:space="preserve">            （公共资源交易中心）</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6.3 开标方式：网上智能开标。</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6.4 开标网址：</w:t>
      </w:r>
      <w:r>
        <w:rPr>
          <w:rFonts w:hint="eastAsia" w:asciiTheme="minorEastAsia" w:hAnsiTheme="minorEastAsia" w:eastAsiaTheme="minorEastAsia" w:cstheme="minorEastAsia"/>
          <w:w w:val="95"/>
          <w:sz w:val="24"/>
          <w:szCs w:val="24"/>
          <w:lang w:eastAsia="zh-CN"/>
        </w:rPr>
        <w:fldChar w:fldCharType="begin"/>
      </w:r>
      <w:r>
        <w:rPr>
          <w:rFonts w:hint="eastAsia" w:asciiTheme="minorEastAsia" w:hAnsiTheme="minorEastAsia" w:eastAsiaTheme="minorEastAsia" w:cstheme="minorEastAsia"/>
          <w:w w:val="95"/>
          <w:sz w:val="24"/>
          <w:szCs w:val="24"/>
          <w:lang w:eastAsia="zh-CN"/>
        </w:rPr>
        <w:instrText xml:space="preserve"> HYPERLINK "http://ggzy.yn.gov.cn/#/homePage" </w:instrText>
      </w:r>
      <w:r>
        <w:rPr>
          <w:rFonts w:hint="eastAsia" w:asciiTheme="minorEastAsia" w:hAnsiTheme="minorEastAsia" w:eastAsiaTheme="minorEastAsia" w:cstheme="minorEastAsia"/>
          <w:w w:val="95"/>
          <w:sz w:val="24"/>
          <w:szCs w:val="24"/>
          <w:lang w:eastAsia="zh-CN"/>
        </w:rPr>
        <w:fldChar w:fldCharType="separate"/>
      </w:r>
      <w:r>
        <w:rPr>
          <w:rFonts w:hint="eastAsia" w:asciiTheme="minorEastAsia" w:hAnsiTheme="minorEastAsia" w:eastAsiaTheme="minorEastAsia" w:cstheme="minorEastAsia"/>
          <w:w w:val="95"/>
          <w:sz w:val="24"/>
          <w:szCs w:val="24"/>
          <w:lang w:eastAsia="zh-CN"/>
        </w:rPr>
        <w:t>http://ggzy.yn.gov.cn/#/homePage</w:t>
      </w:r>
      <w:r>
        <w:rPr>
          <w:rFonts w:hint="eastAsia" w:asciiTheme="minorEastAsia" w:hAnsiTheme="minorEastAsia" w:eastAsiaTheme="minorEastAsia" w:cstheme="minorEastAsia"/>
          <w:w w:val="95"/>
          <w:sz w:val="24"/>
          <w:szCs w:val="24"/>
          <w:lang w:eastAsia="zh-CN"/>
        </w:rPr>
        <w:fldChar w:fldCharType="end"/>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注：（1）线上智能开标的操作流程详见《云南省公共资源交易电子化平台智能开标系统操作手册》。（2）投标人提前熟悉智能开标的相关操作。（3）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w:t>
      </w:r>
      <w:r>
        <w:rPr>
          <w:rFonts w:hint="eastAsia" w:asciiTheme="minorEastAsia" w:hAnsiTheme="minorEastAsia" w:eastAsiaTheme="minorEastAsia" w:cstheme="minorEastAsia"/>
          <w:w w:val="95"/>
          <w:sz w:val="24"/>
          <w:szCs w:val="24"/>
          <w:lang w:eastAsia="zh-CN"/>
        </w:rPr>
        <w:fldChar w:fldCharType="begin"/>
      </w:r>
      <w:r>
        <w:rPr>
          <w:rFonts w:hint="eastAsia" w:asciiTheme="minorEastAsia" w:hAnsiTheme="minorEastAsia" w:eastAsiaTheme="minorEastAsia" w:cstheme="minorEastAsia"/>
          <w:w w:val="95"/>
          <w:sz w:val="24"/>
          <w:szCs w:val="24"/>
          <w:lang w:eastAsia="zh-CN"/>
        </w:rPr>
        <w:instrText xml:space="preserve"> AUTOTEXT  input493 \* MERGEFORMAT </w:instrText>
      </w:r>
      <w:r>
        <w:rPr>
          <w:rFonts w:hint="eastAsia" w:asciiTheme="minorEastAsia" w:hAnsiTheme="minorEastAsia" w:eastAsiaTheme="minorEastAsia" w:cstheme="minorEastAsia"/>
          <w:w w:val="95"/>
          <w:sz w:val="24"/>
          <w:szCs w:val="24"/>
          <w:lang w:eastAsia="zh-CN"/>
        </w:rPr>
        <w:fldChar w:fldCharType="separate"/>
      </w:r>
      <w:r>
        <w:rPr>
          <w:rFonts w:hint="eastAsia" w:asciiTheme="minorEastAsia" w:hAnsiTheme="minorEastAsia" w:eastAsiaTheme="minorEastAsia" w:cstheme="minorEastAsia"/>
          <w:w w:val="95"/>
          <w:sz w:val="24"/>
          <w:szCs w:val="24"/>
          <w:lang w:eastAsia="zh-CN"/>
        </w:rPr>
        <w:t>（4）投标人无需到现场参加开标会议。</w:t>
      </w:r>
      <w:r>
        <w:rPr>
          <w:rFonts w:hint="eastAsia" w:asciiTheme="minorEastAsia" w:hAnsiTheme="minorEastAsia" w:eastAsiaTheme="minorEastAsia" w:cstheme="minorEastAsia"/>
          <w:w w:val="95"/>
          <w:sz w:val="24"/>
          <w:szCs w:val="24"/>
          <w:lang w:eastAsia="zh-CN"/>
        </w:rPr>
        <w:fldChar w:fldCharType="end"/>
      </w:r>
    </w:p>
    <w:p>
      <w:pPr>
        <w:numPr>
          <w:ilvl w:val="0"/>
          <w:numId w:val="0"/>
        </w:numPr>
        <w:ind w:firstLine="642" w:firstLineChars="200"/>
        <w:jc w:val="left"/>
        <w:rPr>
          <w:rFonts w:hint="eastAsia" w:ascii="方正仿宋_GBK" w:hAnsi="方正仿宋_GBK" w:cs="方正仿宋_GBK"/>
          <w:b/>
          <w:bCs/>
          <w:szCs w:val="32"/>
          <w:lang w:eastAsia="zh-CN"/>
        </w:rPr>
      </w:pPr>
      <w:r>
        <w:rPr>
          <w:rFonts w:hint="eastAsia" w:ascii="方正仿宋_GBK" w:hAnsi="方正仿宋_GBK" w:cs="方正仿宋_GBK"/>
          <w:b/>
          <w:bCs/>
          <w:szCs w:val="32"/>
          <w:lang w:val="en-US" w:eastAsia="zh-CN"/>
        </w:rPr>
        <w:t xml:space="preserve">7. </w:t>
      </w:r>
      <w:r>
        <w:rPr>
          <w:rFonts w:hint="eastAsia" w:ascii="方正仿宋_GBK" w:hAnsi="方正仿宋_GBK" w:cs="方正仿宋_GBK"/>
          <w:b/>
          <w:bCs/>
          <w:szCs w:val="32"/>
          <w:lang w:eastAsia="zh-CN"/>
        </w:rPr>
        <w:t>评标办法</w:t>
      </w:r>
    </w:p>
    <w:p>
      <w:pPr>
        <w:pStyle w:val="9"/>
        <w:tabs>
          <w:tab w:val="left" w:pos="2335"/>
          <w:tab w:val="left" w:pos="2652"/>
          <w:tab w:val="left" w:pos="3041"/>
          <w:tab w:val="left" w:pos="6175"/>
          <w:tab w:val="left" w:pos="6245"/>
          <w:tab w:val="left" w:pos="8050"/>
          <w:tab w:val="left" w:pos="8789"/>
        </w:tabs>
        <w:ind w:left="0" w:firstLine="454"/>
        <w:rPr>
          <w:rFonts w:hint="eastAsia" w:ascii="方正仿宋_GBK" w:hAnsi="方正仿宋_GBK" w:eastAsia="方正仿宋_GBK" w:cs="方正仿宋_GBK"/>
          <w:w w:val="95"/>
          <w:sz w:val="24"/>
          <w:szCs w:val="24"/>
          <w:lang w:eastAsia="zh-CN"/>
        </w:rPr>
      </w:pPr>
      <w:r>
        <w:rPr>
          <w:rFonts w:hint="eastAsia" w:asciiTheme="minorEastAsia" w:hAnsiTheme="minorEastAsia" w:eastAsiaTheme="minorEastAsia" w:cstheme="minorEastAsia"/>
          <w:w w:val="95"/>
          <w:sz w:val="24"/>
          <w:szCs w:val="24"/>
          <w:lang w:eastAsia="zh-CN"/>
        </w:rPr>
        <w:t>本项目评标办法采用</w:t>
      </w:r>
      <w:r>
        <w:rPr>
          <w:rFonts w:hint="eastAsia" w:asciiTheme="minorEastAsia" w:hAnsiTheme="minorEastAsia" w:eastAsiaTheme="minorEastAsia" w:cstheme="minorEastAsia"/>
          <w:w w:val="95"/>
          <w:sz w:val="24"/>
          <w:szCs w:val="24"/>
          <w:lang w:eastAsia="zh-CN"/>
        </w:rPr>
        <w:tab/>
      </w:r>
      <w:r>
        <w:rPr>
          <w:rFonts w:hint="eastAsia" w:asciiTheme="minorEastAsia" w:hAnsiTheme="minorEastAsia" w:eastAsiaTheme="minorEastAsia" w:cstheme="minorEastAsia"/>
          <w:w w:val="95"/>
          <w:sz w:val="24"/>
          <w:szCs w:val="24"/>
          <w:lang w:eastAsia="zh-CN"/>
        </w:rPr>
        <w:t xml:space="preserve"> </w:t>
      </w:r>
      <w:r>
        <w:rPr>
          <w:rFonts w:hint="eastAsia" w:ascii="方正仿宋_GBK" w:hAnsi="方正仿宋_GBK" w:eastAsia="方正仿宋_GBK" w:cs="方正仿宋_GBK"/>
          <w:w w:val="95"/>
          <w:sz w:val="24"/>
          <w:szCs w:val="24"/>
          <w:lang w:eastAsia="zh-CN"/>
        </w:rPr>
        <w:t xml:space="preserve">        。</w:t>
      </w:r>
    </w:p>
    <w:p>
      <w:pPr>
        <w:numPr>
          <w:ilvl w:val="0"/>
          <w:numId w:val="0"/>
        </w:numPr>
        <w:ind w:firstLine="642" w:firstLineChars="200"/>
        <w:jc w:val="left"/>
        <w:rPr>
          <w:rFonts w:hint="eastAsia" w:ascii="方正仿宋_GBK" w:hAnsi="方正仿宋_GBK" w:cs="方正仿宋_GBK"/>
          <w:b/>
          <w:bCs/>
          <w:szCs w:val="32"/>
          <w:lang w:eastAsia="zh-CN"/>
        </w:rPr>
      </w:pPr>
      <w:r>
        <w:rPr>
          <w:rFonts w:hint="eastAsia" w:ascii="方正仿宋_GBK" w:hAnsi="方正仿宋_GBK" w:cs="方正仿宋_GBK"/>
          <w:b/>
          <w:bCs/>
          <w:szCs w:val="32"/>
          <w:lang w:val="en-US" w:eastAsia="zh-CN"/>
        </w:rPr>
        <w:t xml:space="preserve">8. </w:t>
      </w:r>
      <w:r>
        <w:rPr>
          <w:rFonts w:hint="eastAsia" w:ascii="方正仿宋_GBK" w:hAnsi="方正仿宋_GBK" w:cs="方正仿宋_GBK"/>
          <w:b/>
          <w:bCs/>
          <w:szCs w:val="32"/>
          <w:lang w:eastAsia="zh-CN"/>
        </w:rPr>
        <w:t>发布公告的媒介</w:t>
      </w:r>
    </w:p>
    <w:p>
      <w:pPr>
        <w:pStyle w:val="9"/>
        <w:tabs>
          <w:tab w:val="left" w:pos="2335"/>
          <w:tab w:val="left" w:pos="2652"/>
          <w:tab w:val="left" w:pos="3041"/>
          <w:tab w:val="left" w:pos="6175"/>
          <w:tab w:val="left" w:pos="6245"/>
          <w:tab w:val="left" w:pos="8050"/>
          <w:tab w:val="left" w:pos="8789"/>
        </w:tabs>
        <w:ind w:left="0" w:firstLine="454"/>
        <w:rPr>
          <w:rFonts w:hint="eastAsia" w:asciiTheme="minorEastAsia" w:hAnsiTheme="minorEastAsia" w:eastAsiaTheme="minorEastAsia" w:cstheme="minorEastAsia"/>
          <w:w w:val="95"/>
          <w:sz w:val="24"/>
          <w:szCs w:val="24"/>
          <w:lang w:eastAsia="zh-CN"/>
        </w:rPr>
      </w:pPr>
      <w:r>
        <w:rPr>
          <w:rFonts w:hint="eastAsia" w:asciiTheme="minorEastAsia" w:hAnsiTheme="minorEastAsia" w:eastAsiaTheme="minorEastAsia" w:cstheme="minorEastAsia"/>
          <w:w w:val="95"/>
          <w:sz w:val="24"/>
          <w:szCs w:val="24"/>
          <w:lang w:eastAsia="zh-CN"/>
        </w:rPr>
        <w:t>本次招标公告同时在</w:t>
      </w:r>
      <w:r>
        <w:rPr>
          <w:rFonts w:hint="eastAsia" w:asciiTheme="minorEastAsia" w:hAnsiTheme="minorEastAsia" w:eastAsiaTheme="minorEastAsia" w:cstheme="minorEastAsia"/>
          <w:w w:val="95"/>
          <w:sz w:val="24"/>
          <w:szCs w:val="24"/>
          <w:u w:val="single"/>
          <w:lang w:eastAsia="zh-CN"/>
        </w:rPr>
        <w:t>云南省公共资源交易信息网</w:t>
      </w:r>
      <w:r>
        <w:rPr>
          <w:rFonts w:hint="eastAsia" w:asciiTheme="minorEastAsia" w:hAnsiTheme="minorEastAsia" w:eastAsiaTheme="minorEastAsia" w:cstheme="minorEastAsia"/>
          <w:w w:val="95"/>
          <w:sz w:val="24"/>
          <w:szCs w:val="24"/>
          <w:lang w:eastAsia="zh-CN"/>
        </w:rPr>
        <w:t xml:space="preserve">和 </w:t>
      </w:r>
      <w:r>
        <w:rPr>
          <w:rFonts w:hint="eastAsia" w:asciiTheme="minorEastAsia" w:hAnsiTheme="minorEastAsia" w:eastAsiaTheme="minorEastAsia" w:cstheme="minorEastAsia"/>
          <w:w w:val="95"/>
          <w:sz w:val="24"/>
          <w:szCs w:val="24"/>
          <w:u w:val="single"/>
          <w:lang w:eastAsia="zh-CN"/>
        </w:rPr>
        <w:t xml:space="preserve">        </w:t>
      </w:r>
      <w:r>
        <w:rPr>
          <w:rFonts w:hint="eastAsia" w:asciiTheme="minorEastAsia" w:hAnsiTheme="minorEastAsia" w:eastAsiaTheme="minorEastAsia" w:cstheme="minorEastAsia"/>
          <w:w w:val="95"/>
          <w:sz w:val="24"/>
          <w:szCs w:val="24"/>
          <w:lang w:eastAsia="zh-CN"/>
        </w:rPr>
        <w:t>上发布。</w:t>
      </w:r>
    </w:p>
    <w:p>
      <w:pPr>
        <w:numPr>
          <w:ilvl w:val="0"/>
          <w:numId w:val="0"/>
        </w:numPr>
        <w:ind w:firstLine="642" w:firstLineChars="200"/>
        <w:jc w:val="left"/>
        <w:rPr>
          <w:rFonts w:hint="eastAsia" w:ascii="方正仿宋_GBK" w:hAnsi="方正仿宋_GBK" w:cs="方正仿宋_GBK"/>
          <w:szCs w:val="32"/>
          <w:lang w:eastAsia="zh-CN"/>
        </w:rPr>
      </w:pPr>
      <w:r>
        <w:rPr>
          <w:rFonts w:hint="eastAsia" w:ascii="方正仿宋_GBK" w:hAnsi="方正仿宋_GBK" w:cs="方正仿宋_GBK"/>
          <w:b/>
          <w:bCs/>
          <w:szCs w:val="32"/>
          <w:lang w:val="en-US" w:eastAsia="zh-CN"/>
        </w:rPr>
        <w:t xml:space="preserve">9. </w:t>
      </w:r>
      <w:r>
        <w:rPr>
          <w:rFonts w:hint="eastAsia" w:ascii="方正仿宋_GBK" w:hAnsi="方正仿宋_GBK" w:cs="方正仿宋_GBK"/>
          <w:b/>
          <w:bCs/>
          <w:szCs w:val="32"/>
          <w:lang w:eastAsia="zh-CN"/>
        </w:rPr>
        <w:t xml:space="preserve">联系方式   </w:t>
      </w:r>
      <w:r>
        <w:rPr>
          <w:rFonts w:hint="eastAsia" w:ascii="方正仿宋_GBK" w:hAnsi="方正仿宋_GBK" w:cs="方正仿宋_GBK"/>
          <w:szCs w:val="32"/>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招标人：</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代理机构：</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地   址：</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地     址：</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邮   编：</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邮     编：</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联 系人：</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联 系 人：</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电   话：</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电     话：</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u w:val="single"/>
          <w:lang w:eastAsia="zh-CN"/>
        </w:rPr>
      </w:pPr>
      <w:r>
        <w:rPr>
          <w:rFonts w:hint="eastAsia" w:ascii="方正仿宋_GBK" w:hAnsi="方正仿宋_GBK" w:eastAsia="方正仿宋_GBK" w:cs="方正仿宋_GBK"/>
          <w:w w:val="95"/>
          <w:sz w:val="24"/>
          <w:szCs w:val="24"/>
          <w:lang w:eastAsia="zh-CN"/>
        </w:rPr>
        <w:t>传   真：</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传     真：</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eastAsia" w:ascii="方正仿宋_GBK" w:hAnsi="方正仿宋_GBK" w:eastAsia="方正仿宋_GBK" w:cs="方正仿宋_GBK"/>
          <w:w w:val="95"/>
          <w:sz w:val="24"/>
          <w:szCs w:val="24"/>
          <w:lang w:eastAsia="zh-CN"/>
        </w:rPr>
      </w:pPr>
      <w:r>
        <w:rPr>
          <w:rFonts w:hint="eastAsia" w:ascii="方正仿宋_GBK" w:hAnsi="方正仿宋_GBK" w:eastAsia="方正仿宋_GBK" w:cs="方正仿宋_GBK"/>
          <w:w w:val="95"/>
          <w:sz w:val="24"/>
          <w:szCs w:val="24"/>
          <w:lang w:eastAsia="zh-CN"/>
        </w:rPr>
        <w:t>电子邮件：</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u w:val="none"/>
          <w:lang w:val="en-US" w:eastAsia="zh-CN"/>
        </w:rPr>
        <w:t xml:space="preserve">   </w:t>
      </w:r>
      <w:r>
        <w:rPr>
          <w:rFonts w:hint="eastAsia" w:ascii="方正仿宋_GBK" w:hAnsi="方正仿宋_GBK" w:eastAsia="方正仿宋_GBK" w:cs="方正仿宋_GBK"/>
          <w:w w:val="95"/>
          <w:sz w:val="24"/>
          <w:szCs w:val="24"/>
          <w:lang w:eastAsia="zh-CN"/>
        </w:rPr>
        <w:t>电子邮件：</w:t>
      </w:r>
      <w:r>
        <w:rPr>
          <w:rFonts w:hint="eastAsia" w:ascii="方正仿宋_GBK" w:hAnsi="方正仿宋_GBK" w:eastAsia="方正仿宋_GBK" w:cs="方正仿宋_GBK"/>
          <w:w w:val="95"/>
          <w:sz w:val="24"/>
          <w:szCs w:val="24"/>
          <w:u w:val="single"/>
          <w:lang w:eastAsia="zh-CN"/>
        </w:rPr>
        <w:t xml:space="preserve">                          </w:t>
      </w:r>
    </w:p>
    <w:p>
      <w:pPr>
        <w:pStyle w:val="9"/>
        <w:tabs>
          <w:tab w:val="left" w:pos="2335"/>
          <w:tab w:val="left" w:pos="2652"/>
          <w:tab w:val="left" w:pos="3041"/>
          <w:tab w:val="left" w:pos="6175"/>
          <w:tab w:val="left" w:pos="6245"/>
          <w:tab w:val="left" w:pos="8050"/>
          <w:tab w:val="left" w:pos="8789"/>
        </w:tabs>
        <w:ind w:left="0" w:firstLine="456"/>
        <w:rPr>
          <w:rFonts w:hint="default" w:ascii="方正仿宋_GBK" w:hAnsi="方正仿宋_GBK" w:cs="方正仿宋_GBK"/>
          <w:szCs w:val="32"/>
          <w:u w:val="single"/>
          <w:lang w:val="en-US" w:eastAsia="zh-CN"/>
        </w:rPr>
      </w:pPr>
      <w:r>
        <w:rPr>
          <w:rFonts w:hint="eastAsia" w:ascii="方正仿宋_GBK" w:hAnsi="方正仿宋_GBK" w:eastAsia="方正仿宋_GBK" w:cs="方正仿宋_GBK"/>
          <w:w w:val="95"/>
          <w:sz w:val="24"/>
          <w:szCs w:val="24"/>
          <w:lang w:eastAsia="zh-CN"/>
        </w:rPr>
        <w:t>行政监督单位：</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lang w:eastAsia="zh-CN"/>
        </w:rPr>
        <w:t xml:space="preserve"> 监督电话：</w:t>
      </w:r>
      <w:r>
        <w:rPr>
          <w:rFonts w:hint="eastAsia" w:ascii="方正仿宋_GBK" w:hAnsi="方正仿宋_GBK" w:eastAsia="方正仿宋_GBK" w:cs="方正仿宋_GBK"/>
          <w:w w:val="95"/>
          <w:sz w:val="24"/>
          <w:szCs w:val="24"/>
          <w:u w:val="single"/>
          <w:lang w:eastAsia="zh-CN"/>
        </w:rPr>
        <w:t xml:space="preserve">               </w:t>
      </w:r>
      <w:r>
        <w:rPr>
          <w:rFonts w:hint="eastAsia" w:ascii="方正仿宋_GBK" w:hAnsi="方正仿宋_GBK" w:eastAsia="方正仿宋_GBK" w:cs="方正仿宋_GBK"/>
          <w:w w:val="95"/>
          <w:sz w:val="24"/>
          <w:szCs w:val="24"/>
          <w:u w:val="single"/>
          <w:lang w:val="en-US" w:eastAsia="zh-CN"/>
        </w:rPr>
        <w:t xml:space="preserve">          </w:t>
      </w:r>
    </w:p>
    <w:p>
      <w:pPr>
        <w:spacing w:line="240" w:lineRule="auto"/>
        <w:ind w:firstLine="640"/>
        <w:rPr>
          <w:rFonts w:hint="eastAsia" w:ascii="方正仿宋_GBK" w:hAnsi="方正仿宋_GBK" w:cs="方正仿宋_GBK"/>
          <w:szCs w:val="32"/>
          <w:lang w:eastAsia="zh-CN"/>
        </w:rPr>
      </w:pPr>
    </w:p>
    <w:p>
      <w:pPr>
        <w:spacing w:before="11" w:line="240" w:lineRule="auto"/>
        <w:ind w:firstLine="0" w:firstLineChars="0"/>
        <w:rPr>
          <w:rFonts w:hint="eastAsia" w:ascii="方正仿宋_GBK" w:hAnsi="方正仿宋_GBK" w:cs="方正仿宋_GBK"/>
          <w:szCs w:val="32"/>
          <w:lang w:eastAsia="zh-CN"/>
        </w:rPr>
      </w:pPr>
    </w:p>
    <w:p>
      <w:pPr>
        <w:spacing w:line="240" w:lineRule="auto"/>
        <w:ind w:firstLine="4832" w:firstLineChars="1600"/>
        <w:rPr>
          <w:rFonts w:hint="eastAsia" w:ascii="方正仿宋_GBK" w:hAnsi="方正仿宋_GBK" w:cs="方正仿宋_GBK"/>
          <w:szCs w:val="32"/>
          <w:lang w:eastAsia="zh-CN"/>
        </w:rPr>
      </w:pPr>
      <w:r>
        <w:rPr>
          <w:rFonts w:hint="eastAsia" w:ascii="方正仿宋_GBK" w:hAnsi="方正仿宋_GBK" w:eastAsia="方正仿宋_GBK" w:cs="方正仿宋_GBK"/>
          <w:spacing w:val="-1"/>
          <w:w w:val="95"/>
          <w:sz w:val="32"/>
          <w:szCs w:val="32"/>
          <w:lang w:eastAsia="zh-CN"/>
        </w:rPr>
        <w:t xml:space="preserve"> </w:t>
      </w:r>
      <w:r>
        <w:rPr>
          <w:rFonts w:hint="eastAsia" w:ascii="方正仿宋_GBK" w:hAnsi="方正仿宋_GBK" w:eastAsia="方正仿宋_GBK" w:cs="方正仿宋_GBK"/>
          <w:spacing w:val="-1"/>
          <w:w w:val="95"/>
          <w:sz w:val="32"/>
          <w:szCs w:val="32"/>
          <w:u w:val="single"/>
          <w:lang w:eastAsia="zh-CN"/>
        </w:rPr>
        <w:t xml:space="preserve">        </w:t>
      </w:r>
      <w:r>
        <w:rPr>
          <w:rFonts w:hint="eastAsia" w:ascii="方正仿宋_GBK" w:hAnsi="方正仿宋_GBK" w:eastAsia="方正仿宋_GBK" w:cs="方正仿宋_GBK"/>
          <w:spacing w:val="-1"/>
          <w:w w:val="95"/>
          <w:sz w:val="32"/>
          <w:szCs w:val="32"/>
          <w:lang w:eastAsia="zh-CN"/>
        </w:rPr>
        <w:t>年</w:t>
      </w:r>
      <w:r>
        <w:rPr>
          <w:rFonts w:hint="eastAsia" w:ascii="方正仿宋_GBK" w:hAnsi="方正仿宋_GBK" w:eastAsia="方正仿宋_GBK" w:cs="方正仿宋_GBK"/>
          <w:spacing w:val="-1"/>
          <w:w w:val="95"/>
          <w:sz w:val="32"/>
          <w:szCs w:val="32"/>
          <w:u w:val="single"/>
          <w:lang w:eastAsia="zh-CN"/>
        </w:rPr>
        <w:t xml:space="preserve">    </w:t>
      </w:r>
      <w:r>
        <w:rPr>
          <w:rFonts w:hint="eastAsia" w:ascii="方正仿宋_GBK" w:hAnsi="方正仿宋_GBK" w:eastAsia="方正仿宋_GBK" w:cs="方正仿宋_GBK"/>
          <w:spacing w:val="2"/>
          <w:w w:val="95"/>
          <w:sz w:val="32"/>
          <w:szCs w:val="32"/>
          <w:lang w:eastAsia="zh-CN"/>
        </w:rPr>
        <w:t>月</w:t>
      </w:r>
      <w:r>
        <w:rPr>
          <w:rFonts w:hint="eastAsia" w:ascii="方正仿宋_GBK" w:hAnsi="方正仿宋_GBK" w:eastAsia="方正仿宋_GBK" w:cs="方正仿宋_GBK"/>
          <w:spacing w:val="2"/>
          <w:w w:val="95"/>
          <w:sz w:val="32"/>
          <w:szCs w:val="32"/>
          <w:u w:val="single"/>
          <w:lang w:eastAsia="zh-CN"/>
        </w:rPr>
        <w:t xml:space="preserve">    </w:t>
      </w:r>
      <w:r>
        <w:rPr>
          <w:rFonts w:hint="eastAsia" w:ascii="方正仿宋_GBK" w:hAnsi="方正仿宋_GBK" w:eastAsia="方正仿宋_GBK" w:cs="方正仿宋_GBK"/>
          <w:spacing w:val="2"/>
          <w:w w:val="95"/>
          <w:sz w:val="32"/>
          <w:szCs w:val="32"/>
          <w:lang w:eastAsia="zh-CN"/>
        </w:rPr>
        <w:t>日</w:t>
      </w:r>
    </w:p>
    <w:p>
      <w:pPr>
        <w:spacing w:before="11" w:line="240" w:lineRule="auto"/>
        <w:ind w:firstLine="0" w:firstLineChars="0"/>
        <w:rPr>
          <w:rFonts w:hint="eastAsia" w:ascii="方正仿宋_GBK" w:hAnsi="方正仿宋_GBK" w:cs="方正仿宋_GBK"/>
          <w:szCs w:val="32"/>
          <w:lang w:eastAsia="zh-CN"/>
        </w:rPr>
      </w:pPr>
    </w:p>
    <w:p>
      <w:pPr>
        <w:rPr>
          <w:rFonts w:hint="eastAsia" w:asciiTheme="majorEastAsia" w:hAnsiTheme="majorEastAsia" w:eastAsiaTheme="majorEastAsia" w:cstheme="majorEastAsia"/>
          <w:b/>
          <w:bCs/>
          <w:szCs w:val="32"/>
          <w:lang w:eastAsia="zh-CN"/>
        </w:rPr>
      </w:pPr>
      <w:r>
        <w:rPr>
          <w:rFonts w:hint="eastAsia" w:asciiTheme="majorEastAsia" w:hAnsiTheme="majorEastAsia" w:eastAsiaTheme="majorEastAsia" w:cstheme="majorEastAsia"/>
          <w:b/>
          <w:bCs/>
          <w:szCs w:val="32"/>
          <w:lang w:eastAsia="zh-CN"/>
        </w:rPr>
        <w:br w:type="page"/>
      </w:r>
    </w:p>
    <w:p>
      <w:pPr>
        <w:adjustRightInd w:val="0"/>
        <w:snapToGrid w:val="0"/>
        <w:ind w:firstLine="0" w:firstLineChars="0"/>
        <w:jc w:val="center"/>
        <w:rPr>
          <w:rFonts w:hint="eastAsia" w:asciiTheme="majorEastAsia" w:hAnsiTheme="majorEastAsia" w:eastAsiaTheme="majorEastAsia" w:cstheme="majorEastAsia"/>
          <w:b/>
          <w:bCs/>
          <w:szCs w:val="32"/>
          <w:lang w:eastAsia="zh-CN"/>
        </w:rPr>
      </w:pPr>
      <w:r>
        <w:rPr>
          <w:rFonts w:hint="eastAsia" w:asciiTheme="majorEastAsia" w:hAnsiTheme="majorEastAsia" w:eastAsiaTheme="majorEastAsia" w:cstheme="majorEastAsia"/>
          <w:b/>
          <w:bCs/>
          <w:szCs w:val="32"/>
          <w:lang w:eastAsia="zh-CN"/>
        </w:rPr>
        <w:t>第二章  投标人须知</w:t>
      </w:r>
    </w:p>
    <w:p>
      <w:pPr>
        <w:adjustRightInd w:val="0"/>
        <w:snapToGrid w:val="0"/>
        <w:ind w:firstLine="0" w:firstLineChars="0"/>
        <w:jc w:val="left"/>
        <w:rPr>
          <w:rFonts w:hint="eastAsia" w:ascii="黑体" w:hAnsi="黑体" w:eastAsia="黑体" w:cs="黑体"/>
          <w:sz w:val="28"/>
          <w:szCs w:val="28"/>
        </w:rPr>
      </w:pPr>
      <w:bookmarkStart w:id="10" w:name="投标人须知前附表"/>
      <w:bookmarkEnd w:id="10"/>
      <w:bookmarkStart w:id="11" w:name="_bookmark24"/>
      <w:bookmarkEnd w:id="11"/>
      <w:r>
        <w:rPr>
          <w:rFonts w:ascii="黑体" w:hAnsi="黑体" w:eastAsia="黑体" w:cs="黑体"/>
          <w:sz w:val="28"/>
          <w:szCs w:val="28"/>
        </w:rPr>
        <w:t>投标人须知前附表</w:t>
      </w:r>
    </w:p>
    <w:tbl>
      <w:tblPr>
        <w:tblStyle w:val="17"/>
        <w:tblW w:w="0" w:type="auto"/>
        <w:jc w:val="center"/>
        <w:tblLayout w:type="fixed"/>
        <w:tblCellMar>
          <w:top w:w="0" w:type="dxa"/>
          <w:left w:w="0" w:type="dxa"/>
          <w:bottom w:w="0" w:type="dxa"/>
          <w:right w:w="0" w:type="dxa"/>
        </w:tblCellMar>
      </w:tblPr>
      <w:tblGrid>
        <w:gridCol w:w="955"/>
        <w:gridCol w:w="2779"/>
        <w:gridCol w:w="5407"/>
      </w:tblGrid>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条款号</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tabs>
                <w:tab w:val="left" w:pos="1376"/>
                <w:tab w:val="left" w:pos="1798"/>
                <w:tab w:val="left" w:pos="2220"/>
              </w:tabs>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w w:val="95"/>
                <w:sz w:val="21"/>
                <w:szCs w:val="21"/>
              </w:rPr>
              <w:t>条</w:t>
            </w:r>
            <w:r>
              <w:rPr>
                <w:rFonts w:hint="eastAsia" w:ascii="宋体" w:hAnsi="宋体" w:eastAsia="宋体" w:cs="宋体"/>
                <w:b/>
                <w:bCs/>
                <w:w w:val="95"/>
                <w:sz w:val="21"/>
                <w:szCs w:val="21"/>
                <w:lang w:eastAsia="zh-CN"/>
              </w:rPr>
              <w:t xml:space="preserve">  </w:t>
            </w:r>
            <w:r>
              <w:rPr>
                <w:rFonts w:ascii="宋体" w:hAnsi="宋体" w:eastAsia="宋体" w:cs="宋体"/>
                <w:b/>
                <w:bCs/>
                <w:w w:val="95"/>
                <w:sz w:val="21"/>
                <w:szCs w:val="21"/>
              </w:rPr>
              <w:t>款</w:t>
            </w:r>
            <w:r>
              <w:rPr>
                <w:rFonts w:hint="eastAsia" w:ascii="宋体" w:hAnsi="宋体" w:eastAsia="宋体" w:cs="宋体"/>
                <w:b/>
                <w:bCs/>
                <w:w w:val="95"/>
                <w:sz w:val="21"/>
                <w:szCs w:val="21"/>
                <w:lang w:eastAsia="zh-CN"/>
              </w:rPr>
              <w:t xml:space="preserve">  </w:t>
            </w:r>
            <w:r>
              <w:rPr>
                <w:rFonts w:ascii="宋体" w:hAnsi="宋体" w:eastAsia="宋体" w:cs="宋体"/>
                <w:b/>
                <w:bCs/>
                <w:w w:val="95"/>
                <w:sz w:val="21"/>
                <w:szCs w:val="21"/>
              </w:rPr>
              <w:t>名</w:t>
            </w:r>
            <w:r>
              <w:rPr>
                <w:rFonts w:hint="eastAsia" w:ascii="宋体" w:hAnsi="宋体" w:eastAsia="宋体" w:cs="宋体"/>
                <w:b/>
                <w:bCs/>
                <w:w w:val="95"/>
                <w:sz w:val="21"/>
                <w:szCs w:val="21"/>
                <w:lang w:eastAsia="zh-CN"/>
              </w:rPr>
              <w:t xml:space="preserve">  </w:t>
            </w:r>
            <w:r>
              <w:rPr>
                <w:rFonts w:ascii="宋体" w:hAnsi="宋体" w:eastAsia="宋体" w:cs="宋体"/>
                <w:b/>
                <w:bCs/>
                <w:sz w:val="21"/>
                <w:szCs w:val="21"/>
              </w:rPr>
              <w:t>称</w:t>
            </w:r>
          </w:p>
        </w:tc>
        <w:tc>
          <w:tcPr>
            <w:tcW w:w="5407" w:type="dxa"/>
            <w:tcBorders>
              <w:top w:val="single" w:color="000000" w:sz="4" w:space="0"/>
              <w:left w:val="single" w:color="000000" w:sz="4" w:space="0"/>
              <w:bottom w:val="single" w:color="000000" w:sz="4" w:space="0"/>
              <w:right w:val="single" w:color="000000" w:sz="4" w:space="0"/>
            </w:tcBorders>
          </w:tcPr>
          <w:p>
            <w:pPr>
              <w:pStyle w:val="23"/>
              <w:tabs>
                <w:tab w:val="left" w:pos="422"/>
                <w:tab w:val="left" w:pos="845"/>
                <w:tab w:val="left" w:pos="1265"/>
              </w:tabs>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w w:val="95"/>
                <w:sz w:val="21"/>
                <w:szCs w:val="21"/>
              </w:rPr>
              <w:t>编</w:t>
            </w:r>
            <w:r>
              <w:rPr>
                <w:rFonts w:ascii="宋体" w:hAnsi="宋体" w:eastAsia="宋体" w:cs="宋体"/>
                <w:b/>
                <w:bCs/>
                <w:w w:val="95"/>
                <w:sz w:val="21"/>
                <w:szCs w:val="21"/>
              </w:rPr>
              <w:tab/>
            </w:r>
            <w:r>
              <w:rPr>
                <w:rFonts w:ascii="宋体" w:hAnsi="宋体" w:eastAsia="宋体" w:cs="宋体"/>
                <w:b/>
                <w:bCs/>
                <w:w w:val="95"/>
                <w:sz w:val="21"/>
                <w:szCs w:val="21"/>
              </w:rPr>
              <w:t>列</w:t>
            </w:r>
            <w:r>
              <w:rPr>
                <w:rFonts w:ascii="宋体" w:hAnsi="宋体" w:eastAsia="宋体" w:cs="宋体"/>
                <w:b/>
                <w:bCs/>
                <w:w w:val="95"/>
                <w:sz w:val="21"/>
                <w:szCs w:val="21"/>
              </w:rPr>
              <w:tab/>
            </w:r>
            <w:r>
              <w:rPr>
                <w:rFonts w:ascii="宋体" w:hAnsi="宋体" w:eastAsia="宋体" w:cs="宋体"/>
                <w:b/>
                <w:bCs/>
                <w:w w:val="95"/>
                <w:sz w:val="21"/>
                <w:szCs w:val="21"/>
              </w:rPr>
              <w:t>内</w:t>
            </w:r>
            <w:r>
              <w:rPr>
                <w:rFonts w:ascii="宋体" w:hAnsi="宋体" w:eastAsia="宋体" w:cs="宋体"/>
                <w:b/>
                <w:bCs/>
                <w:w w:val="95"/>
                <w:sz w:val="21"/>
                <w:szCs w:val="21"/>
              </w:rPr>
              <w:tab/>
            </w:r>
            <w:r>
              <w:rPr>
                <w:rFonts w:ascii="宋体" w:hAnsi="宋体" w:eastAsia="宋体" w:cs="宋体"/>
                <w:b/>
                <w:bCs/>
                <w:sz w:val="21"/>
                <w:szCs w:val="21"/>
              </w:rPr>
              <w:t>容</w:t>
            </w:r>
          </w:p>
        </w:tc>
      </w:tr>
      <w:tr>
        <w:tblPrEx>
          <w:tblCellMar>
            <w:top w:w="0" w:type="dxa"/>
            <w:left w:w="0" w:type="dxa"/>
            <w:bottom w:w="0" w:type="dxa"/>
            <w:right w:w="0" w:type="dxa"/>
          </w:tblCellMar>
        </w:tblPrEx>
        <w:trPr>
          <w:trHeight w:val="177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1.1.2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招标人</w:t>
            </w:r>
          </w:p>
        </w:tc>
        <w:tc>
          <w:tcPr>
            <w:tcW w:w="5407" w:type="dxa"/>
            <w:tcBorders>
              <w:top w:val="single" w:color="000000" w:sz="4" w:space="0"/>
              <w:left w:val="single" w:color="000000" w:sz="4" w:space="0"/>
              <w:bottom w:val="single" w:color="000000" w:sz="4" w:space="0"/>
              <w:right w:val="single" w:color="000000" w:sz="4" w:space="0"/>
            </w:tcBorders>
          </w:tcPr>
          <w:p>
            <w:pPr>
              <w:pStyle w:val="23"/>
              <w:tabs>
                <w:tab w:val="left" w:pos="2255"/>
              </w:tabs>
              <w:adjustRightInd w:val="0"/>
              <w:snapToGrid w:val="0"/>
              <w:ind w:firstLine="0" w:firstLineChars="0"/>
              <w:jc w:val="left"/>
              <w:rPr>
                <w:rFonts w:ascii="Times New Roman" w:hAnsi="Times New Roman" w:eastAsia="宋体" w:cs="Times New Roman"/>
                <w:sz w:val="21"/>
                <w:szCs w:val="21"/>
                <w:lang w:eastAsia="zh-CN"/>
              </w:rPr>
            </w:pPr>
            <w:r>
              <w:rPr>
                <w:rFonts w:ascii="宋体" w:hAnsi="宋体" w:eastAsia="宋体" w:cs="宋体"/>
                <w:sz w:val="21"/>
                <w:szCs w:val="21"/>
                <w:lang w:eastAsia="zh-CN"/>
              </w:rPr>
              <w:t>名</w:t>
            </w:r>
            <w:r>
              <w:rPr>
                <w:rFonts w:hint="eastAsia" w:ascii="宋体" w:hAnsi="宋体" w:eastAsia="宋体" w:cs="宋体"/>
                <w:sz w:val="21"/>
                <w:szCs w:val="21"/>
                <w:lang w:eastAsia="zh-CN"/>
              </w:rPr>
              <w:t xml:space="preserve">    </w:t>
            </w:r>
            <w:r>
              <w:rPr>
                <w:rFonts w:ascii="宋体" w:hAnsi="宋体" w:eastAsia="宋体" w:cs="宋体"/>
                <w:sz w:val="21"/>
                <w:szCs w:val="21"/>
                <w:lang w:eastAsia="zh-CN"/>
              </w:rPr>
              <w:t>称：</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hint="eastAsia" w:ascii="Times New Roman" w:hAnsi="Times New Roman" w:eastAsia="宋体" w:cs="Times New Roman"/>
                <w:sz w:val="21"/>
                <w:szCs w:val="21"/>
                <w:u w:val="single" w:color="000000"/>
                <w:lang w:eastAsia="zh-CN"/>
              </w:rPr>
              <w:t xml:space="preserve">  </w:t>
            </w:r>
          </w:p>
          <w:p>
            <w:pPr>
              <w:pStyle w:val="23"/>
              <w:tabs>
                <w:tab w:val="left" w:pos="2255"/>
                <w:tab w:val="left" w:pos="2446"/>
              </w:tabs>
              <w:adjustRightInd w:val="0"/>
              <w:snapToGrid w:val="0"/>
              <w:ind w:firstLine="0" w:firstLineChars="0"/>
              <w:jc w:val="left"/>
              <w:rPr>
                <w:rFonts w:ascii="Times New Roman" w:hAnsi="Times New Roman" w:eastAsia="宋体" w:cs="Times New Roman"/>
                <w:sz w:val="21"/>
                <w:szCs w:val="21"/>
                <w:u w:val="single" w:color="000000"/>
                <w:lang w:eastAsia="zh-CN"/>
              </w:rPr>
            </w:pPr>
            <w:r>
              <w:rPr>
                <w:rFonts w:ascii="宋体" w:hAnsi="宋体" w:eastAsia="宋体" w:cs="宋体"/>
                <w:sz w:val="21"/>
                <w:szCs w:val="21"/>
                <w:lang w:eastAsia="zh-CN"/>
              </w:rPr>
              <w:t>地</w:t>
            </w:r>
            <w:r>
              <w:rPr>
                <w:rFonts w:hint="eastAsia" w:ascii="宋体" w:hAnsi="宋体" w:eastAsia="宋体" w:cs="宋体"/>
                <w:sz w:val="21"/>
                <w:szCs w:val="21"/>
                <w:lang w:eastAsia="zh-CN"/>
              </w:rPr>
              <w:t xml:space="preserve">    </w:t>
            </w:r>
            <w:r>
              <w:rPr>
                <w:rFonts w:ascii="宋体" w:hAnsi="宋体" w:eastAsia="宋体" w:cs="宋体"/>
                <w:sz w:val="21"/>
                <w:szCs w:val="21"/>
                <w:lang w:eastAsia="zh-CN"/>
              </w:rPr>
              <w:t>址：</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hint="eastAsia" w:ascii="Times New Roman" w:hAnsi="Times New Roman" w:eastAsia="宋体" w:cs="Times New Roman"/>
                <w:sz w:val="21"/>
                <w:szCs w:val="21"/>
                <w:u w:val="single" w:color="000000"/>
                <w:lang w:eastAsia="zh-CN"/>
              </w:rPr>
              <w:t xml:space="preserve">   </w:t>
            </w:r>
          </w:p>
          <w:p>
            <w:pPr>
              <w:pStyle w:val="23"/>
              <w:tabs>
                <w:tab w:val="left" w:pos="2255"/>
                <w:tab w:val="left" w:pos="2446"/>
              </w:tabs>
              <w:adjustRightInd w:val="0"/>
              <w:snapToGrid w:val="0"/>
              <w:ind w:firstLine="0" w:firstLineChars="0"/>
              <w:jc w:val="left"/>
              <w:rPr>
                <w:rFonts w:ascii="Times New Roman" w:hAnsi="Times New Roman" w:eastAsia="Times New Roman" w:cs="Times New Roman"/>
                <w:w w:val="34"/>
                <w:sz w:val="21"/>
                <w:szCs w:val="21"/>
                <w:u w:val="single" w:color="000000"/>
                <w:lang w:eastAsia="zh-CN"/>
              </w:rPr>
            </w:pPr>
            <w:r>
              <w:rPr>
                <w:rFonts w:ascii="宋体" w:hAnsi="宋体" w:eastAsia="宋体" w:cs="宋体"/>
                <w:sz w:val="21"/>
                <w:szCs w:val="21"/>
                <w:lang w:eastAsia="zh-CN"/>
              </w:rPr>
              <w:t>联系人：</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p>
            <w:pPr>
              <w:pStyle w:val="23"/>
              <w:tabs>
                <w:tab w:val="left" w:pos="2255"/>
                <w:tab w:val="left" w:pos="2446"/>
              </w:tabs>
              <w:adjustRightInd w:val="0"/>
              <w:snapToGrid w:val="0"/>
              <w:ind w:firstLine="0" w:firstLineChars="0"/>
              <w:jc w:val="left"/>
              <w:rPr>
                <w:rFonts w:ascii="Times New Roman" w:hAnsi="Times New Roman" w:eastAsia="宋体" w:cs="Times New Roman"/>
                <w:sz w:val="21"/>
                <w:szCs w:val="21"/>
                <w:lang w:eastAsia="zh-CN"/>
              </w:rPr>
            </w:pPr>
            <w:r>
              <w:rPr>
                <w:rFonts w:ascii="宋体" w:hAnsi="宋体" w:eastAsia="宋体" w:cs="宋体"/>
                <w:sz w:val="21"/>
                <w:szCs w:val="21"/>
              </w:rPr>
              <w:t>电</w:t>
            </w:r>
            <w:r>
              <w:rPr>
                <w:rFonts w:hint="eastAsia" w:ascii="宋体" w:hAnsi="宋体" w:eastAsia="宋体" w:cs="宋体"/>
                <w:sz w:val="21"/>
                <w:szCs w:val="21"/>
                <w:lang w:eastAsia="zh-CN"/>
              </w:rPr>
              <w:t xml:space="preserve">    </w:t>
            </w:r>
            <w:r>
              <w:rPr>
                <w:rFonts w:ascii="宋体" w:hAnsi="宋体" w:eastAsia="宋体" w:cs="宋体"/>
                <w:sz w:val="21"/>
                <w:szCs w:val="21"/>
              </w:rPr>
              <w:t>话：</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r>
              <w:rPr>
                <w:rFonts w:hint="eastAsia" w:ascii="Times New Roman" w:hAnsi="Times New Roman" w:eastAsia="宋体" w:cs="Times New Roman"/>
                <w:sz w:val="21"/>
                <w:szCs w:val="21"/>
                <w:u w:val="single" w:color="000000"/>
                <w:lang w:eastAsia="zh-CN"/>
              </w:rPr>
              <w:t xml:space="preserve">     </w:t>
            </w:r>
          </w:p>
        </w:tc>
      </w:tr>
      <w:tr>
        <w:tblPrEx>
          <w:tblCellMar>
            <w:top w:w="0" w:type="dxa"/>
            <w:left w:w="0" w:type="dxa"/>
            <w:bottom w:w="0" w:type="dxa"/>
            <w:right w:w="0" w:type="dxa"/>
          </w:tblCellMar>
        </w:tblPrEx>
        <w:trPr>
          <w:trHeight w:val="163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1.1.3</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招标代理机构</w:t>
            </w:r>
          </w:p>
        </w:tc>
        <w:tc>
          <w:tcPr>
            <w:tcW w:w="5407" w:type="dxa"/>
            <w:tcBorders>
              <w:top w:val="single" w:color="000000" w:sz="4" w:space="0"/>
              <w:left w:val="single" w:color="000000" w:sz="4" w:space="0"/>
              <w:bottom w:val="single" w:color="000000" w:sz="4" w:space="0"/>
              <w:right w:val="single" w:color="000000" w:sz="4" w:space="0"/>
            </w:tcBorders>
          </w:tcPr>
          <w:p>
            <w:pPr>
              <w:pStyle w:val="23"/>
              <w:tabs>
                <w:tab w:val="left" w:pos="2255"/>
              </w:tabs>
              <w:adjustRightInd w:val="0"/>
              <w:snapToGrid w:val="0"/>
              <w:ind w:firstLine="0" w:firstLineChars="0"/>
              <w:jc w:val="left"/>
              <w:rPr>
                <w:rFonts w:ascii="Times New Roman" w:hAnsi="Times New Roman" w:eastAsia="宋体" w:cs="Times New Roman"/>
                <w:sz w:val="21"/>
                <w:szCs w:val="21"/>
                <w:lang w:eastAsia="zh-CN"/>
              </w:rPr>
            </w:pPr>
            <w:r>
              <w:rPr>
                <w:rFonts w:ascii="宋体" w:hAnsi="宋体" w:eastAsia="宋体" w:cs="宋体"/>
                <w:sz w:val="21"/>
                <w:szCs w:val="21"/>
                <w:lang w:eastAsia="zh-CN"/>
              </w:rPr>
              <w:t>名</w:t>
            </w:r>
            <w:r>
              <w:rPr>
                <w:rFonts w:hint="eastAsia" w:ascii="宋体" w:hAnsi="宋体" w:eastAsia="宋体" w:cs="宋体"/>
                <w:sz w:val="21"/>
                <w:szCs w:val="21"/>
                <w:lang w:eastAsia="zh-CN"/>
              </w:rPr>
              <w:t xml:space="preserve">    </w:t>
            </w:r>
            <w:r>
              <w:rPr>
                <w:rFonts w:ascii="宋体" w:hAnsi="宋体" w:eastAsia="宋体" w:cs="宋体"/>
                <w:sz w:val="21"/>
                <w:szCs w:val="21"/>
                <w:lang w:eastAsia="zh-CN"/>
              </w:rPr>
              <w:t>称：</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hint="eastAsia" w:ascii="Times New Roman" w:hAnsi="Times New Roman" w:eastAsia="宋体" w:cs="Times New Roman"/>
                <w:sz w:val="21"/>
                <w:szCs w:val="21"/>
                <w:u w:val="single" w:color="000000"/>
                <w:lang w:eastAsia="zh-CN"/>
              </w:rPr>
              <w:t xml:space="preserve">    </w:t>
            </w:r>
          </w:p>
          <w:p>
            <w:pPr>
              <w:pStyle w:val="23"/>
              <w:tabs>
                <w:tab w:val="left" w:pos="2255"/>
                <w:tab w:val="left" w:pos="2446"/>
              </w:tabs>
              <w:adjustRightInd w:val="0"/>
              <w:snapToGrid w:val="0"/>
              <w:ind w:firstLine="0" w:firstLineChars="0"/>
              <w:jc w:val="left"/>
              <w:rPr>
                <w:rFonts w:ascii="Times New Roman" w:hAnsi="Times New Roman" w:eastAsia="Times New Roman" w:cs="Times New Roman"/>
                <w:sz w:val="21"/>
                <w:szCs w:val="21"/>
                <w:lang w:eastAsia="zh-CN"/>
              </w:rPr>
            </w:pPr>
            <w:r>
              <w:rPr>
                <w:rFonts w:ascii="宋体" w:hAnsi="宋体" w:eastAsia="宋体" w:cs="宋体"/>
                <w:sz w:val="21"/>
                <w:szCs w:val="21"/>
                <w:lang w:eastAsia="zh-CN"/>
              </w:rPr>
              <w:t>地</w:t>
            </w:r>
            <w:r>
              <w:rPr>
                <w:rFonts w:hint="eastAsia" w:ascii="宋体" w:hAnsi="宋体" w:eastAsia="宋体" w:cs="宋体"/>
                <w:sz w:val="21"/>
                <w:szCs w:val="21"/>
                <w:lang w:eastAsia="zh-CN"/>
              </w:rPr>
              <w:t xml:space="preserve">    </w:t>
            </w:r>
            <w:r>
              <w:rPr>
                <w:rFonts w:ascii="宋体" w:hAnsi="宋体" w:eastAsia="宋体" w:cs="宋体"/>
                <w:sz w:val="21"/>
                <w:szCs w:val="21"/>
                <w:lang w:eastAsia="zh-CN"/>
              </w:rPr>
              <w:t>址：</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hint="eastAsia" w:ascii="Times New Roman" w:hAnsi="Times New Roman" w:eastAsia="宋体" w:cs="Times New Roman"/>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p>
          <w:p>
            <w:pPr>
              <w:pStyle w:val="23"/>
              <w:tabs>
                <w:tab w:val="left" w:pos="2255"/>
                <w:tab w:val="left" w:pos="2446"/>
              </w:tabs>
              <w:adjustRightInd w:val="0"/>
              <w:snapToGrid w:val="0"/>
              <w:ind w:firstLine="0" w:firstLineChars="0"/>
              <w:jc w:val="left"/>
              <w:rPr>
                <w:rFonts w:ascii="Times New Roman" w:hAnsi="Times New Roman" w:eastAsia="Times New Roman" w:cs="Times New Roman"/>
                <w:sz w:val="21"/>
                <w:szCs w:val="21"/>
                <w:lang w:eastAsia="zh-CN"/>
              </w:rPr>
            </w:pPr>
            <w:r>
              <w:rPr>
                <w:rFonts w:ascii="宋体" w:hAnsi="宋体" w:eastAsia="宋体" w:cs="宋体"/>
                <w:sz w:val="21"/>
                <w:szCs w:val="21"/>
                <w:lang w:eastAsia="zh-CN"/>
              </w:rPr>
              <w:t>联系人：</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p>
          <w:p>
            <w:pPr>
              <w:pStyle w:val="23"/>
              <w:tabs>
                <w:tab w:val="left" w:pos="2255"/>
                <w:tab w:val="left" w:pos="2446"/>
              </w:tabs>
              <w:adjustRightInd w:val="0"/>
              <w:snapToGrid w:val="0"/>
              <w:ind w:firstLine="0" w:firstLineChars="0"/>
              <w:jc w:val="left"/>
              <w:rPr>
                <w:rFonts w:ascii="Times New Roman" w:hAnsi="Times New Roman" w:eastAsia="宋体" w:cs="Times New Roman"/>
                <w:sz w:val="21"/>
                <w:szCs w:val="21"/>
                <w:lang w:eastAsia="zh-CN"/>
              </w:rPr>
            </w:pPr>
            <w:r>
              <w:rPr>
                <w:rFonts w:ascii="宋体" w:hAnsi="宋体" w:eastAsia="宋体" w:cs="宋体"/>
                <w:sz w:val="21"/>
                <w:szCs w:val="21"/>
              </w:rPr>
              <w:t>电</w:t>
            </w:r>
            <w:r>
              <w:rPr>
                <w:rFonts w:hint="eastAsia" w:ascii="宋体" w:hAnsi="宋体" w:eastAsia="宋体" w:cs="宋体"/>
                <w:sz w:val="21"/>
                <w:szCs w:val="21"/>
                <w:lang w:eastAsia="zh-CN"/>
              </w:rPr>
              <w:t xml:space="preserve">    </w:t>
            </w:r>
            <w:r>
              <w:rPr>
                <w:rFonts w:ascii="宋体" w:hAnsi="宋体" w:eastAsia="宋体" w:cs="宋体"/>
                <w:sz w:val="21"/>
                <w:szCs w:val="21"/>
              </w:rPr>
              <w:t>话：</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r>
              <w:rPr>
                <w:rFonts w:hint="eastAsia" w:ascii="Times New Roman" w:hAnsi="Times New Roman" w:eastAsia="宋体" w:cs="Times New Roman"/>
                <w:sz w:val="21"/>
                <w:szCs w:val="21"/>
                <w:u w:val="single" w:color="000000"/>
                <w:lang w:eastAsia="zh-CN"/>
              </w:rPr>
              <w:t xml:space="preserve">    </w:t>
            </w: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1.1.4</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项目名称</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b/>
                <w:bCs/>
                <w:sz w:val="22"/>
              </w:rPr>
            </w:pPr>
          </w:p>
          <w:p>
            <w:pPr>
              <w:pStyle w:val="23"/>
              <w:adjustRightInd w:val="0"/>
              <w:snapToGrid w:val="0"/>
              <w:ind w:firstLine="0" w:firstLineChars="0"/>
              <w:jc w:val="left"/>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939165" cy="6350"/>
                      <wp:effectExtent l="0" t="0" r="0" b="0"/>
                      <wp:docPr id="23" name="组合 5"/>
                      <wp:cNvGraphicFramePr/>
                      <a:graphic xmlns:a="http://schemas.openxmlformats.org/drawingml/2006/main">
                        <a:graphicData uri="http://schemas.microsoft.com/office/word/2010/wordprocessingGroup">
                          <wpg:wgp>
                            <wpg:cNvGrpSpPr/>
                            <wpg:grpSpPr>
                              <a:xfrm>
                                <a:off x="0" y="0"/>
                                <a:ext cx="939165" cy="6350"/>
                                <a:chOff x="0" y="0"/>
                                <a:chExt cx="1479" cy="10"/>
                              </a:xfrm>
                            </wpg:grpSpPr>
                            <wpg:grpSp>
                              <wpg:cNvPr id="22" name="组合 6"/>
                              <wpg:cNvGrpSpPr/>
                              <wpg:grpSpPr>
                                <a:xfrm>
                                  <a:off x="5" y="5"/>
                                  <a:ext cx="1469" cy="2"/>
                                  <a:chOff x="5" y="5"/>
                                  <a:chExt cx="1469" cy="2"/>
                                </a:xfrm>
                              </wpg:grpSpPr>
                              <wps:wsp>
                                <wps:cNvPr id="21" name="任意多边形 7"/>
                                <wps:cNvSpPr/>
                                <wps:spPr>
                                  <a:xfrm>
                                    <a:off x="5" y="5"/>
                                    <a:ext cx="1469" cy="2"/>
                                  </a:xfrm>
                                  <a:custGeom>
                                    <a:avLst/>
                                    <a:gdLst/>
                                    <a:ahLst/>
                                    <a:cxnLst/>
                                    <a:rect l="0" t="0" r="0" b="0"/>
                                    <a:pathLst>
                                      <a:path w="1469">
                                        <a:moveTo>
                                          <a:pt x="0" y="0"/>
                                        </a:moveTo>
                                        <a:lnTo>
                                          <a:pt x="1469"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5" o:spid="_x0000_s1026" o:spt="203" style="height:0.5pt;width:73.95pt;" coordsize="1479,10" o:gfxdata="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CIxOWG1AAAAAMBAAAPAAAAAAAAAAEAIAAA&#10;ADgAAABkcnMvZG93bnJldi54bWxQSwECFAAUAAAACACHTuJAuvOI0aUCAACgBgAADgAAAAAAAAAB&#10;ACAAAAA5AQAAZHJzL2Uyb0RvYy54bWxQSwUGAAAAAAYABgBZAQAAUAYAAAAA&#10;">
                      <o:lock v:ext="edit" aspectratio="f"/>
                      <v:group id="组合 6" o:spid="_x0000_s1026" o:spt="203" style="position:absolute;left:5;top:5;height:2;width:1469;" coordorigin="5,5" coordsize="1469,2" o:gfxdata="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j/GBEvgAAANsAAAAPAAAAAAAAAAEA&#10;IAAAADgAAABkcnMvZG93bnJldi54bWxQSwECFAAUAAAACACHTuJAMy8FnjsAAAA5AAAAFQAAAAAA&#10;AAABACAAAAAjAQAAZHJzL2dyb3Vwc2hhcGV4bWwueG1sUEsFBgAAAAAGAAYAYAEAAOADAAAAAA==&#10;">
                        <o:lock v:ext="edit" aspectratio="f"/>
                        <v:shape id="任意多边形 7" o:spid="_x0000_s1026" o:spt="100" style="position:absolute;left:5;top:5;height:2;width:1469;" filled="f" stroked="t" coordsize="1469,1" o:gfxdata="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2vtGFMAAAADbAAAADwAAAAAAAAABACAAAAA4AAAAZHJzL2Rvd25y&#10;ZXYueG1sUEsBAhQAFAAAAAgAh07iQDMvBZ47AAAAOQAAABAAAAAAAAAAAQAgAAAAJQEAAGRycy9z&#10;aGFwZXhtbC54bWxQSwUGAAAAAAYABgBbAQAAzwMAAAAA&#10;" path="m0,0l1469,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1.1.5</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建设地点</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b/>
                <w:bCs/>
                <w:sz w:val="22"/>
              </w:rPr>
            </w:pPr>
          </w:p>
          <w:p>
            <w:pPr>
              <w:pStyle w:val="23"/>
              <w:adjustRightInd w:val="0"/>
              <w:snapToGrid w:val="0"/>
              <w:ind w:firstLine="0" w:firstLineChars="0"/>
              <w:jc w:val="left"/>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939165" cy="6350"/>
                      <wp:effectExtent l="0" t="0" r="0" b="0"/>
                      <wp:docPr id="26" name="组合 8"/>
                      <wp:cNvGraphicFramePr/>
                      <a:graphic xmlns:a="http://schemas.openxmlformats.org/drawingml/2006/main">
                        <a:graphicData uri="http://schemas.microsoft.com/office/word/2010/wordprocessingGroup">
                          <wpg:wgp>
                            <wpg:cNvGrpSpPr/>
                            <wpg:grpSpPr>
                              <a:xfrm>
                                <a:off x="0" y="0"/>
                                <a:ext cx="939165" cy="6350"/>
                                <a:chOff x="0" y="0"/>
                                <a:chExt cx="1479" cy="10"/>
                              </a:xfrm>
                            </wpg:grpSpPr>
                            <wpg:grpSp>
                              <wpg:cNvPr id="25" name="组合 9"/>
                              <wpg:cNvGrpSpPr/>
                              <wpg:grpSpPr>
                                <a:xfrm>
                                  <a:off x="5" y="5"/>
                                  <a:ext cx="1469" cy="2"/>
                                  <a:chOff x="5" y="5"/>
                                  <a:chExt cx="1469" cy="2"/>
                                </a:xfrm>
                              </wpg:grpSpPr>
                              <wps:wsp>
                                <wps:cNvPr id="24" name="任意多边形 10"/>
                                <wps:cNvSpPr/>
                                <wps:spPr>
                                  <a:xfrm>
                                    <a:off x="5" y="5"/>
                                    <a:ext cx="1469" cy="2"/>
                                  </a:xfrm>
                                  <a:custGeom>
                                    <a:avLst/>
                                    <a:gdLst/>
                                    <a:ahLst/>
                                    <a:cxnLst/>
                                    <a:rect l="0" t="0" r="0" b="0"/>
                                    <a:pathLst>
                                      <a:path w="1469">
                                        <a:moveTo>
                                          <a:pt x="0" y="0"/>
                                        </a:moveTo>
                                        <a:lnTo>
                                          <a:pt x="1469"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8" o:spid="_x0000_s1026" o:spt="203" style="height:0.5pt;width:73.95pt;" coordsize="1479,10" o:gfxdata="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CIxOWG1AAAAAMBAAAPAAAAAAAAAAEAIAAA&#10;ADgAAABkcnMvZG93bnJldi54bWxQSwECFAAUAAAACACHTuJAU00/BKUCAAChBgAADgAAAAAAAAAB&#10;ACAAAAA5AQAAZHJzL2Uyb0RvYy54bWxQSwUGAAAAAAYABgBZAQAAUAYAAAAA&#10;">
                      <o:lock v:ext="edit" aspectratio="f"/>
                      <v:group id="组合 9" o:spid="_x0000_s1026" o:spt="203" style="position:absolute;left:5;top:5;height:2;width:1469;" coordorigin="5,5" coordsize="1469,2" o:gfxdata="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wV+DC9AAAA2wAAAA8AAAAAAAAAAQAg&#10;AAAAOAAAAGRycy9kb3ducmV2LnhtbFBLAQIUABQAAAAIAIdO4kAzLwWeOwAAADkAAAAVAAAAAAAA&#10;AAEAIAAAACIBAABkcnMvZ3JvdXBzaGFwZXhtbC54bWxQSwUGAAAAAAYABgBgAQAA3wMAAAAA&#10;">
                        <o:lock v:ext="edit" aspectratio="f"/>
                        <v:shape id="任意多边形 10" o:spid="_x0000_s1026" o:spt="100" style="position:absolute;left:5;top:5;height:2;width:1469;" filled="f" stroked="t" coordsize="1469,1" o:gfxdata="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yozljMAAAADbAAAADwAAAAAAAAABACAAAAA4AAAAZHJzL2Rvd25y&#10;ZXYueG1sUEsBAhQAFAAAAAgAh07iQDMvBZ47AAAAOQAAABAAAAAAAAAAAQAgAAAAJQEAAGRycy9z&#10;aGFwZXhtbC54bWxQSwUGAAAAAAYABgBbAQAAzwMAAAAA&#10;" path="m0,0l1469,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1.2.1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资金来源</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b/>
                <w:bCs/>
                <w:sz w:val="22"/>
              </w:rPr>
            </w:pPr>
          </w:p>
          <w:p>
            <w:pPr>
              <w:pStyle w:val="23"/>
              <w:adjustRightInd w:val="0"/>
              <w:snapToGrid w:val="0"/>
              <w:ind w:firstLine="0" w:firstLineChars="0"/>
              <w:jc w:val="left"/>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939165" cy="6350"/>
                      <wp:effectExtent l="0" t="0" r="0" b="0"/>
                      <wp:docPr id="29" name="组合 11"/>
                      <wp:cNvGraphicFramePr/>
                      <a:graphic xmlns:a="http://schemas.openxmlformats.org/drawingml/2006/main">
                        <a:graphicData uri="http://schemas.microsoft.com/office/word/2010/wordprocessingGroup">
                          <wpg:wgp>
                            <wpg:cNvGrpSpPr/>
                            <wpg:grpSpPr>
                              <a:xfrm>
                                <a:off x="0" y="0"/>
                                <a:ext cx="939165" cy="6350"/>
                                <a:chOff x="0" y="0"/>
                                <a:chExt cx="1479" cy="10"/>
                              </a:xfrm>
                            </wpg:grpSpPr>
                            <wpg:grpSp>
                              <wpg:cNvPr id="28" name="组合 12"/>
                              <wpg:cNvGrpSpPr/>
                              <wpg:grpSpPr>
                                <a:xfrm>
                                  <a:off x="5" y="5"/>
                                  <a:ext cx="1469" cy="2"/>
                                  <a:chOff x="5" y="5"/>
                                  <a:chExt cx="1469" cy="2"/>
                                </a:xfrm>
                              </wpg:grpSpPr>
                              <wps:wsp>
                                <wps:cNvPr id="27" name="任意多边形 13"/>
                                <wps:cNvSpPr/>
                                <wps:spPr>
                                  <a:xfrm>
                                    <a:off x="5" y="5"/>
                                    <a:ext cx="1469" cy="2"/>
                                  </a:xfrm>
                                  <a:custGeom>
                                    <a:avLst/>
                                    <a:gdLst/>
                                    <a:ahLst/>
                                    <a:cxnLst/>
                                    <a:rect l="0" t="0" r="0" b="0"/>
                                    <a:pathLst>
                                      <a:path w="1469">
                                        <a:moveTo>
                                          <a:pt x="0" y="0"/>
                                        </a:moveTo>
                                        <a:lnTo>
                                          <a:pt x="1469"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1" o:spid="_x0000_s1026" o:spt="203" style="height:0.5pt;width:73.95pt;" coordsize="1479,10" o:gfxdata="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IjE5YbUAAAAAwEAAA8AAAAAAAAAAQAg&#10;AAAAOAAAAGRycy9kb3ducmV2LnhtbFBLAQIUABQAAAAIAIdO4kDJSfv3pwIAAKMGAAAOAAAAAAAA&#10;AAEAIAAAADkBAABkcnMvZTJvRG9jLnhtbFBLBQYAAAAABgAGAFkBAABSBgAAAAA=&#10;">
                      <o:lock v:ext="edit" aspectratio="f"/>
                      <v:group id="组合 12" o:spid="_x0000_s1026" o:spt="203" style="position:absolute;left:5;top:5;height:2;width:1469;" coordorigin="5,5" coordsize="1469,2" o:gfxdata="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MIUV666AAAA2wAAAA8AAAAAAAAAAQAgAAAA&#10;OAAAAGRycy9kb3ducmV2LnhtbFBLAQIUABQAAAAIAIdO4kAzLwWeOwAAADkAAAAVAAAAAAAAAAEA&#10;IAAAAB8BAABkcnMvZ3JvdXBzaGFwZXhtbC54bWxQSwUGAAAAAAYABgBgAQAA3AMAAAAA&#10;">
                        <o:lock v:ext="edit" aspectratio="f"/>
                        <v:shape id="任意多边形 13" o:spid="_x0000_s1026" o:spt="100" style="position:absolute;left:5;top:5;height:2;width:1469;" filled="f" stroked="t" coordsize="1469,1" o:gfxdata="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Ol57+8AAAADbAAAADwAAAAAAAAABACAAAAA4AAAAZHJzL2Rvd25y&#10;ZXYueG1sUEsBAhQAFAAAAAgAh07iQDMvBZ47AAAAOQAAABAAAAAAAAAAAQAgAAAAJQEAAGRycy9z&#10;aGFwZXhtbC54bWxQSwUGAAAAAAYABgBbAQAAzwMAAAAA&#10;" path="m0,0l1469,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1.2.2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出资比例</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b/>
                <w:bCs/>
                <w:sz w:val="22"/>
              </w:rPr>
            </w:pPr>
          </w:p>
          <w:p>
            <w:pPr>
              <w:pStyle w:val="23"/>
              <w:adjustRightInd w:val="0"/>
              <w:snapToGrid w:val="0"/>
              <w:ind w:firstLine="0" w:firstLineChars="0"/>
              <w:jc w:val="left"/>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939165" cy="6350"/>
                      <wp:effectExtent l="0" t="0" r="0" b="0"/>
                      <wp:docPr id="32" name="组合 14"/>
                      <wp:cNvGraphicFramePr/>
                      <a:graphic xmlns:a="http://schemas.openxmlformats.org/drawingml/2006/main">
                        <a:graphicData uri="http://schemas.microsoft.com/office/word/2010/wordprocessingGroup">
                          <wpg:wgp>
                            <wpg:cNvGrpSpPr/>
                            <wpg:grpSpPr>
                              <a:xfrm>
                                <a:off x="0" y="0"/>
                                <a:ext cx="939165" cy="6350"/>
                                <a:chOff x="0" y="0"/>
                                <a:chExt cx="1479" cy="10"/>
                              </a:xfrm>
                            </wpg:grpSpPr>
                            <wpg:grpSp>
                              <wpg:cNvPr id="31" name="组合 15"/>
                              <wpg:cNvGrpSpPr/>
                              <wpg:grpSpPr>
                                <a:xfrm>
                                  <a:off x="5" y="5"/>
                                  <a:ext cx="1469" cy="2"/>
                                  <a:chOff x="5" y="5"/>
                                  <a:chExt cx="1469" cy="2"/>
                                </a:xfrm>
                              </wpg:grpSpPr>
                              <wps:wsp>
                                <wps:cNvPr id="30" name="任意多边形 16"/>
                                <wps:cNvSpPr/>
                                <wps:spPr>
                                  <a:xfrm>
                                    <a:off x="5" y="5"/>
                                    <a:ext cx="1469" cy="2"/>
                                  </a:xfrm>
                                  <a:custGeom>
                                    <a:avLst/>
                                    <a:gdLst/>
                                    <a:ahLst/>
                                    <a:cxnLst/>
                                    <a:rect l="0" t="0" r="0" b="0"/>
                                    <a:pathLst>
                                      <a:path w="1469">
                                        <a:moveTo>
                                          <a:pt x="0" y="0"/>
                                        </a:moveTo>
                                        <a:lnTo>
                                          <a:pt x="1469"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4" o:spid="_x0000_s1026" o:spt="203" style="height:0.5pt;width:73.95pt;" coordsize="1479,10" o:gfxdata="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IxOWG1AAAAAMBAAAPAAAAAAAAAAEA&#10;IAAAADgAAABkcnMvZG93bnJldi54bWxQSwECFAAUAAAACACHTuJAweW9bKgCAACjBgAADgAAAAAA&#10;AAABACAAAAA5AQAAZHJzL2Uyb0RvYy54bWxQSwUGAAAAAAYABgBZAQAAUwYAAAAA&#10;">
                      <o:lock v:ext="edit" aspectratio="f"/>
                      <v:group id="组合 15" o:spid="_x0000_s1026" o:spt="203" style="position:absolute;left:5;top:5;height:2;width:1469;" coordorigin="5,5" coordsize="1469,2" o:gfxdata="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W92juvgAAANsAAAAPAAAAAAAAAAEA&#10;IAAAADgAAABkcnMvZG93bnJldi54bWxQSwECFAAUAAAACACHTuJAMy8FnjsAAAA5AAAAFQAAAAAA&#10;AAABACAAAAAjAQAAZHJzL2dyb3Vwc2hhcGV4bWwueG1sUEsFBgAAAAAGAAYAYAEAAOADAAAAAA==&#10;">
                        <o:lock v:ext="edit" aspectratio="f"/>
                        <v:shape id="任意多边形 16" o:spid="_x0000_s1026" o:spt="100" style="position:absolute;left:5;top:5;height:2;width:1469;" filled="f" stroked="t" coordsize="1469,1" o:gfxdata="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G51Ur0AAADbAAAADwAAAAAAAAABACAAAAA4AAAAZHJzL2Rvd25yZXYu&#10;eG1sUEsBAhQAFAAAAAgAh07iQDMvBZ47AAAAOQAAABAAAAAAAAAAAQAgAAAAIgEAAGRycy9zaGFw&#10;ZXhtbC54bWxQSwUGAAAAAAYABgBbAQAAzAMAAAAA&#10;" path="m0,0l1469,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05"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1.2.3</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资金落实情况</w:t>
            </w:r>
          </w:p>
        </w:tc>
        <w:tc>
          <w:tcPr>
            <w:tcW w:w="5407" w:type="dxa"/>
            <w:tcBorders>
              <w:top w:val="single" w:color="000000" w:sz="4" w:space="0"/>
              <w:left w:val="single" w:color="000000" w:sz="4" w:space="0"/>
              <w:bottom w:val="single" w:color="000000" w:sz="4" w:space="0"/>
              <w:right w:val="single" w:color="000000" w:sz="4" w:space="0"/>
            </w:tcBorders>
          </w:tcPr>
          <w:p>
            <w:pPr>
              <w:pStyle w:val="23"/>
              <w:tabs>
                <w:tab w:val="left" w:pos="1624"/>
              </w:tabs>
              <w:adjustRightInd w:val="0"/>
              <w:snapToGrid w:val="0"/>
              <w:ind w:firstLine="0" w:firstLineChars="0"/>
              <w:jc w:val="left"/>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62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1.3.1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招标范围</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b/>
                <w:bCs/>
                <w:sz w:val="22"/>
                <w:lang w:eastAsia="zh-CN"/>
              </w:rPr>
            </w:pPr>
            <w:r>
              <w:rPr>
                <w:rFonts w:hint="eastAsia" w:ascii="黑体" w:hAnsi="黑体" w:eastAsia="黑体" w:cs="黑体"/>
                <w:b/>
                <w:bCs/>
                <w:sz w:val="22"/>
                <w:lang w:eastAsia="zh-CN"/>
              </w:rPr>
              <w:t xml:space="preserve">          </w:t>
            </w:r>
          </w:p>
          <w:p>
            <w:pPr>
              <w:pStyle w:val="23"/>
              <w:adjustRightInd w:val="0"/>
              <w:snapToGrid w:val="0"/>
              <w:ind w:firstLine="0" w:firstLineChars="0"/>
              <w:jc w:val="left"/>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939165" cy="6350"/>
                      <wp:effectExtent l="0" t="0" r="0" b="0"/>
                      <wp:docPr id="35" name="组合 17"/>
                      <wp:cNvGraphicFramePr/>
                      <a:graphic xmlns:a="http://schemas.openxmlformats.org/drawingml/2006/main">
                        <a:graphicData uri="http://schemas.microsoft.com/office/word/2010/wordprocessingGroup">
                          <wpg:wgp>
                            <wpg:cNvGrpSpPr/>
                            <wpg:grpSpPr>
                              <a:xfrm>
                                <a:off x="0" y="0"/>
                                <a:ext cx="939165" cy="6350"/>
                                <a:chOff x="0" y="0"/>
                                <a:chExt cx="1479" cy="10"/>
                              </a:xfrm>
                            </wpg:grpSpPr>
                            <wpg:grpSp>
                              <wpg:cNvPr id="34" name="组合 18"/>
                              <wpg:cNvGrpSpPr/>
                              <wpg:grpSpPr>
                                <a:xfrm>
                                  <a:off x="5" y="5"/>
                                  <a:ext cx="1469" cy="2"/>
                                  <a:chOff x="5" y="5"/>
                                  <a:chExt cx="1469" cy="2"/>
                                </a:xfrm>
                              </wpg:grpSpPr>
                              <wps:wsp>
                                <wps:cNvPr id="33" name="任意多边形 19"/>
                                <wps:cNvSpPr/>
                                <wps:spPr>
                                  <a:xfrm>
                                    <a:off x="5" y="5"/>
                                    <a:ext cx="1469" cy="2"/>
                                  </a:xfrm>
                                  <a:custGeom>
                                    <a:avLst/>
                                    <a:gdLst/>
                                    <a:ahLst/>
                                    <a:cxnLst/>
                                    <a:rect l="0" t="0" r="0" b="0"/>
                                    <a:pathLst>
                                      <a:path w="1469">
                                        <a:moveTo>
                                          <a:pt x="0" y="0"/>
                                        </a:moveTo>
                                        <a:lnTo>
                                          <a:pt x="1469"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7" o:spid="_x0000_s1026" o:spt="203" style="height:0.5pt;width:73.95pt;" coordsize="1479,10" o:gfxdata="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CIxOWG1AAAAAMBAAAPAAAAAAAAAAEAIAAA&#10;ADgAAABkcnMvZG93bnJldi54bWxQSwECFAAUAAAACACHTuJAOg4pw6UCAACjBgAADgAAAAAAAAAB&#10;ACAAAAA5AQAAZHJzL2Uyb0RvYy54bWxQSwUGAAAAAAYABgBZAQAAUAYAAAAA&#10;">
                      <o:lock v:ext="edit" aspectratio="f"/>
                      <v:group id="组合 18" o:spid="_x0000_s1026" o:spt="203" style="position:absolute;left:5;top:5;height:2;width:1469;" coordorigin="5,5" coordsize="1469,2" o:gfxdata="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MaAy3a9AAAA2wAAAA8AAAAAAAAAAQAg&#10;AAAAOAAAAGRycy9kb3ducmV2LnhtbFBLAQIUABQAAAAIAIdO4kAzLwWeOwAAADkAAAAVAAAAAAAA&#10;AAEAIAAAACIBAABkcnMvZ3JvdXBzaGFwZXhtbC54bWxQSwUGAAAAAAYABgBgAQAA3wMAAAAA&#10;">
                        <o:lock v:ext="edit" aspectratio="f"/>
                        <v:shape id="任意多边形 19" o:spid="_x0000_s1026" o:spt="100" style="position:absolute;left:5;top:5;height:2;width:1469;" filled="f" stroked="t" coordsize="1469,1" o:gfxdata="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AvOslvwAAANsAAAAPAAAAAAAAAAEAIAAAADgAAABkcnMvZG93bnJl&#10;di54bWxQSwECFAAUAAAACACHTuJAMy8FnjsAAAA5AAAAEAAAAAAAAAABACAAAAAkAQAAZHJzL3No&#10;YXBleG1sLnhtbFBLBQYAAAAABgAGAFsBAADOAwAAAAA=&#10;" path="m0,0l1469,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1379"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1.3.2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计划工期</w:t>
            </w:r>
          </w:p>
        </w:tc>
        <w:tc>
          <w:tcPr>
            <w:tcW w:w="5407" w:type="dxa"/>
            <w:tcBorders>
              <w:top w:val="single" w:color="000000" w:sz="4" w:space="0"/>
              <w:left w:val="single" w:color="000000" w:sz="4" w:space="0"/>
              <w:bottom w:val="single" w:color="000000" w:sz="4" w:space="0"/>
              <w:right w:val="single" w:color="000000" w:sz="4" w:space="0"/>
            </w:tcBorders>
          </w:tcPr>
          <w:p>
            <w:pPr>
              <w:pStyle w:val="23"/>
              <w:tabs>
                <w:tab w:val="left" w:pos="1992"/>
              </w:tabs>
              <w:adjustRightInd w:val="0"/>
              <w:snapToGrid w:val="0"/>
              <w:ind w:firstLine="0" w:firstLineChars="0"/>
              <w:jc w:val="left"/>
              <w:rPr>
                <w:rFonts w:hint="eastAsia" w:ascii="宋体" w:hAnsi="宋体" w:eastAsia="宋体" w:cs="宋体"/>
                <w:sz w:val="21"/>
                <w:szCs w:val="21"/>
                <w:lang w:eastAsia="zh-CN"/>
              </w:rPr>
            </w:pPr>
            <w:r>
              <w:rPr>
                <w:rFonts w:ascii="宋体" w:hAnsi="宋体" w:eastAsia="宋体" w:cs="宋体"/>
                <w:w w:val="95"/>
                <w:sz w:val="21"/>
                <w:szCs w:val="21"/>
                <w:lang w:eastAsia="zh-CN"/>
              </w:rPr>
              <w:t>计划工期：</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日历天</w:t>
            </w:r>
          </w:p>
          <w:p>
            <w:pPr>
              <w:pStyle w:val="23"/>
              <w:tabs>
                <w:tab w:val="left" w:pos="2097"/>
                <w:tab w:val="left" w:pos="2937"/>
                <w:tab w:val="left" w:pos="3568"/>
              </w:tabs>
              <w:adjustRightInd w:val="0"/>
              <w:snapToGrid w:val="0"/>
              <w:ind w:firstLine="0" w:firstLineChars="0"/>
              <w:jc w:val="left"/>
              <w:rPr>
                <w:rFonts w:hint="eastAsia" w:ascii="宋体" w:hAnsi="宋体" w:eastAsia="宋体" w:cs="宋体"/>
                <w:sz w:val="21"/>
                <w:szCs w:val="21"/>
                <w:lang w:eastAsia="zh-CN"/>
              </w:rPr>
            </w:pPr>
            <w:r>
              <w:rPr>
                <w:rFonts w:ascii="宋体" w:hAnsi="宋体" w:eastAsia="宋体" w:cs="宋体"/>
                <w:w w:val="95"/>
                <w:sz w:val="21"/>
                <w:szCs w:val="21"/>
                <w:lang w:eastAsia="zh-CN"/>
              </w:rPr>
              <w:t>计划开工日期：</w:t>
            </w:r>
            <w:r>
              <w:rPr>
                <w:rFonts w:ascii="Times New Roman" w:hAnsi="Times New Roman" w:eastAsia="Times New Roman" w:cs="Times New Roman"/>
                <w:w w:val="95"/>
                <w:sz w:val="21"/>
                <w:szCs w:val="21"/>
                <w:u w:val="single" w:color="000000"/>
                <w:lang w:eastAsia="zh-CN"/>
              </w:rPr>
              <w:tab/>
            </w:r>
            <w:r>
              <w:rPr>
                <w:rFonts w:ascii="宋体" w:hAnsi="宋体" w:eastAsia="宋体" w:cs="宋体"/>
                <w:w w:val="95"/>
                <w:sz w:val="21"/>
                <w:szCs w:val="21"/>
                <w:lang w:eastAsia="zh-CN"/>
              </w:rPr>
              <w:t>年</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月</w:t>
            </w:r>
            <w:r>
              <w:rPr>
                <w:rFonts w:ascii="Times New Roman" w:hAnsi="Times New Roman" w:eastAsia="Times New Roman" w:cs="Times New Roman"/>
                <w:sz w:val="21"/>
                <w:szCs w:val="21"/>
                <w:u w:val="single" w:color="000000"/>
                <w:lang w:eastAsia="zh-CN"/>
              </w:rPr>
              <w:tab/>
            </w:r>
            <w:r>
              <w:rPr>
                <w:rFonts w:ascii="宋体" w:hAnsi="宋体" w:eastAsia="宋体" w:cs="宋体"/>
                <w:sz w:val="21"/>
                <w:szCs w:val="21"/>
                <w:lang w:eastAsia="zh-CN"/>
              </w:rPr>
              <w:t>日</w:t>
            </w:r>
          </w:p>
          <w:p>
            <w:pPr>
              <w:pStyle w:val="23"/>
              <w:tabs>
                <w:tab w:val="left" w:pos="2097"/>
                <w:tab w:val="left" w:pos="2937"/>
                <w:tab w:val="left" w:pos="3568"/>
              </w:tabs>
              <w:adjustRightInd w:val="0"/>
              <w:snapToGrid w:val="0"/>
              <w:ind w:firstLine="0" w:firstLineChars="0"/>
              <w:jc w:val="left"/>
              <w:rPr>
                <w:rFonts w:hint="eastAsia" w:ascii="宋体" w:hAnsi="宋体" w:eastAsia="宋体" w:cs="宋体"/>
                <w:sz w:val="21"/>
                <w:szCs w:val="21"/>
                <w:lang w:eastAsia="zh-CN"/>
              </w:rPr>
            </w:pPr>
            <w:r>
              <w:rPr>
                <w:rFonts w:ascii="宋体" w:hAnsi="宋体" w:eastAsia="宋体" w:cs="宋体"/>
                <w:w w:val="95"/>
                <w:sz w:val="21"/>
                <w:szCs w:val="21"/>
                <w:lang w:eastAsia="zh-CN"/>
              </w:rPr>
              <w:t>计划竣工日期：</w:t>
            </w:r>
            <w:r>
              <w:rPr>
                <w:rFonts w:ascii="Times New Roman" w:hAnsi="Times New Roman" w:eastAsia="Times New Roman" w:cs="Times New Roman"/>
                <w:w w:val="95"/>
                <w:sz w:val="21"/>
                <w:szCs w:val="21"/>
                <w:u w:val="single" w:color="000000"/>
                <w:lang w:eastAsia="zh-CN"/>
              </w:rPr>
              <w:tab/>
            </w:r>
            <w:r>
              <w:rPr>
                <w:rFonts w:ascii="宋体" w:hAnsi="宋体" w:eastAsia="宋体" w:cs="宋体"/>
                <w:w w:val="95"/>
                <w:sz w:val="21"/>
                <w:szCs w:val="21"/>
                <w:lang w:eastAsia="zh-CN"/>
              </w:rPr>
              <w:t>年</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月</w:t>
            </w:r>
            <w:r>
              <w:rPr>
                <w:rFonts w:ascii="Times New Roman" w:hAnsi="Times New Roman" w:eastAsia="Times New Roman" w:cs="Times New Roman"/>
                <w:sz w:val="21"/>
                <w:szCs w:val="21"/>
                <w:u w:val="single" w:color="000000"/>
                <w:lang w:eastAsia="zh-CN"/>
              </w:rPr>
              <w:tab/>
            </w:r>
            <w:r>
              <w:rPr>
                <w:rFonts w:ascii="宋体" w:hAnsi="宋体" w:eastAsia="宋体" w:cs="宋体"/>
                <w:sz w:val="21"/>
                <w:szCs w:val="21"/>
                <w:lang w:eastAsia="zh-CN"/>
              </w:rPr>
              <w:t>日</w:t>
            </w:r>
          </w:p>
        </w:tc>
      </w:tr>
      <w:tr>
        <w:tblPrEx>
          <w:tblCellMar>
            <w:top w:w="0" w:type="dxa"/>
            <w:left w:w="0" w:type="dxa"/>
            <w:bottom w:w="0" w:type="dxa"/>
            <w:right w:w="0" w:type="dxa"/>
          </w:tblCellMar>
        </w:tblPrEx>
        <w:trPr>
          <w:trHeight w:val="64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1.3.3</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质量要求</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b/>
                <w:bCs/>
                <w:sz w:val="22"/>
              </w:rPr>
            </w:pPr>
          </w:p>
          <w:p>
            <w:pPr>
              <w:pStyle w:val="23"/>
              <w:adjustRightInd w:val="0"/>
              <w:snapToGrid w:val="0"/>
              <w:ind w:firstLine="0" w:firstLineChars="0"/>
              <w:jc w:val="left"/>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939165" cy="6350"/>
                      <wp:effectExtent l="0" t="0" r="0" b="0"/>
                      <wp:docPr id="38" name="组合 20"/>
                      <wp:cNvGraphicFramePr/>
                      <a:graphic xmlns:a="http://schemas.openxmlformats.org/drawingml/2006/main">
                        <a:graphicData uri="http://schemas.microsoft.com/office/word/2010/wordprocessingGroup">
                          <wpg:wgp>
                            <wpg:cNvGrpSpPr/>
                            <wpg:grpSpPr>
                              <a:xfrm>
                                <a:off x="0" y="0"/>
                                <a:ext cx="939165" cy="6350"/>
                                <a:chOff x="0" y="0"/>
                                <a:chExt cx="1479" cy="10"/>
                              </a:xfrm>
                            </wpg:grpSpPr>
                            <wpg:grpSp>
                              <wpg:cNvPr id="37" name="组合 21"/>
                              <wpg:cNvGrpSpPr/>
                              <wpg:grpSpPr>
                                <a:xfrm>
                                  <a:off x="5" y="5"/>
                                  <a:ext cx="1469" cy="2"/>
                                  <a:chOff x="5" y="5"/>
                                  <a:chExt cx="1469" cy="2"/>
                                </a:xfrm>
                              </wpg:grpSpPr>
                              <wps:wsp>
                                <wps:cNvPr id="36" name="任意多边形 22"/>
                                <wps:cNvSpPr/>
                                <wps:spPr>
                                  <a:xfrm>
                                    <a:off x="5" y="5"/>
                                    <a:ext cx="1469" cy="2"/>
                                  </a:xfrm>
                                  <a:custGeom>
                                    <a:avLst/>
                                    <a:gdLst/>
                                    <a:ahLst/>
                                    <a:cxnLst/>
                                    <a:rect l="0" t="0" r="0" b="0"/>
                                    <a:pathLst>
                                      <a:path w="1469">
                                        <a:moveTo>
                                          <a:pt x="0" y="0"/>
                                        </a:moveTo>
                                        <a:lnTo>
                                          <a:pt x="1469"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0" o:spid="_x0000_s1026" o:spt="203" style="height:0.5pt;width:73.95pt;" coordsize="1479,10" o:gfxdata="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IxOWG1AAAAAMBAAAPAAAAAAAAAAEA&#10;IAAAADgAAABkcnMvZG93bnJldi54bWxQSwECFAAUAAAACACHTuJA/bktLqgCAACjBgAADgAAAAAA&#10;AAABACAAAAA5AQAAZHJzL2Uyb0RvYy54bWxQSwUGAAAAAAYABgBZAQAAUwYAAAAA&#10;">
                      <o:lock v:ext="edit" aspectratio="f"/>
                      <v:group id="组合 21" o:spid="_x0000_s1026" o:spt="203" style="position:absolute;left:5;top:5;height:2;width:1469;" coordorigin="5,5" coordsize="1469,2" o:gfxdata="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ZSVQG9AAAA2wAAAA8AAAAAAAAAAQAg&#10;AAAAOAAAAGRycy9kb3ducmV2LnhtbFBLAQIUABQAAAAIAIdO4kAzLwWeOwAAADkAAAAVAAAAAAAA&#10;AAEAIAAAACIBAABkcnMvZ3JvdXBzaGFwZXhtbC54bWxQSwUGAAAAAAYABgBgAQAA3wMAAAAA&#10;">
                        <o:lock v:ext="edit" aspectratio="f"/>
                        <v:shape id="任意多边形 22" o:spid="_x0000_s1026" o:spt="100" style="position:absolute;left:5;top:5;height:2;width:1469;" filled="f" stroked="t" coordsize="1469,1" o:gfxdata="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Qy0i9vwAAANsAAAAPAAAAAAAAAAEAIAAAADgAAABkcnMvZG93bnJl&#10;di54bWxQSwECFAAUAAAACACHTuJAMy8FnjsAAAA5AAAAEAAAAAAAAAABACAAAAAkAQAAZHJzL3No&#10;YXBleG1sLnhtbFBLBQYAAAAABgAGAFsBAADOAwAAAAA=&#10;" path="m0,0l1469,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280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1.4.1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ascii="宋体" w:hAnsi="宋体" w:eastAsia="宋体" w:cs="宋体"/>
                <w:sz w:val="21"/>
                <w:szCs w:val="21"/>
                <w:lang w:eastAsia="zh-CN"/>
              </w:rPr>
              <w:t>投标人资质条件、能力和信誉</w:t>
            </w:r>
          </w:p>
        </w:tc>
        <w:tc>
          <w:tcPr>
            <w:tcW w:w="5407" w:type="dxa"/>
            <w:tcBorders>
              <w:top w:val="single" w:color="000000" w:sz="4" w:space="0"/>
              <w:left w:val="single" w:color="000000" w:sz="4" w:space="0"/>
              <w:bottom w:val="single" w:color="000000" w:sz="4" w:space="0"/>
              <w:right w:val="single" w:color="000000" w:sz="4" w:space="0"/>
            </w:tcBorders>
          </w:tcPr>
          <w:p>
            <w:pPr>
              <w:pStyle w:val="23"/>
              <w:tabs>
                <w:tab w:val="left" w:pos="2675"/>
              </w:tabs>
              <w:adjustRightInd w:val="0"/>
              <w:snapToGrid w:val="0"/>
              <w:ind w:firstLine="0" w:firstLineChars="0"/>
              <w:jc w:val="left"/>
              <w:rPr>
                <w:rFonts w:ascii="Times New Roman" w:hAnsi="Times New Roman" w:eastAsia="Times New Roman" w:cs="Times New Roman"/>
                <w:sz w:val="21"/>
                <w:szCs w:val="21"/>
                <w:lang w:eastAsia="zh-CN"/>
              </w:rPr>
            </w:pPr>
            <w:r>
              <w:rPr>
                <w:rFonts w:ascii="宋体" w:hAnsi="宋体" w:eastAsia="宋体" w:cs="宋体"/>
                <w:sz w:val="21"/>
                <w:szCs w:val="21"/>
                <w:lang w:eastAsia="zh-CN"/>
              </w:rPr>
              <w:t>资质条件：</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3"/>
              <w:tabs>
                <w:tab w:val="left" w:pos="2675"/>
                <w:tab w:val="left" w:pos="4577"/>
              </w:tabs>
              <w:adjustRightInd w:val="0"/>
              <w:snapToGrid w:val="0"/>
              <w:ind w:firstLine="0" w:firstLineChars="0"/>
              <w:jc w:val="left"/>
              <w:rPr>
                <w:rFonts w:ascii="Times New Roman" w:hAnsi="Times New Roman" w:eastAsia="Times New Roman" w:cs="Times New Roman"/>
                <w:sz w:val="21"/>
                <w:szCs w:val="21"/>
                <w:u w:val="single" w:color="000000"/>
                <w:lang w:eastAsia="zh-CN"/>
              </w:rPr>
            </w:pPr>
            <w:r>
              <w:rPr>
                <w:rFonts w:ascii="宋体" w:hAnsi="宋体" w:eastAsia="宋体" w:cs="宋体"/>
                <w:sz w:val="21"/>
                <w:szCs w:val="21"/>
                <w:lang w:eastAsia="zh-CN"/>
              </w:rPr>
              <w:t>财务要求：</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3"/>
              <w:tabs>
                <w:tab w:val="left" w:pos="2675"/>
                <w:tab w:val="left" w:pos="4577"/>
              </w:tabs>
              <w:adjustRightInd w:val="0"/>
              <w:snapToGrid w:val="0"/>
              <w:ind w:firstLine="0" w:firstLineChars="0"/>
              <w:jc w:val="left"/>
              <w:rPr>
                <w:rFonts w:ascii="Times New Roman" w:hAnsi="Times New Roman" w:eastAsia="Times New Roman" w:cs="Times New Roman"/>
                <w:sz w:val="21"/>
                <w:szCs w:val="21"/>
                <w:u w:val="single" w:color="000000"/>
                <w:lang w:eastAsia="zh-CN"/>
              </w:rPr>
            </w:pPr>
            <w:r>
              <w:rPr>
                <w:rFonts w:ascii="宋体" w:hAnsi="宋体" w:eastAsia="宋体" w:cs="宋体"/>
                <w:sz w:val="21"/>
                <w:szCs w:val="21"/>
                <w:lang w:eastAsia="zh-CN"/>
              </w:rPr>
              <w:t>业绩要求：</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3"/>
              <w:tabs>
                <w:tab w:val="left" w:pos="2675"/>
                <w:tab w:val="left" w:pos="4577"/>
              </w:tabs>
              <w:adjustRightInd w:val="0"/>
              <w:snapToGrid w:val="0"/>
              <w:ind w:firstLine="0" w:firstLineChars="0"/>
              <w:jc w:val="left"/>
              <w:rPr>
                <w:rFonts w:ascii="Times New Roman" w:hAnsi="Times New Roman" w:eastAsia="Times New Roman" w:cs="Times New Roman"/>
                <w:sz w:val="21"/>
                <w:szCs w:val="21"/>
                <w:u w:val="single" w:color="000000"/>
                <w:lang w:eastAsia="zh-CN"/>
              </w:rPr>
            </w:pPr>
            <w:r>
              <w:rPr>
                <w:rFonts w:ascii="宋体" w:hAnsi="宋体" w:eastAsia="宋体" w:cs="宋体"/>
                <w:sz w:val="21"/>
                <w:szCs w:val="21"/>
                <w:lang w:eastAsia="zh-CN"/>
              </w:rPr>
              <w:t>信誉要求：</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3"/>
              <w:tabs>
                <w:tab w:val="left" w:pos="2675"/>
                <w:tab w:val="left" w:pos="4577"/>
              </w:tabs>
              <w:adjustRightInd w:val="0"/>
              <w:snapToGrid w:val="0"/>
              <w:ind w:firstLine="0" w:firstLineChars="0"/>
              <w:jc w:val="left"/>
              <w:rPr>
                <w:rFonts w:ascii="Times New Roman" w:hAnsi="Times New Roman" w:eastAsia="Times New Roman" w:cs="Times New Roman"/>
                <w:w w:val="34"/>
                <w:sz w:val="21"/>
                <w:szCs w:val="21"/>
                <w:u w:val="single" w:color="000000"/>
                <w:lang w:eastAsia="zh-CN"/>
              </w:rPr>
            </w:pPr>
            <w:r>
              <w:rPr>
                <w:rFonts w:ascii="宋体" w:hAnsi="宋体" w:eastAsia="宋体" w:cs="宋体"/>
                <w:sz w:val="21"/>
                <w:szCs w:val="21"/>
                <w:lang w:eastAsia="zh-CN"/>
              </w:rPr>
              <w:t>项目经理（建造师，下同）资格：</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p>
            <w:pPr>
              <w:pStyle w:val="23"/>
              <w:tabs>
                <w:tab w:val="left" w:pos="2675"/>
                <w:tab w:val="left" w:pos="4577"/>
              </w:tabs>
              <w:adjustRightInd w:val="0"/>
              <w:snapToGrid w:val="0"/>
              <w:ind w:firstLine="0" w:firstLineChars="0"/>
              <w:jc w:val="left"/>
              <w:rPr>
                <w:rFonts w:ascii="Times New Roman" w:hAnsi="Times New Roman" w:eastAsia="Times New Roman" w:cs="Times New Roman"/>
                <w:sz w:val="21"/>
                <w:szCs w:val="21"/>
              </w:rPr>
            </w:pPr>
            <w:r>
              <w:rPr>
                <w:rFonts w:ascii="宋体" w:hAnsi="宋体" w:eastAsia="宋体" w:cs="宋体"/>
                <w:sz w:val="21"/>
                <w:szCs w:val="21"/>
              </w:rPr>
              <w:t>其他要求：</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104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1.4.2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是否接受联合体投标</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lang w:eastAsia="zh-CN"/>
              </w:rPr>
            </w:pPr>
            <w:r>
              <w:rPr>
                <w:rFonts w:ascii="宋体" w:hAnsi="宋体" w:eastAsia="宋体" w:cs="宋体"/>
                <w:sz w:val="21"/>
                <w:szCs w:val="21"/>
                <w:lang w:eastAsia="zh-CN"/>
              </w:rPr>
              <w:t>□不接受</w:t>
            </w:r>
          </w:p>
          <w:p>
            <w:pPr>
              <w:pStyle w:val="23"/>
              <w:tabs>
                <w:tab w:val="left" w:pos="4144"/>
              </w:tabs>
              <w:adjustRightInd w:val="0"/>
              <w:snapToGrid w:val="0"/>
              <w:ind w:firstLine="0" w:firstLineChars="0"/>
              <w:jc w:val="left"/>
              <w:rPr>
                <w:rFonts w:ascii="Times New Roman" w:hAnsi="Times New Roman" w:eastAsia="Times New Roman" w:cs="Times New Roman"/>
                <w:sz w:val="21"/>
                <w:szCs w:val="21"/>
                <w:lang w:eastAsia="zh-CN"/>
              </w:rPr>
            </w:pPr>
            <w:r>
              <w:rPr>
                <w:rFonts w:ascii="宋体" w:hAnsi="宋体" w:eastAsia="宋体" w:cs="宋体"/>
                <w:sz w:val="21"/>
                <w:szCs w:val="21"/>
                <w:lang w:eastAsia="zh-CN"/>
              </w:rPr>
              <w:t>□接受，应满足下列要求：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135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ascii="宋体"/>
                <w:sz w:val="21"/>
              </w:rPr>
              <w:t>1.</w:t>
            </w:r>
            <w:r>
              <w:rPr>
                <w:rFonts w:hint="eastAsia" w:ascii="宋体" w:eastAsia="宋体"/>
                <w:sz w:val="21"/>
                <w:lang w:eastAsia="zh-CN"/>
              </w:rPr>
              <w:t>5</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踏勘现场</w:t>
            </w:r>
          </w:p>
        </w:tc>
        <w:tc>
          <w:tcPr>
            <w:tcW w:w="5407" w:type="dxa"/>
            <w:tcBorders>
              <w:top w:val="single" w:color="000000" w:sz="4" w:space="0"/>
              <w:left w:val="single" w:color="000000" w:sz="4" w:space="0"/>
              <w:bottom w:val="single" w:color="000000" w:sz="4" w:space="0"/>
              <w:right w:val="single" w:color="000000" w:sz="4" w:space="0"/>
            </w:tcBorders>
          </w:tcPr>
          <w:p>
            <w:pPr>
              <w:topLinePunct/>
              <w:adjustRightInd w:val="0"/>
              <w:snapToGrid w:val="0"/>
              <w:ind w:firstLine="0" w:firstLineChars="0"/>
              <w:rPr>
                <w:rFonts w:hint="eastAsia" w:ascii="宋体" w:hAnsi="宋体" w:eastAsia="宋体" w:cs="Times New Roman"/>
                <w:color w:val="000000"/>
                <w:sz w:val="21"/>
                <w:szCs w:val="28"/>
                <w:lang w:eastAsia="zh-CN"/>
              </w:rPr>
            </w:pPr>
            <w:r>
              <w:rPr>
                <w:rFonts w:hint="eastAsia" w:ascii="宋体" w:hAnsi="宋体" w:eastAsia="宋体" w:cs="Times New Roman"/>
                <w:color w:val="000000"/>
                <w:sz w:val="21"/>
                <w:szCs w:val="28"/>
                <w:lang w:eastAsia="zh-CN"/>
              </w:rPr>
              <w:t>□不组织</w:t>
            </w:r>
          </w:p>
          <w:p>
            <w:pPr>
              <w:topLinePunct/>
              <w:adjustRightInd w:val="0"/>
              <w:snapToGrid w:val="0"/>
              <w:ind w:firstLine="0" w:firstLineChars="0"/>
              <w:rPr>
                <w:rFonts w:hint="eastAsia" w:ascii="宋体" w:hAnsi="宋体" w:eastAsia="宋体" w:cs="Times New Roman"/>
                <w:color w:val="000000"/>
                <w:sz w:val="21"/>
                <w:szCs w:val="28"/>
                <w:lang w:eastAsia="zh-CN"/>
              </w:rPr>
            </w:pPr>
            <w:r>
              <w:rPr>
                <w:rFonts w:hint="eastAsia" w:ascii="宋体" w:hAnsi="宋体" w:eastAsia="宋体" w:cs="Times New Roman"/>
                <w:color w:val="000000"/>
                <w:sz w:val="21"/>
                <w:szCs w:val="28"/>
                <w:lang w:eastAsia="zh-CN"/>
              </w:rPr>
              <w:t>□组织</w:t>
            </w:r>
          </w:p>
          <w:p>
            <w:pPr>
              <w:topLinePunct/>
              <w:adjustRightInd w:val="0"/>
              <w:snapToGrid w:val="0"/>
              <w:ind w:firstLine="0" w:firstLineChars="0"/>
              <w:rPr>
                <w:rFonts w:ascii="Times New Roman" w:hAnsi="Times New Roman" w:eastAsia="Times New Roman" w:cs="Times New Roman"/>
                <w:sz w:val="21"/>
                <w:szCs w:val="21"/>
                <w:lang w:eastAsia="zh-CN"/>
              </w:rPr>
            </w:pPr>
            <w:r>
              <w:rPr>
                <w:rFonts w:hint="eastAsia" w:ascii="宋体" w:hAnsi="宋体" w:eastAsia="宋体" w:cs="Times New Roman"/>
                <w:color w:val="000000"/>
                <w:sz w:val="21"/>
                <w:szCs w:val="28"/>
                <w:lang w:eastAsia="zh-CN"/>
              </w:rPr>
              <w:t xml:space="preserve"> </w:t>
            </w:r>
            <w:r>
              <w:rPr>
                <w:rFonts w:hint="eastAsia" w:ascii="宋体" w:hAnsi="宋体" w:eastAsia="宋体" w:cs="Times New Roman"/>
                <w:color w:val="000000"/>
                <w:sz w:val="21"/>
                <w:szCs w:val="28"/>
                <w:u w:val="single"/>
                <w:lang w:eastAsia="zh-CN"/>
              </w:rPr>
              <w:t xml:space="preserve">          </w:t>
            </w:r>
            <w:r>
              <w:rPr>
                <w:rFonts w:hint="eastAsia" w:ascii="宋体" w:hAnsi="宋体" w:eastAsia="宋体" w:cs="Times New Roman"/>
                <w:color w:val="000000"/>
                <w:sz w:val="21"/>
                <w:szCs w:val="28"/>
                <w:lang w:eastAsia="zh-CN"/>
              </w:rPr>
              <w:t>（写明相关内容）。</w:t>
            </w:r>
          </w:p>
        </w:tc>
      </w:tr>
      <w:tr>
        <w:tblPrEx>
          <w:tblCellMar>
            <w:top w:w="0" w:type="dxa"/>
            <w:left w:w="0" w:type="dxa"/>
            <w:bottom w:w="0" w:type="dxa"/>
            <w:right w:w="0" w:type="dxa"/>
          </w:tblCellMar>
        </w:tblPrEx>
        <w:trPr>
          <w:trHeight w:val="132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ascii="宋体"/>
                <w:sz w:val="21"/>
              </w:rPr>
              <w:t>1</w:t>
            </w:r>
            <w:r>
              <w:rPr>
                <w:rFonts w:hint="eastAsia" w:ascii="宋体" w:eastAsia="宋体"/>
                <w:sz w:val="21"/>
                <w:lang w:eastAsia="zh-CN"/>
              </w:rPr>
              <w:t>.6</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投标预备会</w:t>
            </w:r>
          </w:p>
        </w:tc>
        <w:tc>
          <w:tcPr>
            <w:tcW w:w="5407" w:type="dxa"/>
            <w:tcBorders>
              <w:top w:val="single" w:color="000000" w:sz="4" w:space="0"/>
              <w:left w:val="single" w:color="000000" w:sz="4" w:space="0"/>
              <w:bottom w:val="single" w:color="000000" w:sz="4" w:space="0"/>
              <w:right w:val="single" w:color="000000" w:sz="4" w:space="0"/>
            </w:tcBorders>
          </w:tcPr>
          <w:p>
            <w:pPr>
              <w:topLinePunct/>
              <w:adjustRightInd w:val="0"/>
              <w:snapToGrid w:val="0"/>
              <w:ind w:firstLine="0" w:firstLineChars="0"/>
              <w:rPr>
                <w:rFonts w:hint="eastAsia" w:ascii="Times New Roman" w:hAnsi="宋体" w:eastAsia="宋体" w:cs="Times New Roman"/>
                <w:sz w:val="21"/>
                <w:szCs w:val="21"/>
                <w:lang w:eastAsia="zh-CN"/>
              </w:rPr>
            </w:pPr>
            <w:r>
              <w:rPr>
                <w:rFonts w:hint="eastAsia" w:ascii="宋体" w:hAnsi="宋体" w:eastAsia="宋体" w:cs="Times New Roman"/>
                <w:color w:val="000000"/>
                <w:sz w:val="21"/>
                <w:szCs w:val="28"/>
                <w:lang w:eastAsia="zh-CN"/>
              </w:rPr>
              <w:t>□</w:t>
            </w:r>
            <w:r>
              <w:rPr>
                <w:rFonts w:hint="eastAsia" w:ascii="Times New Roman" w:hAnsi="宋体" w:eastAsia="宋体" w:cs="Times New Roman"/>
                <w:sz w:val="21"/>
                <w:szCs w:val="21"/>
                <w:lang w:eastAsia="zh-CN"/>
              </w:rPr>
              <w:t>不召开</w:t>
            </w:r>
          </w:p>
          <w:p>
            <w:pPr>
              <w:topLinePunct/>
              <w:adjustRightInd w:val="0"/>
              <w:snapToGrid w:val="0"/>
              <w:ind w:firstLine="0" w:firstLineChars="0"/>
              <w:rPr>
                <w:rFonts w:hint="eastAsia" w:ascii="宋体" w:hAnsi="宋体" w:eastAsia="宋体" w:cs="Times New Roman"/>
                <w:sz w:val="21"/>
                <w:szCs w:val="21"/>
                <w:lang w:eastAsia="zh-CN"/>
              </w:rPr>
            </w:pPr>
            <w:r>
              <w:rPr>
                <w:rFonts w:hint="eastAsia" w:ascii="宋体" w:hAnsi="宋体" w:eastAsia="宋体" w:cs="Times New Roman"/>
                <w:color w:val="000000"/>
                <w:sz w:val="21"/>
                <w:szCs w:val="28"/>
                <w:lang w:eastAsia="zh-CN"/>
              </w:rPr>
              <w:t>□</w:t>
            </w:r>
            <w:r>
              <w:rPr>
                <w:rFonts w:hint="eastAsia" w:ascii="Times New Roman" w:hAnsi="宋体" w:eastAsia="宋体" w:cs="Times New Roman"/>
                <w:sz w:val="21"/>
                <w:szCs w:val="21"/>
                <w:lang w:eastAsia="zh-CN"/>
              </w:rPr>
              <w:t>召开</w:t>
            </w:r>
          </w:p>
          <w:p>
            <w:pPr>
              <w:pStyle w:val="23"/>
              <w:tabs>
                <w:tab w:val="left" w:pos="3497"/>
              </w:tabs>
              <w:adjustRightInd w:val="0"/>
              <w:snapToGrid w:val="0"/>
              <w:ind w:firstLine="0" w:firstLineChars="0"/>
              <w:rPr>
                <w:rFonts w:ascii="Times New Roman" w:hAnsi="Times New Roman" w:eastAsia="Times New Roman" w:cs="Times New Roman"/>
                <w:sz w:val="21"/>
                <w:szCs w:val="21"/>
                <w:lang w:eastAsia="zh-CN"/>
              </w:rPr>
            </w:pPr>
            <w:r>
              <w:rPr>
                <w:rFonts w:hint="eastAsia" w:ascii="宋体" w:hAnsi="宋体" w:eastAsia="宋体" w:cs="Times New Roman"/>
                <w:sz w:val="21"/>
                <w:szCs w:val="21"/>
                <w:u w:val="single"/>
                <w:lang w:eastAsia="zh-CN"/>
              </w:rPr>
              <w:t xml:space="preserve">      </w:t>
            </w:r>
            <w:r>
              <w:rPr>
                <w:rFonts w:hint="eastAsia" w:ascii="宋体" w:hAnsi="宋体" w:eastAsia="宋体" w:cs="Times New Roman"/>
                <w:sz w:val="21"/>
                <w:szCs w:val="21"/>
                <w:lang w:eastAsia="zh-CN"/>
              </w:rPr>
              <w:t xml:space="preserve">（ </w:t>
            </w:r>
            <w:r>
              <w:rPr>
                <w:rFonts w:hint="eastAsia" w:ascii="宋体" w:hAnsi="宋体" w:eastAsia="宋体" w:cs="Times New Roman"/>
                <w:sz w:val="21"/>
                <w:szCs w:val="21"/>
                <w:u w:val="single"/>
                <w:lang w:eastAsia="zh-CN"/>
              </w:rPr>
              <w:t xml:space="preserve">            </w:t>
            </w:r>
            <w:r>
              <w:rPr>
                <w:rFonts w:hint="eastAsia" w:ascii="宋体" w:hAnsi="宋体" w:eastAsia="宋体" w:cs="Times New Roman"/>
                <w:sz w:val="21"/>
                <w:szCs w:val="21"/>
                <w:lang w:eastAsia="zh-CN"/>
              </w:rPr>
              <w:t>（写明相关内容）。</w:t>
            </w:r>
          </w:p>
        </w:tc>
      </w:tr>
      <w:tr>
        <w:tblPrEx>
          <w:tblCellMar>
            <w:top w:w="0" w:type="dxa"/>
            <w:left w:w="0" w:type="dxa"/>
            <w:bottom w:w="0" w:type="dxa"/>
            <w:right w:w="0" w:type="dxa"/>
          </w:tblCellMar>
        </w:tblPrEx>
        <w:trPr>
          <w:trHeight w:val="209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宋体" w:hAnsi="宋体" w:eastAsia="宋体"/>
                <w:sz w:val="22"/>
                <w:szCs w:val="21"/>
                <w:lang w:eastAsia="zh-CN"/>
              </w:rPr>
            </w:pPr>
            <w:r>
              <w:rPr>
                <w:rFonts w:ascii="宋体" w:eastAsiaTheme="minorHAnsi"/>
                <w:sz w:val="21"/>
              </w:rPr>
              <w:t>1.</w:t>
            </w:r>
            <w:r>
              <w:rPr>
                <w:rFonts w:hint="eastAsia" w:ascii="宋体" w:eastAsia="宋体"/>
                <w:sz w:val="21"/>
                <w:lang w:eastAsia="zh-CN"/>
              </w:rPr>
              <w:t>7</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ascii="宋体" w:hAnsi="宋体" w:eastAsiaTheme="minorHAnsi"/>
                <w:sz w:val="22"/>
                <w:szCs w:val="21"/>
                <w:lang w:eastAsia="zh-CN"/>
              </w:rPr>
            </w:pPr>
            <w:r>
              <w:rPr>
                <w:rFonts w:ascii="宋体" w:hAnsi="宋体" w:eastAsia="宋体" w:cs="宋体"/>
                <w:sz w:val="21"/>
                <w:szCs w:val="21"/>
                <w:lang w:eastAsia="zh-CN"/>
              </w:rPr>
              <w:t>投标人提出问题的截止时间和方法</w:t>
            </w:r>
          </w:p>
        </w:tc>
        <w:tc>
          <w:tcPr>
            <w:tcW w:w="540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ind w:firstLine="0" w:firstLineChars="0"/>
              <w:rPr>
                <w:rFonts w:hint="eastAsia" w:ascii="Times New Roman" w:hAnsi="宋体" w:eastAsia="宋体" w:cs="Times New Roman"/>
                <w:sz w:val="21"/>
                <w:szCs w:val="21"/>
                <w:lang w:eastAsia="zh-CN"/>
              </w:rPr>
            </w:pPr>
            <w:r>
              <w:rPr>
                <w:rFonts w:hint="eastAsia" w:ascii="Times New Roman" w:hAnsi="宋体" w:eastAsia="宋体" w:cs="Times New Roman"/>
                <w:sz w:val="21"/>
                <w:szCs w:val="21"/>
                <w:lang w:eastAsia="zh-CN"/>
              </w:rPr>
              <w:t>在投标截止时间10日前，所有获取了招标文件的潜在投标人凭企业数字证书（CA）登录</w:t>
            </w:r>
            <w:r>
              <w:rPr>
                <w:rFonts w:hint="eastAsia" w:ascii="Times New Roman" w:hAnsi="宋体" w:eastAsia="宋体" w:cs="Times New Roman"/>
                <w:sz w:val="21"/>
                <w:szCs w:val="21"/>
                <w:u w:val="single"/>
                <w:lang w:eastAsia="zh-CN"/>
              </w:rPr>
              <w:t xml:space="preserve">       </w:t>
            </w:r>
            <w:r>
              <w:rPr>
                <w:rFonts w:hint="eastAsia" w:ascii="Times New Roman" w:hAnsi="宋体" w:eastAsia="宋体" w:cs="Times New Roman"/>
                <w:sz w:val="21"/>
                <w:szCs w:val="21"/>
                <w:lang w:eastAsia="zh-CN"/>
              </w:rPr>
              <w:t xml:space="preserve"> ，通过网络在线方式向招标人或招标代理进行署名提问，招标人或招标代理需对所有潜在投标人进行统一回复。</w:t>
            </w:r>
          </w:p>
        </w:tc>
      </w:tr>
      <w:tr>
        <w:tblPrEx>
          <w:tblCellMar>
            <w:top w:w="0" w:type="dxa"/>
            <w:left w:w="0" w:type="dxa"/>
            <w:bottom w:w="0" w:type="dxa"/>
            <w:right w:w="0" w:type="dxa"/>
          </w:tblCellMar>
        </w:tblPrEx>
        <w:trPr>
          <w:trHeight w:val="209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8</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招标人澄清的时间和方法</w:t>
            </w:r>
          </w:p>
        </w:tc>
        <w:tc>
          <w:tcPr>
            <w:tcW w:w="54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投标截止时间至少15日前，由招标人以补遗书方式按程序报有关主管部门备案后，提交</w:t>
            </w:r>
            <w:r>
              <w:rPr>
                <w:rFonts w:hint="eastAsia" w:asciiTheme="minorEastAsia" w:hAnsiTheme="minorEastAsia" w:eastAsiaTheme="minorEastAsia" w:cstheme="minorEastAsia"/>
                <w:color w:val="auto"/>
                <w:sz w:val="21"/>
                <w:szCs w:val="21"/>
                <w:u w:val="none" w:color="auto"/>
                <w:lang w:eastAsia="zh-CN"/>
              </w:rPr>
              <w:t>公共资源</w:t>
            </w:r>
            <w:r>
              <w:rPr>
                <w:rFonts w:hint="eastAsia" w:asciiTheme="minorEastAsia" w:hAnsiTheme="minorEastAsia" w:eastAsiaTheme="minorEastAsia" w:cstheme="minorEastAsia"/>
                <w:sz w:val="21"/>
                <w:szCs w:val="21"/>
                <w:lang w:eastAsia="zh-CN"/>
              </w:rPr>
              <w:t>交易中心统一通过网络向潜在投标人发布，所有获取了招标文件的潜在投标人登录</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凭企业身份认证数字证书（CA）查看澄清内容。</w:t>
            </w:r>
          </w:p>
        </w:tc>
      </w:tr>
      <w:tr>
        <w:tblPrEx>
          <w:tblCellMar>
            <w:top w:w="0" w:type="dxa"/>
            <w:left w:w="0" w:type="dxa"/>
            <w:bottom w:w="0" w:type="dxa"/>
            <w:right w:w="0" w:type="dxa"/>
          </w:tblCellMar>
        </w:tblPrEx>
        <w:trPr>
          <w:trHeight w:val="273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9</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分包</w:t>
            </w:r>
          </w:p>
        </w:tc>
        <w:tc>
          <w:tcPr>
            <w:tcW w:w="54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 xml:space="preserve"> 不允许</w:t>
            </w:r>
          </w:p>
          <w:p>
            <w:pPr>
              <w:autoSpaceDE w:val="0"/>
              <w:autoSpaceDN w:val="0"/>
              <w:adjustRightInd w:val="0"/>
              <w:snapToGrid w:val="0"/>
              <w:ind w:firstLine="0" w:firstLineChars="0"/>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 xml:space="preserve"> 允许,</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p>
            <w:pPr>
              <w:autoSpaceDE w:val="0"/>
              <w:autoSpaceDN w:val="0"/>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tc>
      </w:tr>
      <w:tr>
        <w:tblPrEx>
          <w:tblCellMar>
            <w:top w:w="0" w:type="dxa"/>
            <w:left w:w="0" w:type="dxa"/>
            <w:bottom w:w="0" w:type="dxa"/>
            <w:right w:w="0" w:type="dxa"/>
          </w:tblCellMar>
        </w:tblPrEx>
        <w:trPr>
          <w:trHeight w:val="93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10</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偏离</w:t>
            </w:r>
          </w:p>
        </w:tc>
        <w:tc>
          <w:tcPr>
            <w:tcW w:w="540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不允许</w:t>
            </w:r>
          </w:p>
          <w:p>
            <w:pPr>
              <w:topLinePunct/>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允许，</w:t>
            </w:r>
            <w:r>
              <w:rPr>
                <w:rFonts w:hint="eastAsia" w:asciiTheme="minorEastAsia" w:hAnsiTheme="minorEastAsia" w:eastAsiaTheme="minorEastAsia" w:cstheme="minorEastAsia"/>
                <w:color w:val="0000FF"/>
                <w:sz w:val="21"/>
                <w:szCs w:val="21"/>
                <w:u w:val="single"/>
                <w:lang w:eastAsia="zh-CN"/>
              </w:rPr>
              <w:t xml:space="preserve"> </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u w:color="4F81BD" w:themeColor="accent1"/>
                <w:lang w:eastAsia="zh-CN"/>
              </w:rPr>
              <w:t>（写明相关内容）。</w:t>
            </w:r>
          </w:p>
        </w:tc>
      </w:tr>
      <w:tr>
        <w:tblPrEx>
          <w:tblCellMar>
            <w:top w:w="0" w:type="dxa"/>
            <w:left w:w="0" w:type="dxa"/>
            <w:bottom w:w="0" w:type="dxa"/>
            <w:right w:w="0" w:type="dxa"/>
          </w:tblCellMar>
        </w:tblPrEx>
        <w:trPr>
          <w:trHeight w:val="6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构成招标文件的其他材料</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tc>
      </w:tr>
      <w:tr>
        <w:tblPrEx>
          <w:tblCellMar>
            <w:top w:w="0" w:type="dxa"/>
            <w:left w:w="0" w:type="dxa"/>
            <w:bottom w:w="0" w:type="dxa"/>
            <w:right w:w="0" w:type="dxa"/>
          </w:tblCellMar>
        </w:tblPrEx>
        <w:trPr>
          <w:trHeight w:val="237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投标人要求澄清招标文件的截止时间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同1.10.2的时间要求</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投标人应仔细阅读和检查招标文件的全部内容。如发现缺页或附件不全，应及时向招标人提出，以便补齐。如有疑问，应在投标人须知前附表规定的时间前以在线不署名提交方式登录</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，要求招标人对招标文件予以澄清。</w:t>
            </w:r>
          </w:p>
        </w:tc>
      </w:tr>
      <w:tr>
        <w:tblPrEx>
          <w:tblCellMar>
            <w:top w:w="0" w:type="dxa"/>
            <w:left w:w="0" w:type="dxa"/>
            <w:bottom w:w="0" w:type="dxa"/>
            <w:right w:w="0" w:type="dxa"/>
          </w:tblCellMar>
        </w:tblPrEx>
        <w:trPr>
          <w:trHeight w:val="8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3</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投标截止时间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以网上公告时间为准。</w:t>
            </w:r>
          </w:p>
        </w:tc>
      </w:tr>
      <w:tr>
        <w:tblPrEx>
          <w:tblCellMar>
            <w:top w:w="0" w:type="dxa"/>
            <w:left w:w="0" w:type="dxa"/>
            <w:bottom w:w="0" w:type="dxa"/>
            <w:right w:w="0" w:type="dxa"/>
          </w:tblCellMar>
        </w:tblPrEx>
        <w:trPr>
          <w:trHeight w:val="110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4</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投标人确认收到招标文件澄清的时间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投标人自行登录</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获取澄清，无须回复确认已收到该澄清。</w:t>
            </w:r>
          </w:p>
        </w:tc>
      </w:tr>
      <w:tr>
        <w:tblPrEx>
          <w:tblCellMar>
            <w:top w:w="0" w:type="dxa"/>
            <w:left w:w="0" w:type="dxa"/>
            <w:bottom w:w="0" w:type="dxa"/>
            <w:right w:w="0" w:type="dxa"/>
          </w:tblCellMar>
        </w:tblPrEx>
        <w:trPr>
          <w:trHeight w:val="113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5</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投标人确认收到招标文件修改的时间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投标人自行登录</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收取修改内容，无须回复确认已收到该修改。</w:t>
            </w:r>
          </w:p>
        </w:tc>
      </w:tr>
      <w:tr>
        <w:tblPrEx>
          <w:tblCellMar>
            <w:top w:w="0" w:type="dxa"/>
            <w:left w:w="0" w:type="dxa"/>
            <w:bottom w:w="0" w:type="dxa"/>
            <w:right w:w="0" w:type="dxa"/>
          </w:tblCellMar>
        </w:tblPrEx>
        <w:trPr>
          <w:trHeight w:val="805"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构成投标文件的其他材料</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tc>
      </w:tr>
      <w:tr>
        <w:tblPrEx>
          <w:tblCellMar>
            <w:top w:w="0" w:type="dxa"/>
            <w:left w:w="0" w:type="dxa"/>
            <w:bottom w:w="0" w:type="dxa"/>
            <w:right w:w="0" w:type="dxa"/>
          </w:tblCellMar>
        </w:tblPrEx>
        <w:trPr>
          <w:trHeight w:val="86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最高投标限价</w:t>
            </w:r>
          </w:p>
        </w:tc>
        <w:tc>
          <w:tcPr>
            <w:tcW w:w="540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lang w:eastAsia="zh-CN"/>
              </w:rPr>
            </w:pPr>
            <w:r>
              <w:rPr>
                <w:rFonts w:ascii="宋体" w:hAnsi="宋体" w:eastAsia="宋体" w:cs="宋体"/>
                <w:sz w:val="21"/>
                <w:szCs w:val="21"/>
                <w:lang w:eastAsia="zh-CN"/>
              </w:rPr>
              <w:t>□无</w:t>
            </w:r>
          </w:p>
          <w:p>
            <w:pPr>
              <w:pStyle w:val="23"/>
              <w:tabs>
                <w:tab w:val="left" w:pos="3304"/>
              </w:tabs>
              <w:adjustRightInd w:val="0"/>
              <w:snapToGrid w:val="0"/>
              <w:ind w:firstLine="0" w:firstLineChars="0"/>
              <w:jc w:val="left"/>
              <w:rPr>
                <w:rFonts w:ascii="Times New Roman" w:hAnsi="Times New Roman" w:eastAsia="Times New Roman" w:cs="Times New Roman"/>
                <w:sz w:val="21"/>
                <w:szCs w:val="21"/>
                <w:lang w:eastAsia="zh-CN"/>
              </w:rPr>
            </w:pPr>
            <w:r>
              <w:rPr>
                <w:rFonts w:ascii="宋体" w:hAnsi="宋体" w:eastAsia="宋体" w:cs="宋体"/>
                <w:sz w:val="21"/>
                <w:szCs w:val="21"/>
                <w:lang w:eastAsia="zh-CN"/>
              </w:rPr>
              <w:t>□有，最高投标限价：</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74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投标截止之日起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日历天。</w:t>
            </w:r>
          </w:p>
        </w:tc>
      </w:tr>
      <w:tr>
        <w:tblPrEx>
          <w:tblCellMar>
            <w:top w:w="0" w:type="dxa"/>
            <w:left w:w="0" w:type="dxa"/>
            <w:bottom w:w="0" w:type="dxa"/>
            <w:right w:w="0" w:type="dxa"/>
          </w:tblCellMar>
        </w:tblPrEx>
        <w:trPr>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投标保证金</w:t>
            </w:r>
          </w:p>
          <w:p>
            <w:pPr>
              <w:pStyle w:val="2"/>
              <w:ind w:left="0" w:leftChars="0" w:firstLine="0" w:firstLineChars="0"/>
              <w:rPr>
                <w:rFonts w:hint="eastAsia" w:eastAsia="黑体"/>
                <w:lang w:eastAsia="zh-CN"/>
              </w:rPr>
            </w:pPr>
            <w:r>
              <w:rPr>
                <w:rFonts w:hint="eastAsia" w:asciiTheme="minorEastAsia" w:hAnsiTheme="minorEastAsia" w:eastAsiaTheme="minorEastAsia" w:cstheme="minorEastAsia"/>
                <w:b/>
                <w:bCs/>
                <w:i/>
                <w:iCs/>
                <w:color w:val="000000"/>
                <w:sz w:val="21"/>
                <w:szCs w:val="21"/>
                <w:lang w:val="en-US" w:eastAsia="zh-CN" w:bidi="ar-SA"/>
              </w:rPr>
              <w:t>（按各个交易中心最新要求替换）</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不要求递交投标保证金</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要求递交投标保证金</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一、投标保证金提交形式：银行转账、网银、电汇、银行保函、投标保证保险等合法担保形式。</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二、投标保证金账户信息：</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（一）户    名：</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（二）开户行：</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（三）保证金提交账号及金额：</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三、投标保证金的提交程序：</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（一）采用银行转账、网银、电汇方式提交投标保证金的，投标人应以自身的名义提交，并且必须从其基本账户转出，不得以分支机构其他名义提交；投标人需在投标截止时间前递交保</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证金，到账时间以实际到达保证金账号时间为准，未在投标截止时间前到账的保证金视为未提交。</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采用银行保函方式提交投标保证金的，申请人必须是投标人，受益人必须是招标人；银行保函必须正确填写受益人和申请人的全称，并与招标文件规定的名称相一致，以免造成投标无效。投标人必须将银行保函原件扫描件附在投标文件中。银行保函真实性由投标人自行承诺。</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采用投标保证保险方式提交投标保证金的，投标人可通过云南省公共资源交易信息网首页点击“保险（保函）”办理，提交程序详见《云南省公共资源交易投标系统购买保险保函操作说明》；向其他金融机构购买保证保险的，投标人必须将保证保险原件扫描件附在投标文件中。保证保险真实性由投标人自行承诺。</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四、注意事项：</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（一）投标人投同一项目下两个及以上标段的，应按标段分别提交保证金。</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（二）若以银行转账、网银、电汇方式提交至交易中心专用账户的投标保证金，投标人须在云南省公共资源交易系统中进行绑定。</w:t>
            </w:r>
          </w:p>
          <w:p>
            <w:pPr>
              <w:adjustRightInd w:val="0"/>
              <w:snapToGrid w:val="0"/>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（三）投标人应充分考虑各种形式投标保证金提交时间，未在投标保证金缴纳截止时间前到账的投标保证金视为未提交。</w:t>
            </w:r>
          </w:p>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（四）因不可抗力因素导致投标人无法在投标截止时间前按时缴纳保证金、保函、保险等情况下，投标人需在开标时提供相关情况说明，经招标人核实同意后，可以认可投标人已按时缴纳保证金、保函、保险。</w:t>
            </w:r>
            <w:r>
              <w:rPr>
                <w:rFonts w:hint="eastAsia" w:asciiTheme="minorEastAsia" w:hAnsiTheme="minorEastAsia" w:eastAsiaTheme="minorEastAsia" w:cstheme="minorEastAsia"/>
                <w:color w:val="000000" w:themeColor="text1"/>
                <w:sz w:val="21"/>
                <w:szCs w:val="21"/>
                <w14:textFill>
                  <w14:solidFill>
                    <w14:schemeClr w14:val="tx1"/>
                  </w14:solidFill>
                </w14:textFill>
              </w:rPr>
              <w:t>后续保证金是否缴纳，请招标人自行确定。</w:t>
            </w:r>
          </w:p>
        </w:tc>
      </w:tr>
      <w:tr>
        <w:tblPrEx>
          <w:tblCellMar>
            <w:top w:w="0" w:type="dxa"/>
            <w:left w:w="0" w:type="dxa"/>
            <w:bottom w:w="0" w:type="dxa"/>
            <w:right w:w="0" w:type="dxa"/>
          </w:tblCellMar>
        </w:tblPrEx>
        <w:trPr>
          <w:trHeight w:val="8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lang w:eastAsia="zh-CN"/>
              </w:rPr>
              <w:t>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要求提供财务状况的年份要求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年至</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年</w:t>
            </w:r>
            <w:r>
              <w:rPr>
                <w:rFonts w:hint="eastAsia" w:asciiTheme="minorEastAsia" w:hAnsiTheme="minorEastAsia" w:eastAsiaTheme="minorEastAsia" w:cstheme="minorEastAsia"/>
                <w:sz w:val="21"/>
                <w:szCs w:val="21"/>
                <w:lang w:eastAsia="zh-CN"/>
              </w:rPr>
              <w:t>（年份要求）有效的财务报表。</w:t>
            </w:r>
          </w:p>
        </w:tc>
      </w:tr>
      <w:tr>
        <w:tblPrEx>
          <w:tblCellMar>
            <w:top w:w="0" w:type="dxa"/>
            <w:left w:w="0" w:type="dxa"/>
            <w:bottom w:w="0" w:type="dxa"/>
            <w:right w:w="0" w:type="dxa"/>
          </w:tblCellMar>
        </w:tblPrEx>
        <w:trPr>
          <w:trHeight w:val="70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lang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要求提供类似业绩的年份要求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年至</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年</w:t>
            </w:r>
            <w:r>
              <w:rPr>
                <w:rFonts w:hint="eastAsia" w:asciiTheme="minorEastAsia" w:hAnsiTheme="minorEastAsia" w:eastAsiaTheme="minorEastAsia" w:cstheme="minorEastAsia"/>
                <w:sz w:val="21"/>
                <w:szCs w:val="21"/>
                <w:lang w:eastAsia="zh-CN"/>
              </w:rPr>
              <w:t>完成的类似项目。</w:t>
            </w:r>
          </w:p>
        </w:tc>
      </w:tr>
      <w:tr>
        <w:tblPrEx>
          <w:tblCellMar>
            <w:top w:w="0" w:type="dxa"/>
            <w:left w:w="0" w:type="dxa"/>
            <w:bottom w:w="0" w:type="dxa"/>
            <w:right w:w="0" w:type="dxa"/>
          </w:tblCellMar>
        </w:tblPrEx>
        <w:trPr>
          <w:trHeight w:val="307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3.6</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投标文件电子签章及电子签名要求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按照投标文件格式，采用单位和个人数字证书电子签章及电子签名：技术标投标文件需要企业、法定代表人电子签章及电子签名；商务标投标文件需要企业、法定代表人电子签章及电子签名。</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注：1.在需要电子签章的地方进行电子签章，无需逐页电子签章。</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2.如为联合体投标的，投标人签章均指联合体牵头人。</w:t>
            </w:r>
          </w:p>
        </w:tc>
      </w:tr>
      <w:tr>
        <w:tblPrEx>
          <w:tblCellMar>
            <w:top w:w="0" w:type="dxa"/>
            <w:left w:w="0" w:type="dxa"/>
            <w:bottom w:w="0" w:type="dxa"/>
            <w:right w:w="0" w:type="dxa"/>
          </w:tblCellMar>
        </w:tblPrEx>
        <w:trPr>
          <w:trHeight w:val="2153"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投标文件的上传及格式</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投标人登录</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根据拟参与投标的项目，按照网上投标系统要求上传投标文件，上传完成后，检查投标文件的完整性并“确认签名”，表明投标人网上上传投标文件成功。投标人可打印“上传投标文件回执”，投标截止时间前未完成投标文件传输的，视为撤回投标文件。</w:t>
            </w:r>
          </w:p>
        </w:tc>
      </w:tr>
      <w:tr>
        <w:tblPrEx>
          <w:tblCellMar>
            <w:top w:w="0" w:type="dxa"/>
            <w:left w:w="0" w:type="dxa"/>
            <w:bottom w:w="0" w:type="dxa"/>
            <w:right w:w="0" w:type="dxa"/>
          </w:tblCellMar>
        </w:tblPrEx>
        <w:trPr>
          <w:trHeight w:val="63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是否退还投标文件</w:t>
            </w:r>
          </w:p>
        </w:tc>
        <w:tc>
          <w:tcPr>
            <w:tcW w:w="540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CellMar>
            <w:top w:w="0" w:type="dxa"/>
            <w:left w:w="0" w:type="dxa"/>
            <w:bottom w:w="0" w:type="dxa"/>
            <w:right w:w="0" w:type="dxa"/>
          </w:tblCellMar>
        </w:tblPrEx>
        <w:trPr>
          <w:trHeight w:val="325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开标时间地点和方式</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开标时间：同投标截止时间</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开标地点：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adjustRightInd w:val="0"/>
              <w:snapToGrid w:val="0"/>
              <w:ind w:firstLine="0" w:firstLine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开标方式：□网上开标（投标人不到现场）</w:t>
            </w:r>
          </w:p>
          <w:p>
            <w:pPr>
              <w:adjustRightInd w:val="0"/>
              <w:snapToGrid w:val="0"/>
              <w:ind w:firstLine="0" w:firstLineChars="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  □现场开标（投标人需按时到现场）</w:t>
            </w:r>
          </w:p>
          <w:p>
            <w:pPr>
              <w:adjustRightInd w:val="0"/>
              <w:snapToGrid w:val="0"/>
              <w:ind w:firstLine="0" w:firstLineChars="0"/>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需投标人到现场开标说明：</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                                           </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 注：无特殊情况不得要求投标人到现场开标，需要投标人     到现场开标请在招标文件中说明 </w:t>
            </w:r>
            <w:r>
              <w:rPr>
                <w:rFonts w:hint="eastAsia" w:asciiTheme="minorEastAsia" w:hAnsiTheme="minorEastAsia" w:eastAsiaTheme="minorEastAsia" w:cstheme="minorEastAsia"/>
                <w:color w:val="FF0000"/>
                <w:sz w:val="21"/>
                <w:szCs w:val="21"/>
                <w:lang w:eastAsia="zh-CN"/>
              </w:rPr>
              <w:t xml:space="preserve"> </w:t>
            </w:r>
          </w:p>
        </w:tc>
      </w:tr>
      <w:tr>
        <w:tblPrEx>
          <w:tblCellMar>
            <w:top w:w="0" w:type="dxa"/>
            <w:left w:w="0" w:type="dxa"/>
            <w:bottom w:w="0" w:type="dxa"/>
            <w:right w:w="0" w:type="dxa"/>
          </w:tblCellMar>
        </w:tblPrEx>
        <w:trPr>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开标程序</w:t>
            </w:r>
          </w:p>
        </w:tc>
        <w:tc>
          <w:tcPr>
            <w:tcW w:w="5407" w:type="dxa"/>
            <w:tcBorders>
              <w:top w:val="single" w:color="000000" w:sz="4" w:space="0"/>
              <w:left w:val="single" w:color="000000" w:sz="4" w:space="0"/>
              <w:bottom w:val="single" w:color="000000" w:sz="4" w:space="0"/>
              <w:right w:val="single" w:color="000000" w:sz="4" w:space="0"/>
            </w:tcBorders>
            <w:vAlign w:val="center"/>
          </w:tcPr>
          <w:p>
            <w:pPr>
              <w:pStyle w:val="9"/>
              <w:adjustRightInd w:val="0"/>
              <w:snapToGrid w:val="0"/>
              <w:ind w:left="0" w:firstLine="0" w:firstLineChars="0"/>
              <w:rPr>
                <w:rFonts w:hint="eastAsia"/>
                <w:lang w:eastAsia="zh-CN"/>
              </w:rPr>
            </w:pPr>
            <w:r>
              <w:rPr>
                <w:rFonts w:hint="eastAsia"/>
                <w:lang w:eastAsia="zh-CN"/>
              </w:rPr>
              <w:t>采用电子招标方式的，开标程序按交易平台的规定要求执行。</w:t>
            </w:r>
          </w:p>
          <w:p>
            <w:pPr>
              <w:pStyle w:val="9"/>
              <w:adjustRightInd w:val="0"/>
              <w:snapToGrid w:val="0"/>
              <w:ind w:left="0" w:firstLine="0" w:firstLineChars="0"/>
              <w:rPr>
                <w:rFonts w:hint="eastAsia"/>
                <w:lang w:eastAsia="zh-CN"/>
              </w:rPr>
            </w:pPr>
            <w:r>
              <w:rPr>
                <w:rFonts w:hint="eastAsia"/>
                <w:lang w:eastAsia="zh-CN"/>
              </w:rPr>
              <w:t>（1）公布在投标截止时间前递交投标文件的投标人名称；</w:t>
            </w:r>
          </w:p>
          <w:p>
            <w:pPr>
              <w:pStyle w:val="9"/>
              <w:adjustRightInd w:val="0"/>
              <w:snapToGrid w:val="0"/>
              <w:ind w:left="0" w:firstLine="0" w:firstLineChars="0"/>
              <w:rPr>
                <w:rFonts w:hint="eastAsia"/>
                <w:lang w:eastAsia="zh-CN"/>
              </w:rPr>
            </w:pPr>
            <w:r>
              <w:rPr>
                <w:rFonts w:hint="eastAsia"/>
                <w:lang w:eastAsia="zh-CN"/>
              </w:rPr>
              <w:t>（2）宣布开标人、唱标人、记录人、行政监督等有关人员姓名；</w:t>
            </w:r>
          </w:p>
          <w:p>
            <w:pPr>
              <w:pStyle w:val="9"/>
              <w:adjustRightInd w:val="0"/>
              <w:snapToGrid w:val="0"/>
              <w:ind w:left="0" w:firstLine="0" w:firstLineChars="0"/>
              <w:rPr>
                <w:rFonts w:hint="eastAsia"/>
                <w:lang w:eastAsia="zh-CN"/>
              </w:rPr>
            </w:pPr>
            <w:r>
              <w:rPr>
                <w:rFonts w:hint="eastAsia"/>
                <w:lang w:eastAsia="zh-CN"/>
              </w:rPr>
              <w:t>（3）公共资源交易平台提取所有已成功上传的投标文件，由投标人对网上上传已加密的投标文件进行网上解密或现场解密，解密完成后导入有效投标人的电子投标文件。所有有效投标文件导入完成后进行唱标公布有投标人名称、投标价格和招标文件规定的其他内容；</w:t>
            </w:r>
          </w:p>
          <w:p>
            <w:pPr>
              <w:pStyle w:val="9"/>
              <w:adjustRightInd w:val="0"/>
              <w:snapToGrid w:val="0"/>
              <w:ind w:left="0" w:firstLine="0" w:firstLineChars="0"/>
              <w:rPr>
                <w:rFonts w:hint="eastAsia"/>
                <w:lang w:eastAsia="zh-CN"/>
              </w:rPr>
            </w:pPr>
            <w:r>
              <w:rPr>
                <w:rFonts w:hint="eastAsia"/>
                <w:lang w:eastAsia="zh-CN"/>
              </w:rPr>
              <w:t>（4）本项目采用网上智能开标远程解密。投标人登录云南省公共资源交易平台，按照《网上智能开标远程解密操作指南（投标人）》完成远程解密、查看开标一览表等相关操作。本项目解密时间为</w:t>
            </w:r>
            <w:r>
              <w:rPr>
                <w:rFonts w:hint="eastAsia"/>
                <w:u w:val="single"/>
                <w:lang w:eastAsia="zh-CN"/>
              </w:rPr>
              <w:t xml:space="preserve">      </w:t>
            </w:r>
            <w:r>
              <w:rPr>
                <w:rFonts w:hint="eastAsia"/>
                <w:lang w:eastAsia="zh-CN"/>
              </w:rPr>
              <w:t>，若投标人未在规定时间完成以上解密，则视为撤销其投标文件，不再进入评标阶段。(不得设置不合理的解密时间)</w:t>
            </w:r>
          </w:p>
          <w:p>
            <w:pPr>
              <w:pStyle w:val="9"/>
              <w:adjustRightInd w:val="0"/>
              <w:snapToGrid w:val="0"/>
              <w:ind w:left="0" w:firstLine="0" w:firstLineChars="0"/>
              <w:rPr>
                <w:rFonts w:hint="eastAsia"/>
                <w:lang w:eastAsia="zh-CN"/>
              </w:rPr>
            </w:pPr>
            <w:r>
              <w:rPr>
                <w:rFonts w:hint="eastAsia"/>
                <w:lang w:eastAsia="zh-CN"/>
              </w:rPr>
              <w:t>因开标系统、开标现场网络、设备及其他特殊原因，导致不能正常解密投标文件的，经核实和上报相关部门同意后，可再次下达网上解密指令来延长解密时间。</w:t>
            </w:r>
          </w:p>
          <w:p>
            <w:pPr>
              <w:pStyle w:val="9"/>
              <w:adjustRightInd w:val="0"/>
              <w:snapToGrid w:val="0"/>
              <w:ind w:left="0" w:firstLine="0" w:firstLineChars="0"/>
              <w:rPr>
                <w:rFonts w:hint="eastAsia"/>
                <w:lang w:eastAsia="zh-CN"/>
              </w:rPr>
            </w:pPr>
            <w:r>
              <w:rPr>
                <w:rFonts w:hint="eastAsia"/>
                <w:lang w:eastAsia="zh-CN"/>
              </w:rPr>
              <w:t>（5）招标人、纪律监察、行政监管人员、招标代理机构可在开标记录上签字确认；</w:t>
            </w:r>
          </w:p>
          <w:p>
            <w:pPr>
              <w:pStyle w:val="9"/>
              <w:adjustRightInd w:val="0"/>
              <w:snapToGrid w:val="0"/>
              <w:ind w:left="0" w:firstLine="0" w:firstLineChars="0"/>
              <w:rPr>
                <w:rFonts w:hint="eastAsia" w:asciiTheme="minorEastAsia" w:hAnsiTheme="minorEastAsia" w:eastAsiaTheme="minorEastAsia" w:cstheme="minorEastAsia"/>
              </w:rPr>
            </w:pPr>
            <w:r>
              <w:rPr>
                <w:rFonts w:hint="eastAsia"/>
              </w:rPr>
              <w:t>（</w:t>
            </w:r>
            <w:r>
              <w:rPr>
                <w:rFonts w:hint="eastAsia"/>
                <w:lang w:eastAsia="zh-CN"/>
              </w:rPr>
              <w:t>6</w:t>
            </w:r>
            <w:r>
              <w:rPr>
                <w:rFonts w:hint="eastAsia"/>
              </w:rPr>
              <w:t>）开标结束。</w:t>
            </w:r>
          </w:p>
        </w:tc>
      </w:tr>
      <w:tr>
        <w:tblPrEx>
          <w:tblCellMar>
            <w:top w:w="0" w:type="dxa"/>
            <w:left w:w="0" w:type="dxa"/>
            <w:bottom w:w="0" w:type="dxa"/>
            <w:right w:w="0" w:type="dxa"/>
          </w:tblCellMar>
        </w:tblPrEx>
        <w:trPr>
          <w:trHeight w:val="171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评标委员会的组建</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评标委员会构成须为</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人及其以上单数，其中经济方面的专家不得少于</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sz w:val="21"/>
                <w:szCs w:val="21"/>
                <w:lang w:eastAsia="zh-CN"/>
              </w:rPr>
              <w:t>人（评标委员会的组成应当符合相关规定）。评标专家确定方式：从云南省综合评标专家库中随机抽取。</w:t>
            </w:r>
          </w:p>
        </w:tc>
      </w:tr>
      <w:tr>
        <w:tblPrEx>
          <w:tblCellMar>
            <w:top w:w="0" w:type="dxa"/>
            <w:left w:w="0" w:type="dxa"/>
            <w:bottom w:w="0" w:type="dxa"/>
            <w:right w:w="0" w:type="dxa"/>
          </w:tblCellMar>
        </w:tblPrEx>
        <w:trPr>
          <w:trHeight w:val="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评标办法</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经评审的最低投标价法</w:t>
            </w:r>
          </w:p>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rPr>
              <w:t>综合评估法</w:t>
            </w:r>
          </w:p>
        </w:tc>
      </w:tr>
      <w:tr>
        <w:tblPrEx>
          <w:tblCellMar>
            <w:top w:w="0" w:type="dxa"/>
            <w:left w:w="0" w:type="dxa"/>
            <w:bottom w:w="0" w:type="dxa"/>
            <w:right w:w="0" w:type="dxa"/>
          </w:tblCellMar>
        </w:tblPrEx>
        <w:trPr>
          <w:trHeight w:val="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是否授权评标委员会确定中标人</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是</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否，推荐的中标候选人数：</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tc>
      </w:tr>
      <w:tr>
        <w:tblPrEx>
          <w:tblCellMar>
            <w:top w:w="0" w:type="dxa"/>
            <w:left w:w="0" w:type="dxa"/>
            <w:bottom w:w="0" w:type="dxa"/>
            <w:right w:w="0" w:type="dxa"/>
          </w:tblCellMar>
        </w:tblPrEx>
        <w:trPr>
          <w:trHeight w:val="136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中标候选人公示媒介</w:t>
            </w:r>
          </w:p>
        </w:tc>
        <w:tc>
          <w:tcPr>
            <w:tcW w:w="54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云南省公共资源交易信息网（https://ggzy.yn.gov.cn/）及</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tc>
      </w:tr>
      <w:tr>
        <w:tblPrEx>
          <w:tblCellMar>
            <w:top w:w="0" w:type="dxa"/>
            <w:left w:w="0" w:type="dxa"/>
            <w:bottom w:w="0" w:type="dxa"/>
            <w:right w:w="0" w:type="dxa"/>
          </w:tblCellMar>
        </w:tblPrEx>
        <w:trPr>
          <w:trHeight w:val="1619" w:hRule="exact"/>
          <w:jc w:val="center"/>
        </w:trPr>
        <w:tc>
          <w:tcPr>
            <w:tcW w:w="955" w:type="dxa"/>
            <w:tcBorders>
              <w:top w:val="single" w:color="000000" w:sz="4" w:space="0"/>
              <w:left w:val="single" w:color="000000" w:sz="4" w:space="0"/>
              <w:bottom w:val="single" w:color="auto"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eastAsia="zh-CN"/>
              </w:rPr>
              <w:t>3</w:t>
            </w:r>
          </w:p>
        </w:tc>
        <w:tc>
          <w:tcPr>
            <w:tcW w:w="2779" w:type="dxa"/>
            <w:tcBorders>
              <w:top w:val="single" w:color="000000" w:sz="4" w:space="0"/>
              <w:left w:val="single" w:color="000000" w:sz="4" w:space="0"/>
              <w:bottom w:val="single" w:color="auto"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履约担保</w:t>
            </w:r>
          </w:p>
        </w:tc>
        <w:tc>
          <w:tcPr>
            <w:tcW w:w="5407" w:type="dxa"/>
            <w:tcBorders>
              <w:top w:val="single" w:color="000000" w:sz="4" w:space="0"/>
              <w:left w:val="single" w:color="000000" w:sz="4" w:space="0"/>
              <w:bottom w:val="single" w:color="auto" w:sz="4" w:space="0"/>
              <w:right w:val="single" w:color="000000"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履约担保的形式：</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履约担保的金额：</w:t>
            </w:r>
            <w:r>
              <w:rPr>
                <w:rFonts w:hint="eastAsia" w:asciiTheme="minorEastAsia" w:hAnsiTheme="minorEastAsia" w:eastAsiaTheme="minorEastAsia" w:cstheme="minorEastAsia"/>
                <w:color w:val="000000" w:themeColor="text1"/>
                <w:sz w:val="21"/>
                <w:szCs w:val="21"/>
                <w:u w:val="single"/>
                <w:lang w:eastAsia="zh-CN"/>
                <w14:textFill>
                  <w14:solidFill>
                    <w14:schemeClr w14:val="tx1"/>
                  </w14:solidFill>
                </w14:textFill>
              </w:rPr>
              <w:t xml:space="preserve">      </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中标人应当向招标人提交履约保证金，履约保证金不得超过中标合同金额的5%-10%。</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重新招标和不再招标</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纪律和监督</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同义词语</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  督</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解释权</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确定中标人</w:t>
            </w:r>
          </w:p>
        </w:tc>
        <w:tc>
          <w:tcPr>
            <w:tcW w:w="5407"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招标人（或招标人授权的评标委员会）按照评标委员会推荐中标候选人的顺序确定中标人。</w:t>
            </w:r>
          </w:p>
        </w:tc>
      </w:tr>
      <w:tr>
        <w:tblPrEx>
          <w:tblCellMar>
            <w:top w:w="0" w:type="dxa"/>
            <w:left w:w="0" w:type="dxa"/>
            <w:bottom w:w="0" w:type="dxa"/>
            <w:right w:w="0" w:type="dxa"/>
          </w:tblCellMar>
        </w:tblPrEx>
        <w:trPr>
          <w:trHeight w:val="8804"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277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需要补充的其他内容</w:t>
            </w:r>
          </w:p>
        </w:tc>
        <w:tc>
          <w:tcPr>
            <w:tcW w:w="5407" w:type="dxa"/>
            <w:tcBorders>
              <w:top w:val="single" w:color="auto" w:sz="4" w:space="0"/>
              <w:left w:val="single" w:color="auto" w:sz="4" w:space="0"/>
              <w:bottom w:val="single" w:color="auto" w:sz="4" w:space="0"/>
              <w:right w:val="single" w:color="auto" w:sz="4" w:space="0"/>
            </w:tcBorders>
          </w:tcPr>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招标代理费</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根据云发改交易管理〔2023〕397号文第一条“自2023年5月1日起，政府投资项目进行招标投标活动时，减免投标保证金，降幅不得低于现收取数额的50%，招标人、招标代理机构应当在招标文件中明确减免投标保证金的情况”的规定，本项目已按上述文件降低保证金，减免情况如下：减免前保证金金额：    元；减免后保证金金额：    元。</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根据《云南省人民政府关于印发2024年进一步推动经济稳进提质政策措施的通知》（云政发〔2024〕7号）第（十八）条相关政策措施条款内容，为持续降低交易成本，对依法必须招标且招标标的金额在1000万元以下（含1000万元）的政府投资项目，免于收取无失信记录企业的投标保证金。注：在开标结束后评标开始前，由招标人或招标代理机构对投标人在“中国执行信息公开网（http://zxgk.court.gov.cn/shixin/）”是否被列入失信被执行人情况进行查询，并将查询结果（截图）提交评标委员会审查；</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4.接收异议的联系人及联系方式：</w:t>
            </w:r>
            <w:r>
              <w:rPr>
                <w:rFonts w:hint="eastAsia" w:asciiTheme="minorEastAsia" w:hAnsiTheme="minorEastAsia" w:eastAsiaTheme="minorEastAsia" w:cstheme="minorEastAsia"/>
                <w:sz w:val="21"/>
                <w:szCs w:val="21"/>
                <w:u w:val="single"/>
                <w:lang w:eastAsia="zh-CN"/>
              </w:rPr>
              <w:t xml:space="preserve">       </w:t>
            </w:r>
          </w:p>
          <w:p>
            <w:pPr>
              <w:adjustRightInd w:val="0"/>
              <w:snapToGrid w:val="0"/>
              <w:ind w:firstLine="0" w:firstLineChars="0"/>
              <w:rPr>
                <w:rFonts w:hint="eastAsia" w:asciiTheme="minorEastAsia" w:hAnsiTheme="minorEastAsia" w:eastAsiaTheme="minorEastAsia" w:cstheme="minorEastAsia"/>
                <w:sz w:val="21"/>
                <w:szCs w:val="21"/>
                <w:lang w:eastAsia="zh-CN"/>
              </w:rPr>
            </w:pPr>
          </w:p>
        </w:tc>
      </w:tr>
    </w:tbl>
    <w:p>
      <w:pPr>
        <w:adjustRightInd w:val="0"/>
        <w:snapToGrid w:val="0"/>
        <w:ind w:firstLine="0" w:firstLineChars="0"/>
        <w:rPr>
          <w:rFonts w:hint="eastAsia" w:ascii="宋体" w:hAnsi="宋体" w:eastAsia="宋体" w:cs="宋体"/>
          <w:sz w:val="21"/>
          <w:szCs w:val="21"/>
          <w:lang w:eastAsia="zh-CN"/>
        </w:rPr>
        <w:sectPr>
          <w:footerReference r:id="rId14" w:type="default"/>
          <w:pgSz w:w="11910" w:h="16840"/>
          <w:pgMar w:top="1580" w:right="1300" w:bottom="1340" w:left="1360" w:header="0" w:footer="1157" w:gutter="0"/>
          <w:pgNumType w:start="1"/>
          <w:cols w:space="720" w:num="1"/>
        </w:sectPr>
      </w:pPr>
      <w:bookmarkStart w:id="12" w:name="1._总则"/>
      <w:bookmarkEnd w:id="12"/>
    </w:p>
    <w:p>
      <w:pPr>
        <w:adjustRightInd w:val="0"/>
        <w:snapToGrid w:val="0"/>
        <w:ind w:firstLine="0" w:firstLineChars="0"/>
        <w:jc w:val="center"/>
        <w:outlineLvl w:val="1"/>
        <w:rPr>
          <w:rFonts w:hint="eastAsia" w:ascii="黑体" w:hAnsi="黑体" w:eastAsia="黑体"/>
          <w:b/>
          <w:lang w:eastAsia="zh-CN"/>
        </w:rPr>
      </w:pPr>
      <w:r>
        <w:rPr>
          <w:rFonts w:hint="eastAsia" w:ascii="黑体" w:hAnsi="黑体" w:eastAsia="黑体"/>
          <w:b/>
          <w:lang w:eastAsia="zh-CN"/>
        </w:rPr>
        <w:t>投标人须知正文部分</w:t>
      </w:r>
    </w:p>
    <w:p>
      <w:pPr>
        <w:adjustRightInd w:val="0"/>
        <w:snapToGrid w:val="0"/>
        <w:ind w:firstLine="0" w:firstLineChars="0"/>
        <w:rPr>
          <w:rFonts w:hint="eastAsia" w:ascii="方正仿宋_GBK" w:hAnsi="方正仿宋_GBK" w:cs="方正仿宋_GBK"/>
          <w:sz w:val="20"/>
          <w:szCs w:val="20"/>
          <w:lang w:eastAsia="zh-CN"/>
        </w:rPr>
      </w:pPr>
    </w:p>
    <w:p>
      <w:pPr>
        <w:adjustRightInd w:val="0"/>
        <w:snapToGrid w:val="0"/>
        <w:ind w:firstLine="643"/>
        <w:jc w:val="left"/>
        <w:outlineLvl w:val="1"/>
        <w:rPr>
          <w:rFonts w:hint="eastAsia" w:ascii="黑体" w:hAnsi="黑体" w:eastAsia="黑体"/>
          <w:b/>
          <w:lang w:eastAsia="zh-CN"/>
        </w:rPr>
      </w:pPr>
      <w:bookmarkStart w:id="13" w:name="_bookmark25"/>
      <w:bookmarkEnd w:id="13"/>
      <w:r>
        <w:rPr>
          <w:rFonts w:hint="eastAsia" w:ascii="黑体" w:hAnsi="黑体" w:eastAsia="黑体"/>
          <w:b/>
          <w:lang w:eastAsia="zh-CN"/>
        </w:rPr>
        <w:t>投标人须知正文部分</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1．总则</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1.1项目概况</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1.1.1根据《中华人民共和国招标投标法》等有关法律、法规和规章的规定，本招标项目已具备招标条件，现对本项目施工进行招标。</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1.1.2本招标项目招标人：见招标公告或投标人须知前附表。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1.1.3本招标项目招标代理机构：见招标公告或投标人须知前附表。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1.1.4本招标项目名称：见招标公告或投标人须知前附表。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1.1.5本招标项目建设地点：见招标公告或投标人须知前附表。</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1.2资金来源和落实情况</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1.2.1本招标项目的资金来源：见招标公告或投标人须知前附表。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1.2.2本招标项目的资金落实情况：</w:t>
      </w:r>
      <w:bookmarkStart w:id="14" w:name="OLE_LINK104"/>
      <w:r>
        <w:rPr>
          <w:rFonts w:hint="eastAsia" w:asciiTheme="minorEastAsia" w:hAnsiTheme="minorEastAsia" w:eastAsiaTheme="minorEastAsia" w:cstheme="minorEastAsia"/>
          <w:sz w:val="24"/>
          <w:szCs w:val="24"/>
          <w:lang w:eastAsia="zh-CN"/>
        </w:rPr>
        <w:t>见招标公告或投标人须知前附表</w:t>
      </w:r>
      <w:bookmarkEnd w:id="14"/>
      <w:r>
        <w:rPr>
          <w:rFonts w:hint="eastAsia" w:asciiTheme="minorEastAsia" w:hAnsiTheme="minorEastAsia" w:eastAsiaTheme="minorEastAsia" w:cstheme="minorEastAsia"/>
          <w:sz w:val="24"/>
          <w:szCs w:val="24"/>
          <w:lang w:eastAsia="zh-CN"/>
        </w:rPr>
        <w:t>。</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1.3招标范围及招标规模、计划工期、质量要求</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1.3.1本次招标范围及招标规模：见招标公告或投标人须知前附表。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1.3.2本招标项目的计划工期：见招标公告或投标人须知前附表。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1.3.3本招标项目的质量要求：</w:t>
      </w:r>
      <w:bookmarkStart w:id="15" w:name="OLE_LINK108"/>
      <w:r>
        <w:rPr>
          <w:rFonts w:hint="eastAsia" w:asciiTheme="minorEastAsia" w:hAnsiTheme="minorEastAsia" w:eastAsiaTheme="minorEastAsia" w:cstheme="minorEastAsia"/>
          <w:sz w:val="24"/>
          <w:szCs w:val="24"/>
          <w:lang w:eastAsia="zh-CN"/>
        </w:rPr>
        <w:t>见招标公告或投标人须知前附表</w:t>
      </w:r>
      <w:bookmarkEnd w:id="15"/>
      <w:r>
        <w:rPr>
          <w:rFonts w:hint="eastAsia" w:asciiTheme="minorEastAsia" w:hAnsiTheme="minorEastAsia" w:eastAsiaTheme="minorEastAsia" w:cstheme="minorEastAsia"/>
          <w:sz w:val="24"/>
          <w:szCs w:val="24"/>
          <w:lang w:eastAsia="zh-CN"/>
        </w:rPr>
        <w:t>。</w:t>
      </w:r>
    </w:p>
    <w:p>
      <w:pPr>
        <w:adjustRightInd w:val="0"/>
        <w:snapToGrid w:val="0"/>
        <w:ind w:firstLine="562"/>
        <w:jc w:val="left"/>
        <w:rPr>
          <w:rFonts w:hint="eastAsia" w:ascii="宋体" w:hAnsi="宋体"/>
          <w:b/>
          <w:sz w:val="28"/>
          <w:szCs w:val="28"/>
          <w:lang w:eastAsia="zh-CN"/>
        </w:rPr>
      </w:pPr>
      <w:r>
        <w:rPr>
          <w:rFonts w:hint="eastAsia" w:asciiTheme="minorEastAsia" w:hAnsiTheme="minorEastAsia" w:eastAsiaTheme="minorEastAsia" w:cstheme="minorEastAsia"/>
          <w:b/>
          <w:sz w:val="28"/>
          <w:szCs w:val="28"/>
          <w:lang w:eastAsia="zh-CN"/>
        </w:rPr>
        <w:t>1.4投标人资格要求</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1.4.1投标人资格要求：</w:t>
      </w:r>
      <w:bookmarkStart w:id="16" w:name="OLE_LINK103"/>
      <w:r>
        <w:rPr>
          <w:rFonts w:hint="eastAsia" w:asciiTheme="minorEastAsia" w:hAnsiTheme="minorEastAsia" w:eastAsiaTheme="minorEastAsia" w:cstheme="minorEastAsia"/>
          <w:sz w:val="24"/>
          <w:szCs w:val="24"/>
          <w:lang w:eastAsia="zh-CN"/>
        </w:rPr>
        <w:t>见招标公告或投标人须知前附表</w:t>
      </w:r>
      <w:bookmarkEnd w:id="16"/>
      <w:r>
        <w:rPr>
          <w:rFonts w:hint="eastAsia" w:asciiTheme="minorEastAsia" w:hAnsiTheme="minorEastAsia" w:eastAsiaTheme="minorEastAsia" w:cstheme="minorEastAsia"/>
          <w:sz w:val="24"/>
          <w:szCs w:val="24"/>
          <w:lang w:eastAsia="zh-CN"/>
        </w:rPr>
        <w:t>。</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1.4.2投标人须知前附表规定接受联合体投标的，除应符合本章第1.4.1项和投标人须知前附表的要求外，还应遵守以下规定：</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(1)联合体各方应按招标文件提供的格式签订联合体协议书，明确联合体牵头人和各方权利义务；</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(2)由同一专业的单位组成的联合体，按照资质等级较低的单位确定资质等级；</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(3)联合体各方不得再以自己名义单独或参加其他联合体在同一标段中投标。</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1.4.3投标人不得存在下列情形之一：</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(1)为招标人不具有独立法人资格的附属机构（单位）；</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(2)为本招标项目前期准备提供设计或咨询服务的；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(3)为本招标项目的监理人；</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(4)为本招标项目的代建人；</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(5)为本招标项目提供招标代理服务的；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(6)与本招标项目的监理人或代建人或招标代理机构同为一个法定代表人的；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(7)与本招标项目的监理人或代建人或招标代理机构相互控股或参股的；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(8)与本招标项目的监理人或代建人或招标代理机构相互任职或工作的；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(9)被责令停业的；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(10)被暂停或取消投标资格的；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1.4.4单位负责人为同一人或者存在控股、管理关系的不同单位，不得同时参加本招标项目投标。</w:t>
      </w:r>
    </w:p>
    <w:p>
      <w:pPr>
        <w:adjustRightInd w:val="0"/>
        <w:snapToGrid w:val="0"/>
        <w:ind w:firstLine="560"/>
        <w:jc w:val="left"/>
        <w:rPr>
          <w:rFonts w:hint="eastAsia" w:ascii="宋体" w:hAnsi="宋体"/>
          <w:b/>
          <w:sz w:val="28"/>
          <w:szCs w:val="28"/>
          <w:lang w:eastAsia="zh-CN"/>
        </w:rPr>
      </w:pPr>
      <w:r>
        <w:rPr>
          <w:rFonts w:hint="eastAsia" w:ascii="宋体" w:hAnsi="宋体"/>
          <w:b/>
          <w:sz w:val="28"/>
          <w:szCs w:val="28"/>
          <w:lang w:eastAsia="zh-CN"/>
        </w:rPr>
        <w:t>1.5费用承担</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(1)投标人准备和参加投标活动发生的费用自理。</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(2)招标代理服务费应由招标人、招标代理机构与投标人按照约定方式执行。</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1.6保密</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参与招标投标活动的各方应对招标文件和投标文件中的商业和技术等秘密保密，违者应对由此造成的后果承担法律责任。</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1.7语言文字</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招标投标文件使用的语言文字为中文。专用术语使用外文的，应附有中文注释。</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1.8计量单位</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所有计量均采用中华人民共和国法定计量单位。</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1.9踏勘现场</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1.9.1投标人须知前附表规定组织踏勘现场的，招标人按投标人须知前附表规定的相关内容组织投标人踏勘项目现场。</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1.9.2投标人踏勘现场发生的费用自理。</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1.9.3除招标人的原因外，投标人自行负责在踏勘现场中所发生的人员伤亡和财产损失。</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1.9.4招标人在踏勘现场中介绍的工程场地和相关的周边环境情况，供投标人在编制投标文件时参考，招标人不对投标人据此作出的判断和决策负责。</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1.10投标预备会</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1.10.1投标人须知前附表规定召开投标预备会的，招标人按投标人须知前附表规定的相关内容召开投标预备会，澄清投标人提出的问题。</w:t>
      </w:r>
    </w:p>
    <w:p>
      <w:pPr>
        <w:adjustRightInd w:val="0"/>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1.10.2投标人应在投标人须知前附表规定的时间前，所有获取了招标文件的潜在投标人凭企业数字证书（CA）登录“网站：</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rPr>
        <w:instrText xml:space="preserve"> AUTOTEXT  input720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rPr>
        <w:instrText xml:space="preserve"> AUTOTEXT  input721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rPr>
        <w:t>http://ggzy.yn.gov.cn/#/homePage）</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rPr>
        <w:t>”，通过网络在线方式向招标人或招标代理进行署名提问，招标人或招标代理需对所有潜在投标人进行统一回复。</w:t>
      </w:r>
    </w:p>
    <w:p>
      <w:pPr>
        <w:adjustRightInd w:val="0"/>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1.10.3投标预备会后，招标人在投标人须知前附表规定的时间内，将对投标人所提问题的澄清，由招标人以补遗书方式按程序报有关主管部门备案后，提交公共资源交易中心统一通过网络向潜在投标人发布，所有获取了招标文件的潜在投标人登录“网站：</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rPr>
        <w:instrText xml:space="preserve"> AUTOTEXT  input722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rPr>
        <w:instrText xml:space="preserve"> AUTOTEXT  input723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rPr>
        <w:t>http://ggzy.yn.gov.cn/#/homePage）</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rPr>
        <w:t xml:space="preserve">”凭企业身份认证数字证书（CA）查看澄清内容。 </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1.11分包</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投标人拟在中标后将中标项目的部分非主体、非关键性工作进行分包的，应符合投标人须知前附表的相关规定。</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1.12偏离</w:t>
      </w:r>
    </w:p>
    <w:p>
      <w:pPr>
        <w:adjustRightInd w:val="0"/>
        <w:snapToGrid w:val="0"/>
        <w:ind w:firstLine="48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投标人须知前附表允许投标文件偏离招标文件某些要求的，偏离应当符合招标文件规定的偏离范围和幅度</w:t>
      </w:r>
      <w:r>
        <w:rPr>
          <w:rFonts w:hint="eastAsia" w:asciiTheme="minorEastAsia" w:hAnsiTheme="minorEastAsia" w:eastAsiaTheme="minorEastAsia" w:cstheme="minorEastAsia"/>
          <w:lang w:eastAsia="zh-CN"/>
        </w:rPr>
        <w:t>。</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2．招标文件</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2.1招标文件的组成</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2.1.1本招标文件包括：</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(1)电子技术招标文件，格式为*.ZBJ，包含招标公告（或投标邀请书）、投标人须知、评标办法、合同条款及格式、技术标准和要求、投标文件格式、投标人须知前附表规定的其他材料；</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(2)电子商务标招标文件，格式为*.ZBS，即最高投标限价及工程量清单；</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(3)图纸（电子版）。</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2.1.2根据本章第1.10款、第2.2款和第2.3款对招标文件所作的澄清、修改，构成招标文件的组成部分。</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2.2招标文件的澄清</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2.2.1同1.10.2的时间要求。投标人应仔细阅读和检查招标文件的全部内容。如发现缺页或附件不全，应及时向招标人提出，以便补齐。如有疑问，应在投标人须知前附表规定的时间前以在线署名提交方式登录</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input450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，要求招标人对招标文件予以澄清。</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2.2.2投标截止时间：见投标人须知前附表。</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2.2.3招标澄清和补遗全部通过网络送达，请投标人在开标截止日前，务必查询网站信息，投标人自行登录</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input451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获取澄清，如果澄清发出的时间距投标人须知前附表规定的投标截止时间不足15天，并且澄清内容影响投标文件编制的，应相应延长投标截止时间。</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2.3招标文件的修改</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2.3.1在投标截止时间15天前，确需要变更招标文件内容的，招标人可主动或在解答投标人提出的澄清问题时对招标文件进行修改，并同时报主管部门备案。</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招标人对工程量清单、评标办法做出变更的，需要重新制作电子招标文件，并重新备案，同时发布补遗文件进行说明以保证各投标人都能重新下载最新的电子招标文件用于编制电子投标文件。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招标文件的修改将在“</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input452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”发布，招标文件的修改作为招标文件的组成部分，并具有约束力。但如果修改招标文件的时间距投标截止时间不足15天，并且修改内容影响投标文件编制的，应相应延长投标截止时间。</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2.3.2投标人自行登录</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input453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收取修改内容。投标人应在投标截止时间前自行查看“</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input454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”中有关该工程招标文件的答疑、补遗内容。否则，由此引起的投标损失自负。</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2.3.3潜在投标人或者其他利害关系人对招标文件有异议的，应当在</w:t>
      </w:r>
      <w:r>
        <w:rPr>
          <w:rFonts w:hint="eastAsia" w:asciiTheme="minorEastAsia" w:hAnsiTheme="minorEastAsia" w:eastAsiaTheme="minorEastAsia" w:cstheme="minorEastAsia"/>
          <w:b/>
          <w:sz w:val="24"/>
          <w:szCs w:val="24"/>
          <w:lang w:eastAsia="zh-CN"/>
        </w:rPr>
        <w:t>投标截止时间10日</w:t>
      </w:r>
      <w:r>
        <w:rPr>
          <w:rFonts w:hint="eastAsia" w:asciiTheme="minorEastAsia" w:hAnsiTheme="minorEastAsia" w:eastAsiaTheme="minorEastAsia" w:cstheme="minorEastAsia"/>
          <w:sz w:val="24"/>
          <w:szCs w:val="24"/>
          <w:lang w:eastAsia="zh-CN"/>
        </w:rPr>
        <w:t>前提出。招标人应当自收到异议之日起</w:t>
      </w:r>
      <w:r>
        <w:rPr>
          <w:rFonts w:hint="eastAsia" w:asciiTheme="minorEastAsia" w:hAnsiTheme="minorEastAsia" w:eastAsiaTheme="minorEastAsia" w:cstheme="minorEastAsia"/>
          <w:b/>
          <w:sz w:val="24"/>
          <w:szCs w:val="24"/>
          <w:lang w:eastAsia="zh-CN"/>
        </w:rPr>
        <w:t>3日内作出答复</w:t>
      </w:r>
      <w:r>
        <w:rPr>
          <w:rFonts w:hint="eastAsia" w:asciiTheme="minorEastAsia" w:hAnsiTheme="minorEastAsia" w:eastAsiaTheme="minorEastAsia" w:cstheme="minorEastAsia"/>
          <w:sz w:val="24"/>
          <w:szCs w:val="24"/>
          <w:lang w:eastAsia="zh-CN"/>
        </w:rPr>
        <w:t>；作出答复前，应当暂停招标投标活动。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2.3.4招标文件、招标文件澄清、招标文件修改文件内容均以网上发布的为准，当招标文件、招标文件澄清、招标文件修改文件内容相互矛盾时，以最后发出的为准。</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3．投标文件</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3.1投标文件的组成</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3.1.1投标文件全部采用电子文档，由资格审查部分（.TBZ）、技术标部分(.TBJ)、商务标部分(.TBS)组成。</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3.1.2对技术标部分的要求</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“项目管理机构”、“拟分包项目情况表”需按照“技术标投标文件编制系统”的要求进行编制，相关的证明材料应使用扫描件。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在编制技术标投标文件时，粘贴图片使用JPG格式的文件，并且每张图片的分辩率建议小于100dpi，最终的每份标书文件所占用的磁盘空间应尽量不大于200M，否则可能无法生成投标文件。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3.1.3投标人须知前附表规定不接受联合体投标的，或投标人没有组成联合体的，投标文件不包括本章所指的联合体协议书。</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3.2投标报价</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3.2.1投标人应按商务标招标文件（*.ZBS）的要求填写相应表格。</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3.2.2投标人在投标截止时间前修改投标函中的投标报价总额，应同时修改“已标价工程量清单”中的相应报价，投标报价总额为各分项金额之和。此修改须符合本章第4.3款的有关要求。</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3.2.3招标人设有最高投标限价的，投标报价不得高于最高投标限价中公布的任何一项。最高投标限价或其计算方法详见电子招标商务标文件，格式为：*.ZBS。</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3.2.4投标人应按《建设工程工程量清单计价标准》GB/T50500-2024中规定的工程量清单计价方式计价，计价标准执行《云南省建设工程造价计价标准（</w:t>
      </w:r>
      <w:r>
        <w:rPr>
          <w:rFonts w:hint="eastAsia" w:asciiTheme="minorEastAsia" w:hAnsiTheme="minorEastAsia" w:eastAsiaTheme="minorEastAsia" w:cstheme="minorEastAsia"/>
          <w:sz w:val="24"/>
          <w:szCs w:val="24"/>
          <w:lang w:val="en-US" w:eastAsia="zh-CN"/>
        </w:rPr>
        <w:t>2020版）》（</w:t>
      </w:r>
      <w:r>
        <w:rPr>
          <w:rFonts w:hint="eastAsia" w:asciiTheme="minorEastAsia" w:hAnsiTheme="minorEastAsia" w:eastAsiaTheme="minorEastAsia" w:cstheme="minorEastAsia"/>
          <w:sz w:val="24"/>
          <w:szCs w:val="24"/>
          <w:lang w:eastAsia="zh-CN"/>
        </w:rPr>
        <w:t>云建科〔2021〕15号〕等现行有关配套计价文件。措施项目清单中的</w:t>
      </w:r>
      <w:bookmarkStart w:id="17" w:name="_Hlk213945079"/>
      <w:r>
        <w:rPr>
          <w:rFonts w:hint="eastAsia" w:asciiTheme="minorEastAsia" w:hAnsiTheme="minorEastAsia" w:eastAsiaTheme="minorEastAsia" w:cstheme="minorEastAsia"/>
          <w:sz w:val="24"/>
          <w:szCs w:val="24"/>
          <w:lang w:eastAsia="zh-CN"/>
        </w:rPr>
        <w:t>安全文明施工费</w:t>
      </w:r>
      <w:bookmarkEnd w:id="17"/>
      <w:r>
        <w:rPr>
          <w:rFonts w:hint="eastAsia" w:asciiTheme="minorEastAsia" w:hAnsiTheme="minorEastAsia" w:eastAsiaTheme="minorEastAsia" w:cstheme="minorEastAsia"/>
          <w:sz w:val="24"/>
          <w:szCs w:val="24"/>
          <w:lang w:eastAsia="zh-CN"/>
        </w:rPr>
        <w:t>应按照国家或省级、行业建设主管部门的规定计价，不得作为竞争性费用，其计价费率在投标时不得调整。其他规费和税金应按照国家或省级、行业建设主管部门的规定计算，不得作为竞争性费用，其计算费率和税率在投标时不得调整。</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3.2.5其他要求：</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input514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w:t>
      </w:r>
    </w:p>
    <w:p>
      <w:pPr>
        <w:adjustRightInd w:val="0"/>
        <w:snapToGrid w:val="0"/>
        <w:ind w:firstLine="482"/>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3.3投标有效期</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3.3.1除投标人须知前附表另有规定外，投标有效期为投标截止之日起</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input49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90</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日历天。</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3.3.2在投标有效期内，投标人撤销或修改其投标文件的，应承担招标文件和法律规定的责任。</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3.4投标保证金</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3.4.1投标人须知前附表规定递交投标保证金的，应按须知前附表规定递交投标保证金，并作为其投标文件的组成部分。</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3.4.2投标人不按本章第3.4.1项要求提交投标保证金的，评标委员会将否决其投标。</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3.4.3招标人与中标人签订合同后5日内，向未中标的投标人和中标人退还投标保证金及同期银行存款利息。</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3.4.4有下列情形之一的，投标保证金将不予退还：</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(1)投标人在规定的投标有效期内撤销或修改其投标文件；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(2)中标人无正当理由不与招标人订立合同，在签订合同时向招标人提出附加条件，或者不按照招标文件要求提交履约保证金的。</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3.5资格审查资料</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3.5.1“投标人基本情况表”应附投标人营业执照证明材料、资质证书副本和安全生产许可证等材料的扫描件。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3.5.2“近年财务状况表”应附有效的财务报表，具体年份要求见招标公告或投标人须知前附表，根据“财政部关于注册会计师行业统一监管平台上线运行的通知（财办</w:t>
      </w:r>
      <w:r>
        <w:rPr>
          <w:rFonts w:hint="eastAsia" w:ascii="方正隶书_GBK" w:hAnsi="方正隶书_GBK" w:eastAsia="方正隶书_GBK" w:cs="方正隶书_GBK"/>
          <w:sz w:val="24"/>
          <w:szCs w:val="24"/>
          <w:lang w:eastAsia="zh-CN"/>
        </w:rPr>
        <w:t>〔</w:t>
      </w:r>
      <w:r>
        <w:rPr>
          <w:rFonts w:hint="eastAsia" w:asciiTheme="minorEastAsia" w:hAnsiTheme="minorEastAsia" w:eastAsiaTheme="minorEastAsia" w:cstheme="minorEastAsia"/>
          <w:sz w:val="24"/>
          <w:szCs w:val="24"/>
          <w:lang w:eastAsia="zh-CN"/>
        </w:rPr>
        <w:t>2022</w:t>
      </w:r>
      <w:r>
        <w:rPr>
          <w:rFonts w:hint="eastAsia" w:ascii="方正隶书_GBK" w:hAnsi="方正隶书_GBK" w:eastAsia="方正隶书_GBK" w:cs="方正隶书_GBK"/>
          <w:sz w:val="24"/>
          <w:szCs w:val="24"/>
          <w:lang w:eastAsia="zh-CN"/>
        </w:rPr>
        <w:t>〕</w:t>
      </w:r>
      <w:r>
        <w:rPr>
          <w:rFonts w:hint="eastAsia" w:asciiTheme="minorEastAsia" w:hAnsiTheme="minorEastAsia" w:eastAsiaTheme="minorEastAsia" w:cstheme="minorEastAsia"/>
          <w:sz w:val="24"/>
          <w:szCs w:val="24"/>
          <w:lang w:eastAsia="zh-CN"/>
        </w:rPr>
        <w:t>32号）”及“关于加强审计报告查验工作的通知（财会〔2023〕15号）”文件要求，2023年度及之后所出具的财务报表须具有验证码，否则不予认可。</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3.5.3“近年完成的类似项目情况表”应附1.合同协议书；2.中标通知书或工程竣工验收证明(或业主证明)材料，否则不予认可。具体年份要求见招标公告或投标人须知前附表。</w:t>
      </w:r>
    </w:p>
    <w:p>
      <w:pPr>
        <w:adjustRightInd w:val="0"/>
        <w:snapToGrid w:val="0"/>
        <w:ind w:firstLine="482"/>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3.6投标文件的编制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3.6.1投标文件全部采用电子文档，由资格审查部分（.TBZ）、技术标部分(.TBJ)、商务标部分(.TBS)文件组成。</w:t>
      </w:r>
    </w:p>
    <w:p>
      <w:pPr>
        <w:adjustRightInd w:val="0"/>
        <w:snapToGrid w:val="0"/>
        <w:ind w:firstLine="480"/>
        <w:jc w:val="left"/>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sz w:val="24"/>
          <w:szCs w:val="24"/>
          <w:highlight w:val="none"/>
          <w:lang w:eastAsia="zh-CN"/>
        </w:rPr>
        <w:t>商务标部分电子标书必须使用《云南省林业和草原项目施工招标商务标投标文件编制系统》制作（电子标书格式为*.TBS）。资格审查文件、技术标部分电子标书必须使用《云南省林业和草原项目施工招标技术标投标文件编制系统》制作（资格审查文件格式为*.TBZ，技术标部分电子标书文件格式为*.TBJ）。编制要求见投标人须知正文附件六《电子投标文件编制及上传要求》。</w:t>
      </w:r>
      <w:r>
        <w:rPr>
          <w:rFonts w:hint="eastAsia" w:asciiTheme="minorEastAsia" w:hAnsiTheme="minorEastAsia" w:eastAsiaTheme="minorEastAsia" w:cstheme="minorEastAsia"/>
          <w:color w:val="FF0000"/>
          <w:sz w:val="24"/>
          <w:szCs w:val="24"/>
          <w:highlight w:val="none"/>
          <w:lang w:eastAsia="zh-CN"/>
        </w:rPr>
        <w:t>（该部分按照云南省公共资源交易平台林草模块具体开发情况确定）</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3.6.2如投标人上传的电子标书不符合3.6.1要求或开标时无法读取导入或解密，其投标文件将不予受理。</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3.6.3投标文件应当对招标文件有关工期、投标有效期、质量要求、技术标准和要求、招标范围等实质性内容作出响应。</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3.6.4投标文件电子签章及电子签名要求：见投标人须知前附表。</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4．投标</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4.1投标文件的上传</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4.1.1投标人应在本章第2.2.2项规定的投标截止时间前将电子投标文件上传到</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input455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，未按规定在投标截止时间前上传投标文件的，视为撤回其投标文件。</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4.1.2除投标人须知前附表另有规定外，投标人所递交的投标文件不予退还。</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4.1.3网上上传投标文件：投标人登录“</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input456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云南省公共资源交易信息网</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4.2投标文件的修改与撤回</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4.2.1在本章第2.2.2项规定的投标截止时间前，投标人可以修改或撤回已在网上上传的投标文件，无须书面形式通知招标人。</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4.2.2投标人撤回投标文件的，可在规定时间内申请退还已缴纳的投标保证金。</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4.2.3修改的内容为投标文件的组成部分。修改的投标文件应按照本章第3条、第4条规定进行编制和上传。</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5．开标</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5.1开标时间、地点和方式</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招标人在本章第2.2.2项规定的投标截止时间（开标时间）和投标人须知前附表规定的地点公开开标，所有投标人准时参加。</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5.2开标程序</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主持人按下列程序进行开标：</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(1)宣布开标纪律；</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(2)宣布开标人、唱标人、记录人、行政监督等有关人员姓名；</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(3)由招标人代表在开标现场随机抽取确定</w:t>
      </w:r>
      <w:r>
        <w:rPr>
          <w:rFonts w:hint="eastAsia" w:asciiTheme="minorEastAsia" w:hAnsiTheme="minorEastAsia" w:eastAsiaTheme="minorEastAsia" w:cstheme="minorEastAsia"/>
          <w:sz w:val="24"/>
          <w:szCs w:val="24"/>
        </w:rPr>
        <w:t>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β</w:t>
      </w:r>
      <w:r>
        <w:rPr>
          <w:rFonts w:hint="eastAsia" w:asciiTheme="minorEastAsia" w:hAnsiTheme="minorEastAsia" w:eastAsiaTheme="minorEastAsia" w:cstheme="minorEastAsia"/>
          <w:sz w:val="24"/>
          <w:szCs w:val="24"/>
          <w:lang w:eastAsia="zh-CN"/>
        </w:rPr>
        <w:t>值。</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公共资源交易平台提取所有已成功上传的投标文件，由投标人对网上上传已加密的投标文件进行网上解密或现场解密，解密完成后导入有效投标人的电子投标文件（格式为：*.TBS、*.TBJ、*.TBZ）。所有有效投标文件导入完成后进行唱标公布投标人名称、项目名称、、投标报价、质量目标、工期、投标保证金及其他内容，并记录在案。因投标人原因造成投标文件未解密的，视为撤销其投标文件；</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(5)本项目采用网上智能开标远程解密。投标人登录云南省公共资源交易平台，按照《网上智能开标远程解密操作指南（投标人）》完成远程解密、查看开标一览表等相关操作。本项目解密时间为</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input790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，若投标人未在规定时间完成以上解密，则视为撤销其投标文件，不再进入评标阶段。(不得设置不合理的解密时间)</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因开标系统、开标现场网络、设备及其他特殊原因，导致不能正常解密投标文件的，经核实和上报相关部门同意后，可再次下达网上解密指令来延长解密时间。</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(6)招标人、纪律监察、行政监管人员、招标代理机构可在开标记录上签字确认；</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(7)开标结束。</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5.3开标异议</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投标人对开标有异议的，应当在开标现场或开标系统中及时提出，招标人或者招标代理应当当场或在系统中作出答复，并制作记录。在规定统一提出异议时间内不提出异议的，则视为对开标结果无异议。</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6．评标</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6.1评标委员会</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6.1.1评标由招标人依法组建的评标委员会负责。评标委员会由招标人或其委托代表和有关技术、经济等方面的专家组成。评标委员会成员人数以及技术、经济等方面专家的确定方式见投标人须知前附表。</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6.1.2评标委员会成员有下列情形之一的，应当回避：</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(1)投标人或投标人主要负责人的近亲属；</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(2)项目主管部门或者行政监督部门的人员；</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(3)与投标人有经济利益关系，可能影响对投标公正评审的；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(4)曾因在招标、评标以及其他与招标投标有关活动中从事违法行为而受过行政处罚或刑事处罚的；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(5)与投标人有其他利害关系的；</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(6)未尽事宜，按《云南省综合评标专家库和评标专家管理办法》执行。</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6.2评标原则</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评标活动遵循公平、公正、科学和择优的原则。</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6.3评标办法</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评标委员会按照第三章“评标办法”规定的方法、评审因素、标准和程序对投标文件进行评审。第三章“评标办法”没有规定的方法、评审因素和标准，不作为评标依据。</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7．合同授予</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7.1定标方式</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除投标人须知前附表规定评标委员会直接确定中标人外，招标人依据评标委员会推荐的中标候选人确定中标人，评标委员会推荐中标候选人的人数见投标人须知前附表。</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7.2中标候选人公示</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中标候选人公示详见投标人须知前附表7.2条规定。</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7.3中标通知</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在本章第3.3款规定的投标有效期内，招标人在公共资源交易平台向中标人发出中标通知书。</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7.4履约担保</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7.4.1中标人应按投标人须知前附表规定的担保形式、担保金额和招标文件第四章“合同条款及格式”规定的或者事先经过招标人书面认可的履约担保格式向招标人提供履约担保时，招标人应当同时向中标人提供等额的工程款支付担保‌。</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7.4.2中标人不能按本章第7.4.1项要求提交履约担保的，视为放弃中标，其投标保证金不予退还，给招标人造成的损失超过投标保证金数额的，中标人还应当对超过部分予以赔偿。</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7.5签订合同</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7.5.2发出中标通知书后，招标人无正当理由拒签合同的，招标人向中标人退还投标保证金；给中标人造成损失的，还应当赔偿损失。</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8．重新招标和不再招标</w:t>
      </w:r>
      <w:bookmarkStart w:id="18" w:name="_Toc152045572"/>
      <w:bookmarkStart w:id="19" w:name="_Toc179632590"/>
      <w:bookmarkStart w:id="20" w:name="_Toc152042348"/>
      <w:bookmarkStart w:id="21" w:name="_Toc144974540"/>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8.1 重新招标</w:t>
      </w:r>
      <w:bookmarkEnd w:id="18"/>
      <w:bookmarkEnd w:id="19"/>
      <w:bookmarkEnd w:id="20"/>
      <w:bookmarkEnd w:id="21"/>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有下列情形之一的，招标人将重新招标：</w:t>
      </w:r>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(1)投标截止时间止，投标人少于3个的；</w:t>
      </w:r>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(2)经评标委员会评审后否决所有投标的；</w:t>
      </w:r>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(3)在投标有效期内招标人要求延长投标有效期，但同意延长投标有效期的投标人少于三个的，应当依法重新招标；</w:t>
      </w:r>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(4)法律、法规规定的应当重新招标的其他情形。</w:t>
      </w:r>
      <w:bookmarkStart w:id="22" w:name="_Toc152042349"/>
      <w:bookmarkStart w:id="23" w:name="_Toc179632591"/>
      <w:bookmarkStart w:id="24" w:name="_Toc152045573"/>
      <w:bookmarkStart w:id="25" w:name="_Toc144974541"/>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 不再招标</w:t>
      </w:r>
      <w:bookmarkEnd w:id="22"/>
      <w:bookmarkEnd w:id="23"/>
      <w:bookmarkEnd w:id="24"/>
      <w:bookmarkEnd w:id="25"/>
    </w:p>
    <w:p>
      <w:pPr>
        <w:adjustRightInd w:val="0"/>
        <w:snapToGrid w:val="0"/>
        <w:ind w:firstLine="494" w:firstLineChars="206"/>
        <w:jc w:val="left"/>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重新招标后投标人仍少于3个或者所有投标被否决的，属于必须审批或核准的工程建设项目，经原审批或核准部门批准后不再进行招标。</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9．纪律和监督</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9.1对招标人的纪律要求</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招标人不得泄漏招标投标活动中应当保密的情况和资料，不得与投标人串通损害国家利益、社会公共利益或者他人合法权益。</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9.2对投标人的纪律和法律要求</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9.2.1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9.2.2根据《中华人民共和国刑法》第二百二十三条【串通投标罪】规定，投标人相互串通投标报价，损害招标人或者其他投标人利益，情节严重的，处三年以下有期徒刑或者拘役，并处或者单处罚金。投标人与招标人串通投标，损害国家、集体、公民的合法利益的，依照前款的规定处罚。</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投标人的行为涉及触犯【串通投标罪】相关规定的，将移送司法机关处理。</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9.3对评标委员会成员的纪律要求</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成员应严格遵守国家、省级相关法律、法规和规章，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9.4对与评标活动有关的工作人员的纪律要求</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ind w:firstLine="562"/>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9.5异议和投诉</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9.5.1异议</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9.5.1.1潜在投标人或者其他利害关系人对招标文件有异议的，应当在投标截止时间10日前提出。招标人应当自收到异议之日起3日内作出答复；作出答复前，应当暂停招标投标活动。</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9.5.1.2投标人对开标有异议的，应当在开标现场或开标系统中及时提出，招标人或者招标代理应当当场或者在系统中作出答复，并制作记录。</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9.5.1.3投标人或者其他利害关系人对依法必须进行招标的项目的评标结果有异议的，应当在中标候选人公示期间提出。招标人应当自收到异议之日起3日内作出答复；作出答复前，应当暂停招标投标活动。</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9.5.2投诉</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9.5.2.1投标人或者其他利害关系人认为招标投标活动不符合法律、行政法规规定的，应当在知道或者应当知道其权益受到侵害之日起十日内向有关行政监督部门提出书面投诉，其他利害关系人是指投标人以外的，与招标项目或者招标活动有直接和间接利益关系的法人、其他组织和个人。</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9.5.2.2就本章9.5.1条规定事项投诉的，应当先向招标人提出异议，异议答复期间不计算在前款规定的期限内。</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9.5.2.3投诉人投诉时，应当提交投诉书。投诉书应当包括下列内容：</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（一）投诉人的名称、地址及有效联系方式；</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（二）被投诉人的名称、地址及有效联系方式；</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（三）投诉事项的基本事实；</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（四）相关请求及主张；</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（五）有效线索和相关证明材料。</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诉人是法人的，投诉书必须由其法定代表人或者授权代表签字并盖章；其他组织或者个人投诉的，投诉书必须由其主要负责人或者投诉人本人签字，并附有效身份证明复印件。投诉书有关材料是外文的，投诉人应当同时提供其中文译本。</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9.5.2.4投诉人不得以投诉为名排挤竞争对手，不得进行虚假、恶意投诉，阻碍招标投标活动的正常进行。</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9.5.2.5投诉人可以直接投诉，也可以委托代理人办理投诉事务。代理人办理投诉事务时，应将授权委托书连同投诉书一并提交给行政监督部门。授权委托书应当明确有关委托代理权限和事项。</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9.5.2.6有下列情形之一的投诉，不予受理；</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（一）投诉人不是所投诉招标投标活动的参与者，或者与投诉项目无任何利害关系；</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（二）投诉事项不具体，且未提供有效线索，难以查证的；</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（三）投诉书未署具投诉人真实姓名、签字和有效联系方式的；以法人名义投诉的，投诉书未经法定代表人签字并加盖公章的；</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（四）超过投诉时效的；</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（五）已经作出处理决定，并且投诉人没有提出新的证据；</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（六）投诉事项已进入行政复议或者行政诉讼程序的。</w:t>
      </w:r>
    </w:p>
    <w:p>
      <w:pPr>
        <w:adjustRightInd w:val="0"/>
        <w:snapToGrid w:val="0"/>
        <w:ind w:firstLine="484" w:firstLineChars="2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9.5.2.7</w:t>
      </w:r>
      <w:bookmarkStart w:id="26" w:name="OLE_LINK123"/>
      <w:r>
        <w:rPr>
          <w:rFonts w:hint="eastAsia" w:asciiTheme="minorEastAsia" w:hAnsiTheme="minorEastAsia" w:eastAsiaTheme="minorEastAsia" w:cstheme="minorEastAsia"/>
          <w:sz w:val="24"/>
          <w:szCs w:val="24"/>
          <w:lang w:eastAsia="zh-CN"/>
        </w:rPr>
        <w:t>未尽事宜，</w:t>
      </w:r>
      <w:bookmarkEnd w:id="26"/>
      <w:r>
        <w:rPr>
          <w:rFonts w:hint="eastAsia" w:asciiTheme="minorEastAsia" w:hAnsiTheme="minorEastAsia" w:eastAsiaTheme="minorEastAsia" w:cstheme="minorEastAsia"/>
          <w:sz w:val="24"/>
          <w:szCs w:val="24"/>
          <w:lang w:eastAsia="zh-CN"/>
        </w:rPr>
        <w:t>按国家现行有关法律法规、七部委11号令《工程建设项目招标投标活动投诉处理办法》和《云南省招标投标活动投诉处理办法》的规定执行。</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10．知识产权</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11．同义词语</w:t>
      </w:r>
    </w:p>
    <w:p>
      <w:pPr>
        <w:adjustRightInd w:val="0"/>
        <w:snapToGrid w:val="0"/>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构成招标文件组成部分的“通用合同条款”、“专用合同条款”、“技术标准和要求”和“工程量清单”等章节中出现的措辞“发包人”和“承包人”，在招标投标阶段应当分别按“招标人”和“投标人”进行理解。</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12．监  督</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本项目的招标投标活动及其相关当事人应当接受有管辖权的林草工程招标投标行政监督部门依法实施的监督。</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13．解释权</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14．确定中标人</w:t>
      </w:r>
    </w:p>
    <w:p>
      <w:pPr>
        <w:adjustRightInd w:val="0"/>
        <w:snapToGrid w:val="0"/>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招标人（或招标人授权的评标委员会）按照评标委员会推荐中标候选人的顺序确定中标人。</w:t>
      </w:r>
    </w:p>
    <w:p>
      <w:pPr>
        <w:adjustRightInd w:val="0"/>
        <w:snapToGrid w:val="0"/>
        <w:ind w:firstLine="562"/>
        <w:jc w:val="left"/>
        <w:outlineLvl w:val="2"/>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15．需要补充的其他内容</w:t>
      </w:r>
    </w:p>
    <w:p>
      <w:pPr>
        <w:adjustRightInd w:val="0"/>
        <w:snapToGrid w:val="0"/>
        <w:ind w:firstLine="480"/>
        <w:jc w:val="left"/>
        <w:rPr>
          <w:rFonts w:hint="eastAsia" w:ascii="宋体" w:hAnsi="宋体"/>
          <w:sz w:val="24"/>
          <w:szCs w:val="24"/>
          <w:lang w:eastAsia="zh-CN"/>
        </w:rPr>
      </w:pPr>
      <w:r>
        <w:rPr>
          <w:rFonts w:hint="eastAsia" w:asciiTheme="minorEastAsia" w:hAnsiTheme="minorEastAsia" w:eastAsiaTheme="minorEastAsia" w:cstheme="minorEastAsia"/>
          <w:sz w:val="24"/>
          <w:szCs w:val="24"/>
          <w:lang w:eastAsia="zh-CN"/>
        </w:rPr>
        <w:t>招标人可导入文档进行补充说明，但必须确保不与投标人须知前附表15条补充内容存在实质性矛盾。</w:t>
      </w:r>
    </w:p>
    <w:p>
      <w:pPr>
        <w:adjustRightInd w:val="0"/>
        <w:snapToGrid w:val="0"/>
        <w:ind w:firstLine="0" w:firstLineChars="0"/>
        <w:jc w:val="left"/>
        <w:rPr>
          <w:rFonts w:hint="eastAsia" w:ascii="黑体" w:hAnsi="黑体" w:eastAsia="黑体" w:cs="黑体"/>
          <w:b/>
          <w:bCs/>
          <w:szCs w:val="32"/>
          <w:lang w:eastAsia="zh-CN"/>
        </w:rPr>
      </w:pPr>
    </w:p>
    <w:p>
      <w:pPr>
        <w:adjustRightInd w:val="0"/>
        <w:snapToGrid w:val="0"/>
        <w:ind w:firstLine="0" w:firstLineChars="0"/>
        <w:jc w:val="left"/>
        <w:rPr>
          <w:rFonts w:hint="eastAsia" w:ascii="黑体" w:hAnsi="黑体" w:eastAsia="黑体" w:cs="黑体"/>
          <w:b/>
          <w:bCs/>
          <w:szCs w:val="32"/>
          <w:lang w:eastAsia="zh-CN"/>
        </w:rPr>
      </w:pPr>
    </w:p>
    <w:p>
      <w:pPr>
        <w:adjustRightInd w:val="0"/>
        <w:snapToGrid w:val="0"/>
        <w:ind w:firstLine="0" w:firstLineChars="0"/>
        <w:jc w:val="left"/>
        <w:rPr>
          <w:rFonts w:hint="eastAsia" w:ascii="黑体" w:hAnsi="黑体" w:eastAsia="黑体" w:cs="黑体"/>
          <w:b/>
          <w:bCs/>
          <w:szCs w:val="32"/>
          <w:lang w:eastAsia="zh-CN"/>
        </w:rPr>
      </w:pPr>
    </w:p>
    <w:p>
      <w:pPr>
        <w:adjustRightInd w:val="0"/>
        <w:snapToGrid w:val="0"/>
        <w:ind w:firstLine="0" w:firstLineChars="0"/>
        <w:jc w:val="left"/>
        <w:rPr>
          <w:rFonts w:hint="eastAsia" w:ascii="黑体" w:hAnsi="黑体" w:eastAsia="黑体" w:cs="黑体"/>
          <w:b/>
          <w:bCs/>
          <w:szCs w:val="32"/>
          <w:lang w:eastAsia="zh-CN"/>
        </w:rPr>
      </w:pPr>
    </w:p>
    <w:p>
      <w:pPr>
        <w:adjustRightInd w:val="0"/>
        <w:snapToGrid w:val="0"/>
        <w:ind w:firstLine="0" w:firstLineChars="0"/>
        <w:jc w:val="left"/>
        <w:rPr>
          <w:rFonts w:hint="eastAsia" w:ascii="黑体" w:hAnsi="黑体" w:eastAsia="黑体" w:cs="黑体"/>
          <w:b w:val="0"/>
          <w:bCs w:val="0"/>
          <w:szCs w:val="32"/>
          <w:lang w:eastAsia="zh-CN"/>
        </w:rPr>
      </w:pPr>
      <w:r>
        <w:rPr>
          <w:rFonts w:ascii="黑体" w:hAnsi="黑体" w:eastAsia="黑体" w:cs="黑体"/>
          <w:b w:val="0"/>
          <w:bCs w:val="0"/>
          <w:szCs w:val="32"/>
          <w:lang w:eastAsia="zh-CN"/>
        </w:rPr>
        <w:t>附件</w:t>
      </w:r>
      <w:r>
        <w:rPr>
          <w:rFonts w:ascii="黑体" w:hAnsi="黑体" w:eastAsia="黑体" w:cs="黑体"/>
          <w:b w:val="0"/>
          <w:bCs w:val="0"/>
          <w:spacing w:val="-87"/>
          <w:szCs w:val="32"/>
          <w:lang w:eastAsia="zh-CN"/>
        </w:rPr>
        <w:t xml:space="preserve"> </w:t>
      </w:r>
      <w:r>
        <w:rPr>
          <w:rFonts w:ascii="黑体" w:hAnsi="黑体" w:eastAsia="黑体" w:cs="黑体"/>
          <w:b w:val="0"/>
          <w:bCs w:val="0"/>
          <w:szCs w:val="32"/>
          <w:lang w:eastAsia="zh-CN"/>
        </w:rPr>
        <w:t>1：招标文件修改通知</w:t>
      </w:r>
    </w:p>
    <w:p>
      <w:pPr>
        <w:adjustRightInd w:val="0"/>
        <w:snapToGrid w:val="0"/>
        <w:ind w:firstLine="0" w:firstLineChars="0"/>
        <w:rPr>
          <w:rFonts w:hint="eastAsia" w:ascii="黑体" w:hAnsi="黑体" w:eastAsia="黑体" w:cs="黑体"/>
          <w:sz w:val="28"/>
          <w:szCs w:val="28"/>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招标文件修改通知</w:t>
      </w:r>
    </w:p>
    <w:p>
      <w:pPr>
        <w:pStyle w:val="9"/>
        <w:tabs>
          <w:tab w:val="left" w:pos="1783"/>
        </w:tabs>
        <w:adjustRightInd w:val="0"/>
        <w:snapToGrid w:val="0"/>
        <w:ind w:left="0"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w w:val="95"/>
          <w:sz w:val="24"/>
          <w:szCs w:val="24"/>
          <w:lang w:eastAsia="zh-CN"/>
        </w:rPr>
        <w:t>（编号：</w:t>
      </w:r>
      <w:r>
        <w:rPr>
          <w:rFonts w:hint="eastAsia" w:asciiTheme="minorEastAsia" w:hAnsiTheme="minorEastAsia" w:eastAsiaTheme="minorEastAsia" w:cstheme="minorEastAsia"/>
          <w:w w:val="95"/>
          <w:sz w:val="24"/>
          <w:szCs w:val="24"/>
          <w:u w:val="single" w:color="000000"/>
          <w:lang w:eastAsia="zh-CN"/>
        </w:rPr>
        <w:tab/>
      </w:r>
      <w:r>
        <w:rPr>
          <w:rFonts w:hint="eastAsia" w:asciiTheme="minorEastAsia" w:hAnsiTheme="minorEastAsia" w:eastAsiaTheme="minorEastAsia" w:cstheme="minorEastAsia"/>
          <w:sz w:val="24"/>
          <w:szCs w:val="24"/>
          <w:lang w:eastAsia="zh-CN"/>
        </w:rPr>
        <w:t>）</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2628"/>
        </w:tabs>
        <w:adjustRightInd w:val="0"/>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经研究，对</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标段施工招标文件，作如下修改：</w:t>
      </w:r>
    </w:p>
    <w:p>
      <w:pPr>
        <w:pStyle w:val="9"/>
        <w:tabs>
          <w:tab w:val="left" w:pos="2523"/>
          <w:tab w:val="left" w:pos="8946"/>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 原条款第</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条为：</w:t>
      </w: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p>
    <w:p>
      <w:pPr>
        <w:pStyle w:val="9"/>
        <w:tabs>
          <w:tab w:val="left" w:pos="7877"/>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现修改为</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w:t>
      </w:r>
    </w:p>
    <w:p>
      <w:pPr>
        <w:pStyle w:val="9"/>
        <w:tabs>
          <w:tab w:val="left" w:pos="1839"/>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7740"/>
        </w:tabs>
        <w:adjustRightInd w:val="0"/>
        <w:snapToGrid w:val="0"/>
        <w:ind w:left="0" w:firstLine="2288" w:firstLineChars="1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w w:val="95"/>
          <w:sz w:val="24"/>
          <w:szCs w:val="24"/>
          <w:lang w:eastAsia="zh-CN"/>
        </w:rPr>
        <w:t>招标人（或招标代理机构）：</w:t>
      </w:r>
      <w:r>
        <w:rPr>
          <w:rFonts w:hint="eastAsia" w:asciiTheme="minorEastAsia" w:hAnsiTheme="minorEastAsia" w:eastAsiaTheme="minorEastAsia" w:cstheme="minorEastAsia"/>
          <w:spacing w:val="-10"/>
          <w:w w:val="95"/>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pPr>
        <w:adjustRightInd w:val="0"/>
        <w:snapToGrid w:val="0"/>
        <w:ind w:firstLine="0" w:firstLineChars="0"/>
        <w:jc w:val="center"/>
        <w:rPr>
          <w:rFonts w:hint="eastAsia" w:asciiTheme="minorEastAsia" w:hAnsiTheme="minorEastAsia" w:eastAsiaTheme="minorEastAsia" w:cstheme="minorEastAsia"/>
          <w:sz w:val="24"/>
          <w:szCs w:val="24"/>
          <w:lang w:eastAsia="zh-CN"/>
        </w:rPr>
      </w:pPr>
    </w:p>
    <w:p>
      <w:pPr>
        <w:pStyle w:val="9"/>
        <w:tabs>
          <w:tab w:val="left" w:pos="5878"/>
          <w:tab w:val="left" w:pos="6929"/>
          <w:tab w:val="left" w:pos="7978"/>
        </w:tabs>
        <w:adjustRightInd w:val="0"/>
        <w:snapToGrid w:val="0"/>
        <w:ind w:left="0"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w w:val="95"/>
          <w:sz w:val="24"/>
          <w:szCs w:val="24"/>
          <w:u w:val="single"/>
          <w:lang w:eastAsia="zh-CN"/>
        </w:rPr>
        <w:t xml:space="preserve">          </w:t>
      </w:r>
      <w:r>
        <w:rPr>
          <w:rFonts w:hint="eastAsia" w:asciiTheme="minorEastAsia" w:hAnsiTheme="minorEastAsia" w:eastAsiaTheme="minorEastAsia" w:cstheme="minorEastAsia"/>
          <w:spacing w:val="1"/>
          <w:w w:val="95"/>
          <w:sz w:val="24"/>
          <w:szCs w:val="24"/>
          <w:lang w:eastAsia="zh-CN"/>
        </w:rPr>
        <w:t>年</w:t>
      </w:r>
      <w:r>
        <w:rPr>
          <w:rFonts w:hint="eastAsia" w:asciiTheme="minorEastAsia" w:hAnsiTheme="minorEastAsia" w:eastAsiaTheme="minorEastAsia" w:cstheme="minorEastAsia"/>
          <w:spacing w:val="1"/>
          <w:w w:val="95"/>
          <w:sz w:val="24"/>
          <w:szCs w:val="24"/>
          <w:u w:val="single"/>
          <w:lang w:eastAsia="zh-CN"/>
        </w:rPr>
        <w:t xml:space="preserve">       </w:t>
      </w:r>
      <w:r>
        <w:rPr>
          <w:rFonts w:hint="eastAsia" w:asciiTheme="minorEastAsia" w:hAnsiTheme="minorEastAsia" w:eastAsiaTheme="minorEastAsia" w:cstheme="minorEastAsia"/>
          <w:spacing w:val="-1"/>
          <w:w w:val="95"/>
          <w:sz w:val="24"/>
          <w:szCs w:val="24"/>
          <w:lang w:eastAsia="zh-CN"/>
        </w:rPr>
        <w:t>月</w:t>
      </w:r>
      <w:r>
        <w:rPr>
          <w:rFonts w:hint="eastAsia" w:asciiTheme="minorEastAsia" w:hAnsiTheme="minorEastAsia" w:eastAsiaTheme="minorEastAsia" w:cstheme="minorEastAsia"/>
          <w:spacing w:val="-1"/>
          <w:w w:val="95"/>
          <w:sz w:val="24"/>
          <w:szCs w:val="24"/>
          <w:u w:val="single"/>
          <w:lang w:eastAsia="zh-CN"/>
        </w:rPr>
        <w:t xml:space="preserve">           </w:t>
      </w:r>
      <w:r>
        <w:rPr>
          <w:rFonts w:hint="eastAsia" w:asciiTheme="minorEastAsia" w:hAnsiTheme="minorEastAsia" w:eastAsiaTheme="minorEastAsia" w:cstheme="minorEastAsia"/>
          <w:spacing w:val="-1"/>
          <w:w w:val="95"/>
          <w:sz w:val="24"/>
          <w:szCs w:val="24"/>
          <w:lang w:eastAsia="zh-CN"/>
        </w:rPr>
        <w:t xml:space="preserve"> </w:t>
      </w:r>
      <w:r>
        <w:rPr>
          <w:rFonts w:hint="eastAsia" w:asciiTheme="minorEastAsia" w:hAnsiTheme="minorEastAsia" w:eastAsiaTheme="minorEastAsia" w:cstheme="minorEastAsia"/>
          <w:sz w:val="24"/>
          <w:szCs w:val="24"/>
          <w:lang w:eastAsia="zh-CN"/>
        </w:rPr>
        <w:t>日</w:t>
      </w:r>
    </w:p>
    <w:p>
      <w:pPr>
        <w:adjustRightInd w:val="0"/>
        <w:snapToGrid w:val="0"/>
        <w:ind w:firstLine="0" w:firstLineChars="0"/>
        <w:jc w:val="right"/>
        <w:rPr>
          <w:rFonts w:hint="eastAsia" w:asciiTheme="minorEastAsia" w:hAnsiTheme="minorEastAsia" w:eastAsiaTheme="minorEastAsia" w:cstheme="minorEastAsia"/>
          <w:sz w:val="21"/>
          <w:szCs w:val="21"/>
          <w:lang w:eastAsia="zh-CN"/>
        </w:rPr>
        <w:sectPr>
          <w:footerReference r:id="rId15" w:type="default"/>
          <w:pgSz w:w="11910" w:h="16840"/>
          <w:pgMar w:top="1580" w:right="1320" w:bottom="1360" w:left="1480" w:header="0" w:footer="1177" w:gutter="0"/>
          <w:cols w:space="720" w:num="1"/>
        </w:sectPr>
      </w:pPr>
    </w:p>
    <w:p>
      <w:pPr>
        <w:adjustRightInd w:val="0"/>
        <w:snapToGrid w:val="0"/>
        <w:ind w:firstLine="0" w:firstLineChars="0"/>
        <w:jc w:val="left"/>
        <w:rPr>
          <w:rFonts w:hint="eastAsia" w:ascii="黑体" w:hAnsi="黑体" w:eastAsia="黑体" w:cs="黑体"/>
          <w:b w:val="0"/>
          <w:bCs w:val="0"/>
          <w:szCs w:val="32"/>
          <w:lang w:eastAsia="zh-CN"/>
        </w:rPr>
      </w:pPr>
      <w:r>
        <w:rPr>
          <w:rFonts w:ascii="黑体" w:hAnsi="黑体" w:eastAsia="黑体" w:cs="黑体"/>
          <w:b w:val="0"/>
          <w:bCs w:val="0"/>
          <w:szCs w:val="32"/>
          <w:lang w:eastAsia="zh-CN"/>
        </w:rPr>
        <w:t>附件 2：开标记录表</w:t>
      </w:r>
    </w:p>
    <w:p>
      <w:pPr>
        <w:adjustRightInd w:val="0"/>
        <w:snapToGrid w:val="0"/>
        <w:ind w:firstLine="0" w:firstLineChars="0"/>
        <w:rPr>
          <w:rFonts w:hint="eastAsia" w:ascii="黑体" w:hAnsi="黑体" w:eastAsia="黑体" w:cs="黑体"/>
          <w:sz w:val="28"/>
          <w:szCs w:val="28"/>
          <w:lang w:eastAsia="zh-CN"/>
        </w:rPr>
      </w:pPr>
    </w:p>
    <w:p>
      <w:pPr>
        <w:tabs>
          <w:tab w:val="left" w:pos="2590"/>
          <w:tab w:val="left" w:pos="4971"/>
        </w:tabs>
        <w:adjustRightInd w:val="0"/>
        <w:snapToGrid w:val="0"/>
        <w:ind w:firstLine="0" w:firstLineChars="0"/>
        <w:jc w:val="center"/>
        <w:rPr>
          <w:rFonts w:hint="eastAsia" w:ascii="黑体" w:hAnsi="黑体" w:eastAsia="黑体" w:cs="黑体"/>
          <w:sz w:val="28"/>
          <w:szCs w:val="28"/>
          <w:lang w:eastAsia="zh-CN"/>
        </w:rPr>
      </w:pPr>
      <w:r>
        <w:rPr>
          <w:rFonts w:hint="eastAsia" w:ascii="黑体" w:hAnsi="黑体" w:eastAsia="黑体" w:cs="黑体"/>
          <w:spacing w:val="-2"/>
          <w:sz w:val="28"/>
          <w:szCs w:val="28"/>
          <w:u w:val="single"/>
          <w:lang w:eastAsia="zh-CN"/>
        </w:rPr>
        <w:t xml:space="preserve">       </w:t>
      </w:r>
      <w:r>
        <w:rPr>
          <w:rFonts w:ascii="黑体" w:hAnsi="黑体" w:eastAsia="黑体" w:cs="黑体"/>
          <w:spacing w:val="-2"/>
          <w:sz w:val="28"/>
          <w:szCs w:val="28"/>
          <w:lang w:eastAsia="zh-CN"/>
        </w:rPr>
        <w:t>（项目名称）</w:t>
      </w:r>
      <w:r>
        <w:rPr>
          <w:rFonts w:hint="eastAsia" w:ascii="黑体" w:hAnsi="黑体" w:eastAsia="黑体" w:cs="黑体"/>
          <w:spacing w:val="-2"/>
          <w:sz w:val="28"/>
          <w:szCs w:val="28"/>
          <w:u w:val="single"/>
          <w:lang w:eastAsia="zh-CN"/>
        </w:rPr>
        <w:t xml:space="preserve">    </w:t>
      </w:r>
      <w:r>
        <w:rPr>
          <w:rFonts w:hint="eastAsia" w:ascii="Times New Roman" w:hAnsi="Times New Roman" w:eastAsia="宋体" w:cs="Times New Roman"/>
          <w:spacing w:val="-2"/>
          <w:sz w:val="28"/>
          <w:szCs w:val="28"/>
          <w:u w:val="single" w:color="000000"/>
          <w:lang w:eastAsia="zh-CN"/>
        </w:rPr>
        <w:t xml:space="preserve">  </w:t>
      </w:r>
      <w:r>
        <w:rPr>
          <w:rFonts w:ascii="黑体" w:hAnsi="黑体" w:eastAsia="黑体" w:cs="黑体"/>
          <w:spacing w:val="-2"/>
          <w:sz w:val="28"/>
          <w:szCs w:val="28"/>
          <w:lang w:eastAsia="zh-CN"/>
        </w:rPr>
        <w:t>标段开标记录表</w:t>
      </w:r>
    </w:p>
    <w:p>
      <w:pPr>
        <w:adjustRightInd w:val="0"/>
        <w:snapToGrid w:val="0"/>
        <w:ind w:firstLine="0" w:firstLineChars="0"/>
        <w:rPr>
          <w:rFonts w:hint="eastAsia" w:ascii="黑体" w:hAnsi="黑体" w:eastAsia="黑体" w:cs="黑体"/>
          <w:sz w:val="28"/>
          <w:szCs w:val="28"/>
          <w:lang w:eastAsia="zh-CN"/>
        </w:rPr>
      </w:pPr>
    </w:p>
    <w:p>
      <w:pPr>
        <w:pStyle w:val="9"/>
        <w:tabs>
          <w:tab w:val="left" w:pos="6283"/>
          <w:tab w:val="left" w:pos="6915"/>
          <w:tab w:val="left" w:pos="7543"/>
          <w:tab w:val="left" w:pos="8175"/>
          <w:tab w:val="left" w:pos="8803"/>
        </w:tabs>
        <w:adjustRightInd w:val="0"/>
        <w:snapToGrid w:val="0"/>
        <w:ind w:left="0" w:firstLine="0" w:firstLineChars="0"/>
        <w:rPr>
          <w:rFonts w:hint="eastAsia"/>
          <w:sz w:val="24"/>
          <w:szCs w:val="24"/>
          <w:lang w:eastAsia="zh-CN"/>
        </w:rPr>
      </w:pPr>
      <w:r>
        <w:rPr>
          <w:rFonts w:hint="eastAsia"/>
          <w:sz w:val="24"/>
          <w:szCs w:val="24"/>
          <w:lang w:eastAsia="zh-CN"/>
        </w:rPr>
        <w:t>开标时间：____年____月____日____时____分           开标地点：</w:t>
      </w:r>
      <w:r>
        <w:rPr>
          <w:rFonts w:hint="eastAsia"/>
          <w:sz w:val="24"/>
          <w:szCs w:val="24"/>
          <w:u w:val="single"/>
          <w:lang w:eastAsia="zh-CN"/>
        </w:rPr>
        <w:t xml:space="preserve">               </w:t>
      </w:r>
      <w:r>
        <w:rPr>
          <w:rFonts w:hint="eastAsia"/>
          <w:sz w:val="24"/>
          <w:szCs w:val="24"/>
          <w:lang w:eastAsia="zh-CN"/>
        </w:rPr>
        <w:t xml:space="preserve"> </w:t>
      </w:r>
    </w:p>
    <w:p>
      <w:pPr>
        <w:adjustRightInd w:val="0"/>
        <w:snapToGrid w:val="0"/>
        <w:ind w:firstLine="0" w:firstLineChars="0"/>
        <w:rPr>
          <w:rFonts w:hint="eastAsia" w:ascii="宋体" w:hAnsi="宋体" w:eastAsia="宋体" w:cs="宋体"/>
          <w:sz w:val="3"/>
          <w:szCs w:val="3"/>
          <w:lang w:eastAsia="zh-CN"/>
        </w:rPr>
      </w:pPr>
    </w:p>
    <w:tbl>
      <w:tblPr>
        <w:tblStyle w:val="17"/>
        <w:tblW w:w="0" w:type="auto"/>
        <w:tblInd w:w="108" w:type="dxa"/>
        <w:tblLayout w:type="fixed"/>
        <w:tblCellMar>
          <w:top w:w="0" w:type="dxa"/>
          <w:left w:w="0" w:type="dxa"/>
          <w:bottom w:w="0" w:type="dxa"/>
          <w:right w:w="0" w:type="dxa"/>
        </w:tblCellMar>
      </w:tblPr>
      <w:tblGrid>
        <w:gridCol w:w="563"/>
        <w:gridCol w:w="941"/>
        <w:gridCol w:w="1134"/>
        <w:gridCol w:w="1513"/>
        <w:gridCol w:w="1403"/>
        <w:gridCol w:w="1129"/>
        <w:gridCol w:w="817"/>
        <w:gridCol w:w="759"/>
        <w:gridCol w:w="757"/>
      </w:tblGrid>
      <w:tr>
        <w:tblPrEx>
          <w:tblCellMar>
            <w:top w:w="0" w:type="dxa"/>
            <w:left w:w="0" w:type="dxa"/>
            <w:bottom w:w="0" w:type="dxa"/>
            <w:right w:w="0" w:type="dxa"/>
          </w:tblCellMar>
        </w:tblPrEx>
        <w:trPr>
          <w:trHeight w:val="73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w:t>
            </w:r>
            <w:r>
              <w:rPr>
                <w:rFonts w:hint="eastAsia" w:asciiTheme="minorEastAsia" w:hAnsiTheme="minorEastAsia" w:eastAsiaTheme="minorEastAsia" w:cstheme="minorEastAsia"/>
                <w:b/>
                <w:bCs/>
                <w:w w:val="99"/>
                <w:sz w:val="21"/>
                <w:szCs w:val="21"/>
              </w:rPr>
              <w:t xml:space="preserve"> </w:t>
            </w:r>
            <w:r>
              <w:rPr>
                <w:rFonts w:hint="eastAsia" w:asciiTheme="minorEastAsia" w:hAnsiTheme="minorEastAsia" w:eastAsiaTheme="minorEastAsia" w:cstheme="minorEastAsia"/>
                <w:b/>
                <w:bCs/>
                <w:sz w:val="21"/>
                <w:szCs w:val="21"/>
              </w:rPr>
              <w:t>号</w:t>
            </w: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密封情况</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投标保证金</w:t>
            </w:r>
          </w:p>
        </w:tc>
        <w:tc>
          <w:tcPr>
            <w:tcW w:w="14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投标报价</w:t>
            </w:r>
          </w:p>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（元）</w:t>
            </w:r>
          </w:p>
        </w:tc>
        <w:tc>
          <w:tcPr>
            <w:tcW w:w="112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质量目标</w:t>
            </w: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工期</w:t>
            </w:r>
          </w:p>
        </w:tc>
        <w:tc>
          <w:tcPr>
            <w:tcW w:w="75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备注</w:t>
            </w:r>
          </w:p>
        </w:tc>
        <w:tc>
          <w:tcPr>
            <w:tcW w:w="75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签名</w:t>
            </w: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5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4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10" w:hRule="exact"/>
        </w:trPr>
        <w:tc>
          <w:tcPr>
            <w:tcW w:w="2638" w:type="dxa"/>
            <w:gridSpan w:val="3"/>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最高投标限价</w:t>
            </w:r>
          </w:p>
        </w:tc>
        <w:tc>
          <w:tcPr>
            <w:tcW w:w="6378" w:type="dxa"/>
            <w:gridSpan w:val="6"/>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rPr>
          <w:rFonts w:hint="eastAsia" w:asciiTheme="minorEastAsia" w:hAnsiTheme="minorEastAsia" w:eastAsiaTheme="minorEastAsia" w:cstheme="minorEastAsia"/>
          <w:sz w:val="24"/>
          <w:szCs w:val="24"/>
        </w:rPr>
      </w:pPr>
    </w:p>
    <w:p>
      <w:pPr>
        <w:adjustRightInd w:val="0"/>
        <w:snapToGrid w:val="0"/>
        <w:ind w:firstLine="0" w:firstLineChars="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招标人代表：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纪律监察：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行政监管：</w:t>
      </w:r>
      <w:r>
        <w:rPr>
          <w:rFonts w:hint="eastAsia" w:asciiTheme="minorEastAsia" w:hAnsiTheme="minorEastAsia" w:eastAsiaTheme="minorEastAsia" w:cstheme="minorEastAsia"/>
          <w:sz w:val="24"/>
          <w:szCs w:val="24"/>
          <w:u w:val="single"/>
          <w:lang w:eastAsia="zh-CN"/>
        </w:rPr>
        <w:t xml:space="preserve">            </w:t>
      </w:r>
    </w:p>
    <w:p>
      <w:pPr>
        <w:adjustRightInd w:val="0"/>
        <w:snapToGrid w:val="0"/>
        <w:ind w:firstLine="0" w:firstLineChars="0"/>
        <w:jc w:val="left"/>
        <w:rPr>
          <w:rFonts w:hint="eastAsia" w:asciiTheme="minorEastAsia" w:hAnsiTheme="minorEastAsia" w:eastAsiaTheme="minorEastAsia" w:cstheme="minorEastAsia"/>
          <w:sz w:val="24"/>
          <w:szCs w:val="24"/>
          <w:lang w:eastAsia="zh-CN"/>
        </w:rPr>
      </w:pPr>
    </w:p>
    <w:p>
      <w:pPr>
        <w:adjustRightInd w:val="0"/>
        <w:snapToGrid w:val="0"/>
        <w:ind w:firstLine="0" w:firstLineChars="0"/>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招标代理：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交易中心：</w:t>
      </w:r>
      <w:r>
        <w:rPr>
          <w:rFonts w:hint="eastAsia" w:asciiTheme="minorEastAsia" w:hAnsiTheme="minorEastAsia" w:eastAsiaTheme="minorEastAsia" w:cstheme="minorEastAsia"/>
          <w:sz w:val="24"/>
          <w:szCs w:val="24"/>
          <w:u w:val="single"/>
          <w:lang w:eastAsia="zh-CN"/>
        </w:rPr>
        <w:t xml:space="preserve">              </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6211"/>
          <w:tab w:val="left" w:pos="7263"/>
          <w:tab w:val="left" w:pos="8311"/>
        </w:tabs>
        <w:adjustRightInd w:val="0"/>
        <w:snapToGrid w:val="0"/>
        <w:ind w:left="0" w:firstLine="0" w:firstLineChars="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w w:val="95"/>
          <w:sz w:val="24"/>
          <w:szCs w:val="24"/>
          <w:u w:val="single"/>
          <w:lang w:eastAsia="zh-CN"/>
        </w:rPr>
        <w:t xml:space="preserve">           </w:t>
      </w:r>
      <w:r>
        <w:rPr>
          <w:rFonts w:hint="eastAsia" w:asciiTheme="minorEastAsia" w:hAnsiTheme="minorEastAsia" w:eastAsiaTheme="minorEastAsia" w:cstheme="minorEastAsia"/>
          <w:spacing w:val="2"/>
          <w:w w:val="95"/>
          <w:sz w:val="24"/>
          <w:szCs w:val="24"/>
          <w:lang w:eastAsia="zh-CN"/>
        </w:rPr>
        <w:t>年</w:t>
      </w:r>
      <w:r>
        <w:rPr>
          <w:rFonts w:hint="eastAsia" w:asciiTheme="minorEastAsia" w:hAnsiTheme="minorEastAsia" w:eastAsiaTheme="minorEastAsia" w:cstheme="minorEastAsia"/>
          <w:spacing w:val="2"/>
          <w:w w:val="95"/>
          <w:sz w:val="24"/>
          <w:szCs w:val="24"/>
          <w:u w:val="single"/>
          <w:lang w:eastAsia="zh-CN"/>
        </w:rPr>
        <w:t xml:space="preserve">      </w:t>
      </w:r>
      <w:r>
        <w:rPr>
          <w:rFonts w:hint="eastAsia" w:asciiTheme="minorEastAsia" w:hAnsiTheme="minorEastAsia" w:eastAsiaTheme="minorEastAsia" w:cstheme="minorEastAsia"/>
          <w:spacing w:val="-1"/>
          <w:w w:val="95"/>
          <w:sz w:val="24"/>
          <w:szCs w:val="24"/>
          <w:lang w:eastAsia="zh-CN"/>
        </w:rPr>
        <w:t>月</w:t>
      </w:r>
      <w:r>
        <w:rPr>
          <w:rFonts w:hint="eastAsia" w:asciiTheme="minorEastAsia" w:hAnsiTheme="minorEastAsia" w:eastAsiaTheme="minorEastAsia" w:cstheme="minorEastAsia"/>
          <w:spacing w:val="-1"/>
          <w:w w:val="95"/>
          <w:sz w:val="24"/>
          <w:szCs w:val="24"/>
          <w:u w:val="single"/>
          <w:lang w:eastAsia="zh-CN"/>
        </w:rPr>
        <w:t xml:space="preserve">         </w:t>
      </w:r>
      <w:r>
        <w:rPr>
          <w:rFonts w:hint="eastAsia" w:asciiTheme="minorEastAsia" w:hAnsiTheme="minorEastAsia" w:eastAsiaTheme="minorEastAsia" w:cstheme="minorEastAsia"/>
          <w:sz w:val="24"/>
          <w:szCs w:val="24"/>
          <w:lang w:eastAsia="zh-CN"/>
        </w:rPr>
        <w:t>日</w:t>
      </w:r>
    </w:p>
    <w:p>
      <w:pPr>
        <w:adjustRightInd w:val="0"/>
        <w:snapToGrid w:val="0"/>
        <w:ind w:firstLine="0" w:firstLineChars="0"/>
        <w:jc w:val="right"/>
        <w:rPr>
          <w:rFonts w:hint="eastAsia" w:asciiTheme="minorEastAsia" w:hAnsiTheme="minorEastAsia" w:eastAsiaTheme="minorEastAsia" w:cstheme="minorEastAsia"/>
          <w:sz w:val="21"/>
          <w:szCs w:val="21"/>
          <w:lang w:eastAsia="zh-CN"/>
        </w:rPr>
        <w:sectPr>
          <w:pgSz w:w="11910" w:h="16840"/>
          <w:pgMar w:top="1580" w:right="1300" w:bottom="1360" w:left="1360" w:header="0" w:footer="1177" w:gutter="0"/>
          <w:cols w:space="720" w:num="1"/>
        </w:sectPr>
      </w:pPr>
    </w:p>
    <w:p>
      <w:pPr>
        <w:adjustRightInd w:val="0"/>
        <w:snapToGrid w:val="0"/>
        <w:ind w:firstLine="0" w:firstLineChars="0"/>
        <w:jc w:val="left"/>
        <w:rPr>
          <w:rFonts w:hint="eastAsia" w:ascii="黑体" w:hAnsi="黑体" w:eastAsia="黑体" w:cs="黑体"/>
          <w:b w:val="0"/>
          <w:bCs w:val="0"/>
          <w:szCs w:val="32"/>
          <w:lang w:eastAsia="zh-CN"/>
        </w:rPr>
      </w:pPr>
      <w:r>
        <w:rPr>
          <w:rFonts w:ascii="黑体" w:hAnsi="黑体" w:eastAsia="黑体" w:cs="黑体"/>
          <w:b w:val="0"/>
          <w:bCs w:val="0"/>
          <w:szCs w:val="32"/>
          <w:lang w:eastAsia="zh-CN"/>
        </w:rPr>
        <w:t>附件</w:t>
      </w:r>
      <w:r>
        <w:rPr>
          <w:rFonts w:ascii="黑体" w:hAnsi="黑体" w:eastAsia="黑体" w:cs="黑体"/>
          <w:b w:val="0"/>
          <w:bCs w:val="0"/>
          <w:spacing w:val="-87"/>
          <w:szCs w:val="32"/>
          <w:lang w:eastAsia="zh-CN"/>
        </w:rPr>
        <w:t xml:space="preserve"> </w:t>
      </w:r>
      <w:r>
        <w:rPr>
          <w:rFonts w:ascii="黑体" w:hAnsi="黑体" w:eastAsia="黑体" w:cs="黑体"/>
          <w:b w:val="0"/>
          <w:bCs w:val="0"/>
          <w:szCs w:val="32"/>
          <w:lang w:eastAsia="zh-CN"/>
        </w:rPr>
        <w:t>3：问题澄清通知</w:t>
      </w:r>
    </w:p>
    <w:p>
      <w:pPr>
        <w:adjustRightInd w:val="0"/>
        <w:snapToGrid w:val="0"/>
        <w:ind w:firstLine="0" w:firstLineChars="0"/>
        <w:rPr>
          <w:rFonts w:hint="eastAsia" w:ascii="黑体" w:hAnsi="黑体" w:eastAsia="黑体" w:cs="黑体"/>
          <w:sz w:val="28"/>
          <w:szCs w:val="28"/>
          <w:lang w:eastAsia="zh-CN"/>
        </w:rPr>
      </w:pPr>
    </w:p>
    <w:p>
      <w:pPr>
        <w:tabs>
          <w:tab w:val="left" w:pos="5547"/>
        </w:tabs>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问题澄清通知</w:t>
      </w:r>
    </w:p>
    <w:p>
      <w:pPr>
        <w:tabs>
          <w:tab w:val="left" w:pos="5547"/>
        </w:tabs>
        <w:adjustRightInd w:val="0"/>
        <w:snapToGrid w:val="0"/>
        <w:ind w:firstLine="0" w:firstLineChars="0"/>
        <w:rPr>
          <w:rFonts w:ascii="Times New Roman" w:hAnsi="Times New Roman" w:eastAsia="黑体" w:cs="Times New Roman"/>
          <w:sz w:val="28"/>
          <w:szCs w:val="28"/>
          <w:u w:val="single"/>
          <w:lang w:eastAsia="zh-CN"/>
        </w:rPr>
      </w:pPr>
      <w:r>
        <w:rPr>
          <w:rFonts w:ascii="黑体" w:hAnsi="黑体" w:eastAsia="黑体" w:cs="黑体"/>
          <w:sz w:val="28"/>
          <w:szCs w:val="28"/>
          <w:lang w:eastAsia="zh-CN"/>
        </w:rPr>
        <w:t>编号：</w:t>
      </w:r>
      <w:r>
        <w:rPr>
          <w:rFonts w:hint="eastAsia" w:ascii="黑体" w:hAnsi="黑体" w:eastAsia="黑体" w:cs="黑体"/>
          <w:sz w:val="28"/>
          <w:szCs w:val="28"/>
          <w:u w:val="single"/>
          <w:lang w:eastAsia="zh-CN"/>
        </w:rPr>
        <w:t xml:space="preserve">     </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1577"/>
        </w:tabs>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（投标人名称）：</w:t>
      </w:r>
    </w:p>
    <w:p>
      <w:pPr>
        <w:pStyle w:val="9"/>
        <w:tabs>
          <w:tab w:val="left" w:pos="2363"/>
          <w:tab w:val="left" w:pos="4495"/>
        </w:tabs>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标段施工招标的评标委员会，对你方的投标文件 进行了仔细的审查，现需你方对下列问题以书面形式予以澄清：</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2888"/>
        </w:tabs>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p>
    <w:p>
      <w:pPr>
        <w:pStyle w:val="9"/>
        <w:tabs>
          <w:tab w:val="left" w:pos="2888"/>
        </w:tabs>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p>
    <w:p>
      <w:pPr>
        <w:pStyle w:val="9"/>
        <w:tabs>
          <w:tab w:val="left" w:pos="1671"/>
          <w:tab w:val="left" w:pos="7416"/>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请将上述问题的澄清于</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时前递交至</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（详细地址）或 传真至</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（传真号码）。采用传真方式的，应在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时前将原件 递交至</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（详细地址）。</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7983"/>
        </w:tabs>
        <w:adjustRightInd w:val="0"/>
        <w:snapToGrid w:val="0"/>
        <w:ind w:left="0" w:firstLine="0" w:firstLineChars="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招标人（或招标代理机构）：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5619"/>
          <w:tab w:val="left" w:pos="6828"/>
          <w:tab w:val="left" w:pos="7983"/>
        </w:tabs>
        <w:wordWrap w:val="0"/>
        <w:adjustRightInd w:val="0"/>
        <w:snapToGrid w:val="0"/>
        <w:ind w:left="0" w:firstLine="0" w:firstLineChars="0"/>
        <w:jc w:val="righ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日          </w:t>
      </w:r>
      <w:r>
        <w:rPr>
          <w:rFonts w:hint="eastAsia" w:asciiTheme="minorEastAsia" w:hAnsiTheme="minorEastAsia" w:eastAsiaTheme="minorEastAsia" w:cstheme="minorEastAsia"/>
          <w:lang w:eastAsia="zh-CN"/>
        </w:rPr>
        <w:t xml:space="preserve"> </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sectPr>
          <w:footerReference r:id="rId16" w:type="default"/>
          <w:pgSz w:w="11910" w:h="16840"/>
          <w:pgMar w:top="1580" w:right="1420" w:bottom="1340" w:left="1480" w:header="0" w:footer="1157" w:gutter="0"/>
          <w:cols w:space="720" w:num="1"/>
        </w:sectPr>
      </w:pPr>
    </w:p>
    <w:p>
      <w:pPr>
        <w:adjustRightInd w:val="0"/>
        <w:snapToGrid w:val="0"/>
        <w:ind w:firstLine="0" w:firstLineChars="0"/>
        <w:jc w:val="left"/>
        <w:rPr>
          <w:rFonts w:hint="eastAsia" w:ascii="黑体" w:hAnsi="黑体" w:eastAsia="黑体" w:cs="黑体"/>
          <w:b/>
          <w:bCs/>
          <w:szCs w:val="32"/>
          <w:lang w:eastAsia="zh-CN"/>
        </w:rPr>
      </w:pPr>
      <w:r>
        <w:rPr>
          <w:rFonts w:ascii="黑体" w:hAnsi="黑体" w:eastAsia="黑体" w:cs="黑体"/>
          <w:b/>
          <w:bCs/>
          <w:szCs w:val="32"/>
          <w:lang w:eastAsia="zh-CN"/>
        </w:rPr>
        <w:t>附件</w:t>
      </w:r>
      <w:r>
        <w:rPr>
          <w:rFonts w:ascii="黑体" w:hAnsi="黑体" w:eastAsia="黑体" w:cs="黑体"/>
          <w:b/>
          <w:bCs/>
          <w:spacing w:val="-86"/>
          <w:szCs w:val="32"/>
          <w:lang w:eastAsia="zh-CN"/>
        </w:rPr>
        <w:t xml:space="preserve"> </w:t>
      </w:r>
      <w:r>
        <w:rPr>
          <w:rFonts w:ascii="黑体" w:hAnsi="黑体" w:eastAsia="黑体" w:cs="黑体"/>
          <w:b/>
          <w:bCs/>
          <w:szCs w:val="32"/>
          <w:lang w:eastAsia="zh-CN"/>
        </w:rPr>
        <w:t>4：问题的澄清</w:t>
      </w:r>
    </w:p>
    <w:p>
      <w:pPr>
        <w:tabs>
          <w:tab w:val="left" w:pos="5375"/>
        </w:tabs>
        <w:adjustRightInd w:val="0"/>
        <w:snapToGrid w:val="0"/>
        <w:ind w:firstLine="0" w:firstLineChars="0"/>
        <w:jc w:val="center"/>
        <w:rPr>
          <w:rFonts w:hint="eastAsia" w:ascii="黑体" w:hAnsi="黑体" w:eastAsia="黑体" w:cs="黑体"/>
          <w:sz w:val="28"/>
          <w:szCs w:val="28"/>
          <w:lang w:eastAsia="zh-CN"/>
        </w:rPr>
      </w:pPr>
    </w:p>
    <w:p>
      <w:pPr>
        <w:tabs>
          <w:tab w:val="left" w:pos="5375"/>
        </w:tabs>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问题的澄清</w:t>
      </w:r>
    </w:p>
    <w:p>
      <w:pPr>
        <w:tabs>
          <w:tab w:val="left" w:pos="5375"/>
        </w:tabs>
        <w:adjustRightInd w:val="0"/>
        <w:snapToGrid w:val="0"/>
        <w:ind w:firstLine="0" w:firstLineChars="0"/>
        <w:rPr>
          <w:rFonts w:ascii="Times New Roman" w:hAnsi="Times New Roman" w:eastAsia="黑体" w:cs="Times New Roman"/>
          <w:sz w:val="28"/>
          <w:szCs w:val="28"/>
          <w:u w:val="single"/>
          <w:lang w:eastAsia="zh-CN"/>
        </w:rPr>
      </w:pPr>
      <w:r>
        <w:rPr>
          <w:rFonts w:ascii="黑体" w:hAnsi="黑体" w:eastAsia="黑体" w:cs="黑体"/>
          <w:sz w:val="28"/>
          <w:szCs w:val="28"/>
          <w:lang w:eastAsia="zh-CN"/>
        </w:rPr>
        <w:t>编号：</w:t>
      </w:r>
      <w:r>
        <w:rPr>
          <w:rFonts w:hint="eastAsia" w:ascii="黑体" w:hAnsi="黑体" w:eastAsia="黑体" w:cs="黑体"/>
          <w:sz w:val="28"/>
          <w:szCs w:val="28"/>
          <w:u w:val="single"/>
          <w:lang w:eastAsia="zh-CN"/>
        </w:rPr>
        <w:t xml:space="preserve">       </w:t>
      </w:r>
    </w:p>
    <w:p>
      <w:pPr>
        <w:adjustRightInd w:val="0"/>
        <w:snapToGrid w:val="0"/>
        <w:ind w:firstLine="0" w:firstLineChars="0"/>
        <w:rPr>
          <w:rFonts w:ascii="Times New Roman" w:hAnsi="Times New Roman" w:eastAsia="Times New Roman" w:cs="Times New Roman"/>
          <w:sz w:val="24"/>
          <w:szCs w:val="24"/>
          <w:lang w:eastAsia="zh-CN"/>
        </w:rPr>
      </w:pPr>
    </w:p>
    <w:p>
      <w:pPr>
        <w:pStyle w:val="9"/>
        <w:tabs>
          <w:tab w:val="left" w:pos="1997"/>
          <w:tab w:val="left" w:pos="4203"/>
        </w:tabs>
        <w:adjustRightInd w:val="0"/>
        <w:snapToGrid w:val="0"/>
        <w:ind w:left="0" w:firstLine="0" w:firstLineChars="0"/>
        <w:jc w:val="left"/>
        <w:rPr>
          <w:rFonts w:hint="eastAsia"/>
          <w:sz w:val="24"/>
          <w:szCs w:val="24"/>
          <w:lang w:eastAsia="zh-CN"/>
        </w:rPr>
      </w:pP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hint="eastAsia" w:ascii="Times New Roman" w:hAnsi="Times New Roman" w:cs="Times New Roman"/>
          <w:sz w:val="24"/>
          <w:szCs w:val="24"/>
          <w:u w:val="single" w:color="000000"/>
          <w:lang w:eastAsia="zh-CN"/>
        </w:rPr>
        <w:t xml:space="preserve">     </w:t>
      </w:r>
      <w:r>
        <w:rPr>
          <w:sz w:val="24"/>
          <w:szCs w:val="24"/>
          <w:lang w:eastAsia="zh-CN"/>
        </w:rPr>
        <w:t>（项目名称）</w:t>
      </w:r>
      <w:r>
        <w:rPr>
          <w:rFonts w:ascii="Times New Roman" w:hAnsi="Times New Roman" w:eastAsia="Times New Roman" w:cs="Times New Roman"/>
          <w:sz w:val="24"/>
          <w:szCs w:val="24"/>
          <w:u w:val="single" w:color="000000"/>
          <w:lang w:eastAsia="zh-CN"/>
        </w:rPr>
        <w:tab/>
      </w:r>
      <w:r>
        <w:rPr>
          <w:sz w:val="24"/>
          <w:szCs w:val="24"/>
          <w:lang w:eastAsia="zh-CN"/>
        </w:rPr>
        <w:t>标段施工招标评标委员会：</w:t>
      </w:r>
    </w:p>
    <w:p>
      <w:pPr>
        <w:pStyle w:val="9"/>
        <w:tabs>
          <w:tab w:val="left" w:pos="2888"/>
          <w:tab w:val="left" w:pos="3468"/>
        </w:tabs>
        <w:adjustRightInd w:val="0"/>
        <w:snapToGrid w:val="0"/>
        <w:ind w:left="0" w:firstLine="0" w:firstLineChars="0"/>
        <w:rPr>
          <w:rFonts w:hint="eastAsia"/>
          <w:sz w:val="24"/>
          <w:szCs w:val="24"/>
          <w:lang w:eastAsia="zh-CN"/>
        </w:rPr>
      </w:pPr>
      <w:r>
        <w:rPr>
          <w:sz w:val="24"/>
          <w:szCs w:val="24"/>
          <w:lang w:eastAsia="zh-CN"/>
        </w:rPr>
        <w:t>问题澄清通知（编号：</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）已收悉，现澄清如下：</w:t>
      </w:r>
    </w:p>
    <w:p>
      <w:pPr>
        <w:pStyle w:val="9"/>
        <w:tabs>
          <w:tab w:val="left" w:pos="2888"/>
          <w:tab w:val="left" w:pos="3468"/>
        </w:tabs>
        <w:adjustRightInd w:val="0"/>
        <w:snapToGrid w:val="0"/>
        <w:ind w:left="0" w:firstLine="0" w:firstLineChars="0"/>
        <w:rPr>
          <w:rFonts w:ascii="Times New Roman" w:hAnsi="Times New Roman" w:eastAsia="Times New Roman" w:cs="Times New Roman"/>
          <w:sz w:val="24"/>
          <w:szCs w:val="24"/>
          <w:lang w:eastAsia="zh-CN"/>
        </w:rPr>
      </w:pPr>
      <w:r>
        <w:rPr>
          <w:sz w:val="24"/>
          <w:szCs w:val="24"/>
          <w:lang w:eastAsia="zh-CN"/>
        </w:rPr>
        <w:t xml:space="preserve"> 1.</w:t>
      </w: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p>
    <w:p>
      <w:pPr>
        <w:pStyle w:val="9"/>
        <w:tabs>
          <w:tab w:val="left" w:pos="2888"/>
        </w:tabs>
        <w:adjustRightInd w:val="0"/>
        <w:snapToGrid w:val="0"/>
        <w:ind w:left="0" w:firstLine="0" w:firstLineChars="0"/>
        <w:rPr>
          <w:rFonts w:ascii="Times New Roman" w:hAnsi="Times New Roman" w:eastAsia="Times New Roman" w:cs="Times New Roman"/>
          <w:sz w:val="24"/>
          <w:szCs w:val="24"/>
          <w:lang w:eastAsia="zh-CN"/>
        </w:rPr>
      </w:pPr>
      <w:r>
        <w:rPr>
          <w:rFonts w:hint="eastAsia"/>
          <w:sz w:val="24"/>
          <w:szCs w:val="24"/>
          <w:lang w:eastAsia="zh-CN"/>
        </w:rPr>
        <w:t xml:space="preserve"> </w:t>
      </w:r>
      <w:r>
        <w:rPr>
          <w:sz w:val="24"/>
          <w:szCs w:val="24"/>
          <w:lang w:eastAsia="zh-CN"/>
        </w:rPr>
        <w:t>2.</w:t>
      </w:r>
      <w:r>
        <w:rPr>
          <w:rFonts w:ascii="Times New Roman"/>
          <w:sz w:val="24"/>
          <w:szCs w:val="24"/>
          <w:u w:val="single" w:color="000000"/>
          <w:lang w:eastAsia="zh-CN"/>
        </w:rPr>
        <w:t xml:space="preserve"> </w:t>
      </w:r>
      <w:r>
        <w:rPr>
          <w:rFonts w:ascii="Times New Roman"/>
          <w:sz w:val="24"/>
          <w:szCs w:val="24"/>
          <w:u w:val="single" w:color="000000"/>
          <w:lang w:eastAsia="zh-CN"/>
        </w:rPr>
        <w:tab/>
      </w:r>
    </w:p>
    <w:p>
      <w:pPr>
        <w:pStyle w:val="9"/>
        <w:adjustRightInd w:val="0"/>
        <w:snapToGrid w:val="0"/>
        <w:ind w:left="0" w:firstLine="0" w:firstLineChars="0"/>
        <w:rPr>
          <w:rFonts w:hint="eastAsia"/>
          <w:sz w:val="24"/>
          <w:szCs w:val="24"/>
          <w:lang w:eastAsia="zh-CN"/>
        </w:rPr>
      </w:pPr>
      <w:r>
        <w:rPr>
          <w:sz w:val="24"/>
          <w:szCs w:val="24"/>
          <w:lang w:eastAsia="zh-CN"/>
        </w:rPr>
        <w:t>.....</w:t>
      </w:r>
    </w:p>
    <w:p>
      <w:pPr>
        <w:adjustRightInd w:val="0"/>
        <w:snapToGrid w:val="0"/>
        <w:ind w:firstLine="0" w:firstLineChars="0"/>
        <w:rPr>
          <w:rFonts w:hint="eastAsia" w:ascii="宋体" w:hAnsi="宋体" w:eastAsia="宋体" w:cs="宋体"/>
          <w:sz w:val="24"/>
          <w:szCs w:val="24"/>
          <w:lang w:eastAsia="zh-CN"/>
        </w:rPr>
      </w:pPr>
    </w:p>
    <w:p>
      <w:pPr>
        <w:adjustRightInd w:val="0"/>
        <w:snapToGrid w:val="0"/>
        <w:ind w:firstLine="0" w:firstLineChars="0"/>
        <w:rPr>
          <w:rFonts w:hint="eastAsia" w:ascii="宋体" w:hAnsi="宋体" w:eastAsia="宋体" w:cs="宋体"/>
          <w:sz w:val="24"/>
          <w:szCs w:val="24"/>
          <w:lang w:eastAsia="zh-CN"/>
        </w:rPr>
      </w:pPr>
    </w:p>
    <w:p>
      <w:pPr>
        <w:pStyle w:val="9"/>
        <w:tabs>
          <w:tab w:val="left" w:pos="7668"/>
          <w:tab w:val="left" w:pos="8088"/>
        </w:tabs>
        <w:adjustRightInd w:val="0"/>
        <w:snapToGrid w:val="0"/>
        <w:ind w:left="0" w:firstLine="0" w:firstLineChars="0"/>
        <w:jc w:val="right"/>
        <w:rPr>
          <w:rFonts w:hint="eastAsia"/>
          <w:sz w:val="24"/>
          <w:szCs w:val="24"/>
          <w:lang w:eastAsia="zh-CN"/>
        </w:rPr>
      </w:pPr>
      <w:r>
        <w:rPr>
          <w:w w:val="95"/>
          <w:sz w:val="24"/>
          <w:szCs w:val="24"/>
          <w:lang w:eastAsia="zh-CN"/>
        </w:rPr>
        <w:t>投标人：</w:t>
      </w:r>
      <w:r>
        <w:rPr>
          <w:rFonts w:hint="eastAsia"/>
          <w:w w:val="95"/>
          <w:sz w:val="24"/>
          <w:szCs w:val="24"/>
          <w:u w:val="single"/>
          <w:lang w:eastAsia="zh-CN"/>
        </w:rPr>
        <w:t xml:space="preserve">                  </w:t>
      </w:r>
      <w:r>
        <w:rPr>
          <w:sz w:val="24"/>
          <w:szCs w:val="24"/>
          <w:lang w:eastAsia="zh-CN"/>
        </w:rPr>
        <w:t>（盖单位章）</w:t>
      </w:r>
    </w:p>
    <w:p>
      <w:pPr>
        <w:pStyle w:val="9"/>
        <w:tabs>
          <w:tab w:val="left" w:pos="7668"/>
          <w:tab w:val="left" w:pos="8088"/>
        </w:tabs>
        <w:adjustRightInd w:val="0"/>
        <w:snapToGrid w:val="0"/>
        <w:ind w:left="0" w:firstLine="0" w:firstLineChars="0"/>
        <w:jc w:val="right"/>
        <w:rPr>
          <w:rFonts w:hint="eastAsia"/>
          <w:w w:val="95"/>
          <w:sz w:val="24"/>
          <w:szCs w:val="24"/>
          <w:lang w:eastAsia="zh-CN"/>
        </w:rPr>
      </w:pPr>
    </w:p>
    <w:p>
      <w:pPr>
        <w:pStyle w:val="9"/>
        <w:tabs>
          <w:tab w:val="left" w:pos="7668"/>
          <w:tab w:val="left" w:pos="8088"/>
        </w:tabs>
        <w:adjustRightInd w:val="0"/>
        <w:snapToGrid w:val="0"/>
        <w:ind w:left="0" w:firstLine="0" w:firstLineChars="0"/>
        <w:jc w:val="right"/>
        <w:rPr>
          <w:rFonts w:hint="eastAsia"/>
          <w:sz w:val="24"/>
          <w:szCs w:val="24"/>
          <w:lang w:eastAsia="zh-CN"/>
        </w:rPr>
      </w:pPr>
      <w:r>
        <w:rPr>
          <w:w w:val="95"/>
          <w:sz w:val="24"/>
          <w:szCs w:val="24"/>
          <w:lang w:eastAsia="zh-CN"/>
        </w:rPr>
        <w:t>法定代表人或其委托代理人：</w:t>
      </w:r>
      <w:r>
        <w:rPr>
          <w:rFonts w:hint="eastAsia"/>
          <w:w w:val="95"/>
          <w:sz w:val="24"/>
          <w:szCs w:val="24"/>
          <w:u w:val="single"/>
          <w:lang w:eastAsia="zh-CN"/>
        </w:rPr>
        <w:t xml:space="preserve">                     </w:t>
      </w:r>
      <w:r>
        <w:rPr>
          <w:sz w:val="24"/>
          <w:szCs w:val="24"/>
          <w:lang w:eastAsia="zh-CN"/>
        </w:rPr>
        <w:t>（签字）</w:t>
      </w:r>
    </w:p>
    <w:p>
      <w:pPr>
        <w:pStyle w:val="9"/>
        <w:tabs>
          <w:tab w:val="left" w:pos="5883"/>
          <w:tab w:val="left" w:pos="6931"/>
          <w:tab w:val="left" w:pos="7983"/>
        </w:tabs>
        <w:wordWrap w:val="0"/>
        <w:adjustRightInd w:val="0"/>
        <w:snapToGrid w:val="0"/>
        <w:ind w:left="0" w:firstLine="0" w:firstLineChars="0"/>
        <w:jc w:val="right"/>
        <w:rPr>
          <w:rFonts w:ascii="Times New Roman" w:hAnsi="Times New Roman" w:cs="Times New Roman"/>
          <w:w w:val="99"/>
          <w:sz w:val="24"/>
          <w:szCs w:val="24"/>
          <w:u w:val="single"/>
          <w:lang w:eastAsia="zh-CN"/>
        </w:rPr>
      </w:pPr>
    </w:p>
    <w:p>
      <w:pPr>
        <w:pStyle w:val="9"/>
        <w:tabs>
          <w:tab w:val="left" w:pos="5883"/>
          <w:tab w:val="left" w:pos="6931"/>
          <w:tab w:val="left" w:pos="7983"/>
        </w:tabs>
        <w:wordWrap w:val="0"/>
        <w:adjustRightInd w:val="0"/>
        <w:snapToGrid w:val="0"/>
        <w:ind w:left="0" w:firstLine="0" w:firstLineChars="0"/>
        <w:jc w:val="right"/>
        <w:rPr>
          <w:rFonts w:hint="eastAsia"/>
          <w:lang w:eastAsia="zh-CN"/>
        </w:rPr>
      </w:pPr>
      <w:r>
        <w:rPr>
          <w:rFonts w:hint="eastAsia" w:ascii="Times New Roman" w:hAnsi="Times New Roman" w:cs="Times New Roman"/>
          <w:w w:val="99"/>
          <w:sz w:val="24"/>
          <w:szCs w:val="24"/>
          <w:u w:val="single"/>
          <w:lang w:eastAsia="zh-CN"/>
        </w:rPr>
        <w:t xml:space="preserve">              </w:t>
      </w:r>
      <w:r>
        <w:rPr>
          <w:rFonts w:ascii="Times New Roman" w:hAnsi="Times New Roman" w:eastAsia="Times New Roman" w:cs="Times New Roman"/>
          <w:w w:val="99"/>
          <w:sz w:val="24"/>
          <w:szCs w:val="24"/>
          <w:u w:val="single" w:color="000000"/>
          <w:lang w:eastAsia="zh-CN"/>
        </w:rPr>
        <w:t xml:space="preserve"> </w:t>
      </w:r>
      <w:r>
        <w:rPr>
          <w:spacing w:val="-1"/>
          <w:w w:val="95"/>
          <w:sz w:val="24"/>
          <w:szCs w:val="24"/>
          <w:lang w:eastAsia="zh-CN"/>
        </w:rPr>
        <w:t>年</w:t>
      </w:r>
      <w:r>
        <w:rPr>
          <w:rFonts w:hint="eastAsia"/>
          <w:spacing w:val="-1"/>
          <w:w w:val="95"/>
          <w:sz w:val="24"/>
          <w:szCs w:val="24"/>
          <w:u w:val="single"/>
          <w:lang w:eastAsia="zh-CN"/>
        </w:rPr>
        <w:t xml:space="preserve">       </w:t>
      </w:r>
      <w:r>
        <w:rPr>
          <w:spacing w:val="2"/>
          <w:w w:val="95"/>
          <w:sz w:val="24"/>
          <w:szCs w:val="24"/>
          <w:lang w:eastAsia="zh-CN"/>
        </w:rPr>
        <w:t>月</w:t>
      </w:r>
      <w:r>
        <w:rPr>
          <w:rFonts w:hint="eastAsia"/>
          <w:spacing w:val="2"/>
          <w:w w:val="95"/>
          <w:sz w:val="24"/>
          <w:szCs w:val="24"/>
          <w:u w:val="single"/>
          <w:lang w:eastAsia="zh-CN"/>
        </w:rPr>
        <w:t xml:space="preserve">     </w:t>
      </w:r>
      <w:r>
        <w:rPr>
          <w:sz w:val="24"/>
          <w:szCs w:val="24"/>
          <w:lang w:eastAsia="zh-CN"/>
        </w:rPr>
        <w:t>日</w:t>
      </w:r>
      <w:r>
        <w:rPr>
          <w:rFonts w:hint="eastAsia"/>
          <w:sz w:val="24"/>
          <w:szCs w:val="24"/>
          <w:lang w:eastAsia="zh-CN"/>
        </w:rPr>
        <w:t xml:space="preserve">      </w:t>
      </w:r>
      <w:r>
        <w:rPr>
          <w:rFonts w:hint="eastAsia"/>
          <w:lang w:eastAsia="zh-CN"/>
        </w:rPr>
        <w:t xml:space="preserve">   </w:t>
      </w:r>
    </w:p>
    <w:p>
      <w:pPr>
        <w:adjustRightInd w:val="0"/>
        <w:snapToGrid w:val="0"/>
        <w:ind w:firstLine="0" w:firstLineChars="0"/>
        <w:jc w:val="left"/>
        <w:rPr>
          <w:rFonts w:eastAsia="宋体"/>
          <w:lang w:eastAsia="zh-CN"/>
        </w:rPr>
        <w:sectPr>
          <w:pgSz w:w="11910" w:h="16840"/>
          <w:pgMar w:top="1580" w:right="1380" w:bottom="1360" w:left="1480" w:header="0" w:footer="1157" w:gutter="0"/>
          <w:cols w:space="720" w:num="1"/>
        </w:sectPr>
      </w:pPr>
      <w:r>
        <w:rPr>
          <w:rFonts w:hint="eastAsia" w:eastAsia="宋体"/>
          <w:lang w:eastAsia="zh-CN"/>
        </w:rPr>
        <w:t xml:space="preserve">  </w:t>
      </w:r>
    </w:p>
    <w:p>
      <w:pPr>
        <w:adjustRightInd w:val="0"/>
        <w:snapToGrid w:val="0"/>
        <w:ind w:firstLine="0" w:firstLineChars="0"/>
        <w:jc w:val="left"/>
        <w:rPr>
          <w:rFonts w:hint="eastAsia" w:ascii="黑体" w:hAnsi="黑体" w:eastAsia="黑体" w:cs="黑体"/>
          <w:b/>
          <w:bCs/>
          <w:szCs w:val="32"/>
          <w:lang w:eastAsia="zh-CN"/>
        </w:rPr>
      </w:pPr>
      <w:r>
        <w:rPr>
          <w:rFonts w:ascii="黑体" w:hAnsi="黑体" w:eastAsia="黑体" w:cs="黑体"/>
          <w:b/>
          <w:bCs/>
          <w:szCs w:val="32"/>
          <w:lang w:eastAsia="zh-CN"/>
        </w:rPr>
        <w:t>附件5：中标通知书</w:t>
      </w:r>
    </w:p>
    <w:p>
      <w:pPr>
        <w:adjustRightInd w:val="0"/>
        <w:snapToGrid w:val="0"/>
        <w:ind w:firstLine="0" w:firstLineChars="0"/>
        <w:rPr>
          <w:rFonts w:hint="eastAsia" w:ascii="黑体" w:hAnsi="黑体" w:eastAsia="黑体" w:cs="黑体"/>
          <w:sz w:val="28"/>
          <w:szCs w:val="28"/>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中标通知书</w:t>
      </w:r>
    </w:p>
    <w:p>
      <w:pPr>
        <w:adjustRightInd w:val="0"/>
        <w:snapToGrid w:val="0"/>
        <w:ind w:firstLine="0" w:firstLineChars="0"/>
        <w:rPr>
          <w:rFonts w:hint="eastAsia" w:asciiTheme="minorEastAsia" w:hAnsiTheme="minorEastAsia" w:eastAsiaTheme="minorEastAsia" w:cstheme="minorEastAsia"/>
          <w:sz w:val="21"/>
          <w:szCs w:val="21"/>
          <w:lang w:eastAsia="zh-CN"/>
        </w:rPr>
      </w:pPr>
    </w:p>
    <w:p>
      <w:pPr>
        <w:pStyle w:val="9"/>
        <w:tabs>
          <w:tab w:val="left" w:pos="2103"/>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u w:val="single" w:color="000000"/>
          <w:lang w:eastAsia="zh-CN"/>
        </w:rPr>
        <w:t xml:space="preserve"> </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（中标人名称）：</w:t>
      </w:r>
    </w:p>
    <w:p>
      <w:pPr>
        <w:pStyle w:val="9"/>
        <w:tabs>
          <w:tab w:val="left" w:pos="2119"/>
          <w:tab w:val="left" w:pos="5191"/>
          <w:tab w:val="left" w:pos="7416"/>
        </w:tabs>
        <w:adjustRightInd w:val="0"/>
        <w:snapToGrid w:val="0"/>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你方于</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（投标日期）所递交的</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标段投标文件已被我方接受，被确定为中标人。</w:t>
      </w:r>
    </w:p>
    <w:p>
      <w:pPr>
        <w:pStyle w:val="9"/>
        <w:tabs>
          <w:tab w:val="left" w:pos="1788"/>
          <w:tab w:val="left" w:pos="3363"/>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中标价：</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元。 工期：</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日历天。</w:t>
      </w:r>
    </w:p>
    <w:p>
      <w:pPr>
        <w:pStyle w:val="9"/>
        <w:tabs>
          <w:tab w:val="left" w:pos="3048"/>
          <w:tab w:val="left" w:pos="4308"/>
        </w:tabs>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工程质量：符合</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标准。 项目经理：</w:t>
      </w:r>
      <w:r>
        <w:rPr>
          <w:rFonts w:hint="eastAsia" w:asciiTheme="minorEastAsia" w:hAnsiTheme="minorEastAsia" w:eastAsiaTheme="minorEastAsia" w:cstheme="minorEastAsia"/>
          <w:sz w:val="24"/>
          <w:szCs w:val="24"/>
          <w:u w:val="single" w:color="000000"/>
          <w:lang w:eastAsia="zh-CN"/>
        </w:rPr>
        <w:tab/>
      </w:r>
      <w:r>
        <w:rPr>
          <w:rFonts w:hint="default" w:asciiTheme="minorEastAsia" w:hAnsiTheme="minorEastAsia" w:eastAsiaTheme="minorEastAsia" w:cstheme="minorEastAsia"/>
          <w:sz w:val="24"/>
          <w:szCs w:val="24"/>
          <w:u w:val="single" w:color="000000"/>
          <w:lang w:val="en" w:eastAsia="zh-CN"/>
        </w:rPr>
        <w:t xml:space="preserve">      </w:t>
      </w:r>
      <w:r>
        <w:rPr>
          <w:rFonts w:hint="eastAsia" w:asciiTheme="minorEastAsia" w:hAnsiTheme="minorEastAsia" w:eastAsiaTheme="minorEastAsia" w:cstheme="minorEastAsia"/>
          <w:sz w:val="24"/>
          <w:szCs w:val="24"/>
          <w:lang w:eastAsia="zh-CN"/>
        </w:rPr>
        <w:t>（姓名）。</w:t>
      </w:r>
    </w:p>
    <w:p>
      <w:pPr>
        <w:pStyle w:val="9"/>
        <w:tabs>
          <w:tab w:val="left" w:pos="6929"/>
        </w:tabs>
        <w:adjustRightInd w:val="0"/>
        <w:snapToGrid w:val="0"/>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请你方在接到本通知书后的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日内到</w:t>
      </w:r>
      <w:r>
        <w:rPr>
          <w:rFonts w:hint="eastAsia" w:asciiTheme="minorEastAsia" w:hAnsiTheme="minorEastAsia" w:eastAsiaTheme="minorEastAsia" w:cstheme="minorEastAsia"/>
          <w:sz w:val="24"/>
          <w:szCs w:val="24"/>
          <w:u w:val="single" w:color="000000"/>
          <w:lang w:eastAsia="zh-CN"/>
        </w:rPr>
        <w:tab/>
      </w:r>
      <w:r>
        <w:rPr>
          <w:rFonts w:hint="eastAsia" w:asciiTheme="minorEastAsia" w:hAnsiTheme="minorEastAsia" w:eastAsiaTheme="minorEastAsia" w:cstheme="minorEastAsia"/>
          <w:sz w:val="24"/>
          <w:szCs w:val="24"/>
          <w:lang w:eastAsia="zh-CN"/>
        </w:rPr>
        <w:t>（指定地点）与我方 签订施工承包合同，在此之前按招标文件第二章“投标人须知”第7.3款规定向我方提交履约担保。</w:t>
      </w:r>
    </w:p>
    <w:p>
      <w:pPr>
        <w:pStyle w:val="9"/>
        <w:adjustRightInd w:val="0"/>
        <w:snapToGrid w:val="0"/>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特此通知。</w:t>
      </w: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adjustRightInd w:val="0"/>
        <w:snapToGrid w:val="0"/>
        <w:ind w:firstLine="0" w:firstLineChars="0"/>
        <w:rPr>
          <w:rFonts w:hint="eastAsia" w:asciiTheme="minorEastAsia" w:hAnsiTheme="minorEastAsia" w:eastAsiaTheme="minorEastAsia" w:cstheme="minorEastAsia"/>
          <w:sz w:val="24"/>
          <w:szCs w:val="24"/>
          <w:lang w:eastAsia="zh-CN"/>
        </w:rPr>
      </w:pPr>
    </w:p>
    <w:p>
      <w:pPr>
        <w:pStyle w:val="9"/>
        <w:tabs>
          <w:tab w:val="left" w:pos="7740"/>
          <w:tab w:val="left" w:pos="8160"/>
        </w:tabs>
        <w:wordWrap w:val="0"/>
        <w:adjustRightInd w:val="0"/>
        <w:snapToGrid w:val="0"/>
        <w:ind w:left="0" w:firstLine="0" w:firstLineChars="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（盖单位章）   </w:t>
      </w:r>
    </w:p>
    <w:p>
      <w:pPr>
        <w:pStyle w:val="9"/>
        <w:tabs>
          <w:tab w:val="left" w:pos="7740"/>
          <w:tab w:val="left" w:pos="8160"/>
        </w:tabs>
        <w:wordWrap w:val="0"/>
        <w:adjustRightInd w:val="0"/>
        <w:snapToGrid w:val="0"/>
        <w:ind w:left="0" w:firstLine="0" w:firstLineChars="0"/>
        <w:jc w:val="right"/>
        <w:rPr>
          <w:rFonts w:hint="eastAsia" w:asciiTheme="minorEastAsia" w:hAnsiTheme="minorEastAsia" w:eastAsiaTheme="minorEastAsia" w:cstheme="minorEastAsia"/>
          <w:sz w:val="24"/>
          <w:szCs w:val="24"/>
          <w:lang w:eastAsia="zh-CN"/>
        </w:rPr>
      </w:pPr>
    </w:p>
    <w:p>
      <w:pPr>
        <w:pStyle w:val="9"/>
        <w:tabs>
          <w:tab w:val="left" w:pos="7740"/>
          <w:tab w:val="left" w:pos="8160"/>
        </w:tabs>
        <w:wordWrap w:val="0"/>
        <w:adjustRightInd w:val="0"/>
        <w:snapToGrid w:val="0"/>
        <w:ind w:left="0" w:firstLine="0" w:firstLineChars="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（签字）     </w:t>
      </w:r>
    </w:p>
    <w:p>
      <w:pPr>
        <w:adjustRightInd w:val="0"/>
        <w:snapToGrid w:val="0"/>
        <w:ind w:firstLine="0" w:firstLineChars="0"/>
        <w:jc w:val="right"/>
        <w:rPr>
          <w:rFonts w:hint="eastAsia" w:asciiTheme="minorEastAsia" w:hAnsiTheme="minorEastAsia" w:eastAsiaTheme="minorEastAsia" w:cstheme="minorEastAsia"/>
          <w:sz w:val="24"/>
          <w:szCs w:val="24"/>
          <w:lang w:eastAsia="zh-CN"/>
        </w:rPr>
      </w:pPr>
    </w:p>
    <w:p>
      <w:pPr>
        <w:pStyle w:val="9"/>
        <w:tabs>
          <w:tab w:val="left" w:pos="6387"/>
          <w:tab w:val="left" w:pos="7332"/>
          <w:tab w:val="left" w:pos="8275"/>
        </w:tabs>
        <w:wordWrap w:val="0"/>
        <w:adjustRightInd w:val="0"/>
        <w:snapToGrid w:val="0"/>
        <w:ind w:left="0" w:firstLine="0" w:firstLineChars="0"/>
        <w:jc w:val="righ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u w:val="single" w:color="000000"/>
          <w:lang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日      </w:t>
      </w:r>
      <w:r>
        <w:rPr>
          <w:rFonts w:hint="eastAsia" w:asciiTheme="minorEastAsia" w:hAnsiTheme="minorEastAsia" w:eastAsiaTheme="minorEastAsia" w:cstheme="minorEastAsia"/>
          <w:lang w:eastAsia="zh-CN"/>
        </w:rPr>
        <w:t xml:space="preserve"> </w:t>
      </w:r>
    </w:p>
    <w:p>
      <w:pPr>
        <w:adjustRightInd w:val="0"/>
        <w:snapToGrid w:val="0"/>
        <w:ind w:firstLine="0" w:firstLineChars="0"/>
        <w:rPr>
          <w:rFonts w:hint="eastAsia" w:asciiTheme="minorEastAsia" w:hAnsiTheme="minorEastAsia" w:eastAsiaTheme="minorEastAsia" w:cstheme="minorEastAsia"/>
          <w:sz w:val="21"/>
          <w:szCs w:val="21"/>
          <w:lang w:eastAsia="zh-CN"/>
        </w:rPr>
        <w:sectPr>
          <w:pgSz w:w="11910" w:h="16840"/>
          <w:pgMar w:top="1580" w:right="1320" w:bottom="1360" w:left="1480" w:header="0" w:footer="1157" w:gutter="0"/>
          <w:cols w:space="720" w:num="1"/>
        </w:sectPr>
      </w:pPr>
      <w:r>
        <w:rPr>
          <w:rFonts w:hint="eastAsia" w:asciiTheme="minorEastAsia" w:hAnsiTheme="minorEastAsia" w:eastAsiaTheme="minorEastAsia" w:cstheme="minorEastAsia"/>
          <w:sz w:val="21"/>
          <w:szCs w:val="21"/>
          <w:lang w:eastAsia="zh-CN"/>
        </w:rPr>
        <w:t xml:space="preserve"> </w:t>
      </w:r>
    </w:p>
    <w:p>
      <w:pPr>
        <w:adjustRightInd w:val="0"/>
        <w:snapToGrid w:val="0"/>
        <w:ind w:firstLine="0" w:firstLineChars="0"/>
        <w:jc w:val="left"/>
        <w:rPr>
          <w:rFonts w:hint="eastAsia" w:ascii="黑体" w:hAnsi="黑体" w:eastAsia="黑体" w:cs="黑体"/>
          <w:b w:val="0"/>
          <w:bCs w:val="0"/>
          <w:szCs w:val="32"/>
          <w:lang w:eastAsia="zh-CN"/>
        </w:rPr>
      </w:pPr>
      <w:r>
        <w:rPr>
          <w:rFonts w:ascii="黑体" w:hAnsi="黑体" w:eastAsia="黑体" w:cs="黑体"/>
          <w:b w:val="0"/>
          <w:bCs w:val="0"/>
          <w:szCs w:val="32"/>
          <w:lang w:eastAsia="zh-CN"/>
        </w:rPr>
        <w:t xml:space="preserve">附件 </w:t>
      </w:r>
      <w:r>
        <w:rPr>
          <w:rFonts w:hint="default" w:ascii="黑体" w:hAnsi="黑体" w:eastAsia="黑体" w:cs="黑体"/>
          <w:b w:val="0"/>
          <w:bCs w:val="0"/>
          <w:szCs w:val="32"/>
          <w:lang w:val="en" w:eastAsia="zh-CN"/>
        </w:rPr>
        <w:t>6</w:t>
      </w:r>
      <w:r>
        <w:rPr>
          <w:rFonts w:ascii="黑体" w:hAnsi="黑体" w:eastAsia="黑体" w:cs="黑体"/>
          <w:b w:val="0"/>
          <w:bCs w:val="0"/>
          <w:szCs w:val="32"/>
          <w:lang w:eastAsia="zh-CN"/>
        </w:rPr>
        <w:t>：中标结果通知书</w:t>
      </w:r>
    </w:p>
    <w:p>
      <w:pPr>
        <w:adjustRightInd w:val="0"/>
        <w:snapToGrid w:val="0"/>
        <w:ind w:firstLine="0" w:firstLineChars="0"/>
        <w:rPr>
          <w:rFonts w:hint="eastAsia" w:ascii="黑体" w:hAnsi="黑体" w:eastAsia="黑体" w:cs="黑体"/>
          <w:sz w:val="28"/>
          <w:szCs w:val="28"/>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中标结果通知书</w:t>
      </w:r>
    </w:p>
    <w:p>
      <w:pPr>
        <w:adjustRightInd w:val="0"/>
        <w:snapToGrid w:val="0"/>
        <w:ind w:firstLine="0" w:firstLineChars="0"/>
        <w:rPr>
          <w:rFonts w:hint="eastAsia" w:ascii="黑体" w:hAnsi="黑体" w:eastAsia="黑体" w:cs="黑体"/>
          <w:sz w:val="26"/>
          <w:szCs w:val="26"/>
          <w:lang w:eastAsia="zh-CN"/>
        </w:rPr>
      </w:pPr>
    </w:p>
    <w:p>
      <w:pPr>
        <w:pStyle w:val="9"/>
        <w:tabs>
          <w:tab w:val="left" w:pos="1997"/>
        </w:tabs>
        <w:adjustRightInd w:val="0"/>
        <w:snapToGrid w:val="0"/>
        <w:ind w:left="0" w:firstLine="0" w:firstLineChars="0"/>
        <w:jc w:val="left"/>
        <w:rPr>
          <w:rFonts w:hint="eastAsia"/>
          <w:sz w:val="24"/>
          <w:szCs w:val="24"/>
          <w:lang w:eastAsia="zh-CN"/>
        </w:rPr>
      </w:pP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spacing w:val="-12"/>
          <w:sz w:val="24"/>
          <w:szCs w:val="24"/>
          <w:lang w:eastAsia="zh-CN"/>
        </w:rPr>
        <w:t>（未中标人名称）：</w:t>
      </w:r>
    </w:p>
    <w:p>
      <w:pPr>
        <w:pStyle w:val="9"/>
        <w:tabs>
          <w:tab w:val="left" w:pos="1779"/>
          <w:tab w:val="left" w:pos="3548"/>
          <w:tab w:val="left" w:pos="4291"/>
          <w:tab w:val="left" w:pos="7205"/>
          <w:tab w:val="left" w:pos="7848"/>
        </w:tabs>
        <w:adjustRightInd w:val="0"/>
        <w:snapToGrid w:val="0"/>
        <w:ind w:left="0" w:firstLine="480" w:firstLineChars="200"/>
        <w:rPr>
          <w:rFonts w:hint="eastAsia"/>
          <w:sz w:val="24"/>
          <w:szCs w:val="24"/>
          <w:lang w:eastAsia="zh-CN"/>
        </w:rPr>
      </w:pPr>
      <w:r>
        <w:rPr>
          <w:sz w:val="24"/>
          <w:szCs w:val="24"/>
          <w:lang w:eastAsia="zh-CN"/>
        </w:rPr>
        <w:t>我方已接受</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（中标人名称）于</w:t>
      </w:r>
      <w:r>
        <w:rPr>
          <w:rFonts w:ascii="Times New Roman" w:hAnsi="Times New Roman" w:eastAsia="Times New Roman" w:cs="Times New Roman"/>
          <w:sz w:val="24"/>
          <w:szCs w:val="24"/>
          <w:u w:val="single" w:color="000000"/>
          <w:lang w:eastAsia="zh-CN"/>
        </w:rPr>
        <w:tab/>
      </w:r>
      <w:r>
        <w:rPr>
          <w:sz w:val="24"/>
          <w:szCs w:val="24"/>
          <w:lang w:eastAsia="zh-CN"/>
        </w:rPr>
        <w:t>（投标日期）所递</w:t>
      </w:r>
      <w:r>
        <w:rPr>
          <w:w w:val="99"/>
          <w:sz w:val="24"/>
          <w:szCs w:val="24"/>
          <w:lang w:eastAsia="zh-CN"/>
        </w:rPr>
        <w:t xml:space="preserve"> </w:t>
      </w:r>
      <w:r>
        <w:rPr>
          <w:w w:val="95"/>
          <w:sz w:val="24"/>
          <w:szCs w:val="24"/>
          <w:lang w:eastAsia="zh-CN"/>
        </w:rPr>
        <w:t>交的</w:t>
      </w:r>
      <w:r>
        <w:rPr>
          <w:rFonts w:ascii="Times New Roman" w:hAnsi="Times New Roman" w:eastAsia="Times New Roman" w:cs="Times New Roman"/>
          <w:w w:val="95"/>
          <w:sz w:val="24"/>
          <w:szCs w:val="24"/>
          <w:u w:val="single" w:color="000000"/>
          <w:lang w:eastAsia="zh-CN"/>
        </w:rPr>
        <w:tab/>
      </w:r>
      <w:r>
        <w:rPr>
          <w:spacing w:val="-1"/>
          <w:w w:val="95"/>
          <w:sz w:val="24"/>
          <w:szCs w:val="24"/>
          <w:lang w:eastAsia="zh-CN"/>
        </w:rPr>
        <w:t>（项目名称）</w:t>
      </w:r>
      <w:r>
        <w:rPr>
          <w:rFonts w:ascii="Times New Roman" w:hAnsi="Times New Roman" w:eastAsia="Times New Roman" w:cs="Times New Roman"/>
          <w:spacing w:val="-1"/>
          <w:w w:val="95"/>
          <w:sz w:val="24"/>
          <w:szCs w:val="24"/>
          <w:u w:val="single" w:color="000000"/>
          <w:lang w:eastAsia="zh-CN"/>
        </w:rPr>
        <w:tab/>
      </w:r>
      <w:r>
        <w:rPr>
          <w:rFonts w:ascii="Times New Roman" w:hAnsi="Times New Roman" w:eastAsia="Times New Roman" w:cs="Times New Roman"/>
          <w:spacing w:val="-1"/>
          <w:w w:val="95"/>
          <w:sz w:val="24"/>
          <w:szCs w:val="24"/>
          <w:u w:val="single" w:color="000000"/>
          <w:lang w:eastAsia="zh-CN"/>
        </w:rPr>
        <w:tab/>
      </w:r>
      <w:r>
        <w:rPr>
          <w:w w:val="95"/>
          <w:sz w:val="24"/>
          <w:szCs w:val="24"/>
          <w:lang w:eastAsia="zh-CN"/>
        </w:rPr>
        <w:t>标段施工投标文件，确定</w:t>
      </w:r>
      <w:r>
        <w:rPr>
          <w:rFonts w:ascii="Times New Roman" w:hAnsi="Times New Roman" w:eastAsia="Times New Roman" w:cs="Times New Roman"/>
          <w:w w:val="95"/>
          <w:sz w:val="24"/>
          <w:szCs w:val="24"/>
          <w:u w:val="single" w:color="000000"/>
          <w:lang w:eastAsia="zh-CN"/>
        </w:rPr>
        <w:tab/>
      </w:r>
      <w:r>
        <w:rPr>
          <w:rFonts w:ascii="Times New Roman" w:hAnsi="Times New Roman" w:eastAsia="Times New Roman" w:cs="Times New Roman"/>
          <w:w w:val="95"/>
          <w:sz w:val="24"/>
          <w:szCs w:val="24"/>
          <w:u w:val="single" w:color="000000"/>
          <w:lang w:eastAsia="zh-CN"/>
        </w:rPr>
        <w:tab/>
      </w:r>
      <w:r>
        <w:rPr>
          <w:sz w:val="24"/>
          <w:szCs w:val="24"/>
          <w:lang w:eastAsia="zh-CN"/>
        </w:rPr>
        <w:t>（中标人名</w:t>
      </w:r>
      <w:r>
        <w:rPr>
          <w:w w:val="99"/>
          <w:sz w:val="24"/>
          <w:szCs w:val="24"/>
          <w:lang w:eastAsia="zh-CN"/>
        </w:rPr>
        <w:t xml:space="preserve"> </w:t>
      </w:r>
      <w:r>
        <w:rPr>
          <w:sz w:val="24"/>
          <w:szCs w:val="24"/>
          <w:lang w:eastAsia="zh-CN"/>
        </w:rPr>
        <w:t>称）为中标人。</w:t>
      </w:r>
    </w:p>
    <w:p>
      <w:pPr>
        <w:pStyle w:val="9"/>
        <w:adjustRightInd w:val="0"/>
        <w:snapToGrid w:val="0"/>
        <w:ind w:left="0" w:firstLine="480" w:firstLineChars="200"/>
        <w:jc w:val="left"/>
        <w:rPr>
          <w:rFonts w:hint="eastAsia"/>
          <w:sz w:val="24"/>
          <w:szCs w:val="24"/>
          <w:lang w:eastAsia="zh-CN"/>
        </w:rPr>
      </w:pPr>
      <w:r>
        <w:rPr>
          <w:sz w:val="24"/>
          <w:szCs w:val="24"/>
          <w:lang w:eastAsia="zh-CN"/>
        </w:rPr>
        <w:t>感谢你单位对我们工作的大力支持！</w:t>
      </w:r>
    </w:p>
    <w:p>
      <w:pPr>
        <w:adjustRightInd w:val="0"/>
        <w:snapToGrid w:val="0"/>
        <w:ind w:firstLine="0" w:firstLineChars="0"/>
        <w:rPr>
          <w:rFonts w:hint="eastAsia" w:ascii="宋体" w:hAnsi="宋体" w:eastAsia="宋体" w:cs="宋体"/>
          <w:sz w:val="24"/>
          <w:szCs w:val="24"/>
          <w:lang w:eastAsia="zh-CN"/>
        </w:rPr>
      </w:pPr>
    </w:p>
    <w:p>
      <w:pPr>
        <w:adjustRightInd w:val="0"/>
        <w:snapToGrid w:val="0"/>
        <w:ind w:firstLine="0" w:firstLineChars="0"/>
        <w:rPr>
          <w:rFonts w:hint="eastAsia" w:ascii="宋体" w:hAnsi="宋体" w:eastAsia="宋体" w:cs="宋体"/>
          <w:sz w:val="24"/>
          <w:szCs w:val="24"/>
          <w:lang w:eastAsia="zh-CN"/>
        </w:rPr>
      </w:pPr>
    </w:p>
    <w:p>
      <w:pPr>
        <w:pStyle w:val="9"/>
        <w:tabs>
          <w:tab w:val="left" w:pos="7668"/>
          <w:tab w:val="left" w:pos="8088"/>
        </w:tabs>
        <w:wordWrap w:val="0"/>
        <w:adjustRightInd w:val="0"/>
        <w:snapToGrid w:val="0"/>
        <w:ind w:left="0" w:firstLine="0" w:firstLineChars="0"/>
        <w:jc w:val="right"/>
        <w:rPr>
          <w:rFonts w:hint="eastAsia"/>
          <w:w w:val="99"/>
          <w:sz w:val="24"/>
          <w:szCs w:val="24"/>
          <w:lang w:eastAsia="zh-CN"/>
        </w:rPr>
      </w:pPr>
      <w:r>
        <w:rPr>
          <w:w w:val="95"/>
          <w:sz w:val="24"/>
          <w:szCs w:val="24"/>
          <w:lang w:eastAsia="zh-CN"/>
        </w:rPr>
        <w:t>招标人：</w:t>
      </w:r>
      <w:r>
        <w:rPr>
          <w:rFonts w:hint="eastAsia"/>
          <w:w w:val="95"/>
          <w:sz w:val="24"/>
          <w:szCs w:val="24"/>
          <w:u w:val="single"/>
          <w:lang w:eastAsia="zh-CN"/>
        </w:rPr>
        <w:t xml:space="preserve">            </w:t>
      </w:r>
      <w:r>
        <w:rPr>
          <w:sz w:val="24"/>
          <w:szCs w:val="24"/>
          <w:lang w:eastAsia="zh-CN"/>
        </w:rPr>
        <w:t>（盖单位章）</w:t>
      </w:r>
      <w:r>
        <w:rPr>
          <w:w w:val="99"/>
          <w:sz w:val="24"/>
          <w:szCs w:val="24"/>
          <w:lang w:eastAsia="zh-CN"/>
        </w:rPr>
        <w:t xml:space="preserve"> </w:t>
      </w:r>
      <w:r>
        <w:rPr>
          <w:rFonts w:hint="eastAsia"/>
          <w:w w:val="99"/>
          <w:sz w:val="24"/>
          <w:szCs w:val="24"/>
          <w:lang w:eastAsia="zh-CN"/>
        </w:rPr>
        <w:t xml:space="preserve">      </w:t>
      </w:r>
    </w:p>
    <w:p>
      <w:pPr>
        <w:pStyle w:val="9"/>
        <w:tabs>
          <w:tab w:val="left" w:pos="7668"/>
          <w:tab w:val="left" w:pos="8088"/>
        </w:tabs>
        <w:adjustRightInd w:val="0"/>
        <w:snapToGrid w:val="0"/>
        <w:ind w:left="0" w:firstLine="0" w:firstLineChars="0"/>
        <w:jc w:val="right"/>
        <w:rPr>
          <w:rFonts w:hint="eastAsia"/>
          <w:w w:val="99"/>
          <w:sz w:val="24"/>
          <w:szCs w:val="24"/>
          <w:lang w:eastAsia="zh-CN"/>
        </w:rPr>
      </w:pPr>
    </w:p>
    <w:p>
      <w:pPr>
        <w:pStyle w:val="9"/>
        <w:tabs>
          <w:tab w:val="left" w:pos="7668"/>
          <w:tab w:val="left" w:pos="8088"/>
        </w:tabs>
        <w:wordWrap w:val="0"/>
        <w:adjustRightInd w:val="0"/>
        <w:snapToGrid w:val="0"/>
        <w:ind w:left="0" w:firstLine="0" w:firstLineChars="0"/>
        <w:jc w:val="right"/>
        <w:rPr>
          <w:rFonts w:hint="eastAsia"/>
          <w:sz w:val="24"/>
          <w:szCs w:val="24"/>
          <w:lang w:eastAsia="zh-CN"/>
        </w:rPr>
      </w:pPr>
      <w:r>
        <w:rPr>
          <w:w w:val="95"/>
          <w:sz w:val="24"/>
          <w:szCs w:val="24"/>
          <w:lang w:eastAsia="zh-CN"/>
        </w:rPr>
        <w:t>法定代表人：</w:t>
      </w:r>
      <w:r>
        <w:rPr>
          <w:rFonts w:hint="eastAsia"/>
          <w:w w:val="95"/>
          <w:sz w:val="24"/>
          <w:szCs w:val="24"/>
          <w:u w:val="single"/>
          <w:lang w:eastAsia="zh-CN"/>
        </w:rPr>
        <w:t xml:space="preserve">                    </w:t>
      </w:r>
      <w:r>
        <w:rPr>
          <w:sz w:val="24"/>
          <w:szCs w:val="24"/>
          <w:lang w:eastAsia="zh-CN"/>
        </w:rPr>
        <w:t>（签字）</w:t>
      </w:r>
      <w:r>
        <w:rPr>
          <w:rFonts w:hint="eastAsia"/>
          <w:sz w:val="24"/>
          <w:szCs w:val="24"/>
          <w:lang w:eastAsia="zh-CN"/>
        </w:rPr>
        <w:t xml:space="preserve">      </w:t>
      </w:r>
    </w:p>
    <w:p>
      <w:pPr>
        <w:adjustRightInd w:val="0"/>
        <w:snapToGrid w:val="0"/>
        <w:ind w:firstLine="0" w:firstLineChars="0"/>
        <w:jc w:val="right"/>
        <w:rPr>
          <w:rFonts w:hint="eastAsia" w:ascii="宋体" w:hAnsi="宋体" w:eastAsia="宋体" w:cs="宋体"/>
          <w:sz w:val="24"/>
          <w:szCs w:val="24"/>
          <w:lang w:eastAsia="zh-CN"/>
        </w:rPr>
      </w:pPr>
    </w:p>
    <w:p>
      <w:pPr>
        <w:pStyle w:val="9"/>
        <w:tabs>
          <w:tab w:val="left" w:pos="6303"/>
          <w:tab w:val="left" w:pos="7248"/>
          <w:tab w:val="left" w:pos="8191"/>
        </w:tabs>
        <w:wordWrap w:val="0"/>
        <w:adjustRightInd w:val="0"/>
        <w:snapToGrid w:val="0"/>
        <w:ind w:left="0" w:firstLine="0" w:firstLineChars="0"/>
        <w:jc w:val="right"/>
        <w:rPr>
          <w:rFonts w:hint="eastAsia"/>
          <w:sz w:val="24"/>
          <w:szCs w:val="24"/>
          <w:lang w:eastAsia="zh-CN"/>
        </w:rPr>
        <w:sectPr>
          <w:pgSz w:w="11910" w:h="16840"/>
          <w:pgMar w:top="1580" w:right="1380" w:bottom="1360" w:left="1480" w:header="0" w:footer="1157" w:gutter="0"/>
          <w:cols w:space="720" w:num="1"/>
        </w:sectPr>
      </w:pPr>
      <w:r>
        <w:rPr>
          <w:rFonts w:hint="eastAsia" w:ascii="Times New Roman" w:hAnsi="Times New Roman" w:cs="Times New Roman"/>
          <w:w w:val="99"/>
          <w:sz w:val="24"/>
          <w:szCs w:val="24"/>
          <w:u w:val="single" w:color="000000"/>
          <w:lang w:eastAsia="zh-CN"/>
        </w:rPr>
        <w:t xml:space="preserve">               </w:t>
      </w:r>
      <w:r>
        <w:rPr>
          <w:rFonts w:ascii="Times New Roman" w:hAnsi="Times New Roman" w:eastAsia="Times New Roman" w:cs="Times New Roman"/>
          <w:w w:val="99"/>
          <w:sz w:val="24"/>
          <w:szCs w:val="24"/>
          <w:u w:val="single" w:color="000000"/>
          <w:lang w:eastAsia="zh-CN"/>
        </w:rPr>
        <w:t xml:space="preserve"> </w:t>
      </w:r>
      <w:r>
        <w:rPr>
          <w:spacing w:val="-1"/>
          <w:w w:val="95"/>
          <w:sz w:val="24"/>
          <w:szCs w:val="24"/>
          <w:lang w:eastAsia="zh-CN"/>
        </w:rPr>
        <w:t>年</w:t>
      </w:r>
      <w:r>
        <w:rPr>
          <w:rFonts w:hint="eastAsia"/>
          <w:spacing w:val="-1"/>
          <w:w w:val="95"/>
          <w:sz w:val="24"/>
          <w:szCs w:val="24"/>
          <w:u w:val="single"/>
          <w:lang w:eastAsia="zh-CN"/>
        </w:rPr>
        <w:t xml:space="preserve">      </w:t>
      </w:r>
      <w:r>
        <w:rPr>
          <w:spacing w:val="-1"/>
          <w:w w:val="95"/>
          <w:sz w:val="24"/>
          <w:szCs w:val="24"/>
          <w:lang w:eastAsia="zh-CN"/>
        </w:rPr>
        <w:t>月</w:t>
      </w:r>
      <w:r>
        <w:rPr>
          <w:rFonts w:hint="eastAsia"/>
          <w:spacing w:val="-1"/>
          <w:w w:val="95"/>
          <w:sz w:val="24"/>
          <w:szCs w:val="24"/>
          <w:u w:val="single"/>
          <w:lang w:eastAsia="zh-CN"/>
        </w:rPr>
        <w:t xml:space="preserve">        </w:t>
      </w:r>
      <w:r>
        <w:rPr>
          <w:sz w:val="24"/>
          <w:szCs w:val="24"/>
          <w:lang w:eastAsia="zh-CN"/>
        </w:rPr>
        <w:t>日</w:t>
      </w:r>
      <w:r>
        <w:rPr>
          <w:rFonts w:hint="eastAsia"/>
          <w:sz w:val="24"/>
          <w:szCs w:val="24"/>
          <w:lang w:eastAsia="zh-CN"/>
        </w:rPr>
        <w:t xml:space="preserve">          </w:t>
      </w:r>
    </w:p>
    <w:p>
      <w:pPr>
        <w:adjustRightInd w:val="0"/>
        <w:snapToGrid w:val="0"/>
        <w:ind w:firstLine="0" w:firstLineChars="0"/>
        <w:rPr>
          <w:rFonts w:hint="eastAsia" w:ascii="黑体" w:hAnsi="黑体" w:eastAsia="黑体" w:cs="黑体"/>
          <w:b/>
          <w:bCs/>
          <w:szCs w:val="32"/>
          <w:lang w:eastAsia="zh-CN"/>
        </w:rPr>
      </w:pPr>
      <w:bookmarkStart w:id="27" w:name="_bookmark72"/>
      <w:bookmarkEnd w:id="27"/>
      <w:bookmarkStart w:id="28" w:name="第三章评标办法（经评审的最低投标价法）"/>
      <w:bookmarkEnd w:id="28"/>
    </w:p>
    <w:p>
      <w:pPr>
        <w:adjustRightInd w:val="0"/>
        <w:snapToGrid w:val="0"/>
        <w:ind w:firstLine="0" w:firstLineChars="0"/>
        <w:jc w:val="center"/>
        <w:rPr>
          <w:rFonts w:hint="eastAsia" w:ascii="黑体" w:hAnsi="黑体" w:eastAsia="黑体" w:cs="黑体"/>
          <w:b w:val="0"/>
          <w:bCs w:val="0"/>
          <w:szCs w:val="32"/>
          <w:lang w:eastAsia="zh-CN"/>
        </w:rPr>
      </w:pPr>
      <w:r>
        <w:rPr>
          <w:rFonts w:ascii="黑体" w:hAnsi="黑体" w:eastAsia="黑体" w:cs="黑体"/>
          <w:b w:val="0"/>
          <w:bCs w:val="0"/>
          <w:szCs w:val="32"/>
          <w:lang w:eastAsia="zh-CN"/>
        </w:rPr>
        <w:t>第三章</w:t>
      </w:r>
      <w:r>
        <w:rPr>
          <w:rFonts w:hint="eastAsia" w:ascii="黑体" w:hAnsi="黑体" w:eastAsia="黑体" w:cs="黑体"/>
          <w:b w:val="0"/>
          <w:bCs w:val="0"/>
          <w:szCs w:val="32"/>
          <w:lang w:eastAsia="zh-CN"/>
        </w:rPr>
        <w:t xml:space="preserve"> </w:t>
      </w:r>
      <w:r>
        <w:rPr>
          <w:rFonts w:ascii="黑体" w:hAnsi="黑体" w:eastAsia="黑体" w:cs="黑体"/>
          <w:b w:val="0"/>
          <w:bCs w:val="0"/>
          <w:szCs w:val="32"/>
          <w:lang w:eastAsia="zh-CN"/>
        </w:rPr>
        <w:t>评标办法（经评审的最低投标价法）</w:t>
      </w:r>
    </w:p>
    <w:p>
      <w:pPr>
        <w:pStyle w:val="2"/>
        <w:adjustRightInd w:val="0"/>
        <w:snapToGrid w:val="0"/>
        <w:ind w:left="0" w:firstLine="0" w:firstLineChars="0"/>
        <w:jc w:val="left"/>
        <w:rPr>
          <w:rFonts w:hint="eastAsia"/>
          <w:b w:val="0"/>
          <w:bCs w:val="0"/>
          <w:sz w:val="28"/>
          <w:szCs w:val="28"/>
        </w:rPr>
      </w:pPr>
      <w:bookmarkStart w:id="29" w:name="评标办法前附表"/>
      <w:bookmarkEnd w:id="29"/>
      <w:bookmarkStart w:id="30" w:name="_bookmark73"/>
      <w:bookmarkEnd w:id="30"/>
      <w:bookmarkStart w:id="31" w:name="_Hlk213946031"/>
      <w:r>
        <w:rPr>
          <w:b w:val="0"/>
          <w:bCs w:val="0"/>
          <w:sz w:val="28"/>
          <w:szCs w:val="28"/>
        </w:rPr>
        <w:t>评标办法前附表</w:t>
      </w:r>
      <w:bookmarkEnd w:id="31"/>
    </w:p>
    <w:tbl>
      <w:tblPr>
        <w:tblStyle w:val="17"/>
        <w:tblW w:w="0" w:type="auto"/>
        <w:tblInd w:w="113" w:type="dxa"/>
        <w:tblLayout w:type="fixed"/>
        <w:tblCellMar>
          <w:top w:w="0" w:type="dxa"/>
          <w:left w:w="0" w:type="dxa"/>
          <w:bottom w:w="0" w:type="dxa"/>
          <w:right w:w="0" w:type="dxa"/>
        </w:tblCellMar>
      </w:tblPr>
      <w:tblGrid>
        <w:gridCol w:w="741"/>
        <w:gridCol w:w="940"/>
        <w:gridCol w:w="2451"/>
        <w:gridCol w:w="4871"/>
      </w:tblGrid>
      <w:tr>
        <w:tblPrEx>
          <w:tblCellMar>
            <w:top w:w="0" w:type="dxa"/>
            <w:left w:w="0" w:type="dxa"/>
            <w:bottom w:w="0" w:type="dxa"/>
            <w:right w:w="0" w:type="dxa"/>
          </w:tblCellMar>
        </w:tblPrEx>
        <w:trPr>
          <w:trHeight w:val="363"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条款号</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评审因素</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363" w:hRule="atLeast"/>
        </w:trPr>
        <w:tc>
          <w:tcPr>
            <w:tcW w:w="741"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2.1.1</w:t>
            </w:r>
          </w:p>
        </w:tc>
        <w:tc>
          <w:tcPr>
            <w:tcW w:w="940"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形式评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投标人名称</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pacing w:val="2"/>
                <w:sz w:val="21"/>
                <w:szCs w:val="21"/>
                <w:lang w:eastAsia="zh-CN"/>
              </w:rPr>
              <w:t>与营业执照一致（单位名称或证书正在变更过程中</w:t>
            </w:r>
          </w:p>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的应提供相应证明材料）</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投标函签字盖章</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有法定代表人或其委托代理人签字或加盖单位章</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投标文件格式</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符合第八章“投标文件格式”的要求</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联合体投标人</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提交联合体协议书，并明确联合体牵头人（如有）</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报价唯一</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只能有一个有效报价</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63" w:hRule="atLeast"/>
        </w:trPr>
        <w:tc>
          <w:tcPr>
            <w:tcW w:w="741"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2.1.2</w:t>
            </w:r>
          </w:p>
        </w:tc>
        <w:tc>
          <w:tcPr>
            <w:tcW w:w="940"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资格评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营业执照</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具备有效的营业执照</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安全生产许可证</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具备有效的安全生产许可证</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资质等级</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财务状况</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类似项目业绩</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信誉</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项目经理</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其他要求</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联合体投标人</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60"/>
                <w:sz w:val="21"/>
                <w:szCs w:val="21"/>
                <w:lang w:eastAsia="zh-CN"/>
              </w:rPr>
              <w:t xml:space="preserve"> </w:t>
            </w:r>
            <w:r>
              <w:rPr>
                <w:rFonts w:ascii="宋体" w:hAnsi="宋体" w:eastAsia="宋体" w:cs="宋体"/>
                <w:sz w:val="21"/>
                <w:szCs w:val="21"/>
                <w:lang w:eastAsia="zh-CN"/>
              </w:rPr>
              <w:t>1.4.2</w:t>
            </w:r>
            <w:r>
              <w:rPr>
                <w:rFonts w:ascii="宋体" w:hAnsi="宋体" w:eastAsia="宋体" w:cs="宋体"/>
                <w:spacing w:val="-59"/>
                <w:sz w:val="21"/>
                <w:szCs w:val="21"/>
                <w:lang w:eastAsia="zh-CN"/>
              </w:rPr>
              <w:t xml:space="preserve"> </w:t>
            </w:r>
            <w:r>
              <w:rPr>
                <w:rFonts w:ascii="宋体" w:hAnsi="宋体" w:eastAsia="宋体" w:cs="宋体"/>
                <w:spacing w:val="-10"/>
                <w:sz w:val="21"/>
                <w:szCs w:val="21"/>
                <w:lang w:eastAsia="zh-CN"/>
              </w:rPr>
              <w:t>项规定（如有）</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63" w:hRule="atLeast"/>
        </w:trPr>
        <w:tc>
          <w:tcPr>
            <w:tcW w:w="741"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2.1.3</w:t>
            </w:r>
          </w:p>
        </w:tc>
        <w:tc>
          <w:tcPr>
            <w:tcW w:w="940"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响应性评审标准</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投标内容</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工期</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工程质量</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投标有效期</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投标保证金</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3.4.1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权利义务</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符合第四章“合同条款及格式”规定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已标价工程量清单</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符合第五章“工程量清单”给出的范围及数量</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技术标准和要求</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符合第七章“技术标准和要求”规定</w:t>
            </w:r>
          </w:p>
        </w:tc>
      </w:tr>
      <w:tr>
        <w:tblPrEx>
          <w:tblCellMar>
            <w:top w:w="0" w:type="dxa"/>
            <w:left w:w="0" w:type="dxa"/>
            <w:bottom w:w="0" w:type="dxa"/>
            <w:right w:w="0" w:type="dxa"/>
          </w:tblCellMar>
        </w:tblPrEx>
        <w:trPr>
          <w:trHeight w:val="363" w:hRule="atLeast"/>
        </w:trPr>
        <w:tc>
          <w:tcPr>
            <w:tcW w:w="741"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r>
    </w:tbl>
    <w:p>
      <w:pPr>
        <w:adjustRightInd w:val="0"/>
        <w:snapToGrid w:val="0"/>
        <w:ind w:firstLine="0" w:firstLineChars="0"/>
        <w:jc w:val="center"/>
        <w:rPr>
          <w:rFonts w:hint="eastAsia" w:ascii="宋体" w:hAnsi="宋体" w:eastAsia="宋体" w:cs="宋体"/>
          <w:sz w:val="21"/>
          <w:szCs w:val="21"/>
        </w:rPr>
        <w:sectPr>
          <w:pgSz w:w="11910" w:h="16840"/>
          <w:pgMar w:top="1580" w:right="1300" w:bottom="1360" w:left="1360" w:header="0" w:footer="1157" w:gutter="0"/>
          <w:cols w:space="720" w:num="1"/>
        </w:sectPr>
      </w:pPr>
    </w:p>
    <w:tbl>
      <w:tblPr>
        <w:tblStyle w:val="17"/>
        <w:tblW w:w="0" w:type="auto"/>
        <w:tblInd w:w="115" w:type="dxa"/>
        <w:tblLayout w:type="fixed"/>
        <w:tblCellMar>
          <w:top w:w="0" w:type="dxa"/>
          <w:left w:w="0" w:type="dxa"/>
          <w:bottom w:w="0" w:type="dxa"/>
          <w:right w:w="0" w:type="dxa"/>
        </w:tblCellMar>
      </w:tblPr>
      <w:tblGrid>
        <w:gridCol w:w="741"/>
        <w:gridCol w:w="940"/>
        <w:gridCol w:w="2451"/>
        <w:gridCol w:w="4871"/>
      </w:tblGrid>
      <w:tr>
        <w:tblPrEx>
          <w:tblCellMar>
            <w:top w:w="0" w:type="dxa"/>
            <w:left w:w="0" w:type="dxa"/>
            <w:bottom w:w="0" w:type="dxa"/>
            <w:right w:w="0" w:type="dxa"/>
          </w:tblCellMar>
        </w:tblPrEx>
        <w:trPr>
          <w:trHeight w:val="435" w:hRule="exac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条款号</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评审因素</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435" w:hRule="exact"/>
        </w:trPr>
        <w:tc>
          <w:tcPr>
            <w:tcW w:w="741"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2.1.4</w:t>
            </w:r>
          </w:p>
        </w:tc>
        <w:tc>
          <w:tcPr>
            <w:tcW w:w="940"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施工组织设计和项目管理机构评审标准</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施工方案与技术措施</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质量管理体系与措施</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安全管理体系与措施</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环境保护管理体系与措施</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lang w:eastAsia="zh-CN"/>
              </w:rPr>
            </w:pPr>
            <w:r>
              <w:rPr>
                <w:rFonts w:ascii="Times New Roman"/>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rPr>
                <w:lang w:eastAsia="zh-CN"/>
              </w:rP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工程进度计划与措施</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资源配备计划</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技术负责人</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其他主要人员</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施工设备</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试验、检测仪器设备</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435" w:hRule="exac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条款号</w:t>
            </w:r>
          </w:p>
        </w:tc>
        <w:tc>
          <w:tcPr>
            <w:tcW w:w="2451"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量化因素</w:t>
            </w:r>
          </w:p>
        </w:tc>
        <w:tc>
          <w:tcPr>
            <w:tcW w:w="4871"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量化标准</w:t>
            </w:r>
          </w:p>
        </w:tc>
      </w:tr>
      <w:tr>
        <w:tblPrEx>
          <w:tblCellMar>
            <w:top w:w="0" w:type="dxa"/>
            <w:left w:w="0" w:type="dxa"/>
            <w:bottom w:w="0" w:type="dxa"/>
            <w:right w:w="0" w:type="dxa"/>
          </w:tblCellMar>
        </w:tblPrEx>
        <w:trPr>
          <w:trHeight w:val="435" w:hRule="exact"/>
        </w:trPr>
        <w:tc>
          <w:tcPr>
            <w:tcW w:w="741"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sz w:val="21"/>
              </w:rPr>
              <w:t>2.2</w:t>
            </w:r>
          </w:p>
        </w:tc>
        <w:tc>
          <w:tcPr>
            <w:tcW w:w="940" w:type="dxa"/>
            <w:vMerge w:val="restart"/>
            <w:tcBorders>
              <w:top w:val="single" w:color="000000" w:sz="4" w:space="0"/>
              <w:left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详细评 审标准</w:t>
            </w: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单价遗漏</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付款条件</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tabs>
                <w:tab w:val="left" w:pos="891"/>
              </w:tabs>
              <w:adjustRightInd w:val="0"/>
              <w:snapToGrid w:val="0"/>
              <w:ind w:firstLine="0" w:firstLineChars="0"/>
              <w:rPr>
                <w:rFonts w:ascii="Times New Roman" w:hAnsi="Times New Roman" w:eastAsia="Times New Roman" w:cs="Times New Roman"/>
                <w:sz w:val="21"/>
                <w:szCs w:val="21"/>
              </w:rPr>
            </w:pPr>
            <w:r>
              <w:rPr>
                <w:rFonts w:ascii="Times New Roman"/>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35" w:hRule="exact"/>
        </w:trPr>
        <w:tc>
          <w:tcPr>
            <w:tcW w:w="741"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pPr>
          </w:p>
        </w:tc>
        <w:tc>
          <w:tcPr>
            <w:tcW w:w="940" w:type="dxa"/>
            <w:vMerge w:val="continue"/>
            <w:tcBorders>
              <w:left w:val="single" w:color="000000" w:sz="4" w:space="0"/>
              <w:bottom w:val="single" w:color="000000" w:sz="4" w:space="0"/>
              <w:right w:val="single" w:color="000000" w:sz="4" w:space="0"/>
            </w:tcBorders>
            <w:vAlign w:val="center"/>
          </w:tcPr>
          <w:p>
            <w:pPr>
              <w:adjustRightInd w:val="0"/>
              <w:snapToGrid w:val="0"/>
              <w:ind w:firstLine="0" w:firstLineChars="0"/>
              <w:jc w:val="center"/>
            </w:pPr>
          </w:p>
        </w:tc>
        <w:tc>
          <w:tcPr>
            <w:tcW w:w="24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c>
          <w:tcPr>
            <w:tcW w:w="487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1049" w:hRule="exact"/>
        </w:trPr>
        <w:tc>
          <w:tcPr>
            <w:tcW w:w="9003" w:type="dxa"/>
            <w:gridSpan w:val="4"/>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rPr>
                <w:rFonts w:hint="eastAsia" w:ascii="宋体" w:hAnsi="宋体" w:eastAsia="宋体" w:cs="宋体"/>
                <w:sz w:val="21"/>
                <w:szCs w:val="21"/>
                <w:lang w:eastAsia="zh-CN"/>
              </w:rPr>
            </w:pPr>
            <w:r>
              <w:rPr>
                <w:rFonts w:ascii="宋体" w:hAnsi="宋体" w:eastAsia="宋体" w:cs="宋体"/>
                <w:sz w:val="21"/>
                <w:szCs w:val="21"/>
                <w:lang w:eastAsia="zh-CN"/>
              </w:rPr>
              <w:t>注：前附表应列明全部评审因素和评审标准，并在本章前附表标明投标人不满足要求即否决其投</w:t>
            </w:r>
          </w:p>
          <w:p>
            <w:pPr>
              <w:pStyle w:val="23"/>
              <w:adjustRightInd w:val="0"/>
              <w:snapToGrid w:val="0"/>
              <w:ind w:firstLine="0" w:firstLineChars="0"/>
              <w:rPr>
                <w:rFonts w:hint="eastAsia" w:ascii="宋体" w:hAnsi="宋体" w:eastAsia="宋体" w:cs="宋体"/>
                <w:sz w:val="21"/>
                <w:szCs w:val="21"/>
              </w:rPr>
            </w:pPr>
            <w:r>
              <w:rPr>
                <w:rFonts w:ascii="宋体" w:hAnsi="宋体" w:eastAsia="宋体" w:cs="宋体"/>
                <w:sz w:val="21"/>
                <w:szCs w:val="21"/>
              </w:rPr>
              <w:t>标的全部条款。</w:t>
            </w:r>
          </w:p>
        </w:tc>
      </w:tr>
    </w:tbl>
    <w:p>
      <w:pPr>
        <w:adjustRightInd w:val="0"/>
        <w:snapToGrid w:val="0"/>
        <w:ind w:firstLine="0" w:firstLineChars="0"/>
        <w:jc w:val="left"/>
        <w:rPr>
          <w:rFonts w:hint="eastAsia" w:ascii="宋体" w:hAnsi="宋体" w:eastAsia="宋体" w:cs="宋体"/>
          <w:sz w:val="21"/>
          <w:szCs w:val="21"/>
        </w:rPr>
        <w:sectPr>
          <w:pgSz w:w="11910" w:h="16840"/>
          <w:pgMar w:top="1580" w:right="1300" w:bottom="1340" w:left="1360" w:header="0" w:footer="1157" w:gutter="0"/>
          <w:cols w:space="720" w:num="1"/>
        </w:sectPr>
      </w:pPr>
    </w:p>
    <w:p>
      <w:pPr>
        <w:adjustRightInd w:val="0"/>
        <w:snapToGrid w:val="0"/>
        <w:ind w:firstLine="0" w:firstLineChars="0"/>
        <w:jc w:val="left"/>
        <w:outlineLvl w:val="1"/>
        <w:rPr>
          <w:rFonts w:ascii="黑体" w:eastAsia="黑体"/>
          <w:sz w:val="28"/>
          <w:lang w:eastAsia="zh-CN"/>
        </w:rPr>
      </w:pPr>
      <w:r>
        <w:rPr>
          <w:rFonts w:hint="eastAsia" w:ascii="黑体" w:eastAsia="黑体"/>
          <w:sz w:val="28"/>
          <w:lang w:eastAsia="zh-CN"/>
        </w:rPr>
        <w:t>评标办法（经评审的最低投标价法）正文部分</w:t>
      </w:r>
    </w:p>
    <w:p>
      <w:pPr>
        <w:adjustRightInd w:val="0"/>
        <w:snapToGrid w:val="0"/>
        <w:ind w:firstLine="0" w:firstLineChars="0"/>
        <w:jc w:val="center"/>
        <w:rPr>
          <w:rFonts w:hint="eastAsia" w:ascii="黑体" w:hAnsi="黑体" w:eastAsia="黑体" w:cs="黑体"/>
          <w:b/>
          <w:szCs w:val="32"/>
          <w:lang w:eastAsia="zh-CN"/>
        </w:rPr>
      </w:pPr>
      <w:bookmarkStart w:id="32" w:name="_Toc308041882"/>
      <w:bookmarkStart w:id="33" w:name="_Toc390092123"/>
    </w:p>
    <w:p>
      <w:pPr>
        <w:adjustRightInd w:val="0"/>
        <w:snapToGrid w:val="0"/>
        <w:ind w:firstLine="0" w:firstLineChars="0"/>
        <w:jc w:val="center"/>
        <w:rPr>
          <w:rFonts w:hint="eastAsia" w:ascii="黑体" w:hAnsi="黑体" w:eastAsia="黑体" w:cs="黑体"/>
          <w:b w:val="0"/>
          <w:bCs/>
          <w:szCs w:val="32"/>
          <w:lang w:eastAsia="zh-CN"/>
        </w:rPr>
      </w:pPr>
      <w:r>
        <w:rPr>
          <w:rFonts w:hint="eastAsia" w:ascii="黑体" w:hAnsi="黑体" w:eastAsia="黑体" w:cs="黑体"/>
          <w:b w:val="0"/>
          <w:bCs/>
          <w:szCs w:val="32"/>
          <w:lang w:eastAsia="zh-CN"/>
        </w:rPr>
        <w:t>评标办法</w:t>
      </w:r>
      <w:bookmarkEnd w:id="32"/>
      <w:bookmarkEnd w:id="33"/>
      <w:r>
        <w:rPr>
          <w:rFonts w:hint="eastAsia" w:ascii="黑体" w:hAnsi="黑体" w:eastAsia="黑体" w:cs="黑体"/>
          <w:b w:val="0"/>
          <w:bCs/>
          <w:szCs w:val="32"/>
          <w:lang w:eastAsia="zh-CN"/>
        </w:rPr>
        <w:t>正文</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p>
      <w:pPr>
        <w:adjustRightInd w:val="0"/>
        <w:snapToGrid w:val="0"/>
        <w:ind w:firstLine="0" w:firstLineChars="0"/>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1.评标方法</w:t>
      </w:r>
    </w:p>
    <w:p>
      <w:pPr>
        <w:pStyle w:val="9"/>
        <w:adjustRightInd w:val="0"/>
        <w:snapToGrid w:val="0"/>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本次评标采用经评审的最低投标价法。评标委员会对满足招标文件实质要求的投标文件，根据本章第 2.2 款规定的量化因素及量化标准进行价格折算，按照经评审调整后的投标价由低到高的顺序推荐中标候选人，或根据招标人授权直接确定中标人，但投标报价低于其成本的除外。经评审的投标价相等时，投标报价低的优先；投标报价也相等的，由招标人自行确定。</w:t>
      </w:r>
    </w:p>
    <w:p>
      <w:pPr>
        <w:adjustRightInd w:val="0"/>
        <w:snapToGrid w:val="0"/>
        <w:ind w:firstLine="0" w:firstLineChars="0"/>
        <w:jc w:val="left"/>
        <w:rPr>
          <w:rFonts w:hint="eastAsia" w:asciiTheme="minorEastAsia" w:hAnsiTheme="minorEastAsia" w:eastAsiaTheme="minorEastAsia" w:cstheme="minorEastAsia"/>
          <w:b/>
          <w:bCs/>
          <w:sz w:val="24"/>
          <w:szCs w:val="24"/>
          <w:lang w:eastAsia="zh-CN"/>
        </w:rPr>
      </w:pPr>
      <w:bookmarkStart w:id="34" w:name="_bookmark74"/>
      <w:bookmarkEnd w:id="34"/>
      <w:bookmarkStart w:id="35" w:name="2._评审标准"/>
      <w:bookmarkEnd w:id="35"/>
      <w:r>
        <w:rPr>
          <w:rFonts w:hint="eastAsia" w:asciiTheme="minorEastAsia" w:hAnsiTheme="minorEastAsia" w:eastAsiaTheme="minorEastAsia" w:cstheme="minorEastAsia"/>
          <w:b/>
          <w:bCs/>
          <w:sz w:val="24"/>
          <w:szCs w:val="24"/>
          <w:lang w:eastAsia="zh-CN"/>
        </w:rPr>
        <w:t>2.评审标准</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bookmarkStart w:id="36" w:name="2.1_初步评审标准"/>
      <w:bookmarkEnd w:id="36"/>
      <w:bookmarkStart w:id="37" w:name="_bookmark75"/>
      <w:bookmarkEnd w:id="37"/>
      <w:r>
        <w:rPr>
          <w:rFonts w:hint="eastAsia" w:asciiTheme="minorEastAsia" w:hAnsiTheme="minorEastAsia" w:eastAsiaTheme="minorEastAsia" w:cstheme="minorEastAsia"/>
          <w:sz w:val="24"/>
          <w:szCs w:val="24"/>
          <w:lang w:eastAsia="zh-CN"/>
        </w:rPr>
        <w:t>2.1 初步评审标准</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2.1.1 形式评审标准：见评标办法前附表。</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2.1.2 资格评审标准：见评标办法前附表。</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 响应性评审标准：见评标办法前附表。</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2.1.4 施工组织设计和项目管理机构评审标准：见评标办法前附表。</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bookmarkStart w:id="38" w:name="2.2_详细评审标准"/>
      <w:bookmarkEnd w:id="38"/>
      <w:bookmarkStart w:id="39" w:name="_bookmark76"/>
      <w:bookmarkEnd w:id="39"/>
      <w:r>
        <w:rPr>
          <w:rFonts w:hint="eastAsia" w:asciiTheme="minorEastAsia" w:hAnsiTheme="minorEastAsia" w:eastAsiaTheme="minorEastAsia" w:cstheme="minorEastAsia"/>
          <w:sz w:val="24"/>
          <w:szCs w:val="24"/>
          <w:lang w:eastAsia="zh-CN"/>
        </w:rPr>
        <w:t>2.2 详细评审标准</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详细评审标准：见评标办法前附表。</w:t>
      </w:r>
    </w:p>
    <w:p>
      <w:pPr>
        <w:pStyle w:val="2"/>
        <w:adjustRightInd w:val="0"/>
        <w:snapToGrid w:val="0"/>
        <w:ind w:left="0" w:firstLine="0" w:firstLineChars="0"/>
        <w:jc w:val="left"/>
        <w:rPr>
          <w:rFonts w:hint="eastAsia" w:asciiTheme="minorEastAsia" w:hAnsiTheme="minorEastAsia" w:eastAsiaTheme="minorEastAsia" w:cstheme="minorEastAsia"/>
          <w:sz w:val="24"/>
          <w:szCs w:val="24"/>
          <w:lang w:eastAsia="zh-CN"/>
        </w:rPr>
      </w:pPr>
      <w:bookmarkStart w:id="40" w:name="3._评标程序"/>
      <w:bookmarkEnd w:id="40"/>
      <w:bookmarkStart w:id="41" w:name="_bookmark77"/>
      <w:bookmarkEnd w:id="41"/>
      <w:r>
        <w:rPr>
          <w:rFonts w:hint="eastAsia" w:asciiTheme="minorEastAsia" w:hAnsiTheme="minorEastAsia" w:eastAsiaTheme="minorEastAsia" w:cstheme="minorEastAsia"/>
          <w:sz w:val="24"/>
          <w:szCs w:val="24"/>
          <w:lang w:eastAsia="zh-CN"/>
        </w:rPr>
        <w:t>3.评标程序</w:t>
      </w:r>
    </w:p>
    <w:p>
      <w:pPr>
        <w:pStyle w:val="4"/>
        <w:adjustRightInd w:val="0"/>
        <w:snapToGrid w:val="0"/>
        <w:ind w:left="0" w:firstLine="0" w:firstLineChars="0"/>
        <w:jc w:val="left"/>
        <w:rPr>
          <w:rFonts w:hint="eastAsia" w:asciiTheme="minorEastAsia" w:hAnsiTheme="minorEastAsia" w:eastAsiaTheme="minorEastAsia" w:cstheme="minorEastAsia"/>
          <w:sz w:val="24"/>
          <w:szCs w:val="24"/>
          <w:lang w:eastAsia="zh-CN"/>
        </w:rPr>
      </w:pPr>
      <w:bookmarkStart w:id="42" w:name="_bookmark78"/>
      <w:bookmarkEnd w:id="42"/>
      <w:bookmarkStart w:id="43" w:name="3.1_初步评审"/>
      <w:bookmarkEnd w:id="43"/>
      <w:r>
        <w:rPr>
          <w:rFonts w:hint="eastAsia" w:asciiTheme="minorEastAsia" w:hAnsiTheme="minorEastAsia" w:eastAsiaTheme="minorEastAsia" w:cstheme="minorEastAsia"/>
          <w:sz w:val="24"/>
          <w:szCs w:val="24"/>
          <w:lang w:eastAsia="zh-CN"/>
        </w:rPr>
        <w:t>3.1 初步评审</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3.1.1 评标委员会依据本章第 2.1 款规定的标准对投标文件进行初步评审。有一项不符合评审标准的，作否决投标处理。</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3.1.2 投标人有以下情形之一的，应当否决其投标：</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（1）第二章“投标人须知”第 1.4.3 项规定的任何一种情形的；</w:t>
      </w:r>
    </w:p>
    <w:p>
      <w:pPr>
        <w:adjustRightInd w:val="0"/>
        <w:snapToGrid w:val="0"/>
        <w:ind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（2）串通投标或弄虚作假或有其他违法行为的（有 8.2 条违法违规条件之一的）；</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（3）不按评标委员会要求澄清、说明或补正的。</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3.1.3 投标报价有算术错误的，评标委员会按以下原则对投标报价进行修正，修正的价格经 投标人书面确认后具有约束力。投标人不接受修正价格的，应当否决其投标。</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（1）投标文件中的大写金额与小写金额不一致的，以大写金额为准；</w:t>
      </w:r>
    </w:p>
    <w:p>
      <w:pPr>
        <w:pStyle w:val="9"/>
        <w:adjustRightInd w:val="0"/>
        <w:snapToGrid w:val="0"/>
        <w:ind w:left="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（2）总价金额与依据单价计算出的结果不一致的，以单价金额为准修正总价，但单价金额小数点有明显错误的除外。</w:t>
      </w:r>
    </w:p>
    <w:p>
      <w:pPr>
        <w:pStyle w:val="4"/>
        <w:adjustRightInd w:val="0"/>
        <w:snapToGrid w:val="0"/>
        <w:ind w:left="0" w:firstLine="0" w:firstLineChars="0"/>
        <w:rPr>
          <w:rFonts w:hint="eastAsia" w:asciiTheme="minorEastAsia" w:hAnsiTheme="minorEastAsia" w:eastAsiaTheme="minorEastAsia" w:cstheme="minorEastAsia"/>
          <w:sz w:val="24"/>
          <w:szCs w:val="24"/>
          <w:lang w:eastAsia="zh-CN"/>
        </w:rPr>
      </w:pPr>
      <w:bookmarkStart w:id="44" w:name="_bookmark79"/>
      <w:bookmarkEnd w:id="44"/>
      <w:bookmarkStart w:id="45" w:name="3.2_详细评审"/>
      <w:bookmarkEnd w:id="45"/>
      <w:r>
        <w:rPr>
          <w:rFonts w:hint="eastAsia" w:asciiTheme="minorEastAsia" w:hAnsiTheme="minorEastAsia" w:eastAsiaTheme="minorEastAsia" w:cstheme="minorEastAsia"/>
          <w:sz w:val="24"/>
          <w:szCs w:val="24"/>
          <w:lang w:eastAsia="zh-CN"/>
        </w:rPr>
        <w:t>3.2 详细评审</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3.2.1 评标委员会按本章第 2.2 款规定的量化因素和标准进行价格折算，计算出评标价。</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3.2.2 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否决其投标。</w:t>
      </w:r>
    </w:p>
    <w:p>
      <w:pPr>
        <w:pStyle w:val="4"/>
        <w:adjustRightInd w:val="0"/>
        <w:snapToGrid w:val="0"/>
        <w:ind w:left="0" w:firstLine="0" w:firstLineChars="0"/>
        <w:rPr>
          <w:rFonts w:hint="eastAsia" w:asciiTheme="minorEastAsia" w:hAnsiTheme="minorEastAsia" w:eastAsiaTheme="minorEastAsia" w:cstheme="minorEastAsia"/>
          <w:sz w:val="24"/>
          <w:szCs w:val="24"/>
          <w:lang w:eastAsia="zh-CN"/>
        </w:rPr>
      </w:pPr>
      <w:bookmarkStart w:id="46" w:name="3.3_投标文件的澄清和补正"/>
      <w:bookmarkEnd w:id="46"/>
      <w:bookmarkStart w:id="47" w:name="_bookmark80"/>
      <w:bookmarkEnd w:id="47"/>
      <w:r>
        <w:rPr>
          <w:rFonts w:hint="eastAsia" w:asciiTheme="minorEastAsia" w:hAnsiTheme="minorEastAsia" w:eastAsiaTheme="minorEastAsia" w:cstheme="minorEastAsia"/>
          <w:sz w:val="24"/>
          <w:szCs w:val="24"/>
          <w:lang w:eastAsia="zh-CN"/>
        </w:rPr>
        <w:t>3.3 投标文件的澄清和补正</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3.3.1 在评标过程中，评标委员会可以书面形式要求投标人对所提交的投标文件中不明确的内容进行书面澄清或说明，或者对细微偏差进行补正。评标委员会不接受投标人主动提出的澄清、说明或补正。</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3.3.2 澄清、说明和补正不得改变投标文件的实质性内容（算术性错误修正的除外）。投标人的书面澄清、说明和补正属于投标文件的组成部分。</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3.3.3 评标委员会对投标人提交的澄清、说明或补正有疑问的，可以要求投标人进一步澄清、说明或补正，直至满足评标委员会的要求。</w:t>
      </w:r>
    </w:p>
    <w:p>
      <w:pPr>
        <w:pStyle w:val="4"/>
        <w:adjustRightInd w:val="0"/>
        <w:snapToGrid w:val="0"/>
        <w:ind w:left="0" w:firstLine="0" w:firstLineChars="0"/>
        <w:rPr>
          <w:rFonts w:hint="eastAsia" w:asciiTheme="minorEastAsia" w:hAnsiTheme="minorEastAsia" w:eastAsiaTheme="minorEastAsia" w:cstheme="minorEastAsia"/>
          <w:sz w:val="24"/>
          <w:szCs w:val="24"/>
          <w:lang w:eastAsia="zh-CN"/>
        </w:rPr>
      </w:pPr>
      <w:bookmarkStart w:id="48" w:name="_bookmark81"/>
      <w:bookmarkEnd w:id="48"/>
      <w:bookmarkStart w:id="49" w:name="3.4_评标结果"/>
      <w:bookmarkEnd w:id="49"/>
      <w:r>
        <w:rPr>
          <w:rFonts w:hint="eastAsia" w:asciiTheme="minorEastAsia" w:hAnsiTheme="minorEastAsia" w:eastAsiaTheme="minorEastAsia" w:cstheme="minorEastAsia"/>
          <w:sz w:val="24"/>
          <w:szCs w:val="24"/>
          <w:lang w:eastAsia="zh-CN"/>
        </w:rPr>
        <w:t>3.4 评标结果</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3.4.1 除第二章“投标人须知”前附表授权直接确定中标人外，评标委员会按照经评审的价 格由低到高的顺序推荐中标候选人。</w:t>
      </w:r>
    </w:p>
    <w:p>
      <w:pPr>
        <w:pStyle w:val="9"/>
        <w:adjustRightInd w:val="0"/>
        <w:snapToGrid w:val="0"/>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3.4.2 评标委员会完成评标后，应当向招标人提交书面评标报告。</w:t>
      </w:r>
    </w:p>
    <w:p>
      <w:pPr>
        <w:adjustRightInd w:val="0"/>
        <w:snapToGrid w:val="0"/>
        <w:ind w:firstLine="0" w:firstLineChars="0"/>
        <w:rPr>
          <w:rFonts w:hint="eastAsia" w:asciiTheme="minorEastAsia" w:hAnsiTheme="minorEastAsia" w:eastAsiaTheme="minorEastAsia" w:cstheme="minorEastAsia"/>
          <w:sz w:val="24"/>
          <w:szCs w:val="24"/>
          <w:lang w:eastAsia="zh-CN"/>
        </w:rPr>
        <w:sectPr>
          <w:pgSz w:w="11910" w:h="16840"/>
          <w:pgMar w:top="1580" w:right="1320" w:bottom="1340" w:left="1480" w:header="0" w:footer="1157" w:gutter="0"/>
          <w:cols w:space="720" w:num="1"/>
        </w:sectPr>
      </w:pPr>
    </w:p>
    <w:p>
      <w:pPr>
        <w:adjustRightInd w:val="0"/>
        <w:snapToGrid w:val="0"/>
        <w:ind w:firstLine="0" w:firstLineChars="0"/>
        <w:jc w:val="left"/>
        <w:rPr>
          <w:rFonts w:hint="eastAsia" w:ascii="黑体" w:hAnsi="黑体" w:eastAsia="黑体" w:cs="黑体"/>
          <w:b w:val="0"/>
          <w:bCs w:val="0"/>
          <w:sz w:val="32"/>
          <w:szCs w:val="32"/>
          <w:lang w:eastAsia="zh-CN"/>
        </w:rPr>
      </w:pPr>
      <w:r>
        <w:rPr>
          <w:rFonts w:ascii="黑体" w:hAnsi="黑体" w:eastAsia="黑体" w:cs="黑体"/>
          <w:b w:val="0"/>
          <w:bCs w:val="0"/>
          <w:sz w:val="32"/>
          <w:szCs w:val="32"/>
          <w:lang w:eastAsia="zh-CN"/>
        </w:rPr>
        <w:t>附表</w:t>
      </w:r>
      <w:r>
        <w:rPr>
          <w:rFonts w:ascii="黑体" w:hAnsi="黑体" w:eastAsia="黑体" w:cs="黑体"/>
          <w:b w:val="0"/>
          <w:bCs w:val="0"/>
          <w:spacing w:val="-86"/>
          <w:sz w:val="32"/>
          <w:szCs w:val="32"/>
          <w:lang w:eastAsia="zh-CN"/>
        </w:rPr>
        <w:t xml:space="preserve"> </w:t>
      </w:r>
      <w:r>
        <w:rPr>
          <w:rFonts w:ascii="黑体" w:hAnsi="黑体" w:eastAsia="黑体" w:cs="黑体"/>
          <w:b w:val="0"/>
          <w:bCs w:val="0"/>
          <w:sz w:val="32"/>
          <w:szCs w:val="32"/>
          <w:lang w:eastAsia="zh-CN"/>
        </w:rPr>
        <w:t>1：</w:t>
      </w:r>
      <w:r>
        <w:rPr>
          <w:rFonts w:hint="eastAsia" w:ascii="黑体" w:hAnsi="黑体" w:eastAsia="黑体" w:cs="黑体"/>
          <w:b w:val="0"/>
          <w:bCs w:val="0"/>
          <w:sz w:val="32"/>
          <w:szCs w:val="32"/>
          <w:lang w:eastAsia="zh-CN"/>
        </w:rPr>
        <w:t>清标评审记录表</w:t>
      </w:r>
    </w:p>
    <w:p>
      <w:pPr>
        <w:adjustRightInd w:val="0"/>
        <w:snapToGrid w:val="0"/>
        <w:ind w:firstLine="0" w:firstLineChars="0"/>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r>
        <w:rPr>
          <w:rFonts w:hint="eastAsia" w:ascii="黑体" w:hAnsi="黑体" w:eastAsia="黑体" w:cs="黑体"/>
          <w:szCs w:val="32"/>
          <w:lang w:eastAsia="zh-CN"/>
        </w:rPr>
        <w:t>清标评审记录</w:t>
      </w:r>
      <w:r>
        <w:rPr>
          <w:rFonts w:ascii="黑体" w:hAnsi="黑体" w:eastAsia="黑体" w:cs="黑体"/>
          <w:szCs w:val="32"/>
          <w:lang w:eastAsia="zh-CN"/>
        </w:rPr>
        <w:t>表</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4"/>
          <w:szCs w:val="24"/>
          <w:lang w:eastAsia="zh-CN"/>
        </w:rPr>
        <w:t>工程名称：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标段</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453"/>
        <w:gridCol w:w="802"/>
        <w:gridCol w:w="802"/>
        <w:gridCol w:w="804"/>
        <w:gridCol w:w="802"/>
        <w:gridCol w:w="802"/>
        <w:gridCol w:w="804"/>
        <w:gridCol w:w="802"/>
        <w:gridCol w:w="80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53"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7219" w:type="dxa"/>
            <w:gridSpan w:val="9"/>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1453"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7" w:type="dxa"/>
            <w:gridSpan w:val="2"/>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是否通过评审</w:t>
            </w: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pStyle w:val="6"/>
        <w:tabs>
          <w:tab w:val="left" w:pos="1468"/>
          <w:tab w:val="left" w:pos="4108"/>
        </w:tabs>
        <w:adjustRightInd w:val="0"/>
        <w:snapToGrid w:val="0"/>
        <w:spacing w:before="0"/>
        <w:ind w:left="0" w:firstLine="0" w:firstLineChars="0"/>
        <w:jc w:val="left"/>
        <w:rPr>
          <w:rFonts w:hint="eastAsia" w:asciiTheme="minorEastAsia" w:hAnsiTheme="minorEastAsia" w:eastAsiaTheme="minorEastAsia" w:cstheme="minorEastAsia"/>
          <w:sz w:val="21"/>
          <w:szCs w:val="21"/>
          <w:u w:val="none"/>
        </w:rPr>
      </w:pPr>
    </w:p>
    <w:p>
      <w:pPr>
        <w:adjustRightInd w:val="0"/>
        <w:snapToGrid w:val="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评委确认签字：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年    月   日</w:t>
      </w: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left"/>
        <w:rPr>
          <w:rFonts w:ascii="黑体" w:hAnsi="黑体" w:eastAsia="黑体" w:cs="黑体"/>
          <w:b/>
          <w:bCs/>
          <w:sz w:val="21"/>
          <w:szCs w:val="21"/>
        </w:rPr>
        <w:sectPr>
          <w:footerReference r:id="rId17" w:type="default"/>
          <w:pgSz w:w="11910" w:h="16840"/>
          <w:pgMar w:top="1580" w:right="1200" w:bottom="1360" w:left="1260" w:header="0" w:footer="1177" w:gutter="0"/>
          <w:cols w:space="720" w:num="1"/>
        </w:sectPr>
      </w:pPr>
    </w:p>
    <w:p>
      <w:pPr>
        <w:adjustRightInd w:val="0"/>
        <w:snapToGrid w:val="0"/>
        <w:ind w:firstLine="0" w:firstLineChars="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附表 2：形式评审记录表</w:t>
      </w:r>
    </w:p>
    <w:p>
      <w:pPr>
        <w:adjustRightInd w:val="0"/>
        <w:snapToGrid w:val="0"/>
        <w:ind w:firstLine="0" w:firstLineChars="0"/>
        <w:rPr>
          <w:rFonts w:hint="eastAsia" w:ascii="黑体" w:hAnsi="黑体" w:eastAsia="黑体" w:cs="黑体"/>
          <w:sz w:val="20"/>
          <w:szCs w:val="20"/>
        </w:rPr>
      </w:pPr>
    </w:p>
    <w:p>
      <w:pPr>
        <w:adjustRightInd w:val="0"/>
        <w:snapToGrid w:val="0"/>
        <w:ind w:firstLine="0" w:firstLineChars="0"/>
        <w:jc w:val="center"/>
        <w:rPr>
          <w:rFonts w:ascii="黑体" w:eastAsia="黑体"/>
          <w:szCs w:val="32"/>
        </w:rPr>
      </w:pPr>
      <w:r>
        <w:rPr>
          <w:rFonts w:hint="eastAsia" w:ascii="黑体" w:eastAsia="黑体"/>
          <w:szCs w:val="32"/>
        </w:rPr>
        <w:t>形式评审记录表</w:t>
      </w:r>
    </w:p>
    <w:p>
      <w:pPr>
        <w:adjustRightInd w:val="0"/>
        <w:snapToGrid w:val="0"/>
        <w:ind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标段</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453"/>
        <w:gridCol w:w="802"/>
        <w:gridCol w:w="802"/>
        <w:gridCol w:w="804"/>
        <w:gridCol w:w="802"/>
        <w:gridCol w:w="802"/>
        <w:gridCol w:w="804"/>
        <w:gridCol w:w="802"/>
        <w:gridCol w:w="80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53"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7219" w:type="dxa"/>
            <w:gridSpan w:val="9"/>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4"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1453"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7" w:type="dxa"/>
            <w:gridSpan w:val="2"/>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是否通过评审</w:t>
            </w: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rPr>
          <w:rFonts w:hint="eastAsia" w:asciiTheme="minorEastAsia" w:hAnsiTheme="minorEastAsia" w:eastAsiaTheme="minorEastAsia" w:cstheme="minorEastAsia"/>
          <w:sz w:val="21"/>
          <w:szCs w:val="21"/>
        </w:rPr>
      </w:pPr>
    </w:p>
    <w:p>
      <w:pPr>
        <w:adjustRightInd w:val="0"/>
        <w:snapToGrid w:val="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评委确认签字：                                         年    月   日</w:t>
      </w:r>
    </w:p>
    <w:p>
      <w:pPr>
        <w:adjustRightInd w:val="0"/>
        <w:snapToGrid w:val="0"/>
        <w:ind w:firstLine="0" w:firstLineChars="0"/>
        <w:jc w:val="left"/>
        <w:rPr>
          <w:rFonts w:hint="eastAsia" w:asciiTheme="minorEastAsia" w:hAnsiTheme="minorEastAsia" w:eastAsiaTheme="minorEastAsia" w:cstheme="minorEastAsia"/>
          <w:sz w:val="21"/>
          <w:szCs w:val="21"/>
        </w:rPr>
        <w:sectPr>
          <w:pgSz w:w="11910" w:h="16840"/>
          <w:pgMar w:top="1580" w:right="1200" w:bottom="1360" w:left="1260" w:header="0" w:footer="1177" w:gutter="0"/>
          <w:cols w:space="720" w:num="1"/>
        </w:sectPr>
      </w:pPr>
    </w:p>
    <w:p>
      <w:pPr>
        <w:adjustRightInd w:val="0"/>
        <w:snapToGrid w:val="0"/>
        <w:ind w:firstLine="0" w:firstLineChars="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附表 3：资格评审记录表</w:t>
      </w:r>
    </w:p>
    <w:p>
      <w:pPr>
        <w:adjustRightInd w:val="0"/>
        <w:snapToGrid w:val="0"/>
        <w:ind w:firstLine="0" w:firstLineChars="0"/>
        <w:rPr>
          <w:rFonts w:hint="eastAsia" w:ascii="黑体" w:hAnsi="黑体" w:eastAsia="黑体" w:cs="黑体"/>
          <w:szCs w:val="32"/>
        </w:rPr>
      </w:pPr>
    </w:p>
    <w:p>
      <w:pPr>
        <w:adjustRightInd w:val="0"/>
        <w:snapToGrid w:val="0"/>
        <w:ind w:firstLine="0" w:firstLineChars="0"/>
        <w:jc w:val="center"/>
        <w:rPr>
          <w:rFonts w:ascii="黑体" w:eastAsia="黑体"/>
          <w:szCs w:val="32"/>
        </w:rPr>
      </w:pPr>
      <w:r>
        <w:rPr>
          <w:rFonts w:hint="eastAsia" w:ascii="黑体" w:eastAsia="黑体"/>
          <w:szCs w:val="32"/>
        </w:rPr>
        <w:t>资格评审记录表</w:t>
      </w:r>
    </w:p>
    <w:p>
      <w:pPr>
        <w:adjustRightInd w:val="0"/>
        <w:snapToGrid w:val="0"/>
        <w:ind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标段</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453"/>
        <w:gridCol w:w="802"/>
        <w:gridCol w:w="802"/>
        <w:gridCol w:w="804"/>
        <w:gridCol w:w="802"/>
        <w:gridCol w:w="802"/>
        <w:gridCol w:w="804"/>
        <w:gridCol w:w="802"/>
        <w:gridCol w:w="80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53"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7219" w:type="dxa"/>
            <w:gridSpan w:val="9"/>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1453"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7" w:type="dxa"/>
            <w:gridSpan w:val="2"/>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是否通过评审</w:t>
            </w: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评委确认签字：                                                    年    月   日</w:t>
      </w:r>
    </w:p>
    <w:p>
      <w:pPr>
        <w:adjustRightInd w:val="0"/>
        <w:snapToGrid w:val="0"/>
        <w:ind w:firstLine="0" w:firstLineChars="0"/>
        <w:jc w:val="left"/>
        <w:rPr>
          <w:rFonts w:hint="eastAsia" w:asciiTheme="minorEastAsia" w:hAnsiTheme="minorEastAsia" w:eastAsiaTheme="minorEastAsia" w:cstheme="minorEastAsia"/>
          <w:sz w:val="21"/>
          <w:szCs w:val="21"/>
        </w:rPr>
        <w:sectPr>
          <w:pgSz w:w="11910" w:h="16840"/>
          <w:pgMar w:top="1580" w:right="1160" w:bottom="1360" w:left="1220" w:header="0" w:footer="1177" w:gutter="0"/>
          <w:cols w:space="720" w:num="1"/>
        </w:sectPr>
      </w:pPr>
    </w:p>
    <w:p>
      <w:pPr>
        <w:adjustRightInd w:val="0"/>
        <w:snapToGrid w:val="0"/>
        <w:ind w:firstLine="0" w:firstLineChars="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附表 4：施工组织设计和项目管理机构评审记录表</w:t>
      </w:r>
    </w:p>
    <w:p>
      <w:pPr>
        <w:adjustRightInd w:val="0"/>
        <w:snapToGrid w:val="0"/>
        <w:ind w:firstLine="0" w:firstLineChars="0"/>
        <w:jc w:val="center"/>
        <w:rPr>
          <w:rFonts w:hint="eastAsia" w:ascii="黑体" w:hAnsi="黑体" w:eastAsia="黑体" w:cs="黑体"/>
          <w:sz w:val="28"/>
          <w:szCs w:val="28"/>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施工组织设计和项目管理机构评审记录表</w:t>
      </w:r>
    </w:p>
    <w:p>
      <w:pPr>
        <w:pStyle w:val="6"/>
        <w:tabs>
          <w:tab w:val="left" w:pos="1488"/>
          <w:tab w:val="left" w:pos="3347"/>
          <w:tab w:val="left" w:pos="4128"/>
        </w:tabs>
        <w:adjustRightInd w:val="0"/>
        <w:snapToGrid w:val="0"/>
        <w:spacing w:before="0"/>
        <w:ind w:left="0" w:firstLine="0" w:firstLineChars="0"/>
        <w:jc w:val="left"/>
        <w:rPr>
          <w:rFonts w:hint="eastAsia" w:asciiTheme="minorEastAsia" w:hAnsiTheme="minorEastAsia" w:eastAsiaTheme="minorEastAsia" w:cstheme="minorEastAsia"/>
          <w:sz w:val="21"/>
          <w:szCs w:val="21"/>
          <w:u w:color="000000"/>
          <w:lang w:eastAsia="zh-CN"/>
        </w:rPr>
      </w:pPr>
    </w:p>
    <w:p>
      <w:pPr>
        <w:pStyle w:val="6"/>
        <w:tabs>
          <w:tab w:val="left" w:pos="1488"/>
          <w:tab w:val="left" w:pos="3347"/>
          <w:tab w:val="left" w:pos="4128"/>
        </w:tabs>
        <w:adjustRightInd w:val="0"/>
        <w:snapToGrid w:val="0"/>
        <w:spacing w:before="0"/>
        <w:ind w:left="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color="000000"/>
          <w:lang w:eastAsia="zh-CN"/>
        </w:rPr>
        <w:t xml:space="preserve"> </w:t>
      </w:r>
      <w:r>
        <w:rPr>
          <w:rFonts w:hint="eastAsia" w:asciiTheme="minorEastAsia" w:hAnsiTheme="minorEastAsia" w:eastAsiaTheme="minorEastAsia" w:cstheme="minorEastAsia"/>
          <w:u w:color="000000"/>
          <w:lang w:eastAsia="zh-CN"/>
        </w:rPr>
        <w:tab/>
      </w:r>
      <w:r>
        <w:rPr>
          <w:rFonts w:hint="eastAsia" w:asciiTheme="minorEastAsia" w:hAnsiTheme="minorEastAsia" w:eastAsiaTheme="minorEastAsia" w:cstheme="minorEastAsia"/>
          <w:u w:val="none"/>
        </w:rPr>
        <w:t>（项目名称)</w:t>
      </w:r>
      <w:r>
        <w:rPr>
          <w:rFonts w:hint="eastAsia" w:asciiTheme="minorEastAsia" w:hAnsiTheme="minorEastAsia" w:eastAsiaTheme="minorEastAsia" w:cstheme="minorEastAsia"/>
          <w:u w:color="000000"/>
        </w:rPr>
        <w:tab/>
      </w:r>
      <w:r>
        <w:rPr>
          <w:rFonts w:hint="eastAsia" w:asciiTheme="minorEastAsia" w:hAnsiTheme="minorEastAsia" w:eastAsiaTheme="minorEastAsia" w:cstheme="minorEastAsia"/>
          <w:u w:color="000000"/>
        </w:rPr>
        <w:tab/>
      </w:r>
      <w:r>
        <w:rPr>
          <w:rFonts w:hint="eastAsia" w:asciiTheme="minorEastAsia" w:hAnsiTheme="minorEastAsia" w:eastAsiaTheme="minorEastAsia" w:cstheme="minorEastAsia"/>
          <w:u w:val="none"/>
        </w:rPr>
        <w:t>（标段）</w:t>
      </w:r>
    </w:p>
    <w:tbl>
      <w:tblPr>
        <w:tblStyle w:val="17"/>
        <w:tblpPr w:leftFromText="180" w:rightFromText="180" w:vertAnchor="text" w:horzAnchor="page" w:tblpX="1450" w:tblpY="215"/>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453"/>
        <w:gridCol w:w="802"/>
        <w:gridCol w:w="802"/>
        <w:gridCol w:w="804"/>
        <w:gridCol w:w="802"/>
        <w:gridCol w:w="802"/>
        <w:gridCol w:w="804"/>
        <w:gridCol w:w="802"/>
        <w:gridCol w:w="80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53"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7219" w:type="dxa"/>
            <w:gridSpan w:val="9"/>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1453" w:type="dxa"/>
            <w:vMerge w:val="continue"/>
            <w:vAlign w:val="center"/>
          </w:tcPr>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67" w:type="dxa"/>
            <w:gridSpan w:val="2"/>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是否通过评审</w:t>
            </w: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4"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802"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79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center"/>
        <w:rPr>
          <w:rFonts w:hint="eastAsia" w:asciiTheme="minorEastAsia" w:hAnsiTheme="minorEastAsia" w:eastAsiaTheme="minorEastAsia" w:cstheme="minorEastAsia"/>
          <w:sz w:val="24"/>
          <w:szCs w:val="24"/>
          <w:lang w:eastAsia="zh-CN"/>
        </w:rPr>
        <w:sectPr>
          <w:pgSz w:w="11910" w:h="16840"/>
          <w:pgMar w:top="1580" w:right="1360" w:bottom="1360" w:left="1420" w:header="0" w:footer="1177" w:gutter="0"/>
          <w:cols w:space="720" w:num="1"/>
        </w:sectPr>
      </w:pPr>
      <w:r>
        <w:rPr>
          <w:rFonts w:hint="eastAsia" w:asciiTheme="minorEastAsia" w:hAnsiTheme="minorEastAsia" w:eastAsiaTheme="minorEastAsia" w:cstheme="minorEastAsia"/>
          <w:sz w:val="24"/>
          <w:szCs w:val="24"/>
          <w:lang w:eastAsia="zh-CN"/>
        </w:rPr>
        <w:t>评委确认签字：                                                    年    月   日</w:t>
      </w:r>
    </w:p>
    <w:p>
      <w:pPr>
        <w:adjustRightInd w:val="0"/>
        <w:snapToGrid w:val="0"/>
        <w:ind w:firstLine="0" w:firstLineChars="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附表 5：详细评审表</w:t>
      </w:r>
    </w:p>
    <w:p>
      <w:pPr>
        <w:adjustRightInd w:val="0"/>
        <w:snapToGrid w:val="0"/>
        <w:ind w:firstLine="0" w:firstLineChars="0"/>
        <w:jc w:val="center"/>
        <w:rPr>
          <w:rFonts w:ascii="黑体" w:eastAsia="黑体"/>
          <w:szCs w:val="32"/>
          <w:lang w:eastAsia="zh-CN"/>
        </w:rPr>
      </w:pPr>
    </w:p>
    <w:p>
      <w:pPr>
        <w:adjustRightInd w:val="0"/>
        <w:snapToGrid w:val="0"/>
        <w:ind w:firstLine="0" w:firstLineChars="0"/>
        <w:jc w:val="center"/>
        <w:rPr>
          <w:rFonts w:ascii="黑体" w:eastAsia="黑体"/>
          <w:szCs w:val="32"/>
          <w:lang w:eastAsia="zh-CN"/>
        </w:rPr>
      </w:pPr>
      <w:r>
        <w:rPr>
          <w:rFonts w:hint="eastAsia" w:ascii="黑体" w:eastAsia="黑体"/>
          <w:szCs w:val="32"/>
          <w:lang w:eastAsia="zh-CN"/>
        </w:rPr>
        <w:t>详细评审表</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4"/>
          <w:szCs w:val="24"/>
          <w:lang w:eastAsia="zh-CN"/>
        </w:rPr>
        <w:t>工程名称：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标段                标准分：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分</w:t>
      </w:r>
    </w:p>
    <w:tbl>
      <w:tblPr>
        <w:tblStyle w:val="17"/>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368"/>
        <w:gridCol w:w="2225"/>
        <w:gridCol w:w="1655"/>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w:t>
            </w: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报价（元）</w:t>
            </w:r>
          </w:p>
        </w:tc>
        <w:tc>
          <w:tcPr>
            <w:tcW w:w="165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指标价（元）</w:t>
            </w: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比值</w:t>
            </w: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655" w:type="dxa"/>
            <w:vMerge w:val="restart"/>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655" w:type="dxa"/>
            <w:vMerge w:val="continue"/>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655" w:type="dxa"/>
            <w:vMerge w:val="continue"/>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655" w:type="dxa"/>
            <w:vMerge w:val="continue"/>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655" w:type="dxa"/>
            <w:vMerge w:val="continue"/>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368"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22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655" w:type="dxa"/>
            <w:vMerge w:val="continue"/>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39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jc w:val="left"/>
        <w:rPr>
          <w:rFonts w:hint="eastAsia" w:asciiTheme="minorEastAsia" w:hAnsiTheme="minorEastAsia" w:eastAsiaTheme="minorEastAsia" w:cstheme="minorEastAsia"/>
          <w:sz w:val="21"/>
          <w:szCs w:val="21"/>
        </w:rPr>
      </w:pPr>
    </w:p>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评委确认签字：                                                年    月   日</w:t>
      </w:r>
    </w:p>
    <w:p>
      <w:pPr>
        <w:adjustRightInd w:val="0"/>
        <w:snapToGrid w:val="0"/>
        <w:ind w:firstLine="0" w:firstLineChars="0"/>
        <w:jc w:val="left"/>
        <w:rPr>
          <w:rFonts w:hint="eastAsia" w:ascii="黑体" w:hAnsi="黑体" w:eastAsia="黑体" w:cs="黑体"/>
          <w:szCs w:val="32"/>
        </w:rPr>
      </w:pPr>
    </w:p>
    <w:p>
      <w:pPr>
        <w:pStyle w:val="9"/>
        <w:adjustRightInd w:val="0"/>
        <w:snapToGrid w:val="0"/>
        <w:ind w:left="0" w:firstLine="0" w:firstLineChars="0"/>
        <w:jc w:val="left"/>
        <w:rPr>
          <w:rFonts w:hint="eastAsia"/>
        </w:rPr>
      </w:pPr>
    </w:p>
    <w:p>
      <w:pPr>
        <w:adjustRightInd w:val="0"/>
        <w:snapToGrid w:val="0"/>
        <w:ind w:firstLine="0" w:firstLineChars="0"/>
        <w:jc w:val="left"/>
        <w:sectPr>
          <w:pgSz w:w="11910" w:h="16840"/>
          <w:pgMar w:top="1580" w:right="1400" w:bottom="1360" w:left="1460" w:header="0" w:footer="1177" w:gutter="0"/>
          <w:cols w:space="720" w:num="1"/>
        </w:sectPr>
      </w:pPr>
    </w:p>
    <w:p>
      <w:pPr>
        <w:adjustRightInd w:val="0"/>
        <w:snapToGrid w:val="0"/>
        <w:ind w:firstLine="0" w:firstLineChars="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附表 6：经评审最低投标价法投标人得分汇总表</w:t>
      </w:r>
    </w:p>
    <w:p>
      <w:pPr>
        <w:adjustRightInd w:val="0"/>
        <w:snapToGrid w:val="0"/>
        <w:ind w:firstLine="0" w:firstLineChars="0"/>
        <w:jc w:val="center"/>
        <w:rPr>
          <w:rFonts w:ascii="黑体" w:eastAsia="黑体"/>
          <w:szCs w:val="32"/>
          <w:lang w:eastAsia="zh-CN"/>
        </w:rPr>
      </w:pPr>
    </w:p>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黑体" w:eastAsia="黑体"/>
          <w:szCs w:val="32"/>
          <w:lang w:eastAsia="zh-CN"/>
        </w:rPr>
        <w:t>经评审最低投标价法投标人得分汇总表</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p>
      <w:pPr>
        <w:adjustRightInd w:val="0"/>
        <w:snapToGrid w:val="0"/>
        <w:ind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标段</w:t>
      </w:r>
    </w:p>
    <w:p>
      <w:pPr>
        <w:adjustRightInd w:val="0"/>
        <w:snapToGrid w:val="0"/>
        <w:ind w:firstLine="0" w:firstLineChars="0"/>
        <w:jc w:val="left"/>
        <w:rPr>
          <w:rFonts w:hint="eastAsia" w:ascii="宋体" w:hAnsi="宋体"/>
          <w:sz w:val="21"/>
          <w:szCs w:val="21"/>
          <w:lang w:eastAsia="zh-CN"/>
        </w:rPr>
      </w:pPr>
    </w:p>
    <w:tbl>
      <w:tblPr>
        <w:tblStyle w:val="17"/>
        <w:tblW w:w="4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389"/>
        <w:gridCol w:w="2471"/>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w:t>
            </w: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投标人得分</w:t>
            </w: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最后排名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1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389"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47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232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jc w:val="left"/>
        <w:rPr>
          <w:rFonts w:hint="eastAsia" w:ascii="宋体" w:hAnsi="宋体"/>
          <w:sz w:val="21"/>
          <w:szCs w:val="21"/>
        </w:rPr>
      </w:pPr>
    </w:p>
    <w:p>
      <w:pPr>
        <w:adjustRightInd w:val="0"/>
        <w:snapToGrid w:val="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评委确认签字：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adjustRightInd w:val="0"/>
        <w:snapToGrid w:val="0"/>
        <w:ind w:firstLine="0" w:firstLineChars="0"/>
        <w:jc w:val="left"/>
        <w:rPr>
          <w:rFonts w:hint="eastAsia" w:ascii="黑体" w:hAnsi="黑体" w:eastAsia="黑体" w:cs="黑体"/>
          <w:szCs w:val="32"/>
        </w:rPr>
      </w:pPr>
    </w:p>
    <w:p>
      <w:pPr>
        <w:adjustRightInd w:val="0"/>
        <w:snapToGrid w:val="0"/>
        <w:ind w:firstLine="0" w:firstLineChars="0"/>
        <w:rPr>
          <w:rFonts w:hint="eastAsia" w:ascii="黑体" w:hAnsi="黑体" w:eastAsia="黑体" w:cs="黑体"/>
          <w:szCs w:val="32"/>
        </w:rPr>
      </w:pPr>
    </w:p>
    <w:p>
      <w:pPr>
        <w:adjustRightInd w:val="0"/>
        <w:snapToGrid w:val="0"/>
        <w:ind w:firstLine="0" w:firstLineChars="0"/>
        <w:rPr>
          <w:rFonts w:hint="eastAsia" w:ascii="黑体" w:hAnsi="黑体" w:eastAsia="黑体" w:cs="黑体"/>
          <w:sz w:val="31"/>
          <w:szCs w:val="31"/>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rPr>
          <w:rFonts w:ascii="Times New Roman" w:hAnsi="Times New Roman" w:eastAsia="Times New Roman" w:cs="Times New Roman"/>
          <w:sz w:val="20"/>
          <w:szCs w:val="20"/>
        </w:rPr>
      </w:pPr>
    </w:p>
    <w:p>
      <w:pPr>
        <w:adjustRightInd w:val="0"/>
        <w:snapToGrid w:val="0"/>
        <w:ind w:firstLine="0" w:firstLineChars="0"/>
        <w:jc w:val="left"/>
        <w:sectPr>
          <w:pgSz w:w="11910" w:h="16840"/>
          <w:pgMar w:top="1580" w:right="1280" w:bottom="1360" w:left="1340" w:header="0" w:footer="1177" w:gutter="0"/>
          <w:cols w:space="720" w:num="1"/>
        </w:sectPr>
      </w:pPr>
    </w:p>
    <w:p>
      <w:pPr>
        <w:adjustRightInd w:val="0"/>
        <w:snapToGrid w:val="0"/>
        <w:ind w:firstLine="0" w:firstLineChars="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附表 7：否决投标原因汇总表</w:t>
      </w:r>
    </w:p>
    <w:p>
      <w:pPr>
        <w:adjustRightInd w:val="0"/>
        <w:snapToGrid w:val="0"/>
        <w:ind w:firstLine="0" w:firstLineChars="0"/>
        <w:jc w:val="center"/>
        <w:rPr>
          <w:rFonts w:ascii="黑体" w:eastAsia="黑体"/>
          <w:szCs w:val="32"/>
          <w:lang w:eastAsia="zh-CN"/>
        </w:rPr>
      </w:pPr>
    </w:p>
    <w:p>
      <w:pPr>
        <w:adjustRightInd w:val="0"/>
        <w:snapToGrid w:val="0"/>
        <w:ind w:firstLine="0" w:firstLineChars="0"/>
        <w:jc w:val="center"/>
        <w:rPr>
          <w:rFonts w:ascii="黑体" w:eastAsia="黑体"/>
          <w:szCs w:val="32"/>
          <w:lang w:eastAsia="zh-CN"/>
        </w:rPr>
      </w:pPr>
      <w:r>
        <w:rPr>
          <w:rFonts w:hint="eastAsia" w:ascii="黑体" w:eastAsia="黑体"/>
          <w:szCs w:val="32"/>
          <w:lang w:eastAsia="zh-CN"/>
        </w:rPr>
        <w:t>否决投标原因汇总表</w:t>
      </w:r>
    </w:p>
    <w:p>
      <w:pPr>
        <w:adjustRightInd w:val="0"/>
        <w:snapToGrid w:val="0"/>
        <w:ind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标段</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pP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037"/>
        <w:gridCol w:w="4961"/>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否决投标原因</w:t>
            </w: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w:t>
            </w:r>
          </w:p>
        </w:tc>
        <w:tc>
          <w:tcPr>
            <w:tcW w:w="2037"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4961"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c>
          <w:tcPr>
            <w:tcW w:w="1053" w:type="dxa"/>
            <w:vAlign w:val="center"/>
          </w:tcPr>
          <w:p>
            <w:pPr>
              <w:adjustRightInd w:val="0"/>
              <w:snapToGrid w:val="0"/>
              <w:ind w:firstLine="0" w:firstLineChars="0"/>
              <w:jc w:val="center"/>
              <w:rPr>
                <w:rFonts w:hint="eastAsia" w:asciiTheme="minorEastAsia" w:hAnsiTheme="minorEastAsia" w:eastAsiaTheme="minorEastAsia" w:cstheme="minorEastAsia"/>
                <w:sz w:val="21"/>
                <w:szCs w:val="21"/>
              </w:rPr>
            </w:pPr>
          </w:p>
        </w:tc>
      </w:tr>
    </w:tbl>
    <w:p>
      <w:pPr>
        <w:adjustRightInd w:val="0"/>
        <w:snapToGrid w:val="0"/>
        <w:ind w:firstLine="0" w:firstLineChars="0"/>
        <w:jc w:val="center"/>
        <w:rPr>
          <w:rFonts w:hint="eastAsia" w:asciiTheme="minorEastAsia" w:hAnsiTheme="minorEastAsia" w:eastAsiaTheme="minorEastAsia" w:cstheme="minorEastAsia"/>
          <w:sz w:val="21"/>
          <w:szCs w:val="21"/>
        </w:rPr>
      </w:pPr>
    </w:p>
    <w:p>
      <w:pPr>
        <w:adjustRightInd w:val="0"/>
        <w:snapToGrid w:val="0"/>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评委确认签字：                                                  年    月   日</w:t>
      </w:r>
    </w:p>
    <w:p>
      <w:pPr>
        <w:adjustRightInd w:val="0"/>
        <w:snapToGrid w:val="0"/>
        <w:ind w:firstLine="0" w:firstLineChars="0"/>
        <w:jc w:val="left"/>
        <w:rPr>
          <w:rFonts w:hint="eastAsia" w:ascii="黑体" w:hAnsi="黑体" w:eastAsia="黑体" w:cs="黑体"/>
          <w:szCs w:val="32"/>
        </w:rPr>
      </w:pPr>
    </w:p>
    <w:p>
      <w:pPr>
        <w:adjustRightInd w:val="0"/>
        <w:snapToGrid w:val="0"/>
        <w:ind w:firstLine="0" w:firstLineChars="0"/>
        <w:rPr>
          <w:rFonts w:hint="eastAsia" w:ascii="黑体" w:hAnsi="黑体" w:eastAsia="黑体" w:cs="黑体"/>
          <w:szCs w:val="32"/>
        </w:rPr>
      </w:pPr>
    </w:p>
    <w:p>
      <w:pPr>
        <w:adjustRightInd w:val="0"/>
        <w:snapToGrid w:val="0"/>
        <w:ind w:firstLine="0" w:firstLineChars="0"/>
        <w:jc w:val="left"/>
        <w:rPr>
          <w:rFonts w:hint="eastAsia" w:ascii="宋体" w:hAnsi="宋体" w:eastAsia="宋体" w:cs="宋体"/>
          <w:sz w:val="21"/>
          <w:szCs w:val="21"/>
        </w:rPr>
        <w:sectPr>
          <w:pgSz w:w="11910" w:h="16840"/>
          <w:pgMar w:top="1580" w:right="1480" w:bottom="1360" w:left="1480" w:header="0" w:footer="1177" w:gutter="0"/>
          <w:cols w:space="720" w:num="1"/>
        </w:sectPr>
      </w:pPr>
    </w:p>
    <w:p>
      <w:pPr>
        <w:spacing w:before="120" w:beforeLines="50" w:after="120" w:afterLines="50"/>
        <w:ind w:firstLine="640"/>
        <w:jc w:val="center"/>
        <w:rPr>
          <w:rFonts w:hint="eastAsia" w:ascii="黑体" w:hAnsi="宋体" w:eastAsia="黑体"/>
          <w:szCs w:val="32"/>
          <w:lang w:eastAsia="zh-CN"/>
        </w:rPr>
      </w:pPr>
      <w:bookmarkStart w:id="50" w:name="_bookmark82"/>
      <w:bookmarkEnd w:id="50"/>
      <w:bookmarkStart w:id="51" w:name="第三章评标办法（综合评估法Ⅰ）"/>
      <w:bookmarkEnd w:id="51"/>
      <w:r>
        <w:rPr>
          <w:rFonts w:hint="eastAsia" w:ascii="黑体" w:hAnsi="宋体" w:eastAsia="黑体"/>
          <w:szCs w:val="32"/>
          <w:lang w:eastAsia="zh-CN"/>
        </w:rPr>
        <w:t>第三章  评标办法（综合评估法）</w:t>
      </w:r>
    </w:p>
    <w:p>
      <w:pPr>
        <w:pStyle w:val="2"/>
        <w:adjustRightInd w:val="0"/>
        <w:snapToGrid w:val="0"/>
        <w:ind w:left="0" w:firstLine="0" w:firstLineChars="0"/>
        <w:jc w:val="left"/>
        <w:rPr>
          <w:rFonts w:hint="eastAsia" w:hAnsi="宋体"/>
          <w:szCs w:val="21"/>
        </w:rPr>
      </w:pPr>
      <w:r>
        <w:rPr>
          <w:rFonts w:hint="eastAsia"/>
          <w:b w:val="0"/>
          <w:bCs w:val="0"/>
          <w:sz w:val="28"/>
          <w:szCs w:val="28"/>
        </w:rPr>
        <w:t>评标办法前附表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9"/>
        <w:gridCol w:w="2324"/>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0" w:type="dxa"/>
            <w:gridSpan w:val="2"/>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条款号</w:t>
            </w:r>
          </w:p>
        </w:tc>
        <w:tc>
          <w:tcPr>
            <w:tcW w:w="2324"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评审因素</w:t>
            </w:r>
          </w:p>
        </w:tc>
        <w:tc>
          <w:tcPr>
            <w:tcW w:w="4311"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2.1.1</w:t>
            </w:r>
          </w:p>
        </w:tc>
        <w:tc>
          <w:tcPr>
            <w:tcW w:w="1149" w:type="dxa"/>
            <w:vMerge w:val="restart"/>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形式评审</w:t>
            </w:r>
          </w:p>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标   准</w:t>
            </w: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投标人名称</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与营业执照一致（单位名称或证书正在变更过程中的应提供相应证明材料）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投标函签字盖章</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投标文件格式</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联合体投标人（如有）</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报价唯一</w:t>
            </w:r>
          </w:p>
        </w:tc>
        <w:tc>
          <w:tcPr>
            <w:tcW w:w="4311"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4311"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2.1.2</w:t>
            </w:r>
          </w:p>
        </w:tc>
        <w:tc>
          <w:tcPr>
            <w:tcW w:w="1149" w:type="dxa"/>
            <w:vMerge w:val="restart"/>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资格评审标  准</w:t>
            </w: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营业执照</w:t>
            </w:r>
          </w:p>
        </w:tc>
        <w:tc>
          <w:tcPr>
            <w:tcW w:w="4311"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安全生产许可证</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资质等级</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财务状况</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类似项目业绩</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信誉</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项目经理</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其他要求</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联合体投投人（如有）</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4311"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2.1.3</w:t>
            </w:r>
          </w:p>
        </w:tc>
        <w:tc>
          <w:tcPr>
            <w:tcW w:w="1149" w:type="dxa"/>
            <w:vMerge w:val="restart"/>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响 应 性</w:t>
            </w:r>
          </w:p>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评审标准</w:t>
            </w: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投标内容</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工期</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工程质量</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投标有效期</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投标保证金</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权利义务</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已标价工程量清单</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符合第五章“工程量清单”给出的子目编码、子目名称、子目特征、计量单位和工程量。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1" w:type="dxa"/>
            <w:vMerge w:val="restart"/>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restart"/>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技术标准和要求</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投标价格</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低于（含等于）第二章“投标人须知”前</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附表第10.2款载明的招标控制价。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分包计划</w:t>
            </w:r>
          </w:p>
        </w:tc>
        <w:tc>
          <w:tcPr>
            <w:tcW w:w="4311" w:type="dxa"/>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符合第二章“投标人须知”第1.11款规定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41"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1149" w:type="dxa"/>
            <w:vMerge w:val="continue"/>
            <w:vAlign w:val="center"/>
          </w:tcPr>
          <w:p>
            <w:pPr>
              <w:ind w:firstLine="0" w:firstLineChars="0"/>
              <w:jc w:val="center"/>
              <w:rPr>
                <w:rFonts w:hint="eastAsia" w:asciiTheme="minorEastAsia" w:hAnsiTheme="minorEastAsia" w:eastAsiaTheme="minorEastAsia"/>
                <w:sz w:val="21"/>
                <w:szCs w:val="21"/>
                <w:lang w:eastAsia="zh-CN"/>
              </w:rPr>
            </w:pPr>
          </w:p>
        </w:tc>
        <w:tc>
          <w:tcPr>
            <w:tcW w:w="2324" w:type="dxa"/>
            <w:vAlign w:val="center"/>
          </w:tcPr>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4311" w:type="dxa"/>
            <w:vAlign w:val="center"/>
          </w:tcPr>
          <w:p>
            <w:pPr>
              <w:ind w:firstLine="0" w:firstLineChars="0"/>
              <w:rPr>
                <w:rFonts w:hint="eastAsia"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90" w:type="dxa"/>
            <w:gridSpan w:val="2"/>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条款号</w:t>
            </w:r>
          </w:p>
        </w:tc>
        <w:tc>
          <w:tcPr>
            <w:tcW w:w="2324"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评分因素</w:t>
            </w:r>
          </w:p>
        </w:tc>
        <w:tc>
          <w:tcPr>
            <w:tcW w:w="4311"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1" w:type="dxa"/>
            <w:vAlign w:val="center"/>
          </w:tcPr>
          <w:p>
            <w:pPr>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2.2.</w:t>
            </w:r>
            <w:r>
              <w:rPr>
                <w:rFonts w:hint="eastAsia" w:asciiTheme="minorEastAsia" w:hAnsiTheme="minorEastAsia" w:eastAsiaTheme="minorEastAsia"/>
                <w:sz w:val="21"/>
                <w:szCs w:val="21"/>
                <w:lang w:val="en-US" w:eastAsia="zh-CN"/>
              </w:rPr>
              <w:t>1</w:t>
            </w:r>
          </w:p>
        </w:tc>
        <w:tc>
          <w:tcPr>
            <w:tcW w:w="1149" w:type="dxa"/>
            <w:vAlign w:val="center"/>
          </w:tcPr>
          <w:p>
            <w:pPr>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投标人的最后得分</w:t>
            </w:r>
          </w:p>
        </w:tc>
        <w:tc>
          <w:tcPr>
            <w:tcW w:w="6635" w:type="dxa"/>
            <w:gridSpan w:val="2"/>
            <w:vAlign w:val="center"/>
          </w:tcPr>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按下列公式计算出投标人的最后得分：</w:t>
            </w:r>
          </w:p>
          <w:p>
            <w:pPr>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ZF=J×Q1+S×Q2+X×Q3</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其中：</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ZF——评标总得分</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J——技术部分评审得分</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S——商务部分评审得分</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X——信用及履约能力部分评审得分</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Q1、Q2、Q3——各项评审因素的权重</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技术部分</w:t>
            </w:r>
            <w:r>
              <w:rPr>
                <w:rFonts w:hint="eastAsia" w:asciiTheme="minorEastAsia" w:hAnsiTheme="minorEastAsia" w:eastAsiaTheme="minorEastAsia"/>
                <w:sz w:val="21"/>
                <w:szCs w:val="21"/>
                <w:lang w:eastAsia="zh-CN"/>
              </w:rPr>
              <w:tab/>
            </w:r>
            <w:r>
              <w:rPr>
                <w:rFonts w:hint="eastAsia" w:asciiTheme="minorEastAsia" w:hAnsiTheme="minorEastAsia" w:eastAsiaTheme="minorEastAsia"/>
                <w:sz w:val="21"/>
                <w:szCs w:val="21"/>
                <w:lang w:eastAsia="zh-CN"/>
              </w:rPr>
              <w:t>Q1:0.20～0.40，本项目Q1值为</w:t>
            </w:r>
            <w:r>
              <w:rPr>
                <w:rFonts w:hint="eastAsia" w:asciiTheme="minorEastAsia" w:hAnsiTheme="minorEastAsia" w:eastAsiaTheme="minorEastAsia"/>
                <w:sz w:val="21"/>
                <w:szCs w:val="21"/>
                <w:u w:val="single"/>
                <w:lang w:eastAsia="zh-CN"/>
              </w:rPr>
              <w:t xml:space="preserve">    </w:t>
            </w:r>
            <w:r>
              <w:rPr>
                <w:rFonts w:hint="eastAsia" w:asciiTheme="minorEastAsia" w:hAnsiTheme="minorEastAsia" w:eastAsiaTheme="minorEastAsia"/>
                <w:sz w:val="21"/>
                <w:szCs w:val="21"/>
                <w:lang w:eastAsia="zh-CN"/>
              </w:rPr>
              <w:t>；</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商务部分</w:t>
            </w:r>
            <w:r>
              <w:rPr>
                <w:rFonts w:hint="eastAsia" w:asciiTheme="minorEastAsia" w:hAnsiTheme="minorEastAsia" w:eastAsiaTheme="minorEastAsia"/>
                <w:sz w:val="21"/>
                <w:szCs w:val="21"/>
                <w:lang w:eastAsia="zh-CN"/>
              </w:rPr>
              <w:tab/>
            </w:r>
            <w:r>
              <w:rPr>
                <w:rFonts w:hint="eastAsia" w:asciiTheme="minorEastAsia" w:hAnsiTheme="minorEastAsia" w:eastAsiaTheme="minorEastAsia"/>
                <w:sz w:val="21"/>
                <w:szCs w:val="21"/>
                <w:lang w:eastAsia="zh-CN"/>
              </w:rPr>
              <w:t>Q2:0.50～0.70，本项目Q2值为</w:t>
            </w:r>
            <w:r>
              <w:rPr>
                <w:rFonts w:hint="eastAsia" w:asciiTheme="minorEastAsia" w:hAnsiTheme="minorEastAsia" w:eastAsiaTheme="minorEastAsia"/>
                <w:sz w:val="21"/>
                <w:szCs w:val="21"/>
                <w:u w:val="single"/>
                <w:lang w:eastAsia="zh-CN"/>
              </w:rPr>
              <w:t xml:space="preserve">    </w:t>
            </w:r>
            <w:r>
              <w:rPr>
                <w:rFonts w:hint="eastAsia" w:asciiTheme="minorEastAsia" w:hAnsiTheme="minorEastAsia" w:eastAsiaTheme="minorEastAsia"/>
                <w:sz w:val="21"/>
                <w:szCs w:val="21"/>
                <w:lang w:eastAsia="zh-CN"/>
              </w:rPr>
              <w:t>；</w:t>
            </w:r>
          </w:p>
          <w:p>
            <w:pPr>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信用及履约能力部分</w:t>
            </w:r>
            <w:r>
              <w:rPr>
                <w:rFonts w:hint="eastAsia" w:asciiTheme="minorEastAsia" w:hAnsiTheme="minorEastAsia" w:eastAsiaTheme="minorEastAsia"/>
                <w:sz w:val="21"/>
                <w:szCs w:val="21"/>
                <w:lang w:eastAsia="zh-CN"/>
              </w:rPr>
              <w:tab/>
            </w:r>
            <w:r>
              <w:rPr>
                <w:rFonts w:hint="eastAsia" w:asciiTheme="minorEastAsia" w:hAnsiTheme="minorEastAsia" w:eastAsiaTheme="minorEastAsia"/>
                <w:sz w:val="21"/>
                <w:szCs w:val="21"/>
                <w:lang w:eastAsia="zh-CN"/>
              </w:rPr>
              <w:t>Q3:0.10～0.20，本项目Q3值为</w:t>
            </w:r>
            <w:r>
              <w:rPr>
                <w:rFonts w:hint="eastAsia" w:asciiTheme="minorEastAsia" w:hAnsiTheme="minorEastAsia" w:eastAsiaTheme="minorEastAsia"/>
                <w:sz w:val="21"/>
                <w:szCs w:val="21"/>
                <w:u w:val="single"/>
                <w:lang w:eastAsia="zh-CN"/>
              </w:rPr>
              <w:t xml:space="preserve">    </w:t>
            </w:r>
            <w:r>
              <w:rPr>
                <w:rFonts w:hint="eastAsia" w:asciiTheme="minorEastAsia" w:hAnsiTheme="minorEastAsia" w:eastAsiaTheme="minorEastAsia"/>
                <w:sz w:val="21"/>
                <w:szCs w:val="21"/>
                <w:lang w:eastAsia="zh-CN"/>
              </w:rPr>
              <w:t>；</w:t>
            </w:r>
          </w:p>
          <w:p>
            <w:pPr>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合  计</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Q1+ Q2+ Q3=1</w:t>
            </w:r>
          </w:p>
        </w:tc>
      </w:tr>
    </w:tbl>
    <w:p>
      <w:pPr>
        <w:ind w:firstLine="640"/>
        <w:rPr>
          <w:rFonts w:hint="eastAsia" w:ascii="宋体" w:hAnsi="宋体"/>
          <w:szCs w:val="21"/>
          <w:lang w:eastAsia="zh-CN"/>
        </w:rPr>
      </w:pPr>
    </w:p>
    <w:p>
      <w:pPr>
        <w:spacing w:line="400" w:lineRule="exact"/>
        <w:ind w:firstLine="480"/>
        <w:rPr>
          <w:rFonts w:asciiTheme="minorEastAsia" w:hAnsiTheme="minorEastAsia" w:eastAsiaTheme="minorEastAsia" w:cstheme="minorEastAsia"/>
          <w:sz w:val="24"/>
          <w:szCs w:val="24"/>
          <w:lang w:eastAsia="zh-CN"/>
        </w:rPr>
      </w:pPr>
    </w:p>
    <w:p>
      <w:pPr>
        <w:widowControl/>
        <w:spacing w:after="160" w:line="278" w:lineRule="auto"/>
        <w:ind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pPr>
        <w:adjustRightInd w:val="0"/>
        <w:snapToGrid w:val="0"/>
        <w:ind w:firstLine="0" w:firstLineChars="0"/>
        <w:jc w:val="left"/>
        <w:outlineLvl w:val="1"/>
        <w:rPr>
          <w:rFonts w:hint="eastAsia" w:asciiTheme="minorEastAsia" w:hAnsiTheme="minorEastAsia" w:eastAsiaTheme="minorEastAsia" w:cstheme="minorEastAsia"/>
          <w:b/>
          <w:sz w:val="28"/>
          <w:szCs w:val="28"/>
          <w:lang w:eastAsia="zh-CN"/>
        </w:rPr>
      </w:pPr>
      <w:r>
        <w:rPr>
          <w:rFonts w:hint="eastAsia" w:ascii="黑体" w:eastAsia="黑体"/>
          <w:sz w:val="28"/>
          <w:lang w:eastAsia="zh-CN"/>
        </w:rPr>
        <w:t>评标办法正文（</w:t>
      </w:r>
      <w:bookmarkStart w:id="52" w:name="_Hlk213946046"/>
      <w:r>
        <w:rPr>
          <w:rFonts w:hint="eastAsia" w:ascii="黑体" w:eastAsia="黑体"/>
          <w:sz w:val="28"/>
          <w:lang w:eastAsia="zh-CN"/>
        </w:rPr>
        <w:t>综合评估法</w:t>
      </w:r>
      <w:bookmarkEnd w:id="52"/>
      <w:r>
        <w:rPr>
          <w:rFonts w:hint="eastAsia" w:ascii="黑体" w:eastAsia="黑体"/>
          <w:sz w:val="28"/>
          <w:lang w:eastAsia="zh-CN"/>
        </w:rPr>
        <w:t>）正文部分</w:t>
      </w:r>
    </w:p>
    <w:p>
      <w:pPr>
        <w:spacing w:line="400" w:lineRule="exact"/>
        <w:ind w:firstLine="480"/>
        <w:rPr>
          <w:rFonts w:hint="eastAsia" w:asciiTheme="minorEastAsia" w:hAnsiTheme="minorEastAsia" w:eastAsiaTheme="minorEastAsia" w:cstheme="minorEastAsia"/>
          <w:sz w:val="24"/>
          <w:szCs w:val="24"/>
          <w:lang w:eastAsia="zh-CN"/>
        </w:rPr>
      </w:pPr>
      <w:bookmarkStart w:id="53" w:name="_Toc390092124"/>
      <w:bookmarkStart w:id="54" w:name="_Toc308041883"/>
      <w:bookmarkStart w:id="55" w:name="_Toc309573836"/>
      <w:r>
        <w:rPr>
          <w:rFonts w:hint="eastAsia" w:asciiTheme="minorEastAsia" w:hAnsiTheme="minorEastAsia" w:eastAsiaTheme="minorEastAsia" w:cstheme="minorEastAsia"/>
          <w:sz w:val="24"/>
          <w:szCs w:val="24"/>
          <w:lang w:eastAsia="zh-CN"/>
        </w:rPr>
        <w:t>1.评标方法</w:t>
      </w:r>
      <w:bookmarkEnd w:id="53"/>
      <w:bookmarkEnd w:id="54"/>
      <w:bookmarkEnd w:id="55"/>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一、本项目评标办法采用</w:t>
      </w:r>
      <w:bookmarkStart w:id="56" w:name="OLE_LINK63"/>
      <w:r>
        <w:rPr>
          <w:rFonts w:hint="eastAsia" w:asciiTheme="minorEastAsia" w:hAnsiTheme="minorEastAsia" w:eastAsiaTheme="minorEastAsia" w:cstheme="minorEastAsia"/>
          <w:b/>
          <w:bCs/>
          <w:sz w:val="24"/>
          <w:szCs w:val="24"/>
          <w:lang w:eastAsia="zh-CN"/>
        </w:rPr>
        <w:t>综合评估法</w:t>
      </w:r>
      <w:bookmarkEnd w:id="56"/>
      <w:r>
        <w:rPr>
          <w:rFonts w:hint="eastAsia" w:asciiTheme="minorEastAsia" w:hAnsiTheme="minorEastAsia" w:eastAsiaTheme="minorEastAsia" w:cstheme="minorEastAsia"/>
          <w:sz w:val="24"/>
          <w:szCs w:val="24"/>
          <w:lang w:eastAsia="zh-CN"/>
        </w:rPr>
        <w:t>。</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二、本办法是评标委员会确定工程中标候选人的依据，在评标过程中应充分体现公平、公正、科学合理的原则。</w:t>
      </w:r>
    </w:p>
    <w:p>
      <w:pPr>
        <w:spacing w:line="400" w:lineRule="exact"/>
        <w:ind w:firstLine="480"/>
        <w:rPr>
          <w:rFonts w:hint="eastAsia" w:asciiTheme="minorEastAsia" w:hAnsiTheme="minorEastAsia" w:eastAsiaTheme="minorEastAsia" w:cstheme="minorEastAsia"/>
          <w:sz w:val="24"/>
          <w:szCs w:val="24"/>
          <w:lang w:eastAsia="zh-CN"/>
        </w:rPr>
      </w:pPr>
      <w:bookmarkStart w:id="57" w:name="_Toc390092125"/>
      <w:bookmarkStart w:id="58" w:name="_Toc309573837"/>
      <w:bookmarkStart w:id="59" w:name="_Toc308041884"/>
      <w:r>
        <w:rPr>
          <w:rFonts w:hint="eastAsia" w:asciiTheme="minorEastAsia" w:hAnsiTheme="minorEastAsia" w:eastAsiaTheme="minorEastAsia" w:cstheme="minorEastAsia"/>
          <w:sz w:val="24"/>
          <w:szCs w:val="24"/>
          <w:lang w:eastAsia="zh-CN"/>
        </w:rPr>
        <w:t>2．评审标准</w:t>
      </w:r>
      <w:bookmarkEnd w:id="57"/>
      <w:bookmarkEnd w:id="58"/>
      <w:bookmarkEnd w:id="59"/>
      <w:r>
        <w:rPr>
          <w:rFonts w:hint="eastAsia" w:asciiTheme="minorEastAsia" w:hAnsiTheme="minorEastAsia" w:eastAsiaTheme="minorEastAsia" w:cstheme="minorEastAsia"/>
          <w:sz w:val="24"/>
          <w:szCs w:val="24"/>
          <w:lang w:eastAsia="zh-CN"/>
        </w:rPr>
        <w:t xml:space="preserve">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2.1 初步评审标准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2.1.1 形式评审标准：见评标办法前附表。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2.1.2 资格评审标准：见评标办法前附表。</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 响应性评审标准：见评标办法前附表。</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 详细评审标准：见本章第2.2款</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3．评标程序</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3.1 初步评审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3.1.1 评标委员会依据本章第2.1.1项、第2.1.2项、第2.1.3项顺序及规定的评审标准对投标文件进行初步评审。有一项不符合评审标准的，作否决投标处理。</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3.1.2投标报价有算术错误的，评标委员会按以下原则对投标报价进行修正，修正的价格经投标人书面确认后具有约束力。投标人不接受修正价格的，其投标作否决投标处理。</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（1）投标文件中的大写金额与小写金额不一致的，以大写金额为准；</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（2）总价金额与依据单价计算出的结果不一致的，以单价金额为准修正总价，但单价金额小数点有明显错误的除外。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3.2 详细评审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3.2.1 评标委员会按本章第2.2款规定的量化因素和分值进行打分，并计算出最终得分。</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3.2.2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3.3 投标文件的澄清和补正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3.3.1在评标过程中，评标委员会可以书面形式要求投标人对所上传投标文件中不明确的内容进行书面澄清或说明，或者对细微偏差进行补正。评标委员会不接受投标人主动提出的澄清、说明或补正。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3.3.2 澄清、说明和补正不得改变投标文件的实质性内容（算术性错误修正的除外）。投标人的书面澄清、说明和补正属于投标文件的组成部分。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3.3.3 评标委员会对投标人提交的澄清、说明或补正有疑问的，可以要求投标人进一步澄清、说明或补正，直至满足评标委员会的要求。</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3.4 评标结果 </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3.4.1除第二章“投标人须知”前附表授权直接确定中标人外，评标委员会按照最后得分由高到低的顺序推荐中标候选人。</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3.4.2 评标委员会完成评标后，应当向招标人提交书面评标报告。评标报告由评标委员会全体成员签字。对评标结论和建议持有异议的评标委员可以书面方式阐述其不同意见和理由。评标委员会成员拒绝在评标报告上签字且不陈述其不同意见和理由的，视为同意评标结论和建议。评标委员会负责人应当对此作出书面说明并记录在案。</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4、补充的其他内容：</w:t>
      </w: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input518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lang w:eastAsia="zh-CN"/>
        </w:rPr>
        <w:t>。</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pPr>
        <w:adjustRightInd w:val="0"/>
        <w:snapToGrid w:val="0"/>
        <w:ind w:firstLine="480"/>
        <w:jc w:val="left"/>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附件A：评标详细程序</w:t>
      </w:r>
    </w:p>
    <w:p>
      <w:pPr>
        <w:ind w:firstLine="482"/>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评标详细程序</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A0.总  则</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本附件是本章“评标办法”的组成部分，评标委员会应当按照本附件所规定的详细程序开展并完成评标工作。</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A1.基本程序</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评标活动将按以下五个步骤进行：</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(1)评标准备；</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(2)初步评审；</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(3)详细评审；</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(4)澄清、说明或补正；</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(5)推荐中标候选人或者直接确定中标人及提交评标报告。</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A2.评标准备</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A2.1评标委员会成员签到</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评标委员会成员到达评标现场签到并组建评标委员会。</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A2.2评标委员会的分工</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设负责人，评标委员会负责人由评标委员会成员推举产生。评标委员会负责人与评标委员会的其他成员有同等的表决权。招标人代表不得担任评标委员会负责人。评标委员会负责人负责评标活动的组织领导工作。评标委员会主任在与其他评标委员会成员协商的基础上，可以将评标委员会划分为技术组和商务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A2.3熟悉文件资料</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A2.3.1评标委员会负责人应</w:t>
      </w:r>
      <w:bookmarkStart w:id="60" w:name="OLE_LINK68"/>
      <w:r>
        <w:rPr>
          <w:rFonts w:hint="eastAsia" w:asciiTheme="minorEastAsia" w:hAnsiTheme="minorEastAsia" w:eastAsiaTheme="minorEastAsia" w:cstheme="minorEastAsia"/>
          <w:sz w:val="24"/>
          <w:szCs w:val="24"/>
          <w:lang w:eastAsia="zh-CN"/>
        </w:rPr>
        <w:t>组织评标委员会成员认真研究招标文件</w:t>
      </w:r>
      <w:bookmarkEnd w:id="60"/>
      <w:r>
        <w:rPr>
          <w:rFonts w:hint="eastAsia" w:asciiTheme="minorEastAsia" w:hAnsiTheme="minorEastAsia" w:eastAsiaTheme="minorEastAsia" w:cstheme="minorEastAsia"/>
          <w:sz w:val="24"/>
          <w:szCs w:val="24"/>
          <w:lang w:eastAsia="zh-CN"/>
        </w:rPr>
        <w:t>，并熟悉以下内容：</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(1)招标项目的目标、范围、特征和技术管理特点等；</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(2)招标文件规定的主要技术标准、工期质量要求和商务条款等；</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(3)招标文件规定的评审因素、标准和方法，以及评标过程应当考虑的相关因素，并严格按照招标文件规定进行评审；</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(4)招标人或其委托的招标代理机构提供的与评标所需重要信息、数据和参考资料；</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未在招标文件中规定的标准和方法不得作为评标的依据。</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2.3.2招标人或其委托的招标代理机构应向评标委员会提供评标所需的信息和数据，包括招标文件、未在开标会上当场拒绝的各投标文件、开标会记录、资格预审文件及各投标人在资格预审阶段递交的资格预审申请文件（适用于已进行资格预审的）、最高投标限价（如果有）、工程所在地工程造价管理部门颁布的工程造价信息、定额（如作为计价依据时）、有关的法律、法规、规章、国家标准以及招标人或评标委员会认为必要的其他信息和数据。</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A2.4对投标文件进行基础性数据分析和整理工作（清标）</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标成果审议后，决定需要投标人进行书面澄清、说明或补正的问题，形成质疑问卷，向投标人发出问题澄清通知（质疑问卷）。</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A3.初步评审</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评标委员会依据本章第2.1.1项；第2.1.2项；第2.1.3项规定的评审标准对投标文件进行初步评审。评标委员会按照先进行形式评审，再进行资格评审，随后进行响应性评审的先后顺序对投标文件进行初步评审。形式评审不通过的投标文件不进入资格评审，资格评审不通过的投标文件不进入响应性评审，响应性评审不通过的投标文件不进入详细评审。只有形式评审、资格评审和响应性评审均通过的投标人才能进入详细评审。 </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A3.1形式评审</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评标委员会根据评标办法前附表中规定的评审因素和评审标准，对投标人的投标文件首先进行形式评审，形式评审不通过的投标文件不进入资格评审。</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A3.2资格评审</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评标委员会根据评标办法前附表中规定的评审因素和评审标准，对投标人的投标文件首先进行资格评审，资格评审不通过的投标文件不进入响应性评审。</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A3.3响应性评审</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评标委员会根据评标办法前附表中规定的评审因素和评审标准，对投标人的投标文件进行响应性评审，响应性不通过的投标文件不进入详细评审。</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A3.4判断投标是否被否决</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A3.4.1 判断投标人的投标是否为否决投标的全部条款在</w:t>
      </w:r>
      <w:r>
        <w:rPr>
          <w:rFonts w:hint="eastAsia" w:asciiTheme="minorEastAsia" w:hAnsiTheme="minorEastAsia" w:eastAsiaTheme="minorEastAsia" w:cstheme="minorEastAsia"/>
          <w:b/>
          <w:sz w:val="24"/>
          <w:szCs w:val="24"/>
          <w:lang w:eastAsia="zh-CN"/>
        </w:rPr>
        <w:t>本章附件B</w:t>
      </w:r>
      <w:r>
        <w:rPr>
          <w:rFonts w:hint="eastAsia" w:asciiTheme="minorEastAsia" w:hAnsiTheme="minorEastAsia" w:eastAsiaTheme="minorEastAsia" w:cstheme="minorEastAsia"/>
          <w:sz w:val="24"/>
          <w:szCs w:val="24"/>
          <w:lang w:eastAsia="zh-CN"/>
        </w:rPr>
        <w:t>中集中列示。</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A3.4.2评标委员会在评标(包括初步评审和详细评审)过程中，依据本章</w:t>
      </w:r>
      <w:r>
        <w:rPr>
          <w:rFonts w:hint="eastAsia" w:asciiTheme="minorEastAsia" w:hAnsiTheme="minorEastAsia" w:eastAsiaTheme="minorEastAsia" w:cstheme="minorEastAsia"/>
          <w:b/>
          <w:sz w:val="24"/>
          <w:szCs w:val="24"/>
          <w:lang w:eastAsia="zh-CN"/>
        </w:rPr>
        <w:t>附件B</w:t>
      </w:r>
      <w:r>
        <w:rPr>
          <w:rFonts w:hint="eastAsia" w:asciiTheme="minorEastAsia" w:hAnsiTheme="minorEastAsia" w:eastAsiaTheme="minorEastAsia" w:cstheme="minorEastAsia"/>
          <w:sz w:val="24"/>
          <w:szCs w:val="24"/>
          <w:lang w:eastAsia="zh-CN"/>
        </w:rPr>
        <w:t>中规定的否决投标条款判断投标人的投标是否被否决。</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3.4.3对投标人未通过评审的原因，评标委员会应在相关的决议或在评标报告中说明。经评标委员会评审，有效投标文件不足3家使得投标明显缺乏竞争的，评标委员会可以否决全部投标。所有投标被否决后，招标人应当依</w:t>
      </w:r>
      <w:bookmarkStart w:id="61" w:name="OLE_LINK125"/>
      <w:r>
        <w:rPr>
          <w:rFonts w:hint="eastAsia" w:asciiTheme="minorEastAsia" w:hAnsiTheme="minorEastAsia" w:eastAsiaTheme="minorEastAsia" w:cstheme="minorEastAsia"/>
          <w:sz w:val="24"/>
          <w:szCs w:val="24"/>
          <w:lang w:eastAsia="zh-CN"/>
        </w:rPr>
        <w:t>法重新招标</w:t>
      </w:r>
      <w:bookmarkEnd w:id="61"/>
      <w:r>
        <w:rPr>
          <w:rFonts w:hint="eastAsia" w:asciiTheme="minorEastAsia" w:hAnsiTheme="minorEastAsia" w:eastAsiaTheme="minorEastAsia" w:cstheme="minorEastAsia"/>
          <w:sz w:val="24"/>
          <w:szCs w:val="24"/>
          <w:lang w:eastAsia="zh-CN"/>
        </w:rPr>
        <w:t>。当有效投标文件不足3家时，评标委员会认为仍可以满足招标要求且具有竞争性，评标委员会可以对各投标文件进行综合评议后推荐中标候选人。</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A3.5算术错误修正</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投标报价有算术错误的，评标委员会按以下原则对投标报价进行修正，修正的价格经投标人书面确认后具有约束力。投标人不接受修正价格的，其投标作否决投标处理。</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（1）投标文件中的大写金额与小写金额不一致的，以大写金额为准；</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（2）总价金额与依据单价计算出的结果不一致的，以单价金额为准修正总价，但单价金额小数点有明显错误的除外。</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A3.6澄清、说明或补正</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A4.详细评审</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只有通过了初步评审、被判定为合格的投标人可进入详细评审，详细评审先评投标文件技术部分再评投标文件商务部分和信用及履约能力部分。</w:t>
      </w:r>
    </w:p>
    <w:p>
      <w:pPr>
        <w:adjustRightInd w:val="0"/>
        <w:snapToGrid w:val="0"/>
        <w:spacing w:line="400" w:lineRule="exact"/>
        <w:ind w:firstLine="48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A4.1技术部分评审标准</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62" w:name="OLE_LINK203"/>
      <w:r>
        <w:rPr>
          <w:rFonts w:hint="eastAsia" w:asciiTheme="minorEastAsia" w:hAnsiTheme="minorEastAsia" w:eastAsiaTheme="minorEastAsia" w:cstheme="minorEastAsia"/>
          <w:sz w:val="24"/>
          <w:szCs w:val="24"/>
          <w:lang w:eastAsia="zh-CN"/>
        </w:rPr>
        <w:t>A4.1.1</w:t>
      </w:r>
      <w:bookmarkStart w:id="63" w:name="OLE_LINK162"/>
      <w:r>
        <w:rPr>
          <w:rFonts w:hint="eastAsia" w:asciiTheme="minorEastAsia" w:hAnsiTheme="minorEastAsia" w:eastAsiaTheme="minorEastAsia" w:cstheme="minorEastAsia"/>
          <w:sz w:val="24"/>
          <w:szCs w:val="24"/>
          <w:lang w:eastAsia="zh-CN"/>
        </w:rPr>
        <w:t>技术部分的审查评分按照技术部分评审表执行。投标人技术部分审查分档进行百分制审查评分，评分不得采用插入法评分。</w:t>
      </w:r>
      <w:bookmarkEnd w:id="63"/>
    </w:p>
    <w:bookmarkEnd w:id="62"/>
    <w:p>
      <w:pPr>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A4.1.2</w:t>
      </w:r>
      <w:bookmarkStart w:id="64" w:name="OLE_LINK161"/>
      <w:r>
        <w:rPr>
          <w:rFonts w:hint="eastAsia" w:asciiTheme="minorEastAsia" w:hAnsiTheme="minorEastAsia" w:eastAsiaTheme="minorEastAsia" w:cstheme="minorEastAsia"/>
          <w:b/>
          <w:bCs/>
          <w:sz w:val="24"/>
          <w:szCs w:val="24"/>
          <w:lang w:eastAsia="zh-CN"/>
        </w:rPr>
        <w:t>技术部分评分方法（满分分值100分）</w:t>
      </w:r>
      <w:bookmarkEnd w:id="64"/>
    </w:p>
    <w:p>
      <w:pPr>
        <w:widowControl/>
        <w:adjustRightInd w:val="0"/>
        <w:snapToGrid w:val="0"/>
        <w:spacing w:line="400" w:lineRule="exact"/>
        <w:ind w:firstLine="0" w:firstLineChars="0"/>
        <w:rPr>
          <w:rFonts w:hint="eastAsia" w:asciiTheme="minorEastAsia" w:hAnsiTheme="minorEastAsia" w:eastAsiaTheme="minorEastAsia" w:cstheme="minorEastAsia"/>
          <w:b/>
          <w:bCs/>
          <w:sz w:val="28"/>
          <w:szCs w:val="28"/>
          <w:lang w:eastAsia="zh-CN"/>
        </w:rPr>
      </w:pPr>
      <w:bookmarkStart w:id="65" w:name="OLE_LINK77"/>
    </w:p>
    <w:p>
      <w:pPr>
        <w:widowControl/>
        <w:adjustRightInd w:val="0"/>
        <w:snapToGrid w:val="0"/>
        <w:spacing w:line="400" w:lineRule="exact"/>
        <w:ind w:firstLine="0" w:firstLineChars="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技术部分评审表（施工总承包）</w:t>
      </w:r>
    </w:p>
    <w:tbl>
      <w:tblPr>
        <w:tblStyle w:val="17"/>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0"/>
        <w:gridCol w:w="1449"/>
        <w:gridCol w:w="1180"/>
        <w:gridCol w:w="485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66" w:name="OLE_LINK156" w:colFirst="4" w:colLast="4"/>
            <w:bookmarkStart w:id="67" w:name="_Hlk195801470"/>
            <w:bookmarkStart w:id="68" w:name="OLE_LINK155" w:colFirst="4" w:colLast="4"/>
            <w:bookmarkStart w:id="69" w:name="OLE_LINK98"/>
            <w:r>
              <w:rPr>
                <w:rFonts w:hint="eastAsia" w:asciiTheme="minorEastAsia" w:hAnsiTheme="minorEastAsia" w:eastAsiaTheme="minorEastAsia" w:cstheme="minorEastAsia"/>
                <w:sz w:val="21"/>
                <w:szCs w:val="21"/>
              </w:rPr>
              <w:t>序号</w:t>
            </w:r>
          </w:p>
        </w:tc>
        <w:tc>
          <w:tcPr>
            <w:tcW w:w="99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381" w:type="pct"/>
            <w:tcMar>
              <w:top w:w="15" w:type="dxa"/>
              <w:left w:w="15" w:type="dxa"/>
              <w:bottom w:w="0" w:type="dxa"/>
              <w:right w:w="15" w:type="dxa"/>
            </w:tcMar>
            <w:vAlign w:val="center"/>
          </w:tcPr>
          <w:p>
            <w:pPr>
              <w:adjustRightInd w:val="0"/>
              <w:snapToGrid w:val="0"/>
              <w:spacing w:line="320" w:lineRule="exact"/>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最</w:t>
            </w:r>
            <w:r>
              <w:rPr>
                <w:rFonts w:hint="eastAsia" w:asciiTheme="minorEastAsia" w:hAnsiTheme="minorEastAsia" w:eastAsiaTheme="minorEastAsia" w:cstheme="minorEastAsia"/>
                <w:sz w:val="21"/>
                <w:szCs w:val="21"/>
              </w:rPr>
              <w:t>高分值</w:t>
            </w:r>
          </w:p>
        </w:tc>
        <w:tc>
          <w:tcPr>
            <w:tcW w:w="2816"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评审标准</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评分分值</w:t>
            </w:r>
          </w:p>
        </w:tc>
      </w:tr>
      <w:bookmarkEnd w:id="66"/>
      <w:bookmarkEnd w:id="67"/>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70" w:name="_Hlk198229467"/>
            <w:r>
              <w:rPr>
                <w:rFonts w:hint="eastAsia" w:asciiTheme="minorEastAsia" w:hAnsiTheme="minorEastAsia" w:eastAsiaTheme="minorEastAsia" w:cstheme="minorEastAsia"/>
                <w:sz w:val="21"/>
                <w:szCs w:val="21"/>
              </w:rPr>
              <w:t>1</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bookmarkStart w:id="71" w:name="_Hlk198985820"/>
            <w:r>
              <w:rPr>
                <w:rFonts w:hint="eastAsia" w:asciiTheme="minorEastAsia" w:hAnsiTheme="minorEastAsia" w:eastAsiaTheme="minorEastAsia" w:cstheme="minorEastAsia"/>
                <w:sz w:val="21"/>
                <w:szCs w:val="21"/>
                <w:lang w:eastAsia="zh-CN"/>
              </w:rPr>
              <w:t>对项目的理解、重难点分析及合理化建议</w:t>
            </w:r>
            <w:bookmarkEnd w:id="71"/>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firstLine="420"/>
              <w:jc w:val="left"/>
              <w:rPr>
                <w:rFonts w:hint="eastAsia" w:asciiTheme="minorEastAsia" w:hAnsiTheme="minorEastAsia" w:eastAsiaTheme="minorEastAsia" w:cstheme="minorEastAsia"/>
                <w:sz w:val="21"/>
                <w:szCs w:val="21"/>
                <w:lang w:eastAsia="zh-CN"/>
              </w:rPr>
            </w:pPr>
            <w:bookmarkStart w:id="72" w:name="OLE_LINK111"/>
            <w:bookmarkStart w:id="73" w:name="OLE_LINK110"/>
            <w:r>
              <w:rPr>
                <w:rFonts w:hint="eastAsia" w:asciiTheme="minorEastAsia" w:hAnsiTheme="minorEastAsia" w:eastAsiaTheme="minorEastAsia" w:cstheme="minorEastAsia"/>
                <w:sz w:val="21"/>
                <w:szCs w:val="21"/>
                <w:lang w:eastAsia="zh-CN"/>
              </w:rPr>
              <w:t>对招标项目的理解准确，对施工重难点有明确分析的，并提出合理化建议，其解决方案和保证措施完整准确、针对性强和切实可行的。</w:t>
            </w:r>
            <w:bookmarkEnd w:id="72"/>
            <w:r>
              <w:rPr>
                <w:rFonts w:hint="eastAsia" w:asciiTheme="minorEastAsia" w:hAnsiTheme="minorEastAsia" w:eastAsiaTheme="minorEastAsia" w:cstheme="minorEastAsia"/>
                <w:sz w:val="21"/>
                <w:szCs w:val="21"/>
                <w:lang w:eastAsia="zh-CN"/>
              </w:rPr>
              <w:t xml:space="preserve"> </w:t>
            </w:r>
            <w:bookmarkEnd w:id="73"/>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81"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对招标项目的理解相对准确，对施工重难点进行分析的，并提出合理化建议，其解决方案和保证措施相对完整准确、针对性较强和相对可行的。</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81"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对招标项目的理解基本准确，对施工重难点分析一般的，并提出合理化建议，其解决方案和保证措施基本完整准确、针对性一般和基本可行的。</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74" w:name="_Hlk198229486"/>
            <w:r>
              <w:rPr>
                <w:rFonts w:hint="eastAsia" w:asciiTheme="minorEastAsia" w:hAnsiTheme="minorEastAsia" w:eastAsiaTheme="minorEastAsia" w:cstheme="minorEastAsia"/>
                <w:sz w:val="21"/>
                <w:szCs w:val="21"/>
              </w:rPr>
              <w:t>2</w:t>
            </w:r>
          </w:p>
        </w:tc>
        <w:tc>
          <w:tcPr>
            <w:tcW w:w="993" w:type="pct"/>
            <w:vMerge w:val="restart"/>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施工总承包管理方案与措施</w:t>
            </w:r>
          </w:p>
          <w:p>
            <w:pPr>
              <w:pStyle w:val="14"/>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□采用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□不采用建筑信息模型技术(BIM技术)管理体系和措施</w:t>
            </w:r>
          </w:p>
        </w:tc>
        <w:tc>
          <w:tcPr>
            <w:tcW w:w="381" w:type="pct"/>
            <w:vMerge w:val="restart"/>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与发包人/监理人/过程造价跟踪审计单位/其他分包商及独立承包商/供应商之间协调、配合满足要求，管理方案和施工措施针对性强。</w:t>
            </w:r>
          </w:p>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BIM技术应用目标明确；管理机构健全，职责分工明确；管理制度齐全；BIM应用流程与计划完整、有效；BIM技术及信息化管理措施先进、具体、有效、成熟；重点工艺模拟动画的节点及流程科学、合理。</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381" w:type="pct"/>
            <w:vMerge w:val="continue"/>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与发包人/监理人/过程造价跟踪审计单位/其他分包商及独立承包商/供应商之间协调、配合基本满足要求，管理方案和施工措施针对性较强。</w:t>
            </w:r>
          </w:p>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BIM技术应用目标较明确；管理机构较健全，职责分工较明确；管理制度较齐全；BIM应用流程与计划较完整；BIM技术及信息化管理措施可行；重点工艺模拟动画的节点及流程较合理。</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381" w:type="pct"/>
            <w:vMerge w:val="continue"/>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与发包人/监理人/过程造价跟踪审计单位/其他分包商及独立承包商/供应商之间协调、配合不能满足要求，管理方案和施工措施针对性一般。</w:t>
            </w:r>
          </w:p>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BIM技术应用目标基本明确；有管理机构，职责有分工；管理制度基本齐全；BIM应用流程与计划不够完整；BIM技术及信息化管理措施基本可行；重点工艺模拟动画欠缺。</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75" w:name="_Hlk198229510"/>
            <w:r>
              <w:rPr>
                <w:rFonts w:hint="eastAsia" w:asciiTheme="minorEastAsia" w:hAnsiTheme="minorEastAsia" w:eastAsiaTheme="minorEastAsia" w:cstheme="minorEastAsia"/>
                <w:sz w:val="21"/>
                <w:szCs w:val="21"/>
              </w:rPr>
              <w:t>3</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施工组织部署</w:t>
            </w:r>
            <w:bookmarkStart w:id="76" w:name="OLE_LINK120"/>
            <w:r>
              <w:rPr>
                <w:rFonts w:hint="eastAsia" w:asciiTheme="minorEastAsia" w:hAnsiTheme="minorEastAsia" w:eastAsiaTheme="minorEastAsia" w:cstheme="minorEastAsia"/>
                <w:sz w:val="21"/>
                <w:szCs w:val="21"/>
                <w:lang w:eastAsia="zh-CN"/>
              </w:rPr>
              <w:t>、保障</w:t>
            </w:r>
            <w:bookmarkEnd w:id="76"/>
            <w:r>
              <w:rPr>
                <w:rFonts w:hint="eastAsia" w:asciiTheme="minorEastAsia" w:hAnsiTheme="minorEastAsia" w:eastAsiaTheme="minorEastAsia" w:cstheme="minorEastAsia"/>
                <w:sz w:val="21"/>
                <w:szCs w:val="21"/>
                <w:lang w:eastAsia="zh-CN"/>
              </w:rPr>
              <w:t>措施及资源配备计划</w:t>
            </w:r>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施工组织部署保障措施科学合理，劳动力计划、周转材料计划、施工机具计划、主要材料一次性需用量计划等资源投入计划与施工组织部署、施工方法及进度计划完全满足施工需要。</w:t>
            </w:r>
          </w:p>
        </w:tc>
        <w:tc>
          <w:tcPr>
            <w:tcW w:w="453" w:type="pct"/>
            <w:tcMar>
              <w:top w:w="15" w:type="dxa"/>
              <w:left w:w="15" w:type="dxa"/>
              <w:bottom w:w="0" w:type="dxa"/>
              <w:right w:w="15" w:type="dxa"/>
            </w:tcMar>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81"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bookmarkStart w:id="77" w:name="OLE_LINK121"/>
            <w:r>
              <w:rPr>
                <w:rFonts w:hint="eastAsia" w:asciiTheme="minorEastAsia" w:hAnsiTheme="minorEastAsia" w:eastAsiaTheme="minorEastAsia" w:cstheme="minorEastAsia"/>
                <w:sz w:val="21"/>
                <w:szCs w:val="21"/>
                <w:lang w:eastAsia="zh-CN"/>
              </w:rPr>
              <w:t>施工组织部署保障措施相对合理</w:t>
            </w:r>
            <w:bookmarkEnd w:id="77"/>
            <w:r>
              <w:rPr>
                <w:rFonts w:hint="eastAsia" w:asciiTheme="minorEastAsia" w:hAnsiTheme="minorEastAsia" w:eastAsiaTheme="minorEastAsia" w:cstheme="minorEastAsia"/>
                <w:sz w:val="21"/>
                <w:szCs w:val="21"/>
                <w:lang w:eastAsia="zh-CN"/>
              </w:rPr>
              <w:t>，劳动力计划、周转材料计划、施工机具计划、主要材料一次性需用量计划等资源投入计划与施工组织部署、施工方法及进度计划相对满足施工需要。</w:t>
            </w:r>
          </w:p>
        </w:tc>
        <w:tc>
          <w:tcPr>
            <w:tcW w:w="453" w:type="pct"/>
            <w:tcMar>
              <w:top w:w="15" w:type="dxa"/>
              <w:left w:w="15" w:type="dxa"/>
              <w:bottom w:w="0" w:type="dxa"/>
              <w:right w:w="15" w:type="dxa"/>
            </w:tcMar>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81"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施工组织部署保障措施基本合理；劳动力计划、周转材料计划、施工机具计划、主要材料一次性需用量计划等资源投入计划与施工组织部署、施工方法及进度计划基本满足施工需要。</w:t>
            </w:r>
          </w:p>
        </w:tc>
        <w:tc>
          <w:tcPr>
            <w:tcW w:w="453" w:type="pct"/>
            <w:tcMar>
              <w:top w:w="15" w:type="dxa"/>
              <w:left w:w="15" w:type="dxa"/>
              <w:bottom w:w="0" w:type="dxa"/>
              <w:right w:w="15" w:type="dxa"/>
            </w:tcMar>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施工方案与技术措施</w:t>
            </w:r>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总体概况表述清晰、完整；采用了新技术、新工艺；对项目主要及关键方案有深入的表述，对重点、难点分析透彻，解决方案切实可行；技术措施表中的主要技术措施项目齐全完整，与施工方案一致；并符合环保、安全、文明生产要求。</w:t>
            </w:r>
          </w:p>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市政基础设施项目，交通组织规划合理、可行，交通组织措施得力。</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总体概况表述较清晰、完整；对项目主要及关键方案有表述，对项目重点、难点的解决方案相对可行；技术措施表中的主要技术措施项目齐全完整，与施工方案相对一致；并符合环保、安全、文明生产要求。</w:t>
            </w:r>
          </w:p>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市政基础设施项目，交通组织规划较合理，交通组织措施可行。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对项目总体概况表述不够清晰；对项目主要及关键方案表述不够清晰；技术措施表中的主要技术措施项目不齐全完整，与施工方案不一致；并基本符合环保、安全、文明生产要求。</w:t>
            </w:r>
          </w:p>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市政基础设施项目，交通组织规划不够合理，交通组织措施基本可行。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78" w:name="_Hlk198227448"/>
            <w:r>
              <w:rPr>
                <w:rFonts w:hint="eastAsia" w:asciiTheme="minorEastAsia" w:hAnsiTheme="minorEastAsia" w:eastAsiaTheme="minorEastAsia" w:cstheme="minorEastAsia"/>
                <w:sz w:val="21"/>
                <w:szCs w:val="21"/>
              </w:rPr>
              <w:t>5</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质量管理体系与措施</w:t>
            </w:r>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质量目标符合或优于招标文件要求且目标明确；管理机构健全，职责分工明确；管理制度齐全；实施与监控措施全面、有效。</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质量目标符合招标文件要求且目标</w:t>
            </w:r>
            <w:bookmarkStart w:id="79" w:name="OLE_LINK119"/>
            <w:r>
              <w:rPr>
                <w:rFonts w:hint="eastAsia" w:asciiTheme="minorEastAsia" w:hAnsiTheme="minorEastAsia" w:eastAsiaTheme="minorEastAsia" w:cstheme="minorEastAsia"/>
                <w:sz w:val="21"/>
                <w:szCs w:val="21"/>
                <w:lang w:eastAsia="zh-CN"/>
              </w:rPr>
              <w:t>相对</w:t>
            </w:r>
            <w:bookmarkEnd w:id="79"/>
            <w:r>
              <w:rPr>
                <w:rFonts w:hint="eastAsia" w:asciiTheme="minorEastAsia" w:hAnsiTheme="minorEastAsia" w:eastAsiaTheme="minorEastAsia" w:cstheme="minorEastAsia"/>
                <w:sz w:val="21"/>
                <w:szCs w:val="21"/>
                <w:lang w:eastAsia="zh-CN"/>
              </w:rPr>
              <w:t>明确；管理机构相对健全，职责分工相对明确，管理制度相对齐全，实施与监控措施相对完整。</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81"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质量目标符合招标文件要求且目标基本明确；管理机构基本健全，职责分工基本明确，管理制度基本齐全，实施与监控措施基本完整。</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1</w:t>
            </w:r>
          </w:p>
        </w:tc>
      </w:tr>
      <w:bookmark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80" w:name="OLE_LINK122"/>
            <w:r>
              <w:rPr>
                <w:rFonts w:hint="eastAsia" w:asciiTheme="minorEastAsia" w:hAnsiTheme="minorEastAsia" w:eastAsiaTheme="minorEastAsia" w:cstheme="minorEastAsia"/>
                <w:sz w:val="21"/>
                <w:szCs w:val="21"/>
              </w:rPr>
              <w:t>6</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安全管理体系与措施</w:t>
            </w:r>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安全目标符合或优于招标文件的要求；安全管理机构健全，职责分工明确；管理制度齐全；实施与监控措施全面、有效。</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bookmarkStart w:id="81" w:name="OLE_LINK115"/>
            <w:r>
              <w:rPr>
                <w:rFonts w:hint="eastAsia" w:asciiTheme="minorEastAsia" w:hAnsiTheme="minorEastAsia" w:eastAsiaTheme="minorEastAsia" w:cstheme="minorEastAsia"/>
                <w:sz w:val="21"/>
                <w:szCs w:val="21"/>
                <w:lang w:eastAsia="zh-CN"/>
              </w:rPr>
              <w:t>安全目标相对符合招标文件要求；管理机构</w:t>
            </w:r>
            <w:bookmarkStart w:id="82" w:name="OLE_LINK116"/>
            <w:r>
              <w:rPr>
                <w:rFonts w:hint="eastAsia" w:asciiTheme="minorEastAsia" w:hAnsiTheme="minorEastAsia" w:eastAsiaTheme="minorEastAsia" w:cstheme="minorEastAsia"/>
                <w:sz w:val="21"/>
                <w:szCs w:val="21"/>
                <w:lang w:eastAsia="zh-CN"/>
              </w:rPr>
              <w:t>相对</w:t>
            </w:r>
            <w:bookmarkEnd w:id="82"/>
            <w:r>
              <w:rPr>
                <w:rFonts w:hint="eastAsia" w:asciiTheme="minorEastAsia" w:hAnsiTheme="minorEastAsia" w:eastAsiaTheme="minorEastAsia" w:cstheme="minorEastAsia"/>
                <w:sz w:val="21"/>
                <w:szCs w:val="21"/>
                <w:lang w:eastAsia="zh-CN"/>
              </w:rPr>
              <w:t>健全，职责分工相对明确；管理制度相对齐全；实施与监控措施相对全面、有效。</w:t>
            </w:r>
            <w:bookmarkEnd w:id="81"/>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安全目标基本符合招标文件要求；管理机构基本健全，职责分工基本明确；管理制度基本齐全；实施与监控措施基本完整。</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环境保护管理体系与措施</w:t>
            </w:r>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bookmarkStart w:id="83" w:name="OLE_LINK117"/>
            <w:r>
              <w:rPr>
                <w:rFonts w:hint="eastAsia" w:asciiTheme="minorEastAsia" w:hAnsiTheme="minorEastAsia" w:eastAsiaTheme="minorEastAsia" w:cstheme="minorEastAsia"/>
                <w:sz w:val="21"/>
                <w:szCs w:val="21"/>
                <w:lang w:eastAsia="zh-CN"/>
              </w:rPr>
              <w:t>环境管理目标符合或优于招标文件要求；管理机构健全，职责分工明确；管理制度齐全；实施与监控措施全面、有效。</w:t>
            </w:r>
            <w:bookmarkEnd w:id="83"/>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环境管理目标</w:t>
            </w:r>
            <w:bookmarkStart w:id="84" w:name="OLE_LINK118"/>
            <w:r>
              <w:rPr>
                <w:rFonts w:hint="eastAsia" w:asciiTheme="minorEastAsia" w:hAnsiTheme="minorEastAsia" w:eastAsiaTheme="minorEastAsia" w:cstheme="minorEastAsia"/>
                <w:sz w:val="21"/>
                <w:szCs w:val="21"/>
                <w:lang w:eastAsia="zh-CN"/>
              </w:rPr>
              <w:t>相对</w:t>
            </w:r>
            <w:bookmarkEnd w:id="84"/>
            <w:r>
              <w:rPr>
                <w:rFonts w:hint="eastAsia" w:asciiTheme="minorEastAsia" w:hAnsiTheme="minorEastAsia" w:eastAsiaTheme="minorEastAsia" w:cstheme="minorEastAsia"/>
                <w:sz w:val="21"/>
                <w:szCs w:val="21"/>
                <w:lang w:eastAsia="zh-CN"/>
              </w:rPr>
              <w:t>符合招标文件要求；管理机构相对健全，职责分工相对明确；管理制度相对齐全；实施与监控措施相对全面、有效。</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2-3</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环境管理目标基本满足招标文件要求；管理机构基本健全，职责分工基本明确；管理制度基本齐全；实施与监控措施基本完整。</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85" w:name="_Hlk198229516"/>
            <w:r>
              <w:rPr>
                <w:rFonts w:hint="eastAsia" w:asciiTheme="minorEastAsia" w:hAnsiTheme="minorEastAsia" w:eastAsiaTheme="minorEastAsia" w:cstheme="minorEastAsia"/>
                <w:sz w:val="21"/>
                <w:szCs w:val="21"/>
              </w:rPr>
              <w:t>8</w:t>
            </w:r>
          </w:p>
        </w:tc>
        <w:tc>
          <w:tcPr>
            <w:tcW w:w="993"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工程进度计划与保证措施</w:t>
            </w:r>
          </w:p>
        </w:tc>
        <w:tc>
          <w:tcPr>
            <w:tcW w:w="381"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总工期及节点工期满足招标文件要求；施工进度计划内容全面，线路清晰、准确、完整，计划编制合理、可行；措施有力、合理、可行。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总工期及节点工期满足招标文件要求；施工进度计划内容较全面，线路较清晰，计划编制较合理；措施可行。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总工期及节点工期满足招标文件要求；施工进度计划内容基本全面，线路基本清晰，计划编制基本合理；措施基本可行。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bookmarkEnd w:id="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993"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项目管理机构配置</w:t>
            </w:r>
          </w:p>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（对项目管理人员没有说明的本项不得分）</w:t>
            </w:r>
          </w:p>
        </w:tc>
        <w:tc>
          <w:tcPr>
            <w:tcW w:w="381"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项目管理人员针对工程实际配置合理，满足工程管理需要且有针对性，项目管理人员持证上岗。</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项目管理人员配置相对合理，相对满足工程管理需要，但专业配置针对性一般，项目主要管理人员持证上岗。</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项目管理人员配置基本满足工程管理需要，专业配置缺乏针对性，项目主要管理人员持证上岗。</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993"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施工总平面布置图</w:t>
            </w:r>
          </w:p>
        </w:tc>
        <w:tc>
          <w:tcPr>
            <w:tcW w:w="381"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bookmarkStart w:id="86" w:name="OLE_LINK114"/>
            <w:r>
              <w:rPr>
                <w:rFonts w:hint="eastAsia" w:asciiTheme="minorEastAsia" w:hAnsiTheme="minorEastAsia" w:eastAsiaTheme="minorEastAsia" w:cstheme="minorEastAsia"/>
                <w:sz w:val="21"/>
                <w:szCs w:val="21"/>
                <w:lang w:eastAsia="zh-CN"/>
              </w:rPr>
              <w:t>施工总平面图布置合理，区域划分科学，组织运输合理，图示标识准确，针对工程实际强。</w:t>
            </w:r>
            <w:bookmarkEnd w:id="86"/>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施工总平面图布置相对合理，区域划分相对科学，组织运输相对合理，图示标识相对准确，针对工程实际较强。</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施工总平面图布置基本合理，区域划分基本可行，组织运输基本合理，图示标识基本准确，针对性一般。</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87" w:name="_Hlk199339322"/>
            <w:r>
              <w:rPr>
                <w:rFonts w:hint="eastAsia" w:asciiTheme="minorEastAsia" w:hAnsiTheme="minorEastAsia" w:eastAsiaTheme="minorEastAsia" w:cstheme="minorEastAsia"/>
                <w:sz w:val="21"/>
                <w:szCs w:val="21"/>
              </w:rPr>
              <w:t>11</w:t>
            </w:r>
          </w:p>
        </w:tc>
        <w:tc>
          <w:tcPr>
            <w:tcW w:w="993"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施工保证措施与措施项目清单计价表审查</w:t>
            </w:r>
          </w:p>
        </w:tc>
        <w:tc>
          <w:tcPr>
            <w:tcW w:w="381"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shd w:val="clear" w:color="auto" w:fill="FFFFFF"/>
                <w:lang w:eastAsia="zh-CN"/>
              </w:rPr>
              <w:t>根据工程实际、招标文件相关规定及要求、图纸资料和工程量清单，对施工组织设计提出的主要施工保证措施与措施项目清单计价表、相关分部分项工程项目进行分析、比较，措施阐述明确，且商务经济与技术措施相匹配的。</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shd w:val="clear" w:color="auto" w:fill="FFFFFF"/>
                <w:lang w:eastAsia="zh-CN"/>
              </w:rPr>
              <w:t>根据工程实际、招标文件相关规定及要求、图纸资料和工程量清单，对施工组织设计提出的主要施工保证措施与措施项目清单计价表、相关分部分项工程项目进行分析、比较，措施阐述基本明确，且商务经济与技术措施基本匹配的。</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7"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93" w:type="pct"/>
            <w:vMerge w:val="continue"/>
            <w:vAlign w:val="center"/>
          </w:tcPr>
          <w:p>
            <w:pPr>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81" w:type="pct"/>
            <w:vMerge w:val="continue"/>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6"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shd w:val="clear" w:color="auto" w:fill="FFFFFF"/>
                <w:lang w:eastAsia="zh-CN"/>
              </w:rPr>
              <w:t>根据工程实际、招标文件相关规定及要求、图纸资料和工程量清单，对施工组织设计提出的主要施工保证措施与措施项目清单计价表、相关分部分项工程项目进行分析、比较，措施阐述不完整，且商务经济与技术措施不匹配的。</w:t>
            </w:r>
          </w:p>
        </w:tc>
        <w:tc>
          <w:tcPr>
            <w:tcW w:w="453" w:type="pct"/>
            <w:tcMar>
              <w:top w:w="15" w:type="dxa"/>
              <w:left w:w="15" w:type="dxa"/>
              <w:bottom w:w="0" w:type="dxa"/>
              <w:right w:w="15" w:type="dxa"/>
            </w:tcMar>
            <w:vAlign w:val="center"/>
          </w:tcPr>
          <w:p>
            <w:pPr>
              <w:topLinePunct/>
              <w:adjustRightInd w:val="0"/>
              <w:snapToGrid w:val="0"/>
              <w:spacing w:line="320" w:lineRule="exact"/>
              <w:ind w:firstLine="420"/>
              <w:jc w:val="center"/>
              <w:rPr>
                <w:rFonts w:hint="eastAsia" w:asciiTheme="minorEastAsia" w:hAnsiTheme="minorEastAsia" w:eastAsiaTheme="minorEastAsia" w:cstheme="minorEastAsia"/>
                <w:kern w:val="21"/>
                <w:sz w:val="21"/>
                <w:szCs w:val="21"/>
              </w:rPr>
            </w:pPr>
            <w:r>
              <w:rPr>
                <w:rFonts w:hint="eastAsia" w:asciiTheme="minorEastAsia" w:hAnsiTheme="minorEastAsia" w:eastAsiaTheme="minorEastAsia" w:cstheme="minorEastAsia"/>
                <w:kern w:val="21"/>
                <w:sz w:val="21"/>
                <w:szCs w:val="21"/>
              </w:rPr>
              <w:t>1-3</w:t>
            </w:r>
          </w:p>
        </w:tc>
      </w:tr>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50" w:type="pct"/>
            <w:gridSpan w:val="2"/>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381"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3269" w:type="pct"/>
            <w:gridSpan w:val="2"/>
          </w:tcPr>
          <w:p>
            <w:pPr>
              <w:adjustRightInd w:val="0"/>
              <w:snapToGrid w:val="0"/>
              <w:spacing w:line="320" w:lineRule="exact"/>
              <w:ind w:right="106" w:rightChars="33" w:firstLine="42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vAlign w:val="center"/>
          </w:tcPr>
          <w:p>
            <w:pPr>
              <w:adjustRightInd w:val="0"/>
              <w:snapToGrid w:val="0"/>
              <w:spacing w:line="320" w:lineRule="exact"/>
              <w:ind w:right="106" w:rightChars="33" w:firstLine="420"/>
              <w:jc w:val="left"/>
              <w:rPr>
                <w:rFonts w:hint="eastAsia" w:asciiTheme="minorEastAsia" w:hAnsiTheme="minorEastAsia" w:eastAsiaTheme="minorEastAsia" w:cstheme="minorEastAsia"/>
                <w:sz w:val="21"/>
                <w:szCs w:val="21"/>
                <w:lang w:eastAsia="zh-CN"/>
              </w:rPr>
            </w:pPr>
            <w:bookmarkStart w:id="88" w:name="OLE_LINK23"/>
            <w:r>
              <w:rPr>
                <w:rFonts w:hint="eastAsia" w:asciiTheme="minorEastAsia" w:hAnsiTheme="minorEastAsia" w:eastAsiaTheme="minorEastAsia" w:cstheme="minorEastAsia"/>
                <w:sz w:val="21"/>
                <w:szCs w:val="21"/>
                <w:lang w:eastAsia="zh-CN"/>
              </w:rPr>
              <w:t xml:space="preserve">1.适用于施工总承包综合评估法，按百分制打分后，根据技术部分所占权重计入评标总得分。                                                                                                           </w:t>
            </w:r>
          </w:p>
          <w:p>
            <w:pPr>
              <w:adjustRightInd w:val="0"/>
              <w:snapToGrid w:val="0"/>
              <w:spacing w:line="320" w:lineRule="exact"/>
              <w:ind w:right="106" w:rightChars="33"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2.若投标文件缺失某项评审因素的，则为该项计零分。</w:t>
            </w:r>
          </w:p>
          <w:p>
            <w:pPr>
              <w:adjustRightInd w:val="0"/>
              <w:snapToGrid w:val="0"/>
              <w:spacing w:line="320" w:lineRule="exact"/>
              <w:ind w:right="106" w:rightChars="33"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3.若招标人要求采用建筑信息模型技术(BIM技术)的，可将建筑信息模型技术(BIM技术)管理体系和措施纳入评审因素, 评审分值为10分；同时，将施工总承包管理方案与措施的评审分值调整为5分。</w:t>
            </w:r>
          </w:p>
          <w:p>
            <w:pPr>
              <w:pStyle w:val="14"/>
              <w:spacing w:line="320" w:lineRule="exact"/>
              <w:ind w:right="106" w:rightChars="33" w:firstLine="420"/>
              <w:jc w:val="left"/>
              <w:rPr>
                <w:rFonts w:hint="eastAsia" w:asciiTheme="minorEastAsia" w:hAnsiTheme="minorEastAsia" w:eastAsiaTheme="minorEastAsia" w:cstheme="minorEastAsia"/>
                <w:sz w:val="21"/>
                <w:szCs w:val="21"/>
                <w:lang w:eastAsia="zh-CN"/>
              </w:rPr>
            </w:pPr>
            <w:bookmarkStart w:id="89" w:name="OLE_LINK154"/>
            <w:r>
              <w:rPr>
                <w:rFonts w:hint="eastAsia" w:asciiTheme="minorEastAsia" w:hAnsiTheme="minorEastAsia" w:eastAsiaTheme="minorEastAsia" w:cstheme="minorEastAsia"/>
                <w:sz w:val="21"/>
                <w:szCs w:val="21"/>
                <w:lang w:eastAsia="zh-CN"/>
              </w:rPr>
              <w:t>4.技术部分评分中，各</w:t>
            </w:r>
            <w:bookmarkStart w:id="90" w:name="OLE_LINK21"/>
            <w:r>
              <w:rPr>
                <w:rFonts w:hint="eastAsia" w:asciiTheme="minorEastAsia" w:hAnsiTheme="minorEastAsia" w:eastAsiaTheme="minorEastAsia" w:cstheme="minorEastAsia"/>
                <w:sz w:val="21"/>
                <w:szCs w:val="21"/>
                <w:lang w:eastAsia="zh-CN"/>
              </w:rPr>
              <w:t>评标委员会成员</w:t>
            </w:r>
            <w:bookmarkEnd w:id="90"/>
            <w:r>
              <w:rPr>
                <w:rFonts w:hint="eastAsia" w:asciiTheme="minorEastAsia" w:hAnsiTheme="minorEastAsia" w:eastAsiaTheme="minorEastAsia" w:cstheme="minorEastAsia"/>
                <w:sz w:val="21"/>
                <w:szCs w:val="21"/>
                <w:lang w:eastAsia="zh-CN"/>
              </w:rPr>
              <w:t>应自主评分并签字确认。各评标委员会成员的评分应在评标委员会进行公示。</w:t>
            </w:r>
            <w:bookmarkStart w:id="91" w:name="OLE_LINK20"/>
          </w:p>
          <w:bookmarkEnd w:id="89"/>
          <w:bookmarkEnd w:id="91"/>
          <w:p>
            <w:pPr>
              <w:pStyle w:val="14"/>
              <w:spacing w:line="320" w:lineRule="exact"/>
              <w:ind w:right="106" w:rightChars="33"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bookmarkStart w:id="92" w:name="OLE_LINK166"/>
            <w:r>
              <w:rPr>
                <w:rFonts w:hint="eastAsia" w:asciiTheme="minorEastAsia" w:hAnsiTheme="minorEastAsia" w:eastAsiaTheme="minorEastAsia" w:cstheme="minorEastAsia"/>
                <w:sz w:val="21"/>
                <w:szCs w:val="21"/>
                <w:lang w:eastAsia="zh-CN"/>
              </w:rPr>
              <w:t>技术部分得分计算规则：投标人技术部分最终得分为各评标委员会成员评分采用算术平均值计算，保留小数点后两位。</w:t>
            </w:r>
            <w:bookmarkEnd w:id="92"/>
          </w:p>
        </w:tc>
      </w:tr>
      <w:bookmarkEnd w:id="69"/>
      <w:bookmarkEnd w:id="88"/>
    </w:tbl>
    <w:p>
      <w:pPr>
        <w:adjustRightInd w:val="0"/>
        <w:snapToGrid w:val="0"/>
        <w:spacing w:line="400" w:lineRule="exact"/>
        <w:ind w:firstLine="420"/>
        <w:jc w:val="left"/>
        <w:rPr>
          <w:rFonts w:hint="eastAsia" w:asciiTheme="minorEastAsia" w:hAnsiTheme="minorEastAsia" w:eastAsiaTheme="minorEastAsia" w:cstheme="minorEastAsia"/>
          <w:bCs/>
          <w:sz w:val="21"/>
          <w:szCs w:val="21"/>
          <w:lang w:eastAsia="zh-CN"/>
        </w:rPr>
      </w:pPr>
    </w:p>
    <w:p>
      <w:pPr>
        <w:widowControl/>
        <w:adjustRightInd w:val="0"/>
        <w:snapToGrid w:val="0"/>
        <w:spacing w:line="400" w:lineRule="exact"/>
        <w:ind w:firstLine="422"/>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技术部分评审表（施工专业承包）</w:t>
      </w:r>
    </w:p>
    <w:tbl>
      <w:tblPr>
        <w:tblStyle w:val="17"/>
        <w:tblW w:w="54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0"/>
        <w:gridCol w:w="1414"/>
        <w:gridCol w:w="1200"/>
        <w:gridCol w:w="4866"/>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93" w:name="_Hlk195802209"/>
            <w:bookmarkStart w:id="94" w:name="_Hlk198225070"/>
            <w:r>
              <w:rPr>
                <w:rFonts w:hint="eastAsia" w:asciiTheme="minorEastAsia" w:hAnsiTheme="minorEastAsia" w:eastAsiaTheme="minorEastAsia" w:cstheme="minorEastAsia"/>
                <w:sz w:val="21"/>
                <w:szCs w:val="21"/>
              </w:rPr>
              <w:t>序号</w:t>
            </w:r>
          </w:p>
        </w:tc>
        <w:tc>
          <w:tcPr>
            <w:tcW w:w="968"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398"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       分值</w:t>
            </w:r>
          </w:p>
        </w:tc>
        <w:tc>
          <w:tcPr>
            <w:tcW w:w="2815"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评审标准</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评分分值</w:t>
            </w:r>
          </w:p>
        </w:tc>
      </w:tr>
      <w:bookmark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95" w:name="_Hlk198226301"/>
            <w:r>
              <w:rPr>
                <w:rFonts w:hint="eastAsia" w:asciiTheme="minorEastAsia" w:hAnsiTheme="minorEastAsia" w:eastAsiaTheme="minorEastAsia" w:cstheme="minorEastAsia"/>
                <w:sz w:val="21"/>
                <w:szCs w:val="21"/>
              </w:rPr>
              <w:t>1</w:t>
            </w:r>
          </w:p>
        </w:tc>
        <w:tc>
          <w:tcPr>
            <w:tcW w:w="968" w:type="pct"/>
            <w:vMerge w:val="restart"/>
            <w:tcMar>
              <w:top w:w="15" w:type="dxa"/>
              <w:left w:w="15" w:type="dxa"/>
              <w:bottom w:w="0" w:type="dxa"/>
              <w:right w:w="15" w:type="dxa"/>
            </w:tcMar>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对项目的理解、重难点分析及合理化建议</w:t>
            </w:r>
          </w:p>
        </w:tc>
        <w:tc>
          <w:tcPr>
            <w:tcW w:w="39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对招标项目的关键技术、工艺有明确、深入的表述，对施工重点、难点、经济、安全的解决方案和保证措施方案及合理化建议切实可行。 </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68" w:type="pct"/>
            <w:vMerge w:val="continue"/>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398" w:type="pct"/>
            <w:vMerge w:val="continue"/>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对招标项目的关键技术、工艺有较明确的表述，对施工重点、难点、经济、安全的解决方案和保证措施方案及合理化建议可行。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68" w:type="pct"/>
            <w:vMerge w:val="continue"/>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398" w:type="pct"/>
            <w:vMerge w:val="continue"/>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对招标项目的关键技术、工艺的表述不够明确，对施工重点、难点、经济、安全的解决方案和保证措施方案及合理化建议基本可行。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r>
      <w:bookmark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68" w:type="pct"/>
            <w:vMerge w:val="restart"/>
            <w:tcMar>
              <w:top w:w="15" w:type="dxa"/>
              <w:left w:w="15" w:type="dxa"/>
              <w:bottom w:w="0" w:type="dxa"/>
              <w:right w:w="15" w:type="dxa"/>
            </w:tcMar>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部署措施及资源配备计划</w:t>
            </w:r>
          </w:p>
        </w:tc>
        <w:tc>
          <w:tcPr>
            <w:tcW w:w="398" w:type="pct"/>
            <w:vMerge w:val="restart"/>
            <w:tcMar>
              <w:top w:w="15" w:type="dxa"/>
              <w:left w:w="15" w:type="dxa"/>
              <w:bottom w:w="0" w:type="dxa"/>
              <w:right w:w="15" w:type="dxa"/>
            </w:tcMar>
            <w:vAlign w:val="center"/>
          </w:tcPr>
          <w:p>
            <w:pPr>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部署及措施先进、可靠；劳动力计划、周转材料计划、施工机具计划、主要材料一次性需用量计划等资源投入计划与施工部署、施工方法及进度计划呼应，很好的满足施工需要，调配投入计划合理、准确全面。</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68"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98"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部署及措施具体较可靠；劳动力计划、周转材料计划、施工机具计划、主要材料一次性需用量计划等资源投入计划与施工部署、施工方法及进度计划呼应，较好的满足施工需要，调配投入计划合理。</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968"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398" w:type="pct"/>
            <w:vMerge w:val="continue"/>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部署及措施不够具体；劳动力计划、周转材料计划、施工机具计划、主要材料一次性需用量计划等资源投入计划与施工部署、施工方法及进度计划基本满足施工需要，调配投入计划基本合理。</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6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施工方案与技术措施</w:t>
            </w:r>
          </w:p>
        </w:tc>
        <w:tc>
          <w:tcPr>
            <w:tcW w:w="39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bookmarkStart w:id="96" w:name="OLE_LINK67"/>
            <w:r>
              <w:rPr>
                <w:rFonts w:hint="eastAsia" w:asciiTheme="minorEastAsia" w:hAnsiTheme="minorEastAsia" w:eastAsiaTheme="minorEastAsia" w:cstheme="minorEastAsia"/>
                <w:sz w:val="21"/>
                <w:szCs w:val="21"/>
                <w:lang w:eastAsia="zh-CN"/>
              </w:rPr>
              <w:t>对项目总体概况表述清晰、完整，采用了新技术、新工艺；对方案有深入的表述，对重点、难点分析透彻，解决方案切实可行；并符合环保、安全、文明生产要求。</w:t>
            </w:r>
            <w:bookmarkEnd w:id="96"/>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对项目总体概况表述较清晰、完整；对项目重点、难点的解决方案相对可行；并符合环保、安全、文明生产要求。</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对项目总体概况表述不够清晰；对项目重点、难点的解决方案表述不够清晰；并基本符合环保、安全、文明生产要求。</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96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质量管理体系与措施</w:t>
            </w:r>
          </w:p>
        </w:tc>
        <w:tc>
          <w:tcPr>
            <w:tcW w:w="39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质量符合或优于招标文件要求且目标明确；质量管理机构健全，职责分工明确；管理制度齐全；实施与监控措施全面、有效。</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质量目标符合招标文件要求且目标较明确；管理机构较健全，职责分工较明确，管理制度较齐全，实施与监控措施较完整。</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质量目标符合招标文件要求且目标基本明确；管理机构基本健全，职责分工基本明确，管理制度基本齐全，实施与监控措施基本完整。</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96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环境保护安全管理体系与措施</w:t>
            </w:r>
          </w:p>
        </w:tc>
        <w:tc>
          <w:tcPr>
            <w:tcW w:w="39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环境保护安全目标符合或优于招标文件的要求；安全管理机构健全，职责分工明确；管理制度齐全；实施与监控措施全面、有效。</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环境保护安全目标符合招标文件要求；管理机构较健全，职责分工较明确；管理制度较齐全；实施与监控措施较完整。</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安全目标符合招标文件要求；管理机构基本健全，职责分工基本明确；管理制度基本齐全；实施与监控措施基本完整。</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96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工程进度计划与保证措施</w:t>
            </w:r>
          </w:p>
        </w:tc>
        <w:tc>
          <w:tcPr>
            <w:tcW w:w="398" w:type="pct"/>
            <w:vMerge w:val="restar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总工期及节点工期满足或优于招标文件要求；施工进度计划内容全面，线路清晰、准确、完整，计划编制合理、可行；措施有力、合理、可行。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总工期及节点工期满足招标文件要求；施工进度计划内容较全面，线路较清晰，计划编制较合理；措施可行。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968" w:type="pct"/>
            <w:vMerge w:val="continue"/>
            <w:vAlign w:val="center"/>
          </w:tcPr>
          <w:p>
            <w:pPr>
              <w:keepNext/>
              <w:keepLines/>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rPr>
            </w:pPr>
          </w:p>
        </w:tc>
        <w:tc>
          <w:tcPr>
            <w:tcW w:w="398" w:type="pct"/>
            <w:vMerge w:val="continue"/>
            <w:vAlign w:val="center"/>
          </w:tcPr>
          <w:p>
            <w:pPr>
              <w:keepNext/>
              <w:keepLines/>
              <w:adjustRightInd w:val="0"/>
              <w:snapToGrid w:val="0"/>
              <w:spacing w:line="320" w:lineRule="exact"/>
              <w:ind w:left="160" w:leftChars="50" w:right="160" w:rightChars="50" w:firstLine="420"/>
              <w:jc w:val="center"/>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总工期及节点工期满足招标文件要求；施工进度计划内容不够全面，线路不够清晰，计划编制不够合理；措施基本可行。</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vAlign w:val="center"/>
          </w:tcPr>
          <w:p>
            <w:pPr>
              <w:widowControl/>
              <w:adjustRightInd w:val="0"/>
              <w:snapToGrid w:val="0"/>
              <w:spacing w:line="32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968" w:type="pct"/>
            <w:vMerge w:val="restart"/>
            <w:vAlign w:val="center"/>
          </w:tcPr>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项目管理机构配置</w:t>
            </w:r>
          </w:p>
          <w:p>
            <w:pPr>
              <w:widowControl/>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（对项目管理人员没有说明的本项不得分）</w:t>
            </w:r>
          </w:p>
        </w:tc>
        <w:tc>
          <w:tcPr>
            <w:tcW w:w="398" w:type="pct"/>
            <w:vMerge w:val="restart"/>
            <w:vAlign w:val="center"/>
          </w:tcPr>
          <w:p>
            <w:pPr>
              <w:widowControl/>
              <w:adjustRightInd w:val="0"/>
              <w:snapToGrid w:val="0"/>
              <w:spacing w:line="32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项目管理人员针对工程实际配置合理，满足工程管理需要且有针对性，项目管理人员持证上岗。</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项目管理人员配置相对合理，相对满足工程管理需要，但专业配置针对性一般，项目主要管理人员持证上岗。</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项目管理人员配置基本满足工程管理需要，专业配置缺乏针对性，项目主要管理人员持证上岗。</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restart"/>
            <w:vAlign w:val="center"/>
          </w:tcPr>
          <w:p>
            <w:pPr>
              <w:keepNext/>
              <w:keepLines/>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bookmarkStart w:id="97" w:name="_Hlk199339393"/>
            <w:r>
              <w:rPr>
                <w:rFonts w:hint="eastAsia" w:asciiTheme="minorEastAsia" w:hAnsiTheme="minorEastAsia" w:eastAsiaTheme="minorEastAsia" w:cstheme="minorEastAsia"/>
                <w:sz w:val="21"/>
                <w:szCs w:val="21"/>
              </w:rPr>
              <w:t>8</w:t>
            </w:r>
          </w:p>
        </w:tc>
        <w:tc>
          <w:tcPr>
            <w:tcW w:w="968" w:type="pct"/>
            <w:vMerge w:val="restart"/>
            <w:vAlign w:val="center"/>
          </w:tcPr>
          <w:p>
            <w:pPr>
              <w:keepNext/>
              <w:keepLines/>
              <w:widowControl/>
              <w:adjustRightInd w:val="0"/>
              <w:snapToGrid w:val="0"/>
              <w:spacing w:line="320" w:lineRule="exact"/>
              <w:ind w:firstLine="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施工保证措施与措施项目清单计价表审查</w:t>
            </w:r>
          </w:p>
        </w:tc>
        <w:tc>
          <w:tcPr>
            <w:tcW w:w="398" w:type="pct"/>
            <w:vMerge w:val="restart"/>
            <w:vAlign w:val="center"/>
          </w:tcPr>
          <w:p>
            <w:pPr>
              <w:keepNext/>
              <w:keepLines/>
              <w:widowControl/>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shd w:val="clear" w:color="auto" w:fill="FFFFFF"/>
                <w:lang w:eastAsia="zh-CN"/>
              </w:rPr>
              <w:t>根据工程实际、招标文件相关规定及要求、图纸资料和工程量清单，对施工组织设计提出的主要施工保证措施与措施项目清单计价表、相关分部分项工程项目进行分析、比较，措施阐述明确，且商务经济与技术措施相匹配的。</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shd w:val="clear" w:color="auto" w:fill="FFFFFF"/>
                <w:lang w:eastAsia="zh-CN"/>
              </w:rPr>
              <w:t>根据工程实际、招标文件相关规定及要求、图纸资料和工程量清单，对施工组织设计提出的主要施工保证措施与措施项目清单计价表、相关分部分项工程项目进行分析、比较，措施阐述基本明确，且商务经济与技术措施基本匹配的。</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6"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96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398" w:type="pct"/>
            <w:vMerge w:val="continue"/>
            <w:vAlign w:val="center"/>
          </w:tcPr>
          <w:p>
            <w:pPr>
              <w:keepNext/>
              <w:keepLines/>
              <w:widowControl/>
              <w:adjustRightInd w:val="0"/>
              <w:snapToGrid w:val="0"/>
              <w:spacing w:line="320" w:lineRule="exact"/>
              <w:ind w:firstLine="420"/>
              <w:jc w:val="left"/>
              <w:rPr>
                <w:rFonts w:hint="eastAsia" w:asciiTheme="minorEastAsia" w:hAnsiTheme="minorEastAsia" w:eastAsiaTheme="minorEastAsia" w:cstheme="minorEastAsia"/>
                <w:sz w:val="21"/>
                <w:szCs w:val="21"/>
              </w:rPr>
            </w:pPr>
          </w:p>
        </w:tc>
        <w:tc>
          <w:tcPr>
            <w:tcW w:w="2815" w:type="pct"/>
            <w:tcMar>
              <w:top w:w="15" w:type="dxa"/>
              <w:left w:w="15" w:type="dxa"/>
              <w:bottom w:w="0" w:type="dxa"/>
              <w:right w:w="15" w:type="dxa"/>
            </w:tcMar>
            <w:vAlign w:val="center"/>
          </w:tcPr>
          <w:p>
            <w:pPr>
              <w:adjustRightInd w:val="0"/>
              <w:snapToGrid w:val="0"/>
              <w:spacing w:line="320" w:lineRule="exact"/>
              <w:ind w:left="160" w:leftChars="50" w:right="160" w:rightChars="5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shd w:val="clear" w:color="auto" w:fill="FFFFFF"/>
                <w:lang w:eastAsia="zh-CN"/>
              </w:rPr>
              <w:t>根据工程实际、招标文件相关规定及要求、图纸资料和工程量清单，对施工组织设计提出的主要施工保证措施与措施项目清单计价表、相关分部分项工程项目进行分析、比较，措施阐述不完整，且商务经济与技术措施不匹配的。</w:t>
            </w:r>
          </w:p>
        </w:tc>
        <w:tc>
          <w:tcPr>
            <w:tcW w:w="453" w:type="pct"/>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1"/>
                <w:sz w:val="21"/>
                <w:szCs w:val="21"/>
              </w:rPr>
              <w:t>1-3</w:t>
            </w:r>
          </w:p>
        </w:tc>
      </w:tr>
      <w:bookmark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34" w:type="pct"/>
            <w:gridSpan w:val="2"/>
            <w:tcMar>
              <w:top w:w="15" w:type="dxa"/>
              <w:left w:w="15" w:type="dxa"/>
              <w:bottom w:w="0" w:type="dxa"/>
              <w:right w:w="15" w:type="dxa"/>
            </w:tcMar>
            <w:vAlign w:val="center"/>
          </w:tcPr>
          <w:p>
            <w:pPr>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398" w:type="pct"/>
            <w:tcMar>
              <w:top w:w="15" w:type="dxa"/>
              <w:left w:w="15" w:type="dxa"/>
              <w:bottom w:w="0" w:type="dxa"/>
              <w:right w:w="15" w:type="dxa"/>
            </w:tcMar>
            <w:vAlign w:val="center"/>
          </w:tcPr>
          <w:p>
            <w:pPr>
              <w:keepNext/>
              <w:keepLines/>
              <w:adjustRightInd w:val="0"/>
              <w:snapToGrid w:val="0"/>
              <w:spacing w:line="32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3268" w:type="pct"/>
            <w:gridSpan w:val="2"/>
            <w:tcMar>
              <w:top w:w="15" w:type="dxa"/>
              <w:left w:w="15" w:type="dxa"/>
              <w:bottom w:w="0" w:type="dxa"/>
              <w:right w:w="15" w:type="dxa"/>
            </w:tcMar>
            <w:vAlign w:val="center"/>
          </w:tcPr>
          <w:p>
            <w:pPr>
              <w:keepNext/>
              <w:keepLines/>
              <w:adjustRightInd w:val="0"/>
              <w:snapToGrid w:val="0"/>
              <w:spacing w:line="320" w:lineRule="exact"/>
              <w:ind w:firstLine="42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Pr>
          <w:p>
            <w:pPr>
              <w:adjustRightInd w:val="0"/>
              <w:snapToGrid w:val="0"/>
              <w:spacing w:line="320" w:lineRule="exact"/>
              <w:ind w:right="106" w:rightChars="33"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1.适用于施工专业承包综合评估法，按百分制打分后，根据技术部分所占权重计入评标总得分。                                                                                                           </w:t>
            </w:r>
          </w:p>
          <w:p>
            <w:pPr>
              <w:adjustRightInd w:val="0"/>
              <w:snapToGrid w:val="0"/>
              <w:spacing w:line="320" w:lineRule="exact"/>
              <w:ind w:right="106" w:rightChars="33"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2.若投标文件缺失某项评审因素的，则为该项计零分。</w:t>
            </w:r>
          </w:p>
          <w:p>
            <w:pPr>
              <w:pStyle w:val="14"/>
              <w:spacing w:line="320" w:lineRule="exact"/>
              <w:ind w:right="106" w:rightChars="33"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3.技术部分评分中，各评标委员会成员应自主评分并签字确认。各评标委员会成员的评分应在评标委员会进行公示。</w:t>
            </w:r>
          </w:p>
          <w:p>
            <w:pPr>
              <w:pStyle w:val="14"/>
              <w:spacing w:line="320" w:lineRule="exact"/>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4.技术部分得分计算规则：投标人技术部分最终得分为各评标委员会成员评分采用算术平均值计算，保留小数点后两位。</w:t>
            </w:r>
          </w:p>
        </w:tc>
      </w:tr>
      <w:bookmarkEnd w:id="94"/>
    </w:tbl>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A4.1.3</w:t>
      </w:r>
      <w:r>
        <w:rPr>
          <w:rFonts w:hint="eastAsia" w:asciiTheme="minorEastAsia" w:hAnsiTheme="minorEastAsia" w:eastAsiaTheme="minorEastAsia" w:cstheme="minorEastAsia"/>
          <w:sz w:val="24"/>
          <w:szCs w:val="24"/>
          <w:lang w:eastAsia="zh-CN"/>
        </w:rPr>
        <w:t>技术竞争力选取</w:t>
      </w:r>
    </w:p>
    <w:p>
      <w:pPr>
        <w:pStyle w:val="14"/>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方案评审完成后，评标委员会选取技术部分得分由高至低不超过15家的投标人参与商务部分评审，若取值范围末位存在多个技术部分得分相同的投标人时，则选取投标总报价由低到高的投标人参与商务部分评审相关计算公式的计算；若有效投标人少于15家时，则均可参与商务部分评审相关计算公式的计算。未在取值范围内的投标人，其所有投标报价均不得参与商务部分评审相关计算公式的计算，但不影响其评审打分。</w:t>
      </w:r>
      <w:bookmarkEnd w:id="65"/>
    </w:p>
    <w:p>
      <w:pPr>
        <w:adjustRightInd w:val="0"/>
        <w:snapToGrid w:val="0"/>
        <w:spacing w:line="400" w:lineRule="exact"/>
        <w:ind w:firstLine="482"/>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A4.2商务部分评标标准</w:t>
      </w:r>
    </w:p>
    <w:p>
      <w:pPr>
        <w:adjustRightInd w:val="0"/>
        <w:snapToGrid w:val="0"/>
        <w:spacing w:line="400" w:lineRule="exact"/>
        <w:ind w:firstLine="482"/>
        <w:jc w:val="left"/>
        <w:rPr>
          <w:rFonts w:hint="eastAsia" w:asciiTheme="minorEastAsia" w:hAnsiTheme="minorEastAsia" w:eastAsiaTheme="minorEastAsia" w:cstheme="minorEastAsia"/>
          <w:b/>
          <w:sz w:val="24"/>
          <w:szCs w:val="24"/>
          <w:lang w:eastAsia="zh-CN"/>
        </w:rPr>
      </w:pPr>
      <w:bookmarkStart w:id="98" w:name="OLE_LINK142"/>
      <w:r>
        <w:rPr>
          <w:rFonts w:hint="eastAsia" w:asciiTheme="minorEastAsia" w:hAnsiTheme="minorEastAsia" w:eastAsiaTheme="minorEastAsia" w:cstheme="minorEastAsia"/>
          <w:b/>
          <w:sz w:val="24"/>
          <w:szCs w:val="24"/>
          <w:lang w:eastAsia="zh-CN"/>
        </w:rPr>
        <w:t>方法一：平均价法</w:t>
      </w:r>
    </w:p>
    <w:bookmarkEnd w:id="98"/>
    <w:p>
      <w:pPr>
        <w:spacing w:line="400" w:lineRule="exact"/>
        <w:ind w:firstLine="482"/>
        <w:rPr>
          <w:rFonts w:hint="eastAsia" w:asciiTheme="minorEastAsia" w:hAnsiTheme="minorEastAsia" w:eastAsiaTheme="minorEastAsia" w:cstheme="minorEastAsia"/>
          <w:b/>
          <w:bCs/>
          <w:sz w:val="24"/>
          <w:szCs w:val="24"/>
          <w:lang w:eastAsia="zh-CN"/>
        </w:rPr>
      </w:pPr>
      <w:bookmarkStart w:id="99" w:name="OLE_LINK163"/>
      <w:bookmarkStart w:id="100" w:name="OLE_LINK160"/>
      <w:bookmarkStart w:id="101" w:name="OLE_LINK143"/>
      <w:r>
        <w:rPr>
          <w:rFonts w:hint="eastAsia" w:asciiTheme="minorEastAsia" w:hAnsiTheme="minorEastAsia" w:eastAsiaTheme="minorEastAsia" w:cstheme="minorEastAsia"/>
          <w:b/>
          <w:bCs/>
          <w:sz w:val="24"/>
          <w:szCs w:val="24"/>
          <w:lang w:eastAsia="zh-CN"/>
        </w:rPr>
        <w:t>投标人商务部分审查分档进行百分制审查评分，商务部分评分方法（满分分值100分）</w:t>
      </w:r>
    </w:p>
    <w:bookmarkEnd w:id="99"/>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A4.2.1</w:t>
      </w:r>
      <w:bookmarkEnd w:id="100"/>
      <w:r>
        <w:rPr>
          <w:rFonts w:hint="eastAsia" w:asciiTheme="minorEastAsia" w:hAnsiTheme="minorEastAsia" w:eastAsiaTheme="minorEastAsia" w:cstheme="minorEastAsia"/>
          <w:b/>
          <w:bCs/>
          <w:sz w:val="24"/>
          <w:szCs w:val="24"/>
          <w:lang w:eastAsia="zh-CN"/>
        </w:rPr>
        <w:t>报价控制评审</w:t>
      </w:r>
    </w:p>
    <w:bookmarkEnd w:id="101"/>
    <w:p>
      <w:pPr>
        <w:spacing w:line="400" w:lineRule="exact"/>
        <w:ind w:firstLine="480"/>
        <w:rPr>
          <w:rFonts w:hint="eastAsia" w:asciiTheme="minorEastAsia" w:hAnsiTheme="minorEastAsia" w:eastAsiaTheme="minorEastAsia" w:cstheme="minorEastAsia"/>
          <w:sz w:val="24"/>
          <w:szCs w:val="24"/>
          <w:lang w:eastAsia="zh-CN"/>
        </w:rPr>
      </w:pPr>
      <w:bookmarkStart w:id="102" w:name="OLE_LINK100"/>
      <w:r>
        <w:rPr>
          <w:rFonts w:hint="eastAsia" w:asciiTheme="minorEastAsia" w:hAnsiTheme="minorEastAsia" w:eastAsiaTheme="minorEastAsia" w:cstheme="minorEastAsia"/>
          <w:sz w:val="24"/>
          <w:szCs w:val="24"/>
          <w:lang w:eastAsia="zh-CN"/>
        </w:rPr>
        <w:t>通过技术评审选取，在参与至商务部分评审的投标人范围内。</w:t>
      </w:r>
      <w:bookmarkEnd w:id="102"/>
      <w:r>
        <w:rPr>
          <w:rFonts w:hint="eastAsia" w:asciiTheme="minorEastAsia" w:hAnsiTheme="minorEastAsia" w:eastAsiaTheme="minorEastAsia" w:cstheme="minorEastAsia"/>
          <w:sz w:val="24"/>
          <w:szCs w:val="24"/>
          <w:lang w:eastAsia="zh-CN"/>
        </w:rPr>
        <w:t>评标委员会按照报价控制值计算公式，计算得出报价控制值（报价控制值保留至小数点后两位）。若投标人的投标总价（tz）低于报价控制值（kz）的，视为投标人报价不在报价控制值范围，该投标人的所有涉及到商务部分评标的有关投标所报价格均不得参与商务部分评标相关计算公式的计算，但不影响其评审打分，即：tz＜kz。</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报价控制值计算公式：</w:t>
      </w:r>
    </w:p>
    <w:p>
      <w:pPr>
        <w:adjustRightInd w:val="0"/>
        <w:snapToGrid w:val="0"/>
        <w:spacing w:line="400" w:lineRule="exact"/>
        <w:ind w:firstLine="48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kz=0.7×（1-</w:t>
      </w:r>
      <w:r>
        <w:rPr>
          <w:rFonts w:hint="eastAsia" w:asciiTheme="minorEastAsia" w:hAnsiTheme="minorEastAsia" w:eastAsiaTheme="minorEastAsia" w:cstheme="minorEastAsia"/>
          <w:b/>
          <w:bCs/>
          <w:sz w:val="24"/>
          <w:szCs w:val="24"/>
        </w:rPr>
        <w:t>α</w:t>
      </w:r>
      <w:r>
        <w:rPr>
          <w:rFonts w:hint="eastAsia" w:asciiTheme="minorEastAsia" w:hAnsiTheme="minorEastAsia" w:eastAsiaTheme="minorEastAsia" w:cstheme="minorEastAsia"/>
          <w:b/>
          <w:bCs/>
          <w:sz w:val="24"/>
          <w:szCs w:val="24"/>
          <w:lang w:eastAsia="zh-CN"/>
        </w:rPr>
        <w:t>）×Z+0.3×（1-</w:t>
      </w:r>
      <w:r>
        <w:rPr>
          <w:rFonts w:hint="eastAsia" w:asciiTheme="minorEastAsia" w:hAnsiTheme="minorEastAsia" w:eastAsiaTheme="minorEastAsia" w:cstheme="minorEastAsia"/>
          <w:b/>
          <w:bCs/>
          <w:sz w:val="24"/>
          <w:szCs w:val="24"/>
        </w:rPr>
        <w:t>β</w:t>
      </w:r>
      <w:r>
        <w:rPr>
          <w:rFonts w:hint="eastAsia" w:asciiTheme="minorEastAsia" w:hAnsiTheme="minorEastAsia" w:eastAsiaTheme="minorEastAsia" w:cstheme="minorEastAsia"/>
          <w:b/>
          <w:bCs/>
          <w:sz w:val="24"/>
          <w:szCs w:val="24"/>
          <w:lang w:eastAsia="zh-CN"/>
        </w:rPr>
        <w:t>）×Pz</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03" w:name="OLE_LINK146"/>
      <w:r>
        <w:rPr>
          <w:rFonts w:hint="eastAsia" w:asciiTheme="minorEastAsia" w:hAnsiTheme="minorEastAsia" w:eastAsiaTheme="minorEastAsia" w:cstheme="minorEastAsia"/>
          <w:sz w:val="24"/>
          <w:szCs w:val="24"/>
          <w:lang w:eastAsia="zh-CN"/>
        </w:rPr>
        <w:t>（</w:t>
      </w:r>
      <w:bookmarkEnd w:id="103"/>
      <w:r>
        <w:rPr>
          <w:rFonts w:hint="eastAsia" w:asciiTheme="minorEastAsia" w:hAnsiTheme="minorEastAsia" w:eastAsiaTheme="minorEastAsia" w:cstheme="minorEastAsia"/>
          <w:sz w:val="24"/>
          <w:szCs w:val="24"/>
          <w:lang w:eastAsia="zh-CN"/>
        </w:rPr>
        <w:t>1）kz为报价控制值；</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（2）Z为最高投标限价；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bookmarkStart w:id="104" w:name="OLE_LINK128"/>
      <w:r>
        <w:rPr>
          <w:rFonts w:hint="eastAsia" w:asciiTheme="minorEastAsia" w:hAnsiTheme="minorEastAsia" w:eastAsiaTheme="minorEastAsia" w:cstheme="minorEastAsia"/>
          <w:sz w:val="24"/>
          <w:szCs w:val="24"/>
          <w:lang w:eastAsia="zh-CN"/>
        </w:rPr>
        <w:t>Pz为在通过技术竞争力选取的有效投标总报价中，按照算术平均计算确定的平均价</w:t>
      </w:r>
      <w:bookmarkEnd w:id="104"/>
      <w:r>
        <w:rPr>
          <w:rFonts w:hint="eastAsia" w:asciiTheme="minorEastAsia" w:hAnsiTheme="minorEastAsia" w:eastAsiaTheme="minorEastAsia" w:cstheme="minorEastAsia"/>
          <w:sz w:val="24"/>
          <w:szCs w:val="24"/>
          <w:lang w:eastAsia="zh-CN"/>
        </w:rPr>
        <w:t>；</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α</w:t>
      </w:r>
      <w:r>
        <w:rPr>
          <w:rFonts w:hint="eastAsia" w:asciiTheme="minorEastAsia" w:hAnsiTheme="minorEastAsia" w:eastAsiaTheme="minorEastAsia" w:cstheme="minorEastAsia"/>
          <w:sz w:val="24"/>
          <w:szCs w:val="24"/>
          <w:lang w:eastAsia="zh-CN"/>
        </w:rPr>
        <w:t>为最高投标限价市场价格下浮系数（</w:t>
      </w:r>
      <w:r>
        <w:rPr>
          <w:rFonts w:hint="eastAsia" w:asciiTheme="minorEastAsia" w:hAnsiTheme="minorEastAsia" w:eastAsiaTheme="minorEastAsia" w:cstheme="minorEastAsia"/>
          <w:sz w:val="24"/>
          <w:szCs w:val="24"/>
          <w:highlight w:val="none"/>
          <w:lang w:eastAsia="zh-CN"/>
        </w:rPr>
        <w:t>房屋建筑工程下浮范围为3%、4%、5%，市政工程下浮范围为4%、5%、6%，单独发包的专业承包工程下浮范围为4%、5%、6%。招标人需在招标文件中明确下浮区间，如3%、4%、5%、6%等。具体下浮系数在开启投标报价前，由招标人或其代表现场随机抽取并记录）；</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β</w:t>
      </w:r>
      <w:r>
        <w:rPr>
          <w:rFonts w:hint="eastAsia" w:asciiTheme="minorEastAsia" w:hAnsiTheme="minorEastAsia" w:eastAsiaTheme="minorEastAsia" w:cstheme="minorEastAsia"/>
          <w:sz w:val="24"/>
          <w:szCs w:val="24"/>
          <w:lang w:eastAsia="zh-CN"/>
        </w:rPr>
        <w:t>为下浮让利系数（下浮让利系数</w:t>
      </w:r>
      <w:r>
        <w:rPr>
          <w:rFonts w:hint="eastAsia" w:asciiTheme="minorEastAsia" w:hAnsiTheme="minorEastAsia" w:eastAsiaTheme="minorEastAsia" w:cstheme="minorEastAsia"/>
          <w:sz w:val="24"/>
          <w:szCs w:val="24"/>
        </w:rPr>
        <w:t>β</w:t>
      </w:r>
      <w:r>
        <w:rPr>
          <w:rFonts w:hint="eastAsia" w:asciiTheme="minorEastAsia" w:hAnsiTheme="minorEastAsia" w:eastAsiaTheme="minorEastAsia" w:cstheme="minorEastAsia"/>
          <w:sz w:val="24"/>
          <w:szCs w:val="24"/>
          <w:lang w:eastAsia="zh-CN"/>
        </w:rPr>
        <w:t>为1%、1.5%、2%、2.5%、3%，具体下浮让利系数在开启投标报价前，由招标人或其代表现场随机抽取并记录）。</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若报价控制值范围内的有效投标报价个数只有两个或两个以下时（含0个），应从控制范围外的投标报价中，按照|tz-kz|值从小到大依次选择的原则，将参与商务部分</w:t>
      </w:r>
      <w:bookmarkStart w:id="105" w:name="OLE_LINK102"/>
      <w:r>
        <w:rPr>
          <w:rFonts w:hint="eastAsia" w:asciiTheme="minorEastAsia" w:hAnsiTheme="minorEastAsia" w:eastAsiaTheme="minorEastAsia" w:cstheme="minorEastAsia"/>
          <w:sz w:val="24"/>
          <w:szCs w:val="24"/>
          <w:lang w:eastAsia="zh-CN"/>
        </w:rPr>
        <w:t>评标相关计算公式计算</w:t>
      </w:r>
      <w:bookmarkEnd w:id="105"/>
      <w:r>
        <w:rPr>
          <w:rFonts w:hint="eastAsia" w:asciiTheme="minorEastAsia" w:hAnsiTheme="minorEastAsia" w:eastAsiaTheme="minorEastAsia" w:cstheme="minorEastAsia"/>
          <w:sz w:val="24"/>
          <w:szCs w:val="24"/>
          <w:lang w:eastAsia="zh-CN"/>
        </w:rPr>
        <w:t>的报价个数补足为3个。</w:t>
      </w:r>
    </w:p>
    <w:p>
      <w:pPr>
        <w:spacing w:line="400" w:lineRule="exact"/>
        <w:ind w:firstLine="482"/>
        <w:rPr>
          <w:rFonts w:hint="eastAsia" w:asciiTheme="minorEastAsia" w:hAnsiTheme="minorEastAsia" w:eastAsiaTheme="minorEastAsia" w:cstheme="minorEastAsia"/>
          <w:b/>
          <w:bCs/>
          <w:sz w:val="24"/>
          <w:szCs w:val="24"/>
          <w:lang w:eastAsia="zh-CN"/>
        </w:rPr>
      </w:pPr>
      <w:bookmarkStart w:id="106" w:name="OLE_LINK144"/>
      <w:r>
        <w:rPr>
          <w:rFonts w:hint="eastAsia" w:asciiTheme="minorEastAsia" w:hAnsiTheme="minorEastAsia" w:eastAsiaTheme="minorEastAsia" w:cstheme="minorEastAsia"/>
          <w:b/>
          <w:bCs/>
          <w:sz w:val="24"/>
          <w:szCs w:val="24"/>
          <w:lang w:eastAsia="zh-CN"/>
        </w:rPr>
        <w:t>A4.2.2工程总报价评审</w:t>
      </w:r>
    </w:p>
    <w:bookmarkEnd w:id="106"/>
    <w:p>
      <w:pPr>
        <w:spacing w:line="400" w:lineRule="exact"/>
        <w:ind w:firstLine="480"/>
        <w:rPr>
          <w:rFonts w:hint="eastAsia" w:asciiTheme="minorEastAsia" w:hAnsiTheme="minorEastAsia" w:eastAsiaTheme="minorEastAsia" w:cstheme="minorEastAsia"/>
          <w:kern w:val="21"/>
          <w:sz w:val="24"/>
          <w:szCs w:val="24"/>
          <w:lang w:eastAsia="zh-CN"/>
        </w:rPr>
      </w:pPr>
      <w:r>
        <w:rPr>
          <w:rFonts w:hint="eastAsia" w:asciiTheme="minorEastAsia" w:hAnsiTheme="minorEastAsia" w:eastAsiaTheme="minorEastAsia" w:cstheme="minorEastAsia"/>
          <w:sz w:val="24"/>
          <w:szCs w:val="24"/>
          <w:lang w:eastAsia="zh-CN"/>
        </w:rPr>
        <w:t>（1）</w:t>
      </w:r>
      <w:bookmarkStart w:id="107" w:name="_Hlk198833747"/>
      <w:r>
        <w:rPr>
          <w:rFonts w:hint="eastAsia" w:asciiTheme="minorEastAsia" w:hAnsiTheme="minorEastAsia" w:eastAsiaTheme="minorEastAsia" w:cstheme="minorEastAsia"/>
          <w:sz w:val="24"/>
          <w:szCs w:val="24"/>
          <w:lang w:eastAsia="zh-CN"/>
        </w:rPr>
        <w:t>通过报价控制评审选取，在参与商务部分评标相关计算公式计算的投标人范围内</w:t>
      </w:r>
      <w:bookmarkEnd w:id="107"/>
      <w:r>
        <w:rPr>
          <w:rFonts w:hint="eastAsia" w:asciiTheme="minorEastAsia" w:hAnsiTheme="minorEastAsia" w:eastAsiaTheme="minorEastAsia" w:cstheme="minorEastAsia"/>
          <w:sz w:val="24"/>
          <w:szCs w:val="24"/>
          <w:lang w:eastAsia="zh-CN"/>
        </w:rPr>
        <w:t>。评标委员会按照总价评标指标价计算公式，计算得出总价评标指标价。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08" w:name="OLE_LINK130"/>
      <w:r>
        <w:rPr>
          <w:rFonts w:hint="eastAsia" w:asciiTheme="minorEastAsia" w:hAnsiTheme="minorEastAsia" w:eastAsiaTheme="minorEastAsia" w:cstheme="minorEastAsia"/>
          <w:sz w:val="24"/>
          <w:szCs w:val="24"/>
          <w:lang w:eastAsia="zh-CN"/>
        </w:rPr>
        <w:t>总价评标指标价计算公式：</w:t>
      </w:r>
    </w:p>
    <w:bookmarkEnd w:id="108"/>
    <w:p>
      <w:pPr>
        <w:adjustRightInd w:val="0"/>
        <w:snapToGrid w:val="0"/>
        <w:spacing w:line="400" w:lineRule="exact"/>
        <w:ind w:firstLine="48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Fz＝a×Z＋（1-a）×Pt</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1）Fz为总价评标指标价；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2）Z为总价最高投标限价；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3）a为权重系数，取值范围为</w:t>
      </w:r>
      <w:bookmarkStart w:id="109" w:name="OLE_LINK99"/>
      <w:bookmarkStart w:id="110" w:name="OLE_LINK132"/>
      <w:r>
        <w:rPr>
          <w:rFonts w:hint="eastAsia" w:asciiTheme="minorEastAsia" w:hAnsiTheme="minorEastAsia" w:eastAsiaTheme="minorEastAsia" w:cstheme="minorEastAsia"/>
          <w:b/>
          <w:bCs/>
          <w:sz w:val="24"/>
          <w:szCs w:val="24"/>
          <w:lang w:eastAsia="zh-CN"/>
        </w:rPr>
        <w:t>□0.4、</w:t>
      </w:r>
      <w:r>
        <w:rPr>
          <w:rFonts w:hint="eastAsia" w:asciiTheme="minorEastAsia" w:hAnsiTheme="minorEastAsia" w:eastAsiaTheme="minorEastAsia" w:cstheme="minorEastAsia"/>
          <w:b/>
          <w:bCs/>
          <w:sz w:val="24"/>
          <w:szCs w:val="24"/>
          <w:lang w:eastAsia="zh-CN"/>
        </w:rPr>
        <w:sym w:font="Wingdings 2" w:char="0052"/>
      </w:r>
      <w:r>
        <w:rPr>
          <w:rFonts w:hint="eastAsia" w:asciiTheme="minorEastAsia" w:hAnsiTheme="minorEastAsia" w:eastAsiaTheme="minorEastAsia" w:cstheme="minorEastAsia"/>
          <w:b/>
          <w:bCs/>
          <w:sz w:val="24"/>
          <w:szCs w:val="24"/>
          <w:lang w:eastAsia="zh-CN"/>
        </w:rPr>
        <w:t>0.5、□0.6</w:t>
      </w:r>
      <w:bookmarkEnd w:id="109"/>
      <w:bookmarkEnd w:id="110"/>
      <w:r>
        <w:rPr>
          <w:rFonts w:hint="eastAsia" w:asciiTheme="minorEastAsia" w:hAnsiTheme="minorEastAsia" w:eastAsiaTheme="minorEastAsia" w:cstheme="minorEastAsia"/>
          <w:sz w:val="24"/>
          <w:szCs w:val="24"/>
          <w:lang w:eastAsia="zh-CN"/>
        </w:rPr>
        <w:t>，具体由招标人在招标文件中明确；</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4）Pt为在通过技术竞争力选取且在控制值范围内的有效投标总报价中，按照平均价计算公式确定的平均价；</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bookmarkStart w:id="111" w:name="_Hlk198834288"/>
      <w:r>
        <w:rPr>
          <w:rFonts w:hint="eastAsia" w:asciiTheme="minorEastAsia" w:hAnsiTheme="minorEastAsia" w:eastAsiaTheme="minorEastAsia" w:cstheme="minorEastAsia"/>
          <w:sz w:val="24"/>
          <w:szCs w:val="24"/>
          <w:lang w:eastAsia="zh-CN"/>
        </w:rPr>
        <w:t>工程总报价评分（满分50分）</w:t>
      </w:r>
    </w:p>
    <w:p>
      <w:pPr>
        <w:pStyle w:val="14"/>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评标委员会对投标人的总报价与总价评标指标价进行比较（比值），等于总价评标指标价的报价得满分；对每向上或向下浮动1％的报价进行扣分（</w:t>
      </w:r>
      <w:bookmarkStart w:id="112" w:name="OLE_LINK149"/>
      <w:r>
        <w:rPr>
          <w:rFonts w:hint="eastAsia" w:asciiTheme="minorEastAsia" w:hAnsiTheme="minorEastAsia" w:eastAsiaTheme="minorEastAsia" w:cstheme="minorEastAsia"/>
          <w:sz w:val="24"/>
          <w:szCs w:val="24"/>
          <w:lang w:eastAsia="zh-CN"/>
        </w:rPr>
        <w:t>扣分分值为</w:t>
      </w:r>
      <w:bookmarkStart w:id="113" w:name="OLE_LINK101"/>
      <w:r>
        <w:rPr>
          <w:rFonts w:hint="eastAsia" w:asciiTheme="minorEastAsia" w:hAnsiTheme="minorEastAsia" w:eastAsiaTheme="minorEastAsia" w:cstheme="minorEastAsia"/>
          <w:b/>
          <w:bCs/>
          <w:sz w:val="24"/>
          <w:szCs w:val="24"/>
          <w:lang w:eastAsia="zh-CN"/>
        </w:rPr>
        <w:t>□</w:t>
      </w:r>
      <w:bookmarkEnd w:id="113"/>
      <w:r>
        <w:rPr>
          <w:rFonts w:hint="eastAsia" w:asciiTheme="minorEastAsia" w:hAnsiTheme="minorEastAsia" w:eastAsiaTheme="minorEastAsia" w:cstheme="minorEastAsia"/>
          <w:b/>
          <w:bCs/>
          <w:sz w:val="24"/>
          <w:szCs w:val="24"/>
          <w:lang w:eastAsia="zh-CN"/>
        </w:rPr>
        <w:t>1分、□2分、□3分</w:t>
      </w:r>
      <w:bookmarkEnd w:id="112"/>
      <w:r>
        <w:rPr>
          <w:rFonts w:hint="eastAsia" w:asciiTheme="minorEastAsia" w:hAnsiTheme="minorEastAsia" w:eastAsiaTheme="minorEastAsia" w:cstheme="minorEastAsia"/>
          <w:sz w:val="24"/>
          <w:szCs w:val="24"/>
          <w:lang w:eastAsia="zh-CN"/>
        </w:rPr>
        <w:t>），分数扣完为止，</w:t>
      </w:r>
      <w:bookmarkStart w:id="114" w:name="OLE_LINK151"/>
      <w:r>
        <w:rPr>
          <w:rFonts w:hint="eastAsia" w:asciiTheme="minorEastAsia" w:hAnsiTheme="minorEastAsia" w:eastAsiaTheme="minorEastAsia" w:cstheme="minorEastAsia"/>
          <w:sz w:val="24"/>
          <w:szCs w:val="24"/>
          <w:lang w:eastAsia="zh-CN"/>
        </w:rPr>
        <w:t>具体扣分分值由招标人在招标文件中明确</w:t>
      </w:r>
      <w:bookmarkEnd w:id="114"/>
      <w:r>
        <w:rPr>
          <w:rFonts w:hint="eastAsia" w:asciiTheme="minorEastAsia" w:hAnsiTheme="minorEastAsia" w:eastAsiaTheme="minorEastAsia" w:cstheme="minorEastAsia"/>
          <w:sz w:val="24"/>
          <w:szCs w:val="24"/>
          <w:lang w:eastAsia="zh-CN"/>
        </w:rPr>
        <w:t>（扣减分值的中间值用插入法，小数点后保留两位）。</w:t>
      </w:r>
    </w:p>
    <w:bookmarkEnd w:id="111"/>
    <w:p>
      <w:pPr>
        <w:spacing w:line="400" w:lineRule="exact"/>
        <w:ind w:firstLine="482"/>
        <w:rPr>
          <w:rFonts w:hint="eastAsia" w:asciiTheme="minorEastAsia" w:hAnsiTheme="minorEastAsia" w:eastAsiaTheme="minorEastAsia" w:cstheme="minorEastAsia"/>
          <w:b/>
          <w:bCs/>
          <w:sz w:val="24"/>
          <w:szCs w:val="24"/>
          <w:lang w:eastAsia="zh-CN"/>
        </w:rPr>
      </w:pPr>
      <w:bookmarkStart w:id="115" w:name="OLE_LINK8"/>
      <w:r>
        <w:rPr>
          <w:rFonts w:hint="eastAsia" w:asciiTheme="minorEastAsia" w:hAnsiTheme="minorEastAsia" w:eastAsiaTheme="minorEastAsia" w:cstheme="minorEastAsia"/>
          <w:b/>
          <w:bCs/>
          <w:sz w:val="24"/>
          <w:szCs w:val="24"/>
          <w:lang w:eastAsia="zh-CN"/>
        </w:rPr>
        <w:t>A4.2.3</w:t>
      </w:r>
      <w:bookmarkEnd w:id="115"/>
      <w:r>
        <w:rPr>
          <w:rFonts w:hint="eastAsia" w:asciiTheme="minorEastAsia" w:hAnsiTheme="minorEastAsia" w:eastAsiaTheme="minorEastAsia" w:cstheme="minorEastAsia"/>
          <w:b/>
          <w:bCs/>
          <w:sz w:val="24"/>
          <w:szCs w:val="24"/>
          <w:lang w:eastAsia="zh-CN"/>
        </w:rPr>
        <w:t>综合单价评标指标价评审</w:t>
      </w:r>
    </w:p>
    <w:p>
      <w:pPr>
        <w:spacing w:line="400" w:lineRule="exact"/>
        <w:ind w:firstLine="480"/>
        <w:rPr>
          <w:rFonts w:hint="eastAsia" w:asciiTheme="minorEastAsia" w:hAnsiTheme="minorEastAsia" w:eastAsiaTheme="minorEastAsia" w:cstheme="minorEastAsia"/>
          <w:kern w:val="21"/>
          <w:sz w:val="24"/>
          <w:szCs w:val="24"/>
          <w:lang w:eastAsia="zh-CN"/>
        </w:rPr>
      </w:pPr>
      <w:r>
        <w:rPr>
          <w:rFonts w:hint="eastAsia" w:asciiTheme="minorEastAsia" w:hAnsiTheme="minorEastAsia" w:eastAsiaTheme="minorEastAsia" w:cstheme="minorEastAsia"/>
          <w:sz w:val="24"/>
          <w:szCs w:val="24"/>
          <w:lang w:eastAsia="zh-CN"/>
        </w:rPr>
        <w:t>（1）通过报价控制评审选取，在参与商务部分评标相关计算公式计算的投标人范围内。评标委员会按照综合单价评标指标价计算公式，计算得出综合单价评标指标价。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综合单价评标指标价计算公式：</w:t>
      </w:r>
    </w:p>
    <w:p>
      <w:pPr>
        <w:adjustRightInd w:val="0"/>
        <w:snapToGrid w:val="0"/>
        <w:spacing w:line="400" w:lineRule="exact"/>
        <w:ind w:firstLine="48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Fd＝Q×Zd＋（1-Q）×P</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1）Fd为综合单价评标指标价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2）Q为权重系数，取值范围为</w:t>
      </w:r>
      <w:bookmarkStart w:id="116" w:name="OLE_LINK5"/>
      <w:r>
        <w:rPr>
          <w:rFonts w:hint="eastAsia" w:asciiTheme="minorEastAsia" w:hAnsiTheme="minorEastAsia" w:eastAsiaTheme="minorEastAsia" w:cstheme="minorEastAsia"/>
          <w:b/>
          <w:bCs/>
          <w:sz w:val="24"/>
          <w:szCs w:val="24"/>
          <w:lang w:eastAsia="zh-CN"/>
        </w:rPr>
        <w:t>□0.4、□0.5、□0.6</w:t>
      </w:r>
      <w:bookmarkEnd w:id="116"/>
      <w:r>
        <w:rPr>
          <w:rFonts w:hint="eastAsia" w:asciiTheme="minorEastAsia" w:hAnsiTheme="minorEastAsia" w:eastAsiaTheme="minorEastAsia" w:cstheme="minorEastAsia"/>
          <w:sz w:val="24"/>
          <w:szCs w:val="24"/>
          <w:lang w:eastAsia="zh-CN"/>
        </w:rPr>
        <w:t>，具体由招标人在招标文件中明确。</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3）Zd为组成最高投标限价的工程量清单单价；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4）P为在通过技术竞争力选取且在报价控制评审范围内的有效投标报价中，按照平均价计算公式确定的平均价。</w:t>
      </w:r>
    </w:p>
    <w:p>
      <w:pPr>
        <w:spacing w:line="400" w:lineRule="exact"/>
        <w:ind w:firstLine="480"/>
        <w:rPr>
          <w:rFonts w:hint="eastAsia" w:asciiTheme="minorEastAsia" w:hAnsiTheme="minorEastAsia" w:eastAsiaTheme="minorEastAsia" w:cstheme="minorEastAsia"/>
          <w:sz w:val="24"/>
          <w:szCs w:val="24"/>
          <w:lang w:eastAsia="zh-CN"/>
        </w:rPr>
      </w:pPr>
      <w:bookmarkStart w:id="117" w:name="OLE_LINK137"/>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A4.2.4平均价计算公式</w:t>
      </w:r>
    </w:p>
    <w:bookmarkEnd w:id="117"/>
    <w:p>
      <w:pPr>
        <w:adjustRightInd w:val="0"/>
        <w:snapToGrid w:val="0"/>
        <w:spacing w:line="400" w:lineRule="exact"/>
        <w:ind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公式一：</w:t>
      </w:r>
      <w:r>
        <w:rPr>
          <w:rFonts w:hint="eastAsia" w:asciiTheme="minorEastAsia" w:hAnsiTheme="minorEastAsia" w:eastAsiaTheme="minorEastAsia" w:cstheme="minorEastAsia"/>
          <w:sz w:val="24"/>
          <w:szCs w:val="24"/>
          <w:lang w:eastAsia="zh-CN"/>
        </w:rPr>
        <w:t xml:space="preserve"> 适用于通过初步评审及技术竞争力选取，且在报价控制值范围内的有效投标报价个数10＞n≥7时，去掉第一高值和第一低值，第二高值和第二低值分别按二分之一计取，并与剩余投标报价按照算术平均计算确定一个平均价。</w:t>
      </w:r>
    </w:p>
    <w:p>
      <w:pPr>
        <w:adjustRightInd w:val="0"/>
        <w:snapToGrid w:val="0"/>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5" o:spt="75" type="#_x0000_t75" style="height:33.15pt;width:288pt;" o:ole="t" filled="f" o:preferrelative="t" stroked="f" coordsize="21600,21600">
            <v:path/>
            <v:fill on="f" focussize="0,0"/>
            <v:stroke on="f" joinstyle="miter"/>
            <v:imagedata r:id="rId28" o:title=""/>
            <o:lock v:ext="edit" aspectratio="t"/>
            <w10:wrap type="none"/>
            <w10:anchorlock/>
          </v:shape>
          <o:OLEObject Type="Embed" ProgID="Equation.3" ShapeID="_x0000_i1025" DrawAspect="Content" ObjectID="_1468075725" r:id="rId27">
            <o:LockedField>false</o:LockedField>
          </o:OLEObject>
        </w:objec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公式说明：</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1）P为平均价；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2）t为投标人报价；（（t</w:t>
      </w:r>
      <w:r>
        <w:rPr>
          <w:rFonts w:hint="eastAsia" w:asciiTheme="minorEastAsia" w:hAnsiTheme="minorEastAsia" w:eastAsiaTheme="minorEastAsia" w:cstheme="minorEastAsia"/>
          <w:sz w:val="24"/>
          <w:szCs w:val="24"/>
          <w:vertAlign w:val="subscript"/>
          <w:lang w:eastAsia="zh-CN"/>
        </w:rPr>
        <w:t>max-1</w:t>
      </w:r>
      <w:r>
        <w:rPr>
          <w:rFonts w:hint="eastAsia" w:asciiTheme="minorEastAsia" w:hAnsiTheme="minorEastAsia" w:eastAsiaTheme="minorEastAsia" w:cstheme="minorEastAsia"/>
          <w:sz w:val="24"/>
          <w:szCs w:val="24"/>
          <w:lang w:eastAsia="zh-CN"/>
        </w:rPr>
        <w:t>×0.5+t</w:t>
      </w:r>
      <w:r>
        <w:rPr>
          <w:rFonts w:hint="eastAsia" w:asciiTheme="minorEastAsia" w:hAnsiTheme="minorEastAsia" w:eastAsiaTheme="minorEastAsia" w:cstheme="minorEastAsia"/>
          <w:sz w:val="24"/>
          <w:szCs w:val="24"/>
          <w:vertAlign w:val="subscript"/>
          <w:lang w:eastAsia="zh-CN"/>
        </w:rPr>
        <w:t>min+1</w:t>
      </w:r>
      <w:r>
        <w:rPr>
          <w:rFonts w:hint="eastAsia" w:asciiTheme="minorEastAsia" w:hAnsiTheme="minorEastAsia" w:eastAsiaTheme="minorEastAsia" w:cstheme="minorEastAsia"/>
          <w:sz w:val="24"/>
          <w:szCs w:val="24"/>
          <w:lang w:eastAsia="zh-CN"/>
        </w:rPr>
        <w:t>×0.5）+t</w:t>
      </w:r>
      <w:r>
        <w:rPr>
          <w:rFonts w:hint="eastAsia" w:asciiTheme="minorEastAsia" w:hAnsiTheme="minorEastAsia" w:eastAsiaTheme="minorEastAsia" w:cstheme="minorEastAsia"/>
          <w:sz w:val="24"/>
          <w:szCs w:val="24"/>
          <w:vertAlign w:val="subscript"/>
          <w:lang w:eastAsia="zh-CN"/>
        </w:rPr>
        <w:t>1</w:t>
      </w:r>
      <w:r>
        <w:rPr>
          <w:rFonts w:hint="eastAsia" w:asciiTheme="minorEastAsia" w:hAnsiTheme="minorEastAsia" w:eastAsiaTheme="minorEastAsia" w:cstheme="minorEastAsia"/>
          <w:sz w:val="24"/>
          <w:szCs w:val="24"/>
          <w:lang w:eastAsia="zh-CN"/>
        </w:rPr>
        <w:t>+t</w:t>
      </w:r>
      <w:r>
        <w:rPr>
          <w:rFonts w:hint="eastAsia" w:asciiTheme="minorEastAsia" w:hAnsiTheme="minorEastAsia" w:eastAsiaTheme="minorEastAsia" w:cstheme="minorEastAsia"/>
          <w:sz w:val="24"/>
          <w:szCs w:val="24"/>
          <w:vertAlign w:val="subscript"/>
          <w:lang w:eastAsia="zh-CN"/>
        </w:rPr>
        <w:t>2</w:t>
      </w:r>
      <w:r>
        <w:rPr>
          <w:rFonts w:hint="eastAsia" w:asciiTheme="minorEastAsia" w:hAnsiTheme="minorEastAsia" w:eastAsiaTheme="minorEastAsia" w:cstheme="minorEastAsia"/>
          <w:sz w:val="24"/>
          <w:szCs w:val="24"/>
          <w:lang w:eastAsia="zh-CN"/>
        </w:rPr>
        <w:t>…+t</w:t>
      </w:r>
      <w:r>
        <w:rPr>
          <w:rFonts w:hint="eastAsia" w:asciiTheme="minorEastAsia" w:hAnsiTheme="minorEastAsia" w:eastAsiaTheme="minorEastAsia" w:cstheme="minorEastAsia"/>
          <w:sz w:val="24"/>
          <w:szCs w:val="24"/>
          <w:vertAlign w:val="subscript"/>
          <w:lang w:eastAsia="zh-CN"/>
        </w:rPr>
        <w:t>n-4</w:t>
      </w:r>
      <w:r>
        <w:rPr>
          <w:rFonts w:hint="eastAsia" w:asciiTheme="minorEastAsia" w:hAnsiTheme="minorEastAsia" w:eastAsiaTheme="minorEastAsia" w:cstheme="minorEastAsia"/>
          <w:sz w:val="24"/>
          <w:szCs w:val="24"/>
          <w:lang w:eastAsia="zh-CN"/>
        </w:rPr>
        <w:t>指在通过初步评审及技术竞争力选取，且在报价控制值范围内的有效投标报价中，去掉第一高值和第一低值，第二高值和第二低值分别按二分之一计取，与剩余的所有投标报价）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3）n指投标报价个数。</w:t>
      </w:r>
    </w:p>
    <w:p>
      <w:pPr>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p>
    <w:p>
      <w:pPr>
        <w:adjustRightInd w:val="0"/>
        <w:snapToGrid w:val="0"/>
        <w:spacing w:line="400" w:lineRule="exact"/>
        <w:ind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公式二：</w:t>
      </w:r>
      <w:r>
        <w:rPr>
          <w:rFonts w:hint="eastAsia" w:asciiTheme="minorEastAsia" w:hAnsiTheme="minorEastAsia" w:eastAsiaTheme="minorEastAsia" w:cstheme="minorEastAsia"/>
          <w:sz w:val="24"/>
          <w:szCs w:val="24"/>
          <w:lang w:eastAsia="zh-CN"/>
        </w:rPr>
        <w:t>适用于通过初步评审及技术竞争力选取，且在报价控制值范围内的有效投标报价个数n在7＞n≥5范围时，去掉第一高值和第一低值，剩余投标报价按照算术平均计算确定一个平均价。</w:t>
      </w:r>
    </w:p>
    <w:p>
      <w:pPr>
        <w:adjustRightInd w:val="0"/>
        <w:snapToGrid w:val="0"/>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6" o:spt="75" type="#_x0000_t75" style="height:45.6pt;width:165.4pt;" o:ole="t" filled="f" o:preferrelative="t" stroked="f" coordsize="21600,21600">
            <v:path/>
            <v:fill on="f" focussize="0,0"/>
            <v:stroke on="f" joinstyle="miter"/>
            <v:imagedata r:id="rId30" o:title=""/>
            <o:lock v:ext="edit" aspectratio="t"/>
            <w10:wrap type="none"/>
            <w10:anchorlock/>
          </v:shape>
          <o:OLEObject Type="Embed" ProgID="Equation.3" ShapeID="_x0000_i1026" DrawAspect="Content" ObjectID="_1468075726" r:id="rId29">
            <o:LockedField>false</o:LockedField>
          </o:OLEObject>
        </w:objec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公式说明：</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1）P为平均价；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2）t为投标人报价；（t</w:t>
      </w:r>
      <w:r>
        <w:rPr>
          <w:rFonts w:hint="eastAsia" w:asciiTheme="minorEastAsia" w:hAnsiTheme="minorEastAsia" w:eastAsiaTheme="minorEastAsia" w:cstheme="minorEastAsia"/>
          <w:sz w:val="24"/>
          <w:szCs w:val="24"/>
          <w:vertAlign w:val="subscript"/>
          <w:lang w:eastAsia="zh-CN"/>
        </w:rPr>
        <w:t>1</w:t>
      </w:r>
      <w:r>
        <w:rPr>
          <w:rFonts w:hint="eastAsia" w:asciiTheme="minorEastAsia" w:hAnsiTheme="minorEastAsia" w:eastAsiaTheme="minorEastAsia" w:cstheme="minorEastAsia"/>
          <w:sz w:val="24"/>
          <w:szCs w:val="24"/>
          <w:lang w:eastAsia="zh-CN"/>
        </w:rPr>
        <w:t>+t</w:t>
      </w:r>
      <w:r>
        <w:rPr>
          <w:rFonts w:hint="eastAsia" w:asciiTheme="minorEastAsia" w:hAnsiTheme="minorEastAsia" w:eastAsiaTheme="minorEastAsia" w:cstheme="minorEastAsia"/>
          <w:sz w:val="24"/>
          <w:szCs w:val="24"/>
          <w:vertAlign w:val="subscript"/>
          <w:lang w:eastAsia="zh-CN"/>
        </w:rPr>
        <w:t>2</w:t>
      </w:r>
      <w:r>
        <w:rPr>
          <w:rFonts w:hint="eastAsia" w:asciiTheme="minorEastAsia" w:hAnsiTheme="minorEastAsia" w:eastAsiaTheme="minorEastAsia" w:cstheme="minorEastAsia"/>
          <w:sz w:val="24"/>
          <w:szCs w:val="24"/>
          <w:lang w:eastAsia="zh-CN"/>
        </w:rPr>
        <w:t>…+t</w:t>
      </w:r>
      <w:r>
        <w:rPr>
          <w:rFonts w:hint="eastAsia" w:asciiTheme="minorEastAsia" w:hAnsiTheme="minorEastAsia" w:eastAsiaTheme="minorEastAsia" w:cstheme="minorEastAsia"/>
          <w:sz w:val="24"/>
          <w:szCs w:val="24"/>
          <w:vertAlign w:val="subscript"/>
          <w:lang w:eastAsia="zh-CN"/>
        </w:rPr>
        <w:t>n-2</w:t>
      </w:r>
      <w:r>
        <w:rPr>
          <w:rFonts w:hint="eastAsia" w:asciiTheme="minorEastAsia" w:hAnsiTheme="minorEastAsia" w:eastAsiaTheme="minorEastAsia" w:cstheme="minorEastAsia"/>
          <w:sz w:val="24"/>
          <w:szCs w:val="24"/>
          <w:lang w:eastAsia="zh-CN"/>
        </w:rPr>
        <w:t>指在通过初步评审及技术竞争力选取，且在报价控制值范围内的有效投标报价中，去掉第一高值和第一低值的所有投标报价）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3）n指投标报价个数。</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p>
    <w:p>
      <w:pPr>
        <w:adjustRightInd w:val="0"/>
        <w:snapToGrid w:val="0"/>
        <w:spacing w:line="400" w:lineRule="exact"/>
        <w:ind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公式三：</w:t>
      </w:r>
      <w:r>
        <w:rPr>
          <w:rFonts w:hint="eastAsia" w:asciiTheme="minorEastAsia" w:hAnsiTheme="minorEastAsia" w:eastAsiaTheme="minorEastAsia" w:cstheme="minorEastAsia"/>
          <w:sz w:val="24"/>
          <w:szCs w:val="24"/>
          <w:lang w:eastAsia="zh-CN"/>
        </w:rPr>
        <w:t>适用于通过初步评审及技术竞争力选取，且在报价控制值范围内的有效投标报价个数n在5＞n≥3范围时，按照算术平均计算确定一个平均价。</w:t>
      </w:r>
    </w:p>
    <w:p>
      <w:pPr>
        <w:adjustRightInd w:val="0"/>
        <w:snapToGrid w:val="0"/>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7" o:spt="75" type="#_x0000_t75" style="height:45.6pt;width:156.1pt;" o:ole="t" filled="f" o:preferrelative="t" stroked="f" coordsize="21600,21600">
            <v:path/>
            <v:fill on="f" focussize="0,0"/>
            <v:stroke on="f" joinstyle="miter"/>
            <v:imagedata r:id="rId32" o:title=""/>
            <o:lock v:ext="edit" aspectratio="t"/>
            <w10:wrap type="none"/>
            <w10:anchorlock/>
          </v:shape>
          <o:OLEObject Type="Embed" ProgID="Equation.3" ShapeID="_x0000_i1027" DrawAspect="Content" ObjectID="_1468075727" r:id="rId31">
            <o:LockedField>false</o:LockedField>
          </o:OLEObject>
        </w:objec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公式说明：</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1）P为平均价；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2）t为投标人报价；（t</w:t>
      </w:r>
      <w:r>
        <w:rPr>
          <w:rFonts w:hint="eastAsia" w:asciiTheme="minorEastAsia" w:hAnsiTheme="minorEastAsia" w:eastAsiaTheme="minorEastAsia" w:cstheme="minorEastAsia"/>
          <w:sz w:val="24"/>
          <w:szCs w:val="24"/>
          <w:vertAlign w:val="subscript"/>
          <w:lang w:eastAsia="zh-CN"/>
        </w:rPr>
        <w:t>1</w:t>
      </w:r>
      <w:r>
        <w:rPr>
          <w:rFonts w:hint="eastAsia" w:asciiTheme="minorEastAsia" w:hAnsiTheme="minorEastAsia" w:eastAsiaTheme="minorEastAsia" w:cstheme="minorEastAsia"/>
          <w:sz w:val="24"/>
          <w:szCs w:val="24"/>
          <w:lang w:eastAsia="zh-CN"/>
        </w:rPr>
        <w:t>+t</w:t>
      </w:r>
      <w:r>
        <w:rPr>
          <w:rFonts w:hint="eastAsia" w:asciiTheme="minorEastAsia" w:hAnsiTheme="minorEastAsia" w:eastAsiaTheme="minorEastAsia" w:cstheme="minorEastAsia"/>
          <w:sz w:val="24"/>
          <w:szCs w:val="24"/>
          <w:vertAlign w:val="subscript"/>
          <w:lang w:eastAsia="zh-CN"/>
        </w:rPr>
        <w:t>2</w:t>
      </w:r>
      <w:r>
        <w:rPr>
          <w:rFonts w:hint="eastAsia" w:asciiTheme="minorEastAsia" w:hAnsiTheme="minorEastAsia" w:eastAsiaTheme="minorEastAsia" w:cstheme="minorEastAsia"/>
          <w:sz w:val="24"/>
          <w:szCs w:val="24"/>
          <w:lang w:eastAsia="zh-CN"/>
        </w:rPr>
        <w:t>…+t</w:t>
      </w:r>
      <w:r>
        <w:rPr>
          <w:rFonts w:hint="eastAsia" w:asciiTheme="minorEastAsia" w:hAnsiTheme="minorEastAsia" w:eastAsiaTheme="minorEastAsia" w:cstheme="minorEastAsia"/>
          <w:sz w:val="24"/>
          <w:szCs w:val="24"/>
          <w:vertAlign w:val="subscript"/>
          <w:lang w:eastAsia="zh-CN"/>
        </w:rPr>
        <w:t>n</w:t>
      </w:r>
      <w:r>
        <w:rPr>
          <w:rFonts w:hint="eastAsia" w:asciiTheme="minorEastAsia" w:hAnsiTheme="minorEastAsia" w:eastAsiaTheme="minorEastAsia" w:cstheme="minorEastAsia"/>
          <w:sz w:val="24"/>
          <w:szCs w:val="24"/>
          <w:lang w:eastAsia="zh-CN"/>
        </w:rPr>
        <w:t>指在通过初步评审及技术竞争力选取，且在报价控制值范围内的所有有效投标报价）</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3）n指投标报价个数。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18" w:name="_Hlk198834406"/>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bookmarkStart w:id="119" w:name="OLE_LINK60"/>
      <w:r>
        <w:rPr>
          <w:rFonts w:hint="eastAsia" w:asciiTheme="minorEastAsia" w:hAnsiTheme="minorEastAsia" w:eastAsiaTheme="minorEastAsia" w:cstheme="minorEastAsia"/>
          <w:sz w:val="24"/>
          <w:szCs w:val="24"/>
          <w:lang w:eastAsia="zh-CN"/>
        </w:rPr>
        <w:t>分部分项工程清单计价表中的项目评分</w:t>
      </w:r>
      <w:bookmarkEnd w:id="119"/>
      <w:r>
        <w:rPr>
          <w:rFonts w:hint="eastAsia" w:asciiTheme="minorEastAsia" w:hAnsiTheme="minorEastAsia" w:eastAsiaTheme="minorEastAsia" w:cstheme="minorEastAsia"/>
          <w:sz w:val="24"/>
          <w:szCs w:val="24"/>
          <w:lang w:eastAsia="zh-CN"/>
        </w:rPr>
        <w:t>（满分50分）</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分部分项工程项目清单计价表中的项目，由评标委员会根据项目情况和审查、比较的情况，抽取对工程造价影响较大的项目，抽取的项目数最多不得超过50个项目，最少不得少于10个项目（项目总数不足十项的则全部抽取），</w:t>
      </w:r>
      <w:bookmarkStart w:id="120" w:name="OLE_LINK192"/>
      <w:r>
        <w:rPr>
          <w:rFonts w:hint="eastAsia" w:asciiTheme="minorEastAsia" w:hAnsiTheme="minorEastAsia" w:eastAsiaTheme="minorEastAsia" w:cstheme="minorEastAsia"/>
          <w:sz w:val="24"/>
          <w:szCs w:val="24"/>
          <w:lang w:eastAsia="zh-CN"/>
        </w:rPr>
        <w:t>或由计算机评标系统随机抽</w:t>
      </w:r>
      <w:bookmarkEnd w:id="120"/>
      <w:r>
        <w:rPr>
          <w:rFonts w:hint="eastAsia" w:asciiTheme="minorEastAsia" w:hAnsiTheme="minorEastAsia" w:eastAsiaTheme="minorEastAsia" w:cstheme="minorEastAsia"/>
          <w:sz w:val="24"/>
          <w:szCs w:val="24"/>
          <w:lang w:eastAsia="zh-CN"/>
        </w:rPr>
        <w:t>取</w:t>
      </w:r>
      <w:bookmarkStart w:id="121" w:name="OLE_LINK153"/>
      <w:r>
        <w:rPr>
          <w:rFonts w:hint="eastAsia" w:asciiTheme="minorEastAsia" w:hAnsiTheme="minorEastAsia" w:eastAsiaTheme="minorEastAsia" w:cstheme="minorEastAsia"/>
          <w:b/>
          <w:bCs/>
          <w:sz w:val="24"/>
          <w:szCs w:val="24"/>
          <w:lang w:eastAsia="zh-CN"/>
        </w:rPr>
        <w:t>（本项目抽取方式为：</w:t>
      </w:r>
      <w:bookmarkStart w:id="122" w:name="OLE_LINK134"/>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bookmarkEnd w:id="122"/>
      <w:r>
        <w:rPr>
          <w:rFonts w:hint="eastAsia" w:asciiTheme="minorEastAsia" w:hAnsiTheme="minorEastAsia" w:eastAsiaTheme="minorEastAsia" w:cstheme="minorEastAsia"/>
          <w:b/>
          <w:bCs/>
          <w:sz w:val="24"/>
          <w:szCs w:val="24"/>
          <w:lang w:eastAsia="zh-CN"/>
        </w:rPr>
        <w:t>评标委员会抽取、</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计算机评标系统随机抽取）</w:t>
      </w:r>
      <w:bookmarkEnd w:id="121"/>
      <w:r>
        <w:rPr>
          <w:rFonts w:hint="eastAsia" w:asciiTheme="minorEastAsia" w:hAnsiTheme="minorEastAsia" w:eastAsiaTheme="minorEastAsia" w:cstheme="minorEastAsia"/>
          <w:sz w:val="24"/>
          <w:szCs w:val="24"/>
          <w:lang w:eastAsia="zh-CN"/>
        </w:rPr>
        <w:t>。</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2）评标委员会对抽取的每一项分部分项工程清单计价表中的项目</w:t>
      </w:r>
      <w:bookmarkStart w:id="123" w:name="OLE_LINK96"/>
      <w:r>
        <w:rPr>
          <w:rFonts w:hint="eastAsia" w:asciiTheme="minorEastAsia" w:hAnsiTheme="minorEastAsia" w:eastAsiaTheme="minorEastAsia" w:cstheme="minorEastAsia"/>
          <w:sz w:val="24"/>
          <w:szCs w:val="24"/>
          <w:lang w:eastAsia="zh-CN"/>
        </w:rPr>
        <w:t>综合单价</w:t>
      </w:r>
      <w:bookmarkEnd w:id="123"/>
      <w:r>
        <w:rPr>
          <w:rFonts w:hint="eastAsia" w:asciiTheme="minorEastAsia" w:hAnsiTheme="minorEastAsia" w:eastAsiaTheme="minorEastAsia" w:cstheme="minorEastAsia"/>
          <w:sz w:val="24"/>
          <w:szCs w:val="24"/>
          <w:lang w:eastAsia="zh-CN"/>
        </w:rPr>
        <w:t>与综合单价评标指标价相比（比值），等于综合</w:t>
      </w:r>
      <w:bookmarkStart w:id="124" w:name="OLE_LINK42"/>
      <w:r>
        <w:rPr>
          <w:rFonts w:hint="eastAsia" w:asciiTheme="minorEastAsia" w:hAnsiTheme="minorEastAsia" w:eastAsiaTheme="minorEastAsia" w:cstheme="minorEastAsia"/>
          <w:sz w:val="24"/>
          <w:szCs w:val="24"/>
          <w:lang w:eastAsia="zh-CN"/>
        </w:rPr>
        <w:t>单价评标指标价的</w:t>
      </w:r>
      <w:bookmarkEnd w:id="124"/>
      <w:r>
        <w:rPr>
          <w:rFonts w:hint="eastAsia" w:asciiTheme="minorEastAsia" w:hAnsiTheme="minorEastAsia" w:eastAsiaTheme="minorEastAsia" w:cstheme="minorEastAsia"/>
          <w:sz w:val="24"/>
          <w:szCs w:val="24"/>
          <w:lang w:eastAsia="zh-CN"/>
        </w:rPr>
        <w:t>报价得满分；对每向上或向下浮动1％的报价进行扣分（扣分分值为每一评审项目分值的</w:t>
      </w:r>
      <w:bookmarkStart w:id="125" w:name="OLE_LINK173"/>
      <w:bookmarkStart w:id="126" w:name="OLE_LINK164"/>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0.1分、</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bookmarkEnd w:id="125"/>
      <w:r>
        <w:rPr>
          <w:rFonts w:hint="eastAsia" w:asciiTheme="minorEastAsia" w:hAnsiTheme="minorEastAsia" w:eastAsiaTheme="minorEastAsia" w:cstheme="minorEastAsia"/>
          <w:b/>
          <w:bCs/>
          <w:sz w:val="24"/>
          <w:szCs w:val="24"/>
          <w:lang w:eastAsia="zh-CN"/>
        </w:rPr>
        <w:t>0.15分、</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0.2分</w:t>
      </w:r>
      <w:bookmarkEnd w:id="126"/>
      <w:r>
        <w:rPr>
          <w:rFonts w:hint="eastAsia" w:asciiTheme="minorEastAsia" w:hAnsiTheme="minorEastAsia" w:eastAsiaTheme="minorEastAsia" w:cstheme="minorEastAsia"/>
          <w:sz w:val="24"/>
          <w:szCs w:val="24"/>
          <w:lang w:eastAsia="zh-CN"/>
        </w:rPr>
        <w:t>），具体扣分分值由招标人在招标文件中明确（扣减分值的中间值用插入法，小数点后保留两位）。</w:t>
      </w:r>
    </w:p>
    <w:p>
      <w:pPr>
        <w:widowControl/>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每一评审项目的分值等于满分分值除以抽取评审项目的数量，每一评审项目按照该项对应分值扣完为止。</w:t>
      </w:r>
    </w:p>
    <w:bookmarkEnd w:id="118"/>
    <w:p>
      <w:pPr>
        <w:adjustRightInd w:val="0"/>
        <w:snapToGrid w:val="0"/>
        <w:spacing w:line="400" w:lineRule="exact"/>
        <w:ind w:firstLine="480"/>
        <w:jc w:val="left"/>
        <w:rPr>
          <w:rFonts w:hint="eastAsia" w:asciiTheme="minorEastAsia" w:hAnsiTheme="minorEastAsia" w:eastAsiaTheme="minorEastAsia" w:cstheme="minorEastAsia"/>
          <w:bCs/>
          <w:sz w:val="24"/>
          <w:szCs w:val="24"/>
          <w:lang w:eastAsia="zh-CN"/>
        </w:rPr>
      </w:pPr>
    </w:p>
    <w:p>
      <w:pPr>
        <w:adjustRightInd w:val="0"/>
        <w:snapToGrid w:val="0"/>
        <w:spacing w:line="400" w:lineRule="exact"/>
        <w:ind w:firstLine="482"/>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方法二：中位数法</w:t>
      </w:r>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投标人商务部分审查分档进行百分制审查评分，商务部分评分方法（满分分值100分）</w:t>
      </w:r>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A4.2.1报价控制评审</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过技术评审选取，在参与至商务部分评审的投标人范围内。评标委员会按照报价控制值计算公式，计算得出报价控制值（报价控制值保留至小数点后两位）。若投标人的投标总价（tz）低于报价控制值（kz）的，视为投标人报价不在报价控制值范围，该投标人的所有涉及到商务部分评标的有关投标所报价格均不得参与商务部分评标相关计算公式的计算，但不影响其评审打分，即：tz＜kz。</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报价控制值计算公式：</w:t>
      </w:r>
    </w:p>
    <w:p>
      <w:pPr>
        <w:adjustRightInd w:val="0"/>
        <w:snapToGrid w:val="0"/>
        <w:spacing w:line="400" w:lineRule="exact"/>
        <w:ind w:firstLine="48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kz=0.7×（1-</w:t>
      </w:r>
      <w:r>
        <w:rPr>
          <w:rFonts w:hint="eastAsia" w:asciiTheme="minorEastAsia" w:hAnsiTheme="minorEastAsia" w:eastAsiaTheme="minorEastAsia" w:cstheme="minorEastAsia"/>
          <w:b/>
          <w:bCs/>
          <w:sz w:val="24"/>
          <w:szCs w:val="24"/>
        </w:rPr>
        <w:t>α</w:t>
      </w:r>
      <w:r>
        <w:rPr>
          <w:rFonts w:hint="eastAsia" w:asciiTheme="minorEastAsia" w:hAnsiTheme="minorEastAsia" w:eastAsiaTheme="minorEastAsia" w:cstheme="minorEastAsia"/>
          <w:b/>
          <w:bCs/>
          <w:sz w:val="24"/>
          <w:szCs w:val="24"/>
          <w:lang w:eastAsia="zh-CN"/>
        </w:rPr>
        <w:t>）×Z +0.3×（1-</w:t>
      </w:r>
      <w:r>
        <w:rPr>
          <w:rFonts w:hint="eastAsia" w:asciiTheme="minorEastAsia" w:hAnsiTheme="minorEastAsia" w:eastAsiaTheme="minorEastAsia" w:cstheme="minorEastAsia"/>
          <w:b/>
          <w:bCs/>
          <w:sz w:val="24"/>
          <w:szCs w:val="24"/>
        </w:rPr>
        <w:t>β</w:t>
      </w:r>
      <w:r>
        <w:rPr>
          <w:rFonts w:hint="eastAsia" w:asciiTheme="minorEastAsia" w:hAnsiTheme="minorEastAsia" w:eastAsiaTheme="minorEastAsia" w:cstheme="minorEastAsia"/>
          <w:b/>
          <w:bCs/>
          <w:sz w:val="24"/>
          <w:szCs w:val="24"/>
          <w:lang w:eastAsia="zh-CN"/>
        </w:rPr>
        <w:t>）×Pz</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（1）kz为报价控制值；</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（2）Z为最高投标限价；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（3）Pz为在通过技术竞争力选取且在报价控制评审范围内的有效投标总报价中，按照算术平均计算确定的平均价；</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α</w:t>
      </w:r>
      <w:r>
        <w:rPr>
          <w:rFonts w:hint="eastAsia" w:asciiTheme="minorEastAsia" w:hAnsiTheme="minorEastAsia" w:eastAsiaTheme="minorEastAsia" w:cstheme="minorEastAsia"/>
          <w:sz w:val="24"/>
          <w:szCs w:val="24"/>
          <w:lang w:eastAsia="zh-CN"/>
        </w:rPr>
        <w:t>为最高投标限价市场价格下浮系数（房屋建筑工程下浮范围为3%、4%、5%，市政工程下浮范围为4%、5%、6%，单独发包的专业承包工程下浮范围为4%、5%、6%。招标人需在招标文件中明确下浮区间，如3%、4%、5%、6%等。具体下浮系数在开启投标报价前，由招标人或其代表现场随机抽取并记录）；</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β</w:t>
      </w:r>
      <w:r>
        <w:rPr>
          <w:rFonts w:hint="eastAsia" w:asciiTheme="minorEastAsia" w:hAnsiTheme="minorEastAsia" w:eastAsiaTheme="minorEastAsia" w:cstheme="minorEastAsia"/>
          <w:sz w:val="24"/>
          <w:szCs w:val="24"/>
          <w:lang w:eastAsia="zh-CN"/>
        </w:rPr>
        <w:t>为下浮让利系数（下浮让利系数</w:t>
      </w:r>
      <w:r>
        <w:rPr>
          <w:rFonts w:hint="eastAsia" w:asciiTheme="minorEastAsia" w:hAnsiTheme="minorEastAsia" w:eastAsiaTheme="minorEastAsia" w:cstheme="minorEastAsia"/>
          <w:sz w:val="24"/>
          <w:szCs w:val="24"/>
        </w:rPr>
        <w:t>β</w:t>
      </w:r>
      <w:r>
        <w:rPr>
          <w:rFonts w:hint="eastAsia" w:asciiTheme="minorEastAsia" w:hAnsiTheme="minorEastAsia" w:eastAsiaTheme="minorEastAsia" w:cstheme="minorEastAsia"/>
          <w:sz w:val="24"/>
          <w:szCs w:val="24"/>
          <w:lang w:eastAsia="zh-CN"/>
        </w:rPr>
        <w:t>为1%、1.5%、2%、2.5%、3%，具体下浮让利系数在开启投标报价前，由招标人或其代表现场随机抽取并记录）。</w:t>
      </w:r>
    </w:p>
    <w:p>
      <w:pPr>
        <w:adjustRightInd w:val="0"/>
        <w:snapToGrid w:val="0"/>
        <w:spacing w:line="400" w:lineRule="exact"/>
        <w:ind w:firstLine="480"/>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lang w:eastAsia="zh-CN"/>
        </w:rPr>
        <w:t>若报价控制值范围内的有效投标报价个数只有两个或两个以下时（含0个），应从控制范围外的投标报价中，按照|tz-kz|值从小到大依次选择的原则，将参与商务部分评标相关计算公式计算的报价个数补足为3个。</w:t>
      </w:r>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A4.2.2评标指标价计算（</w:t>
      </w:r>
      <w:bookmarkStart w:id="127" w:name="_Hlk200576346"/>
      <w:r>
        <w:rPr>
          <w:rFonts w:hint="eastAsia" w:asciiTheme="minorEastAsia" w:hAnsiTheme="minorEastAsia" w:eastAsiaTheme="minorEastAsia" w:cstheme="minorEastAsia"/>
          <w:b/>
          <w:bCs/>
          <w:sz w:val="24"/>
          <w:szCs w:val="24"/>
          <w:lang w:eastAsia="zh-CN"/>
        </w:rPr>
        <w:t>适用于工程总报价及综合单价评标指标价计算</w:t>
      </w:r>
      <w:bookmarkEnd w:id="127"/>
      <w:r>
        <w:rPr>
          <w:rFonts w:hint="eastAsia" w:asciiTheme="minorEastAsia" w:hAnsiTheme="minorEastAsia" w:eastAsiaTheme="minorEastAsia" w:cstheme="minorEastAsia"/>
          <w:b/>
          <w:bCs/>
          <w:sz w:val="24"/>
          <w:szCs w:val="24"/>
          <w:lang w:eastAsia="zh-CN"/>
        </w:rPr>
        <w:t>）</w:t>
      </w:r>
    </w:p>
    <w:p>
      <w:pPr>
        <w:widowControl/>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bookmarkStart w:id="128" w:name="_Hlk196170810"/>
      <w:r>
        <w:rPr>
          <w:rFonts w:hint="eastAsia" w:asciiTheme="minorEastAsia" w:hAnsiTheme="minorEastAsia" w:eastAsiaTheme="minorEastAsia" w:cstheme="minorEastAsia"/>
          <w:b/>
          <w:bCs/>
          <w:sz w:val="24"/>
          <w:szCs w:val="24"/>
          <w:lang w:eastAsia="zh-CN"/>
        </w:rPr>
        <w:t>（1）一次中位数计算</w:t>
      </w:r>
    </w:p>
    <w:bookmarkEnd w:id="128"/>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通过报价控制评审选取，在参与商务部分评标相关计算公式计算的投标人范围内，评标委员会把投标报价按照升序进行排列，</w:t>
      </w:r>
      <w:bookmarkStart w:id="129" w:name="OLE_LINK145"/>
      <w:r>
        <w:rPr>
          <w:rFonts w:hint="eastAsia" w:asciiTheme="minorEastAsia" w:hAnsiTheme="minorEastAsia" w:eastAsiaTheme="minorEastAsia" w:cstheme="minorEastAsia"/>
          <w:sz w:val="24"/>
          <w:szCs w:val="24"/>
          <w:lang w:eastAsia="zh-CN"/>
        </w:rPr>
        <w:t>并按照一次中位数计算公式，计算得出一次中位数。</w:t>
      </w:r>
      <w:bookmarkEnd w:id="129"/>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30" w:name="_Hlk196169774"/>
      <w:r>
        <w:rPr>
          <w:rFonts w:hint="eastAsia" w:asciiTheme="minorEastAsia" w:hAnsiTheme="minorEastAsia" w:eastAsiaTheme="minorEastAsia" w:cstheme="minorEastAsia"/>
          <w:sz w:val="24"/>
          <w:szCs w:val="24"/>
          <w:lang w:eastAsia="zh-CN"/>
        </w:rPr>
        <w:t>若报价控制值范围内的所有投标报价个数为奇数时（当n为奇数），</w:t>
      </w:r>
      <w:bookmarkEnd w:id="130"/>
      <w:bookmarkStart w:id="131" w:name="OLE_LINK71"/>
      <w:r>
        <w:rPr>
          <w:rFonts w:hint="eastAsia" w:asciiTheme="minorEastAsia" w:hAnsiTheme="minorEastAsia" w:eastAsiaTheme="minorEastAsia" w:cstheme="minorEastAsia"/>
          <w:sz w:val="24"/>
          <w:szCs w:val="24"/>
          <w:lang w:eastAsia="zh-CN"/>
        </w:rPr>
        <w:t>则中间的数值为一次中位数。</w:t>
      </w:r>
      <w:bookmarkEnd w:id="131"/>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若报价控制值范围内的所有投标报价个数为偶数时（当n为偶数），则中间两个数值的算术平均值为一次中位数。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32" w:name="_Hlk196169906"/>
      <w:r>
        <w:rPr>
          <w:rFonts w:hint="eastAsia" w:asciiTheme="minorEastAsia" w:hAnsiTheme="minorEastAsia" w:eastAsiaTheme="minorEastAsia" w:cstheme="minorEastAsia"/>
          <w:sz w:val="24"/>
          <w:szCs w:val="24"/>
          <w:lang w:eastAsia="zh-CN"/>
        </w:rPr>
        <w:t>一次中位数计算公式：</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当n为奇数时：</w:t>
      </w:r>
    </w:p>
    <w:bookmarkEnd w:id="132"/>
    <w:p>
      <w:pPr>
        <w:widowControl/>
        <w:adjustRightInd w:val="0"/>
        <w:snapToGrid w:val="0"/>
        <w:spacing w:line="240" w:lineRule="auto"/>
        <w:ind w:firstLine="480"/>
        <w:jc w:val="center"/>
        <w:rPr>
          <w:rFonts w:hint="eastAsia" w:asciiTheme="minorEastAsia" w:hAnsiTheme="minorEastAsia" w:eastAsiaTheme="minorEastAsia" w:cstheme="minorEastAsia"/>
          <w:sz w:val="24"/>
          <w:szCs w:val="24"/>
        </w:rPr>
      </w:pPr>
      <m:oMathPara>
        <m:oMath>
          <w:bookmarkStart w:id="133" w:name="_Hlk196169925"/>
          <m:r>
            <m:rPr/>
            <w:rPr>
              <w:rFonts w:hint="eastAsia" w:ascii="DejaVu Math TeX Gyre" w:hAnsi="DejaVu Math TeX Gyre" w:eastAsiaTheme="minorEastAsia" w:cstheme="minorEastAsia"/>
              <w:sz w:val="24"/>
              <w:szCs w:val="24"/>
            </w:rPr>
            <m:t>Median（t）=</m:t>
          </m:r>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rPr>
                <m:t>t</m:t>
              </m:r>
              <m:ctrlPr>
                <w:rPr>
                  <w:rFonts w:hint="eastAsia" w:ascii="DejaVu Math TeX Gyre" w:hAnsi="DejaVu Math TeX Gyre" w:eastAsiaTheme="minorEastAsia" w:cstheme="minorEastAsia"/>
                  <w:i/>
                  <w:sz w:val="24"/>
                  <w:szCs w:val="24"/>
                </w:rPr>
              </m:ctrlPr>
            </m:e>
            <m:sub>
              <m:f>
                <m:fPr>
                  <m:ctrlPr>
                    <w:rPr>
                      <w:rFonts w:hint="eastAsia" w:ascii="DejaVu Math TeX Gyre" w:hAnsi="DejaVu Math TeX Gyre" w:eastAsiaTheme="minorEastAsia" w:cstheme="minorEastAsia"/>
                      <w:i/>
                      <w:sz w:val="24"/>
                      <w:szCs w:val="24"/>
                    </w:rPr>
                  </m:ctrlPr>
                </m:fPr>
                <m:num>
                  <m:r>
                    <m:rPr/>
                    <w:rPr>
                      <w:rFonts w:hint="eastAsia" w:ascii="DejaVu Math TeX Gyre" w:hAnsi="DejaVu Math TeX Gyre" w:eastAsiaTheme="minorEastAsia" w:cstheme="minorEastAsia"/>
                      <w:sz w:val="24"/>
                      <w:szCs w:val="24"/>
                    </w:rPr>
                    <m:t>n+1</m:t>
                  </m:r>
                  <m:ctrlPr>
                    <w:rPr>
                      <w:rFonts w:hint="eastAsia" w:ascii="DejaVu Math TeX Gyre" w:hAnsi="DejaVu Math TeX Gyre" w:eastAsiaTheme="minorEastAsia" w:cstheme="minorEastAsia"/>
                      <w:i/>
                      <w:sz w:val="24"/>
                      <w:szCs w:val="24"/>
                    </w:rPr>
                  </m:ctrlPr>
                </m:num>
                <m:den>
                  <m:r>
                    <m:rPr/>
                    <w:rPr>
                      <w:rFonts w:hint="eastAsia" w:ascii="DejaVu Math TeX Gyre" w:hAnsi="DejaVu Math TeX Gyre" w:eastAsiaTheme="minorEastAsia" w:cstheme="minorEastAsia"/>
                      <w:sz w:val="24"/>
                      <w:szCs w:val="24"/>
                    </w:rPr>
                    <m:t>2</m:t>
                  </m:r>
                  <m:ctrlPr>
                    <w:rPr>
                      <w:rFonts w:hint="eastAsia" w:ascii="DejaVu Math TeX Gyre" w:hAnsi="DejaVu Math TeX Gyre" w:eastAsiaTheme="minorEastAsia" w:cstheme="minorEastAsia"/>
                      <w:i/>
                      <w:sz w:val="24"/>
                      <w:szCs w:val="24"/>
                    </w:rPr>
                  </m:ctrlPr>
                </m:den>
              </m:f>
              <m:ctrlPr>
                <w:rPr>
                  <w:rFonts w:hint="eastAsia" w:ascii="DejaVu Math TeX Gyre" w:hAnsi="DejaVu Math TeX Gyre" w:eastAsiaTheme="minorEastAsia" w:cstheme="minorEastAsia"/>
                  <w:i/>
                  <w:sz w:val="24"/>
                  <w:szCs w:val="24"/>
                </w:rPr>
              </m:ctrlPr>
            </m:sub>
          </m:sSub>
        </m:oMath>
      </m:oMathPara>
    </w:p>
    <w:bookmarkEnd w:id="133"/>
    <w:p>
      <w:pPr>
        <w:widowControl/>
        <w:adjustRightInd w:val="0"/>
        <w:snapToGrid w:val="0"/>
        <w:spacing w:line="400" w:lineRule="exact"/>
        <w:ind w:firstLine="480"/>
        <w:rPr>
          <w:rFonts w:hint="eastAsia" w:asciiTheme="minorEastAsia" w:hAnsiTheme="minorEastAsia" w:eastAsiaTheme="minorEastAsia" w:cstheme="minorEastAsia"/>
          <w:sz w:val="24"/>
          <w:szCs w:val="24"/>
        </w:rPr>
      </w:pPr>
      <w:bookmarkStart w:id="134" w:name="_Hlk196171066"/>
      <w:r>
        <w:rPr>
          <w:rFonts w:hint="eastAsia" w:asciiTheme="minorEastAsia" w:hAnsiTheme="minorEastAsia" w:eastAsiaTheme="minorEastAsia" w:cstheme="minorEastAsia"/>
          <w:sz w:val="24"/>
          <w:szCs w:val="24"/>
        </w:rPr>
        <w:t>当n为偶数时：</w:t>
      </w:r>
    </w:p>
    <w:bookmarkEnd w:id="134"/>
    <w:p>
      <w:pPr>
        <w:widowControl/>
        <w:adjustRightInd w:val="0"/>
        <w:snapToGrid w:val="0"/>
        <w:spacing w:line="240" w:lineRule="auto"/>
        <w:ind w:firstLine="480"/>
        <w:jc w:val="center"/>
        <w:rPr>
          <w:rFonts w:hint="eastAsia" w:asciiTheme="minorEastAsia" w:hAnsiTheme="minorEastAsia" w:eastAsiaTheme="minorEastAsia" w:cstheme="minorEastAsia"/>
          <w:sz w:val="24"/>
          <w:szCs w:val="24"/>
        </w:rPr>
      </w:pPr>
      <m:oMathPara>
        <m:oMath>
          <m:r>
            <m:rPr/>
            <w:rPr>
              <w:rFonts w:hint="eastAsia" w:ascii="DejaVu Math TeX Gyre" w:hAnsi="DejaVu Math TeX Gyre" w:eastAsiaTheme="minorEastAsia" w:cstheme="minorEastAsia"/>
              <w:sz w:val="24"/>
              <w:szCs w:val="24"/>
            </w:rPr>
            <m:t>Median（t）=</m:t>
          </m:r>
          <m:f>
            <m:fPr>
              <m:ctrlPr>
                <w:rPr>
                  <w:rFonts w:hint="eastAsia" w:ascii="DejaVu Math TeX Gyre" w:hAnsi="DejaVu Math TeX Gyre" w:eastAsiaTheme="minorEastAsia" w:cstheme="minorEastAsia"/>
                  <w:i/>
                  <w:sz w:val="24"/>
                  <w:szCs w:val="24"/>
                </w:rPr>
              </m:ctrlPr>
            </m:fPr>
            <m:num>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rPr>
                    <m:t>(</m:t>
                  </m:r>
                  <m:f>
                    <m:fPr>
                      <m:ctrlPr>
                        <w:rPr>
                          <w:rFonts w:hint="eastAsia" w:ascii="DejaVu Math TeX Gyre" w:hAnsi="DejaVu Math TeX Gyre" w:eastAsiaTheme="minorEastAsia" w:cstheme="minorEastAsia"/>
                          <w:i/>
                          <w:sz w:val="24"/>
                          <w:szCs w:val="24"/>
                        </w:rPr>
                      </m:ctrlPr>
                    </m:fPr>
                    <m:num>
                      <m:r>
                        <m:rPr/>
                        <w:rPr>
                          <w:rFonts w:hint="eastAsia" w:ascii="DejaVu Math TeX Gyre" w:hAnsi="DejaVu Math TeX Gyre" w:eastAsiaTheme="minorEastAsia" w:cstheme="minorEastAsia"/>
                          <w:sz w:val="24"/>
                          <w:szCs w:val="24"/>
                        </w:rPr>
                        <m:t>n</m:t>
                      </m:r>
                      <m:ctrlPr>
                        <w:rPr>
                          <w:rFonts w:hint="eastAsia" w:ascii="DejaVu Math TeX Gyre" w:hAnsi="DejaVu Math TeX Gyre" w:eastAsiaTheme="minorEastAsia" w:cstheme="minorEastAsia"/>
                          <w:i/>
                          <w:sz w:val="24"/>
                          <w:szCs w:val="24"/>
                        </w:rPr>
                      </m:ctrlPr>
                    </m:num>
                    <m:den>
                      <m:r>
                        <m:rPr/>
                        <w:rPr>
                          <w:rFonts w:hint="eastAsia" w:ascii="DejaVu Math TeX Gyre" w:hAnsi="DejaVu Math TeX Gyre" w:eastAsiaTheme="minorEastAsia" w:cstheme="minorEastAsia"/>
                          <w:sz w:val="24"/>
                          <w:szCs w:val="24"/>
                        </w:rPr>
                        <m:t>2</m:t>
                      </m:r>
                      <m:ctrlPr>
                        <w:rPr>
                          <w:rFonts w:hint="eastAsia" w:ascii="DejaVu Math TeX Gyre" w:hAnsi="DejaVu Math TeX Gyre" w:eastAsiaTheme="minorEastAsia" w:cstheme="minorEastAsia"/>
                          <w:i/>
                          <w:sz w:val="24"/>
                          <w:szCs w:val="24"/>
                        </w:rPr>
                      </m:ctrlPr>
                    </m:den>
                  </m:f>
                  <m:r>
                    <m:rPr/>
                    <w:rPr>
                      <w:rFonts w:hint="eastAsia" w:ascii="DejaVu Math TeX Gyre" w:hAnsi="DejaVu Math TeX Gyre" w:eastAsiaTheme="minorEastAsia" w:cstheme="minorEastAsia"/>
                      <w:sz w:val="24"/>
                      <w:szCs w:val="24"/>
                    </w:rPr>
                    <m:t>)</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rPr>
                <m:t>+</m:t>
              </m:r>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rPr>
                    <m:t>(</m:t>
                  </m:r>
                  <m:f>
                    <m:fPr>
                      <m:ctrlPr>
                        <w:rPr>
                          <w:rFonts w:hint="eastAsia" w:ascii="DejaVu Math TeX Gyre" w:hAnsi="DejaVu Math TeX Gyre" w:eastAsiaTheme="minorEastAsia" w:cstheme="minorEastAsia"/>
                          <w:i/>
                          <w:sz w:val="24"/>
                          <w:szCs w:val="24"/>
                        </w:rPr>
                      </m:ctrlPr>
                    </m:fPr>
                    <m:num>
                      <m:r>
                        <m:rPr/>
                        <w:rPr>
                          <w:rFonts w:hint="eastAsia" w:ascii="DejaVu Math TeX Gyre" w:hAnsi="DejaVu Math TeX Gyre" w:eastAsiaTheme="minorEastAsia" w:cstheme="minorEastAsia"/>
                          <w:sz w:val="24"/>
                          <w:szCs w:val="24"/>
                        </w:rPr>
                        <m:t>n</m:t>
                      </m:r>
                      <m:ctrlPr>
                        <w:rPr>
                          <w:rFonts w:hint="eastAsia" w:ascii="DejaVu Math TeX Gyre" w:hAnsi="DejaVu Math TeX Gyre" w:eastAsiaTheme="minorEastAsia" w:cstheme="minorEastAsia"/>
                          <w:i/>
                          <w:sz w:val="24"/>
                          <w:szCs w:val="24"/>
                        </w:rPr>
                      </m:ctrlPr>
                    </m:num>
                    <m:den>
                      <m:r>
                        <m:rPr/>
                        <w:rPr>
                          <w:rFonts w:hint="eastAsia" w:ascii="DejaVu Math TeX Gyre" w:hAnsi="DejaVu Math TeX Gyre" w:eastAsiaTheme="minorEastAsia" w:cstheme="minorEastAsia"/>
                          <w:sz w:val="24"/>
                          <w:szCs w:val="24"/>
                        </w:rPr>
                        <m:t>2</m:t>
                      </m:r>
                      <m:ctrlPr>
                        <w:rPr>
                          <w:rFonts w:hint="eastAsia" w:ascii="DejaVu Math TeX Gyre" w:hAnsi="DejaVu Math TeX Gyre" w:eastAsiaTheme="minorEastAsia" w:cstheme="minorEastAsia"/>
                          <w:i/>
                          <w:sz w:val="24"/>
                          <w:szCs w:val="24"/>
                        </w:rPr>
                      </m:ctrlPr>
                    </m:den>
                  </m:f>
                  <m:r>
                    <m:rPr/>
                    <w:rPr>
                      <w:rFonts w:hint="eastAsia" w:ascii="DejaVu Math TeX Gyre" w:hAnsi="DejaVu Math TeX Gyre" w:eastAsiaTheme="minorEastAsia" w:cstheme="minorEastAsia"/>
                      <w:sz w:val="24"/>
                      <w:szCs w:val="24"/>
                    </w:rPr>
                    <m:t>+1)</m:t>
                  </m:r>
                  <m:ctrlPr>
                    <w:rPr>
                      <w:rFonts w:hint="eastAsia" w:ascii="DejaVu Math TeX Gyre" w:hAnsi="DejaVu Math TeX Gyre" w:eastAsiaTheme="minorEastAsia" w:cstheme="minorEastAsia"/>
                      <w:i/>
                      <w:sz w:val="24"/>
                      <w:szCs w:val="24"/>
                    </w:rPr>
                  </m:ctrlPr>
                </m:sub>
              </m:sSub>
              <m:ctrlPr>
                <w:rPr>
                  <w:rFonts w:hint="eastAsia" w:ascii="DejaVu Math TeX Gyre" w:hAnsi="DejaVu Math TeX Gyre" w:eastAsiaTheme="minorEastAsia" w:cstheme="minorEastAsia"/>
                  <w:i/>
                  <w:sz w:val="24"/>
                  <w:szCs w:val="24"/>
                </w:rPr>
              </m:ctrlPr>
            </m:num>
            <m:den>
              <m:r>
                <m:rPr/>
                <w:rPr>
                  <w:rFonts w:hint="eastAsia" w:ascii="DejaVu Math TeX Gyre" w:hAnsi="DejaVu Math TeX Gyre" w:eastAsiaTheme="minorEastAsia" w:cstheme="minorEastAsia"/>
                  <w:sz w:val="24"/>
                  <w:szCs w:val="24"/>
                </w:rPr>
                <m:t>2</m:t>
              </m:r>
              <m:ctrlPr>
                <w:rPr>
                  <w:rFonts w:hint="eastAsia" w:ascii="DejaVu Math TeX Gyre" w:hAnsi="DejaVu Math TeX Gyre" w:eastAsiaTheme="minorEastAsia" w:cstheme="minorEastAsia"/>
                  <w:i/>
                  <w:sz w:val="24"/>
                  <w:szCs w:val="24"/>
                </w:rPr>
              </m:ctrlPr>
            </m:den>
          </m:f>
        </m:oMath>
      </m:oMathPara>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取处于中间位置的数值作为一次中位数：</w:t>
      </w:r>
    </w:p>
    <w:p>
      <w:pPr>
        <w:widowControl/>
        <w:adjustRightInd w:val="0"/>
        <w:snapToGrid w:val="0"/>
        <w:spacing w:line="240" w:lineRule="auto"/>
        <w:ind w:firstLine="480"/>
        <w:jc w:val="center"/>
        <w:rPr>
          <w:rFonts w:hint="eastAsia" w:asciiTheme="minorEastAsia" w:hAnsiTheme="minorEastAsia" w:eastAsiaTheme="minorEastAsia" w:cstheme="minorEastAsia"/>
          <w:sz w:val="24"/>
          <w:szCs w:val="24"/>
        </w:rPr>
      </w:pPr>
      <m:oMathPara>
        <m:oMath>
          <m:r>
            <m:rPr/>
            <w:rPr>
              <w:rFonts w:hint="eastAsia" w:ascii="DejaVu Math TeX Gyre" w:hAnsi="DejaVu Math TeX Gyre" w:eastAsiaTheme="minorEastAsia" w:cstheme="minorEastAsia"/>
              <w:sz w:val="24"/>
              <w:szCs w:val="24"/>
            </w:rPr>
            <m:t>Mt=Median（t）</m:t>
          </m:r>
        </m:oMath>
      </m:oMathPara>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1）Mt为一次中位数；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1</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lang w:eastAsia="zh-CN"/>
          </w:rPr>
          <m:t>,</m:t>
        </m:r>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2</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lang w:eastAsia="zh-CN"/>
          </w:rPr>
          <m:t>,……,</m:t>
        </m:r>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n</m:t>
            </m:r>
            <m:ctrlPr>
              <w:rPr>
                <w:rFonts w:hint="eastAsia" w:ascii="DejaVu Math TeX Gyre" w:hAnsi="DejaVu Math TeX Gyre" w:eastAsiaTheme="minorEastAsia" w:cstheme="minorEastAsia"/>
                <w:i/>
                <w:sz w:val="24"/>
                <w:szCs w:val="24"/>
              </w:rPr>
            </m:ctrlPr>
          </m:sub>
        </m:sSub>
      </m:oMath>
      <w:r>
        <w:rPr>
          <w:rFonts w:hint="eastAsia" w:asciiTheme="minorEastAsia" w:hAnsiTheme="minorEastAsia" w:eastAsiaTheme="minorEastAsia" w:cstheme="minorEastAsia"/>
          <w:sz w:val="24"/>
          <w:szCs w:val="24"/>
          <w:lang w:eastAsia="zh-CN"/>
        </w:rPr>
        <w:t>为在报价控制值（Kz）范围内，按照升序进行排列后的所有投标报价集（投标总报价或评审项目综合单价）；</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3）n为报价控制值范围内的所有投标报价个数；</w:t>
      </w:r>
    </w:p>
    <w:p>
      <w:pPr>
        <w:widowControl/>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bookmarkStart w:id="135" w:name="_Hlk196172441"/>
      <w:r>
        <w:rPr>
          <w:rFonts w:hint="eastAsia" w:asciiTheme="minorEastAsia" w:hAnsiTheme="minorEastAsia" w:eastAsiaTheme="minorEastAsia" w:cstheme="minorEastAsia"/>
          <w:b/>
          <w:bCs/>
          <w:sz w:val="24"/>
          <w:szCs w:val="24"/>
          <w:lang w:eastAsia="zh-CN"/>
        </w:rPr>
        <w:t>（2）绝对偏差中位数计算</w:t>
      </w:r>
      <w:bookmarkEnd w:id="135"/>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评标委员会按照绝对偏差中位数计算公式，先计算得出所有投标报价与中位数的绝对偏差值，再把绝对偏差值按照升序进行排列，</w:t>
      </w:r>
      <w:bookmarkStart w:id="136" w:name="OLE_LINK148"/>
      <w:r>
        <w:rPr>
          <w:rFonts w:hint="eastAsia" w:asciiTheme="minorEastAsia" w:hAnsiTheme="minorEastAsia" w:eastAsiaTheme="minorEastAsia" w:cstheme="minorEastAsia"/>
          <w:sz w:val="24"/>
          <w:szCs w:val="24"/>
          <w:lang w:eastAsia="zh-CN"/>
        </w:rPr>
        <w:t>计算得出绝对偏差的中位数。</w:t>
      </w:r>
      <w:bookmarkEnd w:id="136"/>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若绝对偏差值的个数为奇数时，则中间的数值为绝对偏差的中位数。若绝对偏差值的个数为偶数时，则中间两个数值的算术平均值为绝对偏差的中位数。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绝对偏差中位数计算公式：</w:t>
      </w:r>
    </w:p>
    <w:p>
      <w:pPr>
        <w:widowControl/>
        <w:adjustRightInd w:val="0"/>
        <w:snapToGrid w:val="0"/>
        <w:spacing w:line="400" w:lineRule="exact"/>
        <w:ind w:firstLine="480"/>
        <w:jc w:val="center"/>
        <w:rPr>
          <w:rFonts w:hint="eastAsia" w:asciiTheme="minorEastAsia" w:hAnsiTheme="minorEastAsia" w:eastAsiaTheme="minorEastAsia" w:cstheme="minorEastAsia"/>
          <w:i/>
          <w:sz w:val="24"/>
          <w:szCs w:val="24"/>
        </w:rPr>
      </w:pPr>
      <m:oMathPara>
        <m:oMath>
          <m:r>
            <m:rPr/>
            <w:rPr>
              <w:rFonts w:hint="eastAsia" w:ascii="DejaVu Math TeX Gyre" w:hAnsi="DejaVu Math TeX Gyre" w:eastAsiaTheme="minorEastAsia" w:cstheme="minorEastAsia"/>
              <w:sz w:val="24"/>
              <w:szCs w:val="24"/>
            </w:rPr>
            <m:t>MAD=Median(</m:t>
          </m:r>
          <m:d>
            <m:dPr>
              <m:begChr m:val="|"/>
              <m:endChr m:val="|"/>
              <m:ctrlPr>
                <w:rPr>
                  <w:rFonts w:hint="eastAsia" w:ascii="DejaVu Math TeX Gyre" w:hAnsi="DejaVu Math TeX Gyre" w:eastAsiaTheme="minorEastAsia" w:cstheme="minorEastAsia"/>
                  <w:i/>
                  <w:sz w:val="24"/>
                  <w:szCs w:val="24"/>
                </w:rPr>
              </m:ctrlPr>
            </m:dPr>
            <m:e>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rPr>
                    <m:t>i</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rPr>
                <m:t>−Mt</m:t>
              </m:r>
              <m:ctrlPr>
                <w:rPr>
                  <w:rFonts w:hint="eastAsia" w:ascii="DejaVu Math TeX Gyre" w:hAnsi="DejaVu Math TeX Gyre" w:eastAsiaTheme="minorEastAsia" w:cstheme="minorEastAsia"/>
                  <w:i/>
                  <w:sz w:val="24"/>
                  <w:szCs w:val="24"/>
                </w:rPr>
              </m:ctrlPr>
            </m:e>
          </m:d>
          <m:r>
            <m:rPr/>
            <w:rPr>
              <w:rFonts w:hint="eastAsia" w:ascii="DejaVu Math TeX Gyre" w:hAnsi="DejaVu Math TeX Gyre" w:eastAsiaTheme="minorEastAsia" w:cstheme="minorEastAsia"/>
              <w:sz w:val="24"/>
              <w:szCs w:val="24"/>
            </w:rPr>
            <m:t>)</m:t>
          </m:r>
        </m:oMath>
      </m:oMathPara>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1）MAD为所有报价与中位数的绝对偏差的中位数；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i</m:t>
            </m:r>
            <m:ctrlPr>
              <w:rPr>
                <w:rFonts w:hint="eastAsia" w:ascii="DejaVu Math TeX Gyre" w:hAnsi="DejaVu Math TeX Gyre" w:eastAsiaTheme="minorEastAsia" w:cstheme="minorEastAsia"/>
                <w:i/>
                <w:sz w:val="24"/>
                <w:szCs w:val="24"/>
              </w:rPr>
            </m:ctrlPr>
          </m:sub>
        </m:sSub>
      </m:oMath>
      <w:r>
        <w:rPr>
          <w:rFonts w:hint="eastAsia" w:asciiTheme="minorEastAsia" w:hAnsiTheme="minorEastAsia" w:eastAsiaTheme="minorEastAsia" w:cstheme="minorEastAsia"/>
          <w:sz w:val="24"/>
          <w:szCs w:val="24"/>
          <w:lang w:eastAsia="zh-CN"/>
        </w:rPr>
        <w:t>为通过技术竞争力选取的投标报价（通过技术竞争力选取的投标总报价或评审项目综合单价）；</w:t>
      </w:r>
    </w:p>
    <w:p>
      <w:pPr>
        <w:widowControl/>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（3）异常报价控制值范围计算</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按照异常报价控制范围计算公式，计算得出异常控制范围值（报价控制值保留至小数点后两位），若超出控制值范围的，视为投标人报价不在报价控制值范围，该投标人的所有涉及到商务部分评标的有关投标所报价格均不得参与商务部分评标相关计算公式的计算，但不影响其评审打分，即</w:t>
      </w:r>
      <w:bookmarkStart w:id="137" w:name="_Hlk200444570"/>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i</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lang w:eastAsia="zh-CN"/>
          </w:rPr>
          <m:t>&lt;</m:t>
        </m:r>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K</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L</m:t>
            </m:r>
            <m:ctrlPr>
              <w:rPr>
                <w:rFonts w:hint="eastAsia" w:ascii="DejaVu Math TeX Gyre" w:hAnsi="DejaVu Math TeX Gyre" w:eastAsiaTheme="minorEastAsia" w:cstheme="minorEastAsia"/>
                <w:i/>
                <w:sz w:val="24"/>
                <w:szCs w:val="24"/>
              </w:rPr>
            </m:ctrlPr>
          </m:sub>
        </m:sSub>
      </m:oMath>
      <w:r>
        <w:rPr>
          <w:rFonts w:hint="eastAsia" w:asciiTheme="minorEastAsia" w:hAnsiTheme="minorEastAsia" w:eastAsiaTheme="minorEastAsia" w:cstheme="minorEastAsia"/>
          <w:sz w:val="24"/>
          <w:szCs w:val="24"/>
          <w:lang w:eastAsia="zh-CN"/>
        </w:rPr>
        <w:t>或</w:t>
      </w:r>
      <w:bookmarkEnd w:id="137"/>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i</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lang w:eastAsia="zh-CN"/>
          </w:rPr>
          <m:t>＞</m:t>
        </m:r>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K</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U</m:t>
            </m:r>
            <m:ctrlPr>
              <w:rPr>
                <w:rFonts w:hint="eastAsia" w:ascii="DejaVu Math TeX Gyre" w:hAnsi="DejaVu Math TeX Gyre" w:eastAsiaTheme="minorEastAsia" w:cstheme="minorEastAsia"/>
                <w:i/>
                <w:sz w:val="24"/>
                <w:szCs w:val="24"/>
              </w:rPr>
            </m:ctrlPr>
          </m:sub>
        </m:sSub>
      </m:oMath>
      <w:r>
        <w:rPr>
          <w:rFonts w:hint="eastAsia" w:asciiTheme="minorEastAsia" w:hAnsiTheme="minorEastAsia" w:eastAsiaTheme="minorEastAsia" w:cstheme="minorEastAsia"/>
          <w:sz w:val="24"/>
          <w:szCs w:val="24"/>
          <w:lang w:eastAsia="zh-CN"/>
        </w:rPr>
        <w:t>。</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异常报价控制范围计算公式：</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38" w:name="_Hlk196171749"/>
      <w:r>
        <w:rPr>
          <w:rFonts w:hint="eastAsia" w:asciiTheme="minorEastAsia" w:hAnsiTheme="minorEastAsia" w:eastAsiaTheme="minorEastAsia" w:cstheme="minorEastAsia"/>
          <w:sz w:val="24"/>
          <w:szCs w:val="24"/>
          <w:lang w:eastAsia="zh-CN"/>
        </w:rPr>
        <w:t>异常报价控制下限：</w:t>
      </w:r>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K</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L</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lang w:eastAsia="zh-CN"/>
          </w:rPr>
          <m:t>=Mt−k×MAD</m:t>
        </m:r>
      </m:oMath>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异常报价控制上限：</w:t>
      </w:r>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K</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U</m:t>
            </m:r>
            <m:ctrlPr>
              <w:rPr>
                <w:rFonts w:hint="eastAsia" w:ascii="DejaVu Math TeX Gyre" w:hAnsi="DejaVu Math TeX Gyre" w:eastAsiaTheme="minorEastAsia" w:cstheme="minorEastAsia"/>
                <w:i/>
                <w:sz w:val="24"/>
                <w:szCs w:val="24"/>
              </w:rPr>
            </m:ctrlPr>
          </m:sub>
        </m:sSub>
        <m:r>
          <m:rPr/>
          <w:rPr>
            <w:rFonts w:hint="eastAsia" w:ascii="DejaVu Math TeX Gyre" w:hAnsi="DejaVu Math TeX Gyre" w:eastAsiaTheme="minorEastAsia" w:cstheme="minorEastAsia"/>
            <w:sz w:val="24"/>
            <w:szCs w:val="24"/>
            <w:lang w:eastAsia="zh-CN"/>
          </w:rPr>
          <m:t>=Mt+k×MAD</m:t>
        </m:r>
      </m:oMath>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1）K</w:t>
      </w:r>
      <w:r>
        <w:rPr>
          <w:rFonts w:hint="eastAsia" w:asciiTheme="minorEastAsia" w:hAnsiTheme="minorEastAsia" w:eastAsiaTheme="minorEastAsia" w:cstheme="minorEastAsia"/>
          <w:sz w:val="24"/>
          <w:szCs w:val="24"/>
          <w:vertAlign w:val="subscript"/>
          <w:lang w:eastAsia="zh-CN"/>
        </w:rPr>
        <w:t>L</w:t>
      </w:r>
      <w:r>
        <w:rPr>
          <w:rFonts w:hint="eastAsia" w:asciiTheme="minorEastAsia" w:hAnsiTheme="minorEastAsia" w:eastAsiaTheme="minorEastAsia" w:cstheme="minorEastAsia"/>
          <w:sz w:val="24"/>
          <w:szCs w:val="24"/>
          <w:lang w:eastAsia="zh-CN"/>
        </w:rPr>
        <w:t>为异常报价控制下限值；</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2）K</w:t>
      </w:r>
      <w:r>
        <w:rPr>
          <w:rFonts w:hint="eastAsia" w:asciiTheme="minorEastAsia" w:hAnsiTheme="minorEastAsia" w:eastAsiaTheme="minorEastAsia" w:cstheme="minorEastAsia"/>
          <w:sz w:val="24"/>
          <w:szCs w:val="24"/>
          <w:vertAlign w:val="subscript"/>
          <w:lang w:eastAsia="zh-CN"/>
        </w:rPr>
        <w:t>U</w:t>
      </w:r>
      <w:r>
        <w:rPr>
          <w:rFonts w:hint="eastAsia" w:asciiTheme="minorEastAsia" w:hAnsiTheme="minorEastAsia" w:eastAsiaTheme="minorEastAsia" w:cstheme="minorEastAsia"/>
          <w:sz w:val="24"/>
          <w:szCs w:val="24"/>
          <w:lang w:eastAsia="zh-CN"/>
        </w:rPr>
        <w:t>为异常报价控制上限值；</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3）k是一个常数，取值为3</w:t>
      </w:r>
      <w:bookmarkEnd w:id="138"/>
      <w:r>
        <w:rPr>
          <w:rFonts w:hint="eastAsia" w:asciiTheme="minorEastAsia" w:hAnsiTheme="minorEastAsia" w:eastAsiaTheme="minorEastAsia" w:cstheme="minorEastAsia"/>
          <w:sz w:val="24"/>
          <w:szCs w:val="24"/>
          <w:lang w:eastAsia="zh-CN"/>
        </w:rPr>
        <w:t>；</w:t>
      </w:r>
    </w:p>
    <w:p>
      <w:pPr>
        <w:widowControl/>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（4）二次中位数计算</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评标委员会按照中位数计算公式，把未超出异常报价控制值范围且通过技术竞争力选取的所有投标报价，按升序进行排列，并按照中位数计算公式，计算得出二次中位数。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若投标报价为奇数时，则中间的数值为二次中位数。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若投标报价为偶数时，则中间两个数值的算术平均值为二次总位数。</w:t>
      </w:r>
    </w:p>
    <w:p>
      <w:pPr>
        <w:widowControl/>
        <w:adjustRightInd w:val="0"/>
        <w:snapToGrid w:val="0"/>
        <w:spacing w:line="40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二次中位数计算公式：</w:t>
      </w:r>
    </w:p>
    <w:p>
      <w:pPr>
        <w:widowControl/>
        <w:adjustRightInd w:val="0"/>
        <w:snapToGrid w:val="0"/>
        <w:spacing w:line="24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577975" cy="302895"/>
            <wp:effectExtent l="0" t="0" r="3175" b="1905"/>
            <wp:docPr id="4" name="图片 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0"/>
                    <pic:cNvPicPr>
                      <a:picLocks noChangeAspect="true"/>
                    </pic:cNvPicPr>
                  </pic:nvPicPr>
                  <pic:blipFill>
                    <a:blip r:embed="rId33"/>
                    <a:stretch>
                      <a:fillRect/>
                    </a:stretch>
                  </pic:blipFill>
                  <pic:spPr>
                    <a:xfrm>
                      <a:off x="0" y="0"/>
                      <a:ext cx="1577975" cy="302895"/>
                    </a:xfrm>
                    <a:prstGeom prst="rect">
                      <a:avLst/>
                    </a:prstGeom>
                    <a:noFill/>
                    <a:ln>
                      <a:noFill/>
                    </a:ln>
                  </pic:spPr>
                </pic:pic>
              </a:graphicData>
            </a:graphic>
          </wp:inline>
        </w:drawing>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1）F为二次中位数；</w:t>
      </w:r>
    </w:p>
    <w:p>
      <w:pPr>
        <w:adjustRightInd w:val="0"/>
        <w:snapToGrid w:val="0"/>
        <w:spacing w:line="400" w:lineRule="exact"/>
        <w:ind w:firstLine="480"/>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lang w:eastAsia="zh-CN"/>
        </w:rPr>
        <w:t>2）</w:t>
      </w:r>
      <m:oMath>
        <m:sSub>
          <m:sSubPr>
            <m:ctrlPr>
              <w:rPr>
                <w:rFonts w:hint="eastAsia" w:ascii="DejaVu Math TeX Gyre" w:hAnsi="DejaVu Math TeX Gyre" w:eastAsiaTheme="minorEastAsia" w:cstheme="minorEastAsia"/>
                <w:i/>
                <w:sz w:val="24"/>
                <w:szCs w:val="24"/>
              </w:rPr>
            </m:ctrlPr>
          </m:sSubPr>
          <m:e>
            <m:r>
              <m:rPr/>
              <w:rPr>
                <w:rFonts w:hint="eastAsia" w:ascii="DejaVu Math TeX Gyre" w:hAnsi="DejaVu Math TeX Gyre" w:eastAsiaTheme="minorEastAsia" w:cstheme="minorEastAsia"/>
                <w:sz w:val="24"/>
                <w:szCs w:val="24"/>
                <w:lang w:eastAsia="zh-CN"/>
              </w:rPr>
              <m:t>t</m:t>
            </m:r>
            <m:ctrlPr>
              <w:rPr>
                <w:rFonts w:hint="eastAsia" w:ascii="DejaVu Math TeX Gyre" w:hAnsi="DejaVu Math TeX Gyre" w:eastAsiaTheme="minorEastAsia" w:cstheme="minorEastAsia"/>
                <w:i/>
                <w:sz w:val="24"/>
                <w:szCs w:val="24"/>
              </w:rPr>
            </m:ctrlPr>
          </m:e>
          <m:sub>
            <m:r>
              <m:rPr/>
              <w:rPr>
                <w:rFonts w:hint="eastAsia" w:ascii="DejaVu Math TeX Gyre" w:hAnsi="DejaVu Math TeX Gyre" w:eastAsiaTheme="minorEastAsia" w:cstheme="minorEastAsia"/>
                <w:sz w:val="24"/>
                <w:szCs w:val="24"/>
                <w:lang w:eastAsia="zh-CN"/>
              </w:rPr>
              <m:t>i</m:t>
            </m:r>
            <m:ctrlPr>
              <w:rPr>
                <w:rFonts w:hint="eastAsia" w:ascii="DejaVu Math TeX Gyre" w:hAnsi="DejaVu Math TeX Gyre" w:eastAsiaTheme="minorEastAsia" w:cstheme="minorEastAsia"/>
                <w:i/>
                <w:sz w:val="24"/>
                <w:szCs w:val="24"/>
              </w:rPr>
            </m:ctrlPr>
          </m:sub>
        </m:sSub>
      </m:oMath>
      <w:r>
        <w:rPr>
          <w:rFonts w:hint="eastAsia" w:asciiTheme="minorEastAsia" w:hAnsiTheme="minorEastAsia" w:eastAsiaTheme="minorEastAsia" w:cstheme="minorEastAsia"/>
          <w:sz w:val="24"/>
          <w:szCs w:val="24"/>
          <w:lang w:eastAsia="zh-CN"/>
        </w:rPr>
        <w:t>为未在异常报价控制值范围内且通过技术竞争力选取的所有投标报价；</w:t>
      </w:r>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（5）评标指标价计算</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评标委员会按照评标基准价计算公式，把未超出异常报价控制值范围通过技术竞争力选取的所有投标报价，计算得出评标指标价。</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评标指标价计算公式：</w:t>
      </w:r>
    </w:p>
    <w:p>
      <w:pPr>
        <w:spacing w:line="400" w:lineRule="exact"/>
        <w:ind w:firstLine="48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Fd = Q×Zd+(1-Q)×F</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其中：</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1）Fd为评标指标价（适用于包括总价、综合单价等的报价评审）；</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2）Q为权重系数，取值范围为0.4、0.5、0.6，具体由招标人在招标文件中明确；</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3）Zd为组成最高投标限价（总价投标最高限价和单价最高投标限价）；</w:t>
      </w:r>
    </w:p>
    <w:p>
      <w:pPr>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4）F为未超出异常报价控制值范围且通过技术竞争力选取的投标报价，按照二次中位数计算公式计算的值；</w:t>
      </w:r>
    </w:p>
    <w:p>
      <w:pPr>
        <w:spacing w:line="400" w:lineRule="exact"/>
        <w:ind w:firstLine="482"/>
        <w:rPr>
          <w:rFonts w:hint="eastAsia" w:asciiTheme="minorEastAsia" w:hAnsiTheme="minorEastAsia" w:eastAsiaTheme="minorEastAsia" w:cstheme="minorEastAsia"/>
          <w:b/>
          <w:bCs/>
          <w:sz w:val="24"/>
          <w:szCs w:val="24"/>
          <w:lang w:eastAsia="zh-CN"/>
        </w:rPr>
      </w:pPr>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A4.2.2工程总报价评分（满分50分）</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评标委员会对投标人的总报价与评标指标价进行比较（比值），等于评标指标价的报价得满分；对每向上或向下浮动1％的报价进行扣分（扣分分值为</w:t>
      </w:r>
      <w:r>
        <w:rPr>
          <w:rFonts w:hint="eastAsia" w:asciiTheme="minorEastAsia" w:hAnsiTheme="minorEastAsia" w:eastAsiaTheme="minorEastAsia" w:cstheme="minorEastAsia"/>
          <w:b/>
          <w:bCs/>
          <w:sz w:val="24"/>
          <w:szCs w:val="24"/>
          <w:lang w:eastAsia="zh-CN"/>
        </w:rPr>
        <w:t>□1分、□2分、□3分</w:t>
      </w:r>
      <w:r>
        <w:rPr>
          <w:rFonts w:hint="eastAsia" w:asciiTheme="minorEastAsia" w:hAnsiTheme="minorEastAsia" w:eastAsiaTheme="minorEastAsia" w:cstheme="minorEastAsia"/>
          <w:sz w:val="24"/>
          <w:szCs w:val="24"/>
          <w:lang w:eastAsia="zh-CN"/>
        </w:rPr>
        <w:t>），分数扣完为止，具体扣分分值由招标人在招标文件中明确（扣减分值的中间值用插入法，小数点后保留两位）。</w:t>
      </w:r>
    </w:p>
    <w:p>
      <w:pPr>
        <w:widowControl/>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bookmarkStart w:id="139" w:name="OLE_LINK150"/>
      <w:r>
        <w:rPr>
          <w:rFonts w:hint="eastAsia" w:asciiTheme="minorEastAsia" w:hAnsiTheme="minorEastAsia" w:eastAsiaTheme="minorEastAsia" w:cstheme="minorEastAsia"/>
          <w:b/>
          <w:bCs/>
          <w:sz w:val="24"/>
          <w:szCs w:val="24"/>
          <w:lang w:eastAsia="zh-CN"/>
        </w:rPr>
        <w:t>A4.2.3分部分项工程清单计价表中</w:t>
      </w:r>
      <w:bookmarkEnd w:id="139"/>
      <w:r>
        <w:rPr>
          <w:rFonts w:hint="eastAsia" w:asciiTheme="minorEastAsia" w:hAnsiTheme="minorEastAsia" w:eastAsiaTheme="minorEastAsia" w:cstheme="minorEastAsia"/>
          <w:b/>
          <w:bCs/>
          <w:sz w:val="24"/>
          <w:szCs w:val="24"/>
          <w:lang w:eastAsia="zh-CN"/>
        </w:rPr>
        <w:t>的项目评分（满分50分）</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分部分项工程项目清单计价表中的项目，由评标委员会根据项目情况和审查、比较的情况，抽取对工程造价影响较大的项目，抽取的项目数最多不得超过50个项目，最少不得少于10个项目（项目总数不足十项的则全部抽取），或由计算机评标系统随机抽取</w:t>
      </w:r>
      <w:r>
        <w:rPr>
          <w:rFonts w:hint="eastAsia" w:asciiTheme="minorEastAsia" w:hAnsiTheme="minorEastAsia" w:eastAsiaTheme="minorEastAsia" w:cstheme="minorEastAsia"/>
          <w:b/>
          <w:bCs/>
          <w:sz w:val="24"/>
          <w:szCs w:val="24"/>
          <w:lang w:eastAsia="zh-CN"/>
        </w:rPr>
        <w:t>（本项目抽取方式为：</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评标委员会抽取、</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计算机评标系统随机抽取）</w:t>
      </w:r>
      <w:r>
        <w:rPr>
          <w:rFonts w:hint="eastAsia" w:asciiTheme="minorEastAsia" w:hAnsiTheme="minorEastAsia" w:eastAsiaTheme="minorEastAsia" w:cstheme="minorEastAsia"/>
          <w:sz w:val="24"/>
          <w:szCs w:val="24"/>
          <w:lang w:eastAsia="zh-CN"/>
        </w:rPr>
        <w:t>。</w:t>
      </w:r>
    </w:p>
    <w:p>
      <w:pPr>
        <w:widowControl/>
        <w:adjustRightInd w:val="0"/>
        <w:snapToGrid w:val="0"/>
        <w:spacing w:line="400" w:lineRule="exact"/>
        <w:ind w:firstLine="480"/>
        <w:rPr>
          <w:rFonts w:hint="eastAsia" w:asciiTheme="minorEastAsia" w:hAnsiTheme="minorEastAsia" w:eastAsiaTheme="minorEastAsia" w:cstheme="minorEastAsia"/>
          <w:sz w:val="24"/>
          <w:szCs w:val="24"/>
          <w:lang w:eastAsia="zh-CN"/>
        </w:rPr>
      </w:pPr>
      <w:bookmarkStart w:id="140" w:name="OLE_LINK152"/>
      <w:r>
        <w:rPr>
          <w:rFonts w:hint="eastAsia" w:asciiTheme="minorEastAsia" w:hAnsiTheme="minorEastAsia" w:eastAsiaTheme="minorEastAsia" w:cstheme="minorEastAsia"/>
          <w:sz w:val="24"/>
          <w:szCs w:val="24"/>
          <w:lang w:eastAsia="zh-CN"/>
        </w:rPr>
        <w:t>（2）评标委员会对抽取的每一项分部分项工程清单计价表中的项目综合单价与综合单价评标指标价相比，</w:t>
      </w:r>
      <w:bookmarkEnd w:id="140"/>
      <w:r>
        <w:rPr>
          <w:rFonts w:hint="eastAsia" w:asciiTheme="minorEastAsia" w:hAnsiTheme="minorEastAsia" w:eastAsiaTheme="minorEastAsia" w:cstheme="minorEastAsia"/>
          <w:sz w:val="24"/>
          <w:szCs w:val="24"/>
          <w:lang w:eastAsia="zh-CN"/>
        </w:rPr>
        <w:t>等于综合单价评标指标价的报价得满分；对每向上或向下浮动1％的报价进行扣分（扣分分值为每一评审项目分值的</w:t>
      </w:r>
      <w:bookmarkStart w:id="141" w:name="OLE_LINK204"/>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0.1分、</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0.15分、</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lang w:eastAsia="zh-CN"/>
        </w:rPr>
        <w:instrText xml:space="preserve"> AUTOTEXT  input780 \* MERGEFORMAT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eastAsia="zh-CN"/>
        </w:rPr>
        <w:t>0.2分</w:t>
      </w:r>
      <w:bookmarkEnd w:id="141"/>
      <w:r>
        <w:rPr>
          <w:rFonts w:hint="eastAsia" w:asciiTheme="minorEastAsia" w:hAnsiTheme="minorEastAsia" w:eastAsiaTheme="minorEastAsia" w:cstheme="minorEastAsia"/>
          <w:sz w:val="24"/>
          <w:szCs w:val="24"/>
          <w:lang w:eastAsia="zh-CN"/>
        </w:rPr>
        <w:t>），具体扣分分值由招标人在招标文件中明确（扣减分值的中间值用插入法，小数点后保留两位）。</w:t>
      </w:r>
    </w:p>
    <w:p>
      <w:pPr>
        <w:adjustRightInd w:val="0"/>
        <w:snapToGrid w:val="0"/>
        <w:spacing w:line="400" w:lineRule="exact"/>
        <w:ind w:firstLine="48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每一评审项目的分值等于满分</w:t>
      </w:r>
      <w:bookmarkStart w:id="142" w:name="OLE_LINK157"/>
      <w:r>
        <w:rPr>
          <w:rFonts w:hint="eastAsia" w:asciiTheme="minorEastAsia" w:hAnsiTheme="minorEastAsia" w:eastAsiaTheme="minorEastAsia" w:cstheme="minorEastAsia"/>
          <w:b/>
          <w:bCs/>
          <w:sz w:val="24"/>
          <w:szCs w:val="24"/>
          <w:lang w:eastAsia="zh-CN"/>
        </w:rPr>
        <w:t>分值</w:t>
      </w:r>
      <w:bookmarkEnd w:id="142"/>
      <w:r>
        <w:rPr>
          <w:rFonts w:hint="eastAsia" w:asciiTheme="minorEastAsia" w:hAnsiTheme="minorEastAsia" w:eastAsiaTheme="minorEastAsia" w:cstheme="minorEastAsia"/>
          <w:b/>
          <w:bCs/>
          <w:sz w:val="24"/>
          <w:szCs w:val="24"/>
          <w:lang w:eastAsia="zh-CN"/>
        </w:rPr>
        <w:t>除以抽取评审项目的数量，每一评审项目按照该项对应分值扣完为止。</w:t>
      </w:r>
    </w:p>
    <w:p>
      <w:pPr>
        <w:adjustRightInd w:val="0"/>
        <w:snapToGrid w:val="0"/>
        <w:spacing w:line="400" w:lineRule="exact"/>
        <w:ind w:firstLine="482"/>
        <w:jc w:val="left"/>
        <w:rPr>
          <w:rFonts w:hint="eastAsia" w:asciiTheme="minorEastAsia" w:hAnsiTheme="minorEastAsia" w:eastAsiaTheme="minorEastAsia" w:cstheme="minorEastAsia"/>
          <w:b/>
          <w:sz w:val="24"/>
          <w:szCs w:val="24"/>
          <w:lang w:eastAsia="zh-CN"/>
        </w:rPr>
      </w:pPr>
    </w:p>
    <w:p>
      <w:pPr>
        <w:adjustRightInd w:val="0"/>
        <w:snapToGrid w:val="0"/>
        <w:spacing w:line="400" w:lineRule="exact"/>
        <w:ind w:firstLine="482"/>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 xml:space="preserve">A4.3 </w:t>
      </w:r>
      <w:bookmarkStart w:id="143" w:name="OLE_LINK6"/>
      <w:r>
        <w:rPr>
          <w:rFonts w:hint="eastAsia" w:asciiTheme="minorEastAsia" w:hAnsiTheme="minorEastAsia" w:eastAsiaTheme="minorEastAsia" w:cstheme="minorEastAsia"/>
          <w:b/>
          <w:sz w:val="24"/>
          <w:szCs w:val="24"/>
          <w:lang w:eastAsia="zh-CN"/>
        </w:rPr>
        <w:t>信用及履约能力</w:t>
      </w:r>
      <w:bookmarkEnd w:id="143"/>
      <w:r>
        <w:rPr>
          <w:rFonts w:hint="eastAsia" w:asciiTheme="minorEastAsia" w:hAnsiTheme="minorEastAsia" w:eastAsiaTheme="minorEastAsia" w:cstheme="minorEastAsia"/>
          <w:b/>
          <w:sz w:val="24"/>
          <w:szCs w:val="24"/>
          <w:lang w:eastAsia="zh-CN"/>
        </w:rPr>
        <w:t>评审</w:t>
      </w:r>
    </w:p>
    <w:p>
      <w:pPr>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投标人信用及履约能力部分评分方法（满分分值100分）</w:t>
      </w:r>
    </w:p>
    <w:p>
      <w:pPr>
        <w:spacing w:line="400" w:lineRule="exact"/>
        <w:ind w:firstLine="480"/>
        <w:jc w:val="left"/>
        <w:rPr>
          <w:rFonts w:hint="eastAsia" w:asciiTheme="minorEastAsia" w:hAnsiTheme="minorEastAsia" w:eastAsiaTheme="minorEastAsia" w:cstheme="minorEastAsia"/>
          <w:sz w:val="24"/>
          <w:szCs w:val="24"/>
          <w:lang w:eastAsia="zh-CN"/>
        </w:rPr>
      </w:pPr>
      <w:bookmarkStart w:id="144" w:name="OLE_LINK168"/>
      <w:r>
        <w:rPr>
          <w:rFonts w:hint="eastAsia" w:asciiTheme="minorEastAsia" w:hAnsiTheme="minorEastAsia" w:eastAsiaTheme="minorEastAsia" w:cstheme="minorEastAsia"/>
          <w:sz w:val="24"/>
          <w:szCs w:val="24"/>
          <w:lang w:eastAsia="zh-CN"/>
        </w:rPr>
        <w:t>A4.3.1</w:t>
      </w:r>
      <w:r>
        <w:rPr>
          <w:rFonts w:hint="eastAsia" w:asciiTheme="minorEastAsia" w:hAnsiTheme="minorEastAsia" w:eastAsiaTheme="minorEastAsia" w:cstheme="minorEastAsia"/>
          <w:sz w:val="24"/>
          <w:szCs w:val="24"/>
          <w:highlight w:val="none"/>
          <w:lang w:eastAsia="zh-CN"/>
        </w:rPr>
        <w:t>信用评价评分（满分</w:t>
      </w:r>
      <w:r>
        <w:rPr>
          <w:rFonts w:hint="eastAsia" w:asciiTheme="minorEastAsia" w:hAnsiTheme="minorEastAsia" w:eastAsiaTheme="minorEastAsia" w:cstheme="minorEastAsia"/>
          <w:sz w:val="24"/>
          <w:szCs w:val="24"/>
          <w:highlight w:val="none"/>
          <w:lang w:val="en-US" w:eastAsia="zh-CN"/>
        </w:rPr>
        <w:t>50-70</w:t>
      </w:r>
      <w:r>
        <w:rPr>
          <w:rFonts w:hint="eastAsia" w:asciiTheme="minorEastAsia" w:hAnsiTheme="minorEastAsia" w:eastAsiaTheme="minorEastAsia" w:cstheme="minorEastAsia"/>
          <w:sz w:val="24"/>
          <w:szCs w:val="24"/>
          <w:highlight w:val="none"/>
          <w:lang w:eastAsia="zh-CN"/>
        </w:rPr>
        <w:t>分）</w:t>
      </w:r>
    </w:p>
    <w:bookmarkEnd w:id="144"/>
    <w:p>
      <w:pPr>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（1）评标委员会采用信用中国或云南省建设监管公共服务平台公布的投标人信用综合评价结果，评价结果分值即为信用评价得分</w:t>
      </w:r>
      <w:bookmarkStart w:id="527" w:name="_GoBack"/>
      <w:bookmarkEnd w:id="527"/>
      <w:r>
        <w:rPr>
          <w:rFonts w:hint="eastAsia" w:asciiTheme="minorEastAsia" w:hAnsiTheme="minorEastAsia" w:eastAsiaTheme="minorEastAsia" w:cstheme="minorEastAsia"/>
          <w:sz w:val="24"/>
          <w:szCs w:val="24"/>
          <w:lang w:eastAsia="zh-CN"/>
        </w:rPr>
        <w:t>。信用综合评价结果由招标人或招标代理机构查询后提交至评标委员会。</w:t>
      </w:r>
    </w:p>
    <w:p>
      <w:pPr>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（2）信用综合评价结果采用提交资格预审申请文件或投标文件截止时间公布的信用结果。以联合体方式投标的，按照联合体成员中的最低值确定联合体的信用评价分值。</w:t>
      </w:r>
    </w:p>
    <w:p>
      <w:pPr>
        <w:spacing w:line="400" w:lineRule="exact"/>
        <w:ind w:firstLine="480"/>
        <w:jc w:val="left"/>
        <w:rPr>
          <w:rFonts w:hint="eastAsia" w:asciiTheme="minorEastAsia" w:hAnsiTheme="minorEastAsia" w:eastAsiaTheme="minorEastAsia" w:cstheme="minorEastAsia"/>
          <w:sz w:val="24"/>
          <w:szCs w:val="24"/>
          <w:lang w:eastAsia="zh-CN"/>
        </w:rPr>
      </w:pPr>
      <w:bookmarkStart w:id="145" w:name="OLE_LINK195"/>
      <w:r>
        <w:rPr>
          <w:rFonts w:hint="eastAsia" w:asciiTheme="minorEastAsia" w:hAnsiTheme="minorEastAsia" w:eastAsiaTheme="minorEastAsia" w:cstheme="minorEastAsia"/>
          <w:sz w:val="24"/>
          <w:szCs w:val="24"/>
          <w:lang w:eastAsia="zh-CN"/>
        </w:rPr>
        <w:t>A4.3.2履约能力评分（满分</w:t>
      </w:r>
      <w:r>
        <w:rPr>
          <w:rFonts w:hint="eastAsia" w:asciiTheme="minorEastAsia" w:hAnsiTheme="minorEastAsia" w:eastAsiaTheme="minorEastAsia" w:cstheme="minorEastAsia"/>
          <w:sz w:val="24"/>
          <w:szCs w:val="24"/>
          <w:lang w:val="en-US" w:eastAsia="zh-CN"/>
        </w:rPr>
        <w:t>30-50</w:t>
      </w:r>
      <w:r>
        <w:rPr>
          <w:rFonts w:hint="eastAsia" w:asciiTheme="minorEastAsia" w:hAnsiTheme="minorEastAsia" w:eastAsiaTheme="minorEastAsia" w:cstheme="minorEastAsia"/>
          <w:sz w:val="24"/>
          <w:szCs w:val="24"/>
          <w:lang w:eastAsia="zh-CN"/>
        </w:rPr>
        <w:t>分）</w:t>
      </w:r>
    </w:p>
    <w:p>
      <w:pPr>
        <w:pStyle w:val="14"/>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招标人可结合招标项目具有的特征指标，设置类似工程业绩。评标委员会按照招标文件评分办法，对作为评标加分标准的投标人类似工程业绩进行评审，计算得出履约能力部分得分。</w:t>
      </w:r>
    </w:p>
    <w:p>
      <w:pPr>
        <w:pStyle w:val="14"/>
        <w:spacing w:line="400" w:lineRule="exact"/>
        <w:ind w:firstLine="482"/>
        <w:rPr>
          <w:rFonts w:hint="eastAsia" w:asciiTheme="minorEastAsia" w:hAnsiTheme="minorEastAsia" w:eastAsiaTheme="minorEastAsia" w:cstheme="minorEastAsia"/>
          <w:sz w:val="24"/>
          <w:szCs w:val="24"/>
          <w:lang w:eastAsia="zh-CN"/>
        </w:rPr>
      </w:pPr>
      <w:bookmarkStart w:id="146" w:name="OLE_LINK167"/>
      <w:r>
        <w:rPr>
          <w:rFonts w:hint="eastAsia" w:asciiTheme="minorEastAsia" w:hAnsiTheme="minorEastAsia" w:eastAsiaTheme="minorEastAsia" w:cstheme="minorEastAsia"/>
          <w:b/>
          <w:bCs/>
          <w:sz w:val="24"/>
          <w:szCs w:val="24"/>
          <w:lang w:eastAsia="zh-CN"/>
        </w:rPr>
        <w:t>投标人企业业绩要求：</w:t>
      </w:r>
      <w:bookmarkEnd w:id="146"/>
      <w:bookmarkStart w:id="147" w:name="OLE_LINK198"/>
      <w:r>
        <w:rPr>
          <w:rFonts w:hint="eastAsia" w:asciiTheme="minorEastAsia" w:hAnsiTheme="minorEastAsia" w:eastAsiaTheme="minorEastAsia" w:cstheme="minorEastAsia"/>
          <w:sz w:val="24"/>
          <w:szCs w:val="24"/>
          <w:lang w:eastAsia="zh-CN"/>
        </w:rPr>
        <w:t>投标人近三年</w:t>
      </w:r>
      <w:r>
        <w:rPr>
          <w:rFonts w:hint="eastAsia" w:asciiTheme="minorEastAsia" w:hAnsiTheme="minorEastAsia" w:eastAsiaTheme="minorEastAsia" w:cstheme="minorEastAsia"/>
          <w:sz w:val="24"/>
          <w:szCs w:val="24"/>
          <w:u w:val="single"/>
          <w:lang w:eastAsia="zh-CN"/>
        </w:rPr>
        <w:t xml:space="preserve">202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1</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1</w:t>
      </w:r>
      <w:r>
        <w:rPr>
          <w:rFonts w:hint="eastAsia" w:asciiTheme="minorEastAsia" w:hAnsiTheme="minorEastAsia" w:eastAsiaTheme="minorEastAsia" w:cstheme="minorEastAsia"/>
          <w:sz w:val="24"/>
          <w:szCs w:val="24"/>
          <w:lang w:eastAsia="zh-CN"/>
        </w:rPr>
        <w:t>日至今（以合同签订时间为准）承担过合同金额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万元（或采用1～2项特征作为类似工程业绩的主要指标，包括高度、面积、结构、跨度以及合同金额）及以上的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工程施工总承包（或工程总承包）项目业绩，</w:t>
      </w:r>
      <w:bookmarkStart w:id="148" w:name="OLE_LINK126"/>
      <w:r>
        <w:rPr>
          <w:rFonts w:hint="eastAsia" w:asciiTheme="minorEastAsia" w:hAnsiTheme="minorEastAsia" w:eastAsiaTheme="minorEastAsia" w:cstheme="minorEastAsia"/>
          <w:sz w:val="24"/>
          <w:szCs w:val="24"/>
          <w:lang w:eastAsia="zh-CN"/>
        </w:rPr>
        <w:t>需提供：1.合同协议书；2.中标通知书或工程竣工验收证明(或业主证明)材料，否则不予认可。</w:t>
      </w:r>
      <w:bookmarkEnd w:id="148"/>
      <w:r>
        <w:rPr>
          <w:rFonts w:hint="eastAsia" w:asciiTheme="minorEastAsia" w:hAnsiTheme="minorEastAsia" w:eastAsiaTheme="minorEastAsia" w:cstheme="minorEastAsia"/>
          <w:sz w:val="24"/>
          <w:szCs w:val="24"/>
          <w:lang w:eastAsia="zh-CN"/>
        </w:rPr>
        <w:t>投标人在满足资格条件的基础上，每承担过1项类似业绩的得</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分</w:t>
      </w:r>
      <w:r>
        <w:rPr>
          <w:rFonts w:hint="eastAsia" w:asciiTheme="minorEastAsia" w:hAnsiTheme="minorEastAsia" w:eastAsiaTheme="minorEastAsia" w:cstheme="minorEastAsia"/>
          <w:b/>
          <w:bCs/>
          <w:sz w:val="24"/>
          <w:szCs w:val="24"/>
          <w:lang w:eastAsia="zh-CN"/>
        </w:rPr>
        <w:t>。</w:t>
      </w:r>
      <w:bookmarkEnd w:id="147"/>
    </w:p>
    <w:p>
      <w:pPr>
        <w:pStyle w:val="14"/>
        <w:spacing w:line="400" w:lineRule="exact"/>
        <w:ind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投标人项目负责人业绩要求：</w:t>
      </w:r>
      <w:bookmarkStart w:id="149" w:name="OLE_LINK200"/>
      <w:r>
        <w:rPr>
          <w:rFonts w:hint="eastAsia" w:asciiTheme="minorEastAsia" w:hAnsiTheme="minorEastAsia" w:eastAsiaTheme="minorEastAsia" w:cstheme="minorEastAsia"/>
          <w:sz w:val="24"/>
          <w:szCs w:val="24"/>
          <w:lang w:eastAsia="zh-CN"/>
        </w:rPr>
        <w:t>投标人项目负责人近五年</w:t>
      </w:r>
      <w:r>
        <w:rPr>
          <w:rFonts w:hint="eastAsia" w:asciiTheme="minorEastAsia" w:hAnsiTheme="minorEastAsia" w:eastAsiaTheme="minorEastAsia" w:cstheme="minorEastAsia"/>
          <w:sz w:val="24"/>
          <w:szCs w:val="24"/>
          <w:u w:val="single"/>
          <w:lang w:eastAsia="zh-CN"/>
        </w:rPr>
        <w:t xml:space="preserve">202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1</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1</w:t>
      </w:r>
      <w:r>
        <w:rPr>
          <w:rFonts w:hint="eastAsia" w:asciiTheme="minorEastAsia" w:hAnsiTheme="minorEastAsia" w:eastAsiaTheme="minorEastAsia" w:cstheme="minorEastAsia"/>
          <w:sz w:val="24"/>
          <w:szCs w:val="24"/>
          <w:lang w:eastAsia="zh-CN"/>
        </w:rPr>
        <w:t>日至今（以合同签订时间为准）以工程总承包负责人或项目经理或项目负责人或项目技术负责人身份</w:t>
      </w:r>
      <w:bookmarkEnd w:id="149"/>
      <w:r>
        <w:rPr>
          <w:rFonts w:hint="eastAsia" w:asciiTheme="minorEastAsia" w:hAnsiTheme="minorEastAsia" w:eastAsiaTheme="minorEastAsia" w:cstheme="minorEastAsia"/>
          <w:sz w:val="24"/>
          <w:szCs w:val="24"/>
          <w:lang w:eastAsia="zh-CN"/>
        </w:rPr>
        <w:t>承担过合同金额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万元（或采用1～2项特征作为类似工程业绩的主要指标，包括高度、面积、结构、跨度以及合同金额）及以上的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工程施工总承包（或工程总承包）项目业绩，需提供：1.合同协议书；2.中标通知书或工程竣工验收证明(或业主证明)材料，否则不予认可。投标人在满足资格条件的基础上，每承担过1项类似业绩的得</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分</w:t>
      </w:r>
      <w:r>
        <w:rPr>
          <w:rFonts w:hint="eastAsia" w:asciiTheme="minorEastAsia" w:hAnsiTheme="minorEastAsia" w:eastAsiaTheme="minorEastAsia" w:cstheme="minorEastAsia"/>
          <w:b/>
          <w:bCs/>
          <w:sz w:val="24"/>
          <w:szCs w:val="24"/>
          <w:lang w:eastAsia="zh-CN"/>
        </w:rPr>
        <w:t>。</w:t>
      </w:r>
    </w:p>
    <w:p>
      <w:pPr>
        <w:adjustRightInd w:val="0"/>
        <w:snapToGrid w:val="0"/>
        <w:spacing w:line="400" w:lineRule="exact"/>
        <w:ind w:firstLine="48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A4.3.3 若招标人未设置履约能力评分的，</w:t>
      </w:r>
      <w:bookmarkStart w:id="150" w:name="OLE_LINK199"/>
      <w:r>
        <w:rPr>
          <w:rFonts w:hint="eastAsia" w:asciiTheme="minorEastAsia" w:hAnsiTheme="minorEastAsia" w:eastAsiaTheme="minorEastAsia" w:cstheme="minorEastAsia"/>
          <w:b/>
          <w:bCs/>
          <w:sz w:val="24"/>
          <w:szCs w:val="24"/>
          <w:lang w:eastAsia="zh-CN"/>
        </w:rPr>
        <w:t>则信用评价评分为满分100分。</w:t>
      </w:r>
      <w:bookmarkEnd w:id="150"/>
    </w:p>
    <w:p>
      <w:pPr>
        <w:adjustRightInd w:val="0"/>
        <w:snapToGrid w:val="0"/>
        <w:spacing w:line="400" w:lineRule="exact"/>
        <w:ind w:firstLine="480"/>
        <w:jc w:val="lef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A4.4</w:t>
      </w:r>
      <w:r>
        <w:rPr>
          <w:rFonts w:hint="eastAsia" w:asciiTheme="minorEastAsia" w:hAnsiTheme="minorEastAsia" w:eastAsiaTheme="minorEastAsia" w:cstheme="minorEastAsia"/>
          <w:sz w:val="24"/>
          <w:szCs w:val="24"/>
          <w:lang w:eastAsia="zh-CN"/>
        </w:rPr>
        <w:t>澄清、说明或补正</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在详细评审过程中，评标委员会应当就投标文</w:t>
      </w:r>
      <w:bookmarkEnd w:id="145"/>
      <w:r>
        <w:rPr>
          <w:rFonts w:hint="eastAsia" w:asciiTheme="minorEastAsia" w:hAnsiTheme="minorEastAsia" w:eastAsiaTheme="minorEastAsia" w:cstheme="minorEastAsia"/>
          <w:sz w:val="24"/>
          <w:szCs w:val="24"/>
          <w:lang w:eastAsia="zh-CN"/>
        </w:rPr>
        <w:t>件中不明确的内容要求投标人进行澄清、说明或者补正。投标人对此以书面形式予以澄清、说明或者补正。澄清、说明或补正根据本章第3.3款的规定执行。</w:t>
      </w:r>
    </w:p>
    <w:p>
      <w:pPr>
        <w:adjustRightInd w:val="0"/>
        <w:snapToGrid w:val="0"/>
        <w:spacing w:line="400" w:lineRule="exact"/>
        <w:ind w:firstLine="48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sz w:val="24"/>
          <w:szCs w:val="24"/>
          <w:lang w:eastAsia="zh-CN"/>
        </w:rPr>
        <w:t>A4.5汇总评分结果</w:t>
      </w:r>
    </w:p>
    <w:p>
      <w:pPr>
        <w:adjustRightInd w:val="0"/>
        <w:snapToGrid w:val="0"/>
        <w:spacing w:line="400" w:lineRule="exact"/>
        <w:ind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A4.5.1</w:t>
      </w:r>
      <w:r>
        <w:rPr>
          <w:rFonts w:hint="eastAsia" w:asciiTheme="minorEastAsia" w:hAnsiTheme="minorEastAsia" w:eastAsiaTheme="minorEastAsia" w:cstheme="minorEastAsia"/>
          <w:sz w:val="24"/>
          <w:szCs w:val="24"/>
          <w:lang w:eastAsia="zh-CN"/>
        </w:rPr>
        <w:t>评标委员会成员应填写详细评审评分汇总表。</w:t>
      </w:r>
    </w:p>
    <w:p>
      <w:pPr>
        <w:adjustRightInd w:val="0"/>
        <w:snapToGrid w:val="0"/>
        <w:spacing w:line="400" w:lineRule="exact"/>
        <w:ind w:firstLine="482"/>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sz w:val="24"/>
          <w:szCs w:val="24"/>
          <w:lang w:eastAsia="zh-CN"/>
        </w:rPr>
        <w:t>A4.5.2</w:t>
      </w:r>
      <w:r>
        <w:rPr>
          <w:rFonts w:hint="eastAsia" w:asciiTheme="minorEastAsia" w:hAnsiTheme="minorEastAsia" w:eastAsiaTheme="minorEastAsia" w:cstheme="minorEastAsia"/>
          <w:sz w:val="24"/>
          <w:szCs w:val="24"/>
          <w:lang w:eastAsia="zh-CN"/>
        </w:rPr>
        <w:t>详细评审工作全部结束后，汇总各个评标委员会成员的详细评审评分结果，计算算术平均分值为投标人的最后得分（小数点后保留两位），并按照详细评审最终得分由高至低的次序对投标人进行排序</w:t>
      </w:r>
      <w:r>
        <w:rPr>
          <w:rFonts w:hint="eastAsia" w:asciiTheme="minorEastAsia" w:hAnsiTheme="minorEastAsia" w:eastAsiaTheme="minorEastAsia" w:cstheme="minorEastAsia"/>
          <w:bCs/>
          <w:sz w:val="24"/>
          <w:szCs w:val="24"/>
          <w:lang w:eastAsia="zh-CN"/>
        </w:rPr>
        <w:t>。</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A5.推荐中标候选人或者直接确定中标人</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A5.1推荐中标候选人</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除第二章“投标人须知”前附表第7．1款授权直接确定中标人外，评标委员会在推荐中标候选人时，应遵照以下原则：</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(1)评标委员会按照最终得分由高至低的次序排列，并根据第二章“投标人须知”前附表第7.1款规定的中标候选人数量，将排序在前的投标人推荐为中标候选人。</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评标委员会根据本章的规定作否决投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A5.2直接确定中标人</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第二章“投标人须知”前附表授权评标委员会直接确定中标人的，评标委员会按照最终得分由高至低的次序排列，并确定排名第一的投标人为中标人。</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A5.3编制评标报告</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评标委员会根据本章第3.4.2项的规定向招标人提交评标报告。评标报告应当由全体评标委员会成员签字，并于评标结束时抄送有关行政监督部门。</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A6．特殊情况的处置程序</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A6.1关于评标活动暂停</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A6.1.1评标委员会应当执行连续评标的原则，按评标办法中规定的程序、内容、方法、标准完成全部评标工作。只有发生不可抗力导致评标工作无法继续时，评标活动方可暂停。</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A6.1.2发生评标暂停情况时，评标委员会应当封存全部投标文件和评标记录，待不可抗力的影响结束且具备继续评标的条件时，由原评标委员会继续评标。</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A6.2关于评标中途更换评委</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A6.2.1除非发生下列情况之一，评标委员会成员不得在评标中途更换：</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(1)因不可抗拒的客观原因，不能到场或需在评标中途退出评标活动。</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(2)根据法律法规规定，某个或某几个评标委员会成员需要回避。</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A6.2.2退出评标的评标委员会成员，其已完成的评标行为无效。由招标人根据本招标文件规定的评标委员会成员生产方式另行确定替代者进行评标。</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A6.3记名投票</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在任何评标环节中，需评标委员会就某项定性的评审结论做出表决的，由评标委员会全体成员按照少数服从多数的原则，以记名投票方式表决。</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A7.补充条款</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lang w:eastAsia="zh-CN"/>
        </w:rPr>
        <w:instrText xml:space="preserve"> AUTOTEXT  input50 \* MERGEFORMAT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fldChar w:fldCharType="end"/>
      </w:r>
    </w:p>
    <w:p>
      <w:pPr>
        <w:adjustRightInd w:val="0"/>
        <w:snapToGrid w:val="0"/>
        <w:ind w:firstLine="4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br w:type="page"/>
      </w:r>
    </w:p>
    <w:p>
      <w:pPr>
        <w:adjustRightInd w:val="0"/>
        <w:snapToGrid w:val="0"/>
        <w:ind w:firstLine="480"/>
        <w:jc w:val="left"/>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附件B：否决投标条款</w:t>
      </w:r>
    </w:p>
    <w:p>
      <w:pPr>
        <w:adjustRightInd w:val="0"/>
        <w:snapToGrid w:val="0"/>
        <w:ind w:firstLine="48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否决投标条款</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B0.总  则</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附件所集中列示的否决投标条款，是本章“评标办法”的组成部分，是对第二章“投标人须知”和本章正文部分所规定的否决投标条款的总结和补充，如果出现相互矛盾的情况，以本节的规定为准。未在“附件B：否决投标条款”中列示的条款，不得作为否决投标依据。</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B1.否决投标条款</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投标人或投标文件有下列情形之一的，其投标作否决投标处理：</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B1.1有第二章“投标人须知”第1.4.3项、1.4.4项规定的任何一种情形的；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B1.2有串通投标行为或弄虚作假或有其他违法行为的；</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B1.3不按评标委员会要求澄清、说明或补正的；</w:t>
      </w:r>
    </w:p>
    <w:p>
      <w:pPr>
        <w:adjustRightInd w:val="0"/>
        <w:snapToGrid w:val="0"/>
        <w:spacing w:line="40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B1.4</w:t>
      </w:r>
      <w:r>
        <w:rPr>
          <w:rFonts w:hint="eastAsia" w:asciiTheme="minorEastAsia" w:hAnsiTheme="minorEastAsia" w:eastAsiaTheme="minorEastAsia" w:cstheme="minorEastAsia"/>
          <w:bCs/>
          <w:sz w:val="24"/>
          <w:szCs w:val="24"/>
          <w:lang w:eastAsia="zh-CN"/>
        </w:rPr>
        <w:t>投标人工程量清单报价存在有重大漏项、缺项，且在投标书中没有明确的阐述和承诺的；</w:t>
      </w:r>
    </w:p>
    <w:p>
      <w:pPr>
        <w:adjustRightInd w:val="0"/>
        <w:snapToGrid w:val="0"/>
        <w:spacing w:line="400" w:lineRule="exact"/>
        <w:ind w:firstLine="48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B1.5在形式评审、资格评审、响应性评审中，评标委员会认定投标人的投标不符合评标办法前附表中规定的任何一项评审标准的；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B1.6投标文件中不符合投标人须知前附表4.1投标文件的上传及格式的；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B1.7投标文件中不符合投标人须知正文部分3.1投标文件的组成的；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B1.8投标文件中不符合投标人须知正文部分3.2投标报价的；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B1.9未按规定格式填写，内容不全或者关键内容字迹模糊，无法辨认的；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B1.10投标人上传的电子投标文件中有两份或多份内容不同的投标文件，或者在一份投标文件中对同一招标项目报有两个或多个报价，且未声明哪一个有效，按招标文件规定提交备选投标方案的除外；</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B1.11投标人名称或组织结构与资格审查不一致的；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B1.12投标人在投标文件中电子签章或电子签名的名称或人员与其他投标人在投标文件中的电子签章或电子签名的名称或人员为同一人的；</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1.13违反《中华人民共和国招标投标法》、《中华人民共和国招标投标法实施条例》、《国家九部委30号令》、《云南省政府106号文》、《云南省住建厅第19号公告》等相关法律法规的，经评标委员会集体表决后认定，视作串通投标处理，并提请有关监管部门依法予以处罚；</w:t>
      </w:r>
    </w:p>
    <w:p>
      <w:pPr>
        <w:adjustRightInd w:val="0"/>
        <w:snapToGrid w:val="0"/>
        <w:spacing w:line="400" w:lineRule="exact"/>
        <w:ind w:firstLine="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B1.14违反国家、省、市相关法律法规的。</w:t>
      </w:r>
    </w:p>
    <w:p>
      <w:pPr>
        <w:adjustRightInd w:val="0"/>
        <w:snapToGrid w:val="0"/>
        <w:ind w:firstLine="0" w:firstLineChars="0"/>
        <w:jc w:val="left"/>
        <w:rPr>
          <w:rFonts w:hint="eastAsia" w:ascii="宋体" w:hAnsi="宋体" w:eastAsia="宋体" w:cs="宋体"/>
          <w:sz w:val="29"/>
          <w:szCs w:val="29"/>
          <w:lang w:eastAsia="zh-CN"/>
        </w:rPr>
      </w:pPr>
    </w:p>
    <w:p>
      <w:pPr>
        <w:pStyle w:val="2"/>
        <w:ind w:firstLine="582"/>
        <w:rPr>
          <w:rFonts w:hint="eastAsia" w:ascii="宋体" w:hAnsi="宋体" w:eastAsia="宋体" w:cs="宋体"/>
          <w:sz w:val="29"/>
          <w:szCs w:val="29"/>
          <w:lang w:eastAsia="zh-CN"/>
        </w:rPr>
      </w:pPr>
    </w:p>
    <w:p>
      <w:pPr>
        <w:pStyle w:val="3"/>
        <w:adjustRightInd w:val="0"/>
        <w:snapToGrid w:val="0"/>
        <w:ind w:left="0" w:firstLine="0" w:firstLineChars="0"/>
        <w:jc w:val="center"/>
        <w:rPr>
          <w:rFonts w:hint="eastAsia" w:asciiTheme="minorEastAsia" w:hAnsiTheme="minorEastAsia" w:eastAsiaTheme="minorEastAsia" w:cstheme="minorEastAsia"/>
          <w:lang w:eastAsia="zh-CN"/>
        </w:rPr>
      </w:pPr>
      <w:bookmarkStart w:id="151" w:name="第四章合同条款及格式"/>
      <w:bookmarkEnd w:id="151"/>
      <w:bookmarkStart w:id="152" w:name="_bookmark102"/>
      <w:bookmarkEnd w:id="152"/>
      <w:r>
        <w:rPr>
          <w:rFonts w:hint="eastAsia" w:asciiTheme="minorEastAsia" w:hAnsiTheme="minorEastAsia" w:eastAsiaTheme="minorEastAsia" w:cstheme="minorEastAsia"/>
          <w:lang w:eastAsia="zh-CN"/>
        </w:rPr>
        <w:t>第四章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合同条款及格式</w:t>
      </w:r>
    </w:p>
    <w:p>
      <w:pPr>
        <w:adjustRightInd w:val="0"/>
        <w:snapToGrid w:val="0"/>
        <w:ind w:firstLine="0" w:firstLineChars="0"/>
        <w:jc w:val="left"/>
        <w:rPr>
          <w:rFonts w:hint="eastAsia" w:ascii="黑体" w:hAnsi="黑体" w:eastAsia="黑体" w:cs="黑体"/>
          <w:szCs w:val="32"/>
          <w:lang w:eastAsia="zh-CN"/>
        </w:rPr>
      </w:pPr>
      <w:bookmarkStart w:id="153" w:name="第一节_通用合同条款"/>
      <w:bookmarkEnd w:id="153"/>
      <w:bookmarkStart w:id="154" w:name="_bookmark103"/>
      <w:bookmarkEnd w:id="154"/>
      <w:r>
        <w:rPr>
          <w:rFonts w:ascii="黑体" w:hAnsi="黑体" w:eastAsia="黑体" w:cs="黑体"/>
          <w:szCs w:val="32"/>
          <w:lang w:eastAsia="zh-CN"/>
        </w:rPr>
        <w:t>第一节</w:t>
      </w:r>
      <w:r>
        <w:rPr>
          <w:rFonts w:ascii="黑体" w:hAnsi="黑体" w:eastAsia="黑体" w:cs="黑体"/>
          <w:spacing w:val="-5"/>
          <w:szCs w:val="32"/>
          <w:lang w:eastAsia="zh-CN"/>
        </w:rPr>
        <w:t xml:space="preserve"> </w:t>
      </w:r>
      <w:r>
        <w:rPr>
          <w:rFonts w:ascii="黑体" w:hAnsi="黑体" w:eastAsia="黑体" w:cs="黑体"/>
          <w:szCs w:val="32"/>
          <w:lang w:eastAsia="zh-CN"/>
        </w:rPr>
        <w:t>通用合同条款</w:t>
      </w:r>
    </w:p>
    <w:p>
      <w:pPr>
        <w:adjustRightInd w:val="0"/>
        <w:snapToGrid w:val="0"/>
        <w:ind w:firstLine="0" w:firstLineChars="0"/>
        <w:jc w:val="center"/>
        <w:rPr>
          <w:rFonts w:hint="eastAsia" w:ascii="黑体" w:hAnsi="黑体" w:eastAsia="黑体" w:cs="黑体"/>
          <w:szCs w:val="32"/>
          <w:lang w:eastAsia="zh-CN"/>
        </w:rPr>
        <w:sectPr>
          <w:footerReference r:id="rId18" w:type="default"/>
          <w:pgSz w:w="11910" w:h="16840"/>
          <w:pgMar w:top="1580" w:right="1680" w:bottom="1360" w:left="1680" w:header="0" w:footer="1177" w:gutter="0"/>
          <w:cols w:space="720" w:num="1"/>
        </w:sectPr>
      </w:pPr>
    </w:p>
    <w:p>
      <w:pPr>
        <w:adjustRightInd w:val="0"/>
        <w:snapToGrid w:val="0"/>
        <w:ind w:firstLine="0" w:firstLineChars="0"/>
        <w:jc w:val="center"/>
        <w:rPr>
          <w:rFonts w:hint="eastAsia" w:ascii="黑体" w:hAnsi="黑体" w:eastAsia="黑体" w:cs="黑体"/>
          <w:szCs w:val="32"/>
          <w:lang w:eastAsia="zh-CN"/>
        </w:rPr>
      </w:pPr>
      <w:r>
        <w:rPr>
          <w:rFonts w:hint="eastAsia" w:ascii="黑体" w:hAnsi="黑体" w:eastAsia="黑体" w:cs="黑体"/>
          <w:szCs w:val="32"/>
          <w:lang w:eastAsia="zh-CN"/>
        </w:rPr>
        <w:t>通用合同条款</w:t>
      </w:r>
    </w:p>
    <w:p>
      <w:pPr>
        <w:adjustRightInd w:val="0"/>
        <w:snapToGrid w:val="0"/>
        <w:ind w:firstLine="0" w:firstLineChars="0"/>
        <w:rPr>
          <w:rFonts w:hint="eastAsia" w:asciiTheme="minorEastAsia" w:hAnsiTheme="minorEastAsia" w:eastAsiaTheme="minorEastAsia" w:cstheme="minorEastAsia"/>
          <w:sz w:val="21"/>
          <w:szCs w:val="21"/>
          <w:lang w:eastAsia="zh-CN"/>
        </w:rPr>
      </w:pPr>
    </w:p>
    <w:p>
      <w:pPr>
        <w:pStyle w:val="2"/>
        <w:adjustRightInd w:val="0"/>
        <w:snapToGrid w:val="0"/>
        <w:ind w:left="0" w:firstLine="0" w:firstLineChars="0"/>
        <w:rPr>
          <w:rFonts w:hint="eastAsia" w:asciiTheme="minorEastAsia" w:hAnsiTheme="minorEastAsia" w:eastAsiaTheme="minorEastAsia" w:cstheme="minorEastAsia"/>
          <w:sz w:val="21"/>
          <w:szCs w:val="21"/>
          <w:lang w:eastAsia="zh-CN"/>
        </w:rPr>
      </w:pPr>
      <w:bookmarkStart w:id="155" w:name="_bookmark104"/>
      <w:bookmarkEnd w:id="155"/>
      <w:bookmarkStart w:id="156" w:name="1._一般约定"/>
      <w:bookmarkEnd w:id="156"/>
      <w:r>
        <w:rPr>
          <w:rFonts w:hint="eastAsia" w:asciiTheme="minorEastAsia" w:hAnsiTheme="minorEastAsia" w:eastAsiaTheme="minorEastAsia" w:cstheme="minorEastAsia"/>
          <w:sz w:val="21"/>
          <w:szCs w:val="21"/>
          <w:lang w:eastAsia="zh-CN"/>
        </w:rPr>
        <w:t>1.一般约定</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57" w:name="1.1_词语定义"/>
      <w:bookmarkEnd w:id="157"/>
      <w:bookmarkStart w:id="158" w:name="_bookmark105"/>
      <w:bookmarkEnd w:id="158"/>
      <w:r>
        <w:rPr>
          <w:rFonts w:hint="eastAsia" w:asciiTheme="minorEastAsia" w:hAnsiTheme="minorEastAsia" w:eastAsiaTheme="minorEastAsia" w:cstheme="minorEastAsia"/>
          <w:sz w:val="21"/>
          <w:szCs w:val="21"/>
          <w:lang w:eastAsia="zh-CN"/>
        </w:rPr>
        <w:t>1.1 词语定义</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通用合同条款、专用合同条款中的下列词语应具有本款所赋予的含义。</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 合同</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1.1.1.1 合同文件（或称合同）：指合同协议书、中标通知书、投标函及投标函附录、专用合同条款、通用合同条款、技术标准和要求、图纸、已标价工程量清单，以及其他合同文件。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1.1.1.2 合同协议书：指第 1.5 款所指的合同协议书。</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1.1.1.3 中标通知书：指发包人通知承包人中标的函件。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1.1.1.4 投标函：指构成合同文件组成部分的由承包人填写并签署的投标函。</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1.1.1.5 投标函附录：指附在投标函后构成合同文件的投标函附录。</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1.1.1.6 技术标准和要求：指构成合同文件组成部分的名为技术标准和要求的文件，包括合同双方当事人约定对其所作的修改或补充。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1.1.1.7 图纸：指包含在合同中的工程图纸，以及由发包人按合同约定提供的任何补充和修改的图纸，包括配套的说明。</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1.1.1.8 已标价工程量清单：指构成合同文件组成部分的由承包人按照规定的格式和要求填写并标明价格的工程量清单。</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1.1.1.9 其他合同文件：指经合同双方当事人确认构成合同文件的其他文件。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 合同当事人和人员</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1.1.2.1 合同当事人:指发包人和（或）承包人。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1.1.2.2 发包人：指专用合同条款中指明并与承包人在合同协议书中签字的当事人。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1.1.2.3 承包人：指与发包人签订合同协议书的当事人。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1.1.2.4 承包人项目经理：指承包人派驻施工场地的全权负责人。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1.1.2.5 分包人：指从承包人处分包合同中某一部分工程，并与其签订分包合同的分包人。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1.1.2.6 监理人：指在专用合同条款中指明的，受发包人委托对合同履行实施管理的法人或其他组织。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1.1.2.7 总监理工程师（总监）：指由监理人委派常驻施工场地对合同履行实施管理的全权负责人。</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1.1.3 工程和设备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1.1.3.1 工程：指永久工程和（或）临时工程。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1.1.3.2 永久工程：指按合同约定建造并移交给发包人的工程，包括工程设备。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1.1.3.3 临时工程：指为完成合同约定的永久工程所修建的各类临时性工程，不包括施工设备。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1.1.3.4 单位工程：指专用合同条款中指明特定范围的永久工程。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1.1.3.5 工程设备：指构成或计划构成永久工程一部分的机电设备、金属结构设备、仪器装置及其他类似的设备和装置。</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1.1.3.6 施工设备：指为完成合同约定的各项工作所需的设备、器具和其他物品，不包括临时工程和材料。</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1.1.3.7 临时设施：指为完成合同约定的各项工作所服务的临时性生产和生活设施。</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1.1.3.8 承包人设备：指承包人自带的施工设备。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1.1.3.9 施工场地（或称工地、现场）：指用于合同工程施工的场所，以及在合同中指定作为施工场地组成部分的其他场所，包括永久占地和临时占地。</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1.1.3.10 永久占地：指专用合同条款中指明为实施合同工程需永久占用的土地。</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1.1.3.11 临时占地：指专用合同条款中指明为实施合同工程需临时占用的土地。</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 日期</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1.1.4.1 开工通知：指监理人按第 11.1 款通知承包人开工的函件。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1.1.4.2 开工日期：指监理人按第 11.1 款发出的开工通知中写明的开工日期。</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1.1.4.3 工期：指承包人在投标函中承诺的完成合同工程所需的期限，包括按第 11.3 款、第11.4 款和第 11.6 款约定所作的变更。</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1.1.4.4 竣工日期：指第 1.1.4.3 目约定工期届满时的日期。实际竣工日期以工程接收证书中写明的日期为准。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1.1.4.5 缺陷责任期：指履行第 19.2 款约定的缺陷责任的期限，具体期限由专用合同条款约定，包括根据第 19.3 款约定所作的延长。</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1.1.4.6 基准日期：指投标截止时间前 28 天的日期。</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1.1.4.7 天：除特别指明外，指日历天。合同中按天计算时间的，开始当天不计入，从次日 开始计算。期限最后一天的截止时间为当天 24:00。</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 合同价格和费用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1.1.5.1 签约合同价：指签定合同时合同协议书中写明的，包括了暂列金额、暂估价的合同总金额。</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1.1.5.2 合同价格：指承包人按合同约定完成了包括缺陷责任期内的全部承包工作后，发包人应付给承包人的金额，包括在履行合同过程中按合同约定进行的变更和调整。</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1.1.5.3 费用：指为履行合同所发生的或将要发生的所有合理开支，包括管理费和应分摊的其他费用，但不包括利润。</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1.1.5.4 暂列金额：指已标价工程量清单中所列的暂列金额，用于在签订协议书时尚未确定或不可预见变更的施工及其所需材料、工程设备、服务等的金额，包括以计日工方式支付的金额。</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1.1.5.5 暂估价：指发包人在工程量清单中给定的用于支付必然发生但暂时不能确定价格的材料、设备以及专业工程的金额。</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1.1.5.6 计日工：指对零星工作采取的一种计价方式，按合同中的计日工子目及其单价计价付款。</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1.1.5.7 质量保证金（或称保留金）：指按第 17.4.1 项约定用于保证在缺陷责任期内履行缺陷修复义务的金额。</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1.1.6 其他</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1.1.6.1 书面形式：指合同文件、信函、电报、传真等可以有形地表现所载内容的形式。</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59" w:name="1.2_语言文字"/>
      <w:bookmarkEnd w:id="159"/>
      <w:bookmarkStart w:id="160" w:name="_bookmark106"/>
      <w:bookmarkEnd w:id="160"/>
      <w:r>
        <w:rPr>
          <w:rFonts w:hint="eastAsia" w:asciiTheme="minorEastAsia" w:hAnsiTheme="minorEastAsia" w:eastAsiaTheme="minorEastAsia" w:cstheme="minorEastAsia"/>
          <w:sz w:val="21"/>
          <w:szCs w:val="21"/>
          <w:lang w:eastAsia="zh-CN"/>
        </w:rPr>
        <w:t>1.2 语言文字</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除专用术语外，合同使用的语言文字为中文。必要时专用术语应附有中文注释。</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61" w:name="1.3_法律"/>
      <w:bookmarkEnd w:id="161"/>
      <w:bookmarkStart w:id="162" w:name="_bookmark107"/>
      <w:bookmarkEnd w:id="162"/>
      <w:r>
        <w:rPr>
          <w:rFonts w:hint="eastAsia" w:asciiTheme="minorEastAsia" w:hAnsiTheme="minorEastAsia" w:eastAsiaTheme="minorEastAsia" w:cstheme="minorEastAsia"/>
          <w:sz w:val="21"/>
          <w:szCs w:val="21"/>
          <w:lang w:eastAsia="zh-CN"/>
        </w:rPr>
        <w:t>1.3 法律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适用于合同的法律包括中华人民共和国法律、行政法规、部门规章，以及工程所在地的地方法规、自治条例、单行条例和地方政府规章。</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63" w:name="1.4_合同文件的优先顺序"/>
      <w:bookmarkEnd w:id="163"/>
      <w:bookmarkStart w:id="164" w:name="_bookmark108"/>
      <w:bookmarkEnd w:id="164"/>
      <w:r>
        <w:rPr>
          <w:rFonts w:hint="eastAsia" w:asciiTheme="minorEastAsia" w:hAnsiTheme="minorEastAsia" w:eastAsiaTheme="minorEastAsia" w:cstheme="minorEastAsia"/>
          <w:sz w:val="21"/>
          <w:szCs w:val="21"/>
          <w:lang w:eastAsia="zh-CN"/>
        </w:rPr>
        <w:t>1.4 合同文件的优先顺序</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组成合同的各项文件应互相解释，互为说明。除专用合同条款另有约定外，解释合同文件的优先顺序如下：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（1）合同协议书；</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（2）中标通知书；</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（3）投标函及投标函附录；</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（4）专用合同条款；</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（5）通用合同条款；</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（6）技术标准和要求；</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（7）图纸；</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（8）已标价工程量清单；</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（9）其他合同文件。</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65" w:name="1.5_合同协议书"/>
      <w:bookmarkEnd w:id="165"/>
      <w:bookmarkStart w:id="166" w:name="_bookmark109"/>
      <w:bookmarkEnd w:id="166"/>
      <w:r>
        <w:rPr>
          <w:rFonts w:hint="eastAsia" w:asciiTheme="minorEastAsia" w:hAnsiTheme="minorEastAsia" w:eastAsiaTheme="minorEastAsia" w:cstheme="minorEastAsia"/>
          <w:sz w:val="21"/>
          <w:szCs w:val="21"/>
          <w:lang w:eastAsia="zh-CN"/>
        </w:rPr>
        <w:t>1.5 合同协议书</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67" w:name="1.6_图纸和承包人文件"/>
      <w:bookmarkEnd w:id="167"/>
      <w:bookmarkStart w:id="168" w:name="_bookmark110"/>
      <w:bookmarkEnd w:id="168"/>
      <w:r>
        <w:rPr>
          <w:rFonts w:hint="eastAsia" w:asciiTheme="minorEastAsia" w:hAnsiTheme="minorEastAsia" w:eastAsiaTheme="minorEastAsia" w:cstheme="minorEastAsia"/>
          <w:sz w:val="21"/>
          <w:szCs w:val="21"/>
          <w:lang w:eastAsia="zh-CN"/>
        </w:rPr>
        <w:t>1.6 图纸和承包人文件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 图纸的提供：除专用合同条款另有约定外，图纸应在合理的期限内按照合同约定的数量提供给承包人。由于发包人未按时提供图纸造成工期延误的，按第 11.3 款的约定办理。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 承包人提供的文件：按专用合同条款约定由承包人提供的文件，包括部分工程的大样图、加工图等，承包人应按约定的数量和期限报送监理人。监理人应在专用合同条款约定的期限内批复。</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1.6.3 图纸的修改：图纸需要修改和补充的，应由监理人取得发包人同意后，在该工程或工程相应部位施工前的合理期限内签发图纸修改图给承包人，具体签发期限在专用合同条款中约定。承包人应按修改后的图纸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1.6.4 图纸的错误：承包人发现发包人提供的图纸存在明显错误或疏忽，应及时通知监理人。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1.6.5 图纸和承包人文件的保管：监理人和承包人均应在施工场地各保存一套完整的包含第 1.6.1 项、第 1.6.2 项、第 1.6.3 项约定内容的图纸和承包人文件。</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69" w:name="1.7_联络"/>
      <w:bookmarkEnd w:id="169"/>
      <w:bookmarkStart w:id="170" w:name="_bookmark111"/>
      <w:bookmarkEnd w:id="170"/>
      <w:r>
        <w:rPr>
          <w:rFonts w:hint="eastAsia" w:asciiTheme="minorEastAsia" w:hAnsiTheme="minorEastAsia" w:eastAsiaTheme="minorEastAsia" w:cstheme="minorEastAsia"/>
          <w:sz w:val="21"/>
          <w:szCs w:val="21"/>
          <w:lang w:eastAsia="zh-CN"/>
        </w:rPr>
        <w:t>1.7 联络</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1.7.1 与合同有关的通知、批准、证明、证书、指示、要求、请求、同意、意见、确定和决定等，均应采用书面形式。</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1.7.2 第 1.7.1 项中的通知、批准、证明、证书、指示、要求、请求、同意、意见、确定和决定等来往函件，均应在合同约定的期限内送达指定地点和接收人，并办理签收手续。</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71" w:name="1.8_转让"/>
      <w:bookmarkEnd w:id="171"/>
      <w:bookmarkStart w:id="172" w:name="_bookmark112"/>
      <w:bookmarkEnd w:id="172"/>
      <w:r>
        <w:rPr>
          <w:rFonts w:hint="eastAsia" w:asciiTheme="minorEastAsia" w:hAnsiTheme="minorEastAsia" w:eastAsiaTheme="minorEastAsia" w:cstheme="minorEastAsia"/>
          <w:sz w:val="21"/>
          <w:szCs w:val="21"/>
          <w:lang w:eastAsia="zh-CN"/>
        </w:rPr>
        <w:t>1.8 转让</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除合同另有约定外，未经对方当事人同意，一方当事人不得将合同权利全部或部分转让给第三人，也不得全部或部分转移合同义务。</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73" w:name="1.9_严禁贿赂"/>
      <w:bookmarkEnd w:id="173"/>
      <w:bookmarkStart w:id="174" w:name="_bookmark113"/>
      <w:bookmarkEnd w:id="174"/>
      <w:r>
        <w:rPr>
          <w:rFonts w:hint="eastAsia" w:asciiTheme="minorEastAsia" w:hAnsiTheme="minorEastAsia" w:eastAsiaTheme="minorEastAsia" w:cstheme="minorEastAsia"/>
          <w:sz w:val="21"/>
          <w:szCs w:val="21"/>
          <w:lang w:eastAsia="zh-CN"/>
        </w:rPr>
        <w:t>1.9 严禁贿赂</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合同双方当事人不得以贿赂或变相贿赂的方式，谋取不当利益或损害对方权益。因贿赂造成对方损失的，行为人应赔偿损失，并承担相应的法律责任。</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75" w:name="1.10_化石、文物"/>
      <w:bookmarkEnd w:id="175"/>
      <w:bookmarkStart w:id="176" w:name="_bookmark114"/>
      <w:bookmarkEnd w:id="176"/>
      <w:r>
        <w:rPr>
          <w:rFonts w:hint="eastAsia" w:asciiTheme="minorEastAsia" w:hAnsiTheme="minorEastAsia" w:eastAsiaTheme="minorEastAsia" w:cstheme="minorEastAsia"/>
          <w:sz w:val="21"/>
          <w:szCs w:val="21"/>
          <w:lang w:eastAsia="zh-CN"/>
        </w:rPr>
        <w:t>1.10 化石、文物</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1.10.2 承包人发现文物后不及时报告或隐瞒不报，致使文物丢失或损坏的，应赔偿损失，并承担相应的法律责任。</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77" w:name="1.11_专利技术"/>
      <w:bookmarkEnd w:id="177"/>
      <w:bookmarkStart w:id="178" w:name="_bookmark115"/>
      <w:bookmarkEnd w:id="178"/>
      <w:r>
        <w:rPr>
          <w:rFonts w:hint="eastAsia" w:asciiTheme="minorEastAsia" w:hAnsiTheme="minorEastAsia" w:eastAsiaTheme="minorEastAsia" w:cstheme="minorEastAsia"/>
          <w:sz w:val="21"/>
          <w:szCs w:val="21"/>
          <w:lang w:eastAsia="zh-CN"/>
        </w:rPr>
        <w:t>1.11 专利技术</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1.11.1 承包人在使用任何材料、承包人设备、工程设备或采用施工工艺时，因侵犯专利权或其他知识产权所引起的责任，由承包人承担，但由于遵照发包人提供的设计或技术标准和要求引起的除外。</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1.11.2 承包人在投标文件中采用专利技术的，专利技术的使用费包含在投标报价内。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1.11.3 承包人的技术秘密和声明需要保密的资料和信息，发包人和监理人不得为合同以外的目的泄露给他人。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79" w:name="_bookmark116"/>
      <w:bookmarkEnd w:id="179"/>
      <w:bookmarkStart w:id="180" w:name="1.12_图纸和文件的保密"/>
      <w:bookmarkEnd w:id="180"/>
      <w:r>
        <w:rPr>
          <w:rFonts w:hint="eastAsia" w:asciiTheme="minorEastAsia" w:hAnsiTheme="minorEastAsia" w:eastAsiaTheme="minorEastAsia" w:cstheme="minorEastAsia"/>
          <w:sz w:val="21"/>
          <w:szCs w:val="21"/>
          <w:lang w:eastAsia="zh-CN"/>
        </w:rPr>
        <w:t>1.12 图纸和文件的保密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1.12.1 发包人提供的图纸和文件，未经发包人同意，承包人不得为合同以外的目的泄露给他人或公开发表与引用。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1.12.2 承包人提供的文件，未经承包人同意，发包人和监理人不得为合同以外的目的泄露给他人或公开发表与引用。</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181" w:name="_bookmark117"/>
      <w:bookmarkEnd w:id="181"/>
      <w:bookmarkStart w:id="182" w:name="2._发包人义务"/>
      <w:bookmarkEnd w:id="182"/>
      <w:r>
        <w:rPr>
          <w:rFonts w:hint="eastAsia" w:asciiTheme="minorEastAsia" w:hAnsiTheme="minorEastAsia" w:eastAsiaTheme="minorEastAsia" w:cstheme="minorEastAsia"/>
          <w:b/>
          <w:bCs/>
          <w:sz w:val="21"/>
          <w:szCs w:val="21"/>
          <w:lang w:eastAsia="zh-CN"/>
        </w:rPr>
        <w:t>2.发包人义务</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83" w:name="_bookmark118"/>
      <w:bookmarkEnd w:id="183"/>
      <w:bookmarkStart w:id="184" w:name="2.1_遵守法律"/>
      <w:bookmarkEnd w:id="184"/>
      <w:r>
        <w:rPr>
          <w:rFonts w:hint="eastAsia" w:asciiTheme="minorEastAsia" w:hAnsiTheme="minorEastAsia" w:eastAsiaTheme="minorEastAsia" w:cstheme="minorEastAsia"/>
          <w:sz w:val="21"/>
          <w:szCs w:val="21"/>
          <w:lang w:eastAsia="zh-CN"/>
        </w:rPr>
        <w:t>2.1 遵守法律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发包人在履行合同过程中应遵守法律，并保证承包人免于承担因发包人违反法律而引起的任何责任。</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85" w:name="2.2_发出开工通知"/>
      <w:bookmarkEnd w:id="185"/>
      <w:bookmarkStart w:id="186" w:name="_bookmark119"/>
      <w:bookmarkEnd w:id="186"/>
      <w:r>
        <w:rPr>
          <w:rFonts w:hint="eastAsia" w:asciiTheme="minorEastAsia" w:hAnsiTheme="minorEastAsia" w:eastAsiaTheme="minorEastAsia" w:cstheme="minorEastAsia"/>
          <w:sz w:val="21"/>
          <w:szCs w:val="21"/>
          <w:lang w:eastAsia="zh-CN"/>
        </w:rPr>
        <w:t>2.2 发出开工通知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发包人应委托监理人按第 11.1 款的约定向承包人发出开工通知。</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87" w:name="_bookmark120"/>
      <w:bookmarkEnd w:id="187"/>
      <w:bookmarkStart w:id="188" w:name="2.3_提供施工场地"/>
      <w:bookmarkEnd w:id="188"/>
      <w:r>
        <w:rPr>
          <w:rFonts w:hint="eastAsia" w:asciiTheme="minorEastAsia" w:hAnsiTheme="minorEastAsia" w:eastAsiaTheme="minorEastAsia" w:cstheme="minorEastAsia"/>
          <w:sz w:val="21"/>
          <w:szCs w:val="21"/>
          <w:lang w:eastAsia="zh-CN"/>
        </w:rPr>
        <w:t>2.3 提供施工场地</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发包人应按专用合同条款约定向承包人提供施工场地，以及施工场地内地下管线和地下设施等有关资料，并保证资料的真实、准确、完整。</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89" w:name="_bookmark121"/>
      <w:bookmarkEnd w:id="189"/>
      <w:bookmarkStart w:id="190" w:name="2.4_协助承包人办理证件和批件"/>
      <w:bookmarkEnd w:id="190"/>
      <w:r>
        <w:rPr>
          <w:rFonts w:hint="eastAsia" w:asciiTheme="minorEastAsia" w:hAnsiTheme="minorEastAsia" w:eastAsiaTheme="minorEastAsia" w:cstheme="minorEastAsia"/>
          <w:sz w:val="21"/>
          <w:szCs w:val="21"/>
          <w:lang w:eastAsia="zh-CN"/>
        </w:rPr>
        <w:t>2.4 协助承包人办理证件和批件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发包人应协助承包人办理法律规定的有关施工证件和批件。</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91" w:name="2.5_组织设计交底"/>
      <w:bookmarkEnd w:id="191"/>
      <w:bookmarkStart w:id="192" w:name="_bookmark122"/>
      <w:bookmarkEnd w:id="192"/>
      <w:r>
        <w:rPr>
          <w:rFonts w:hint="eastAsia" w:asciiTheme="minorEastAsia" w:hAnsiTheme="minorEastAsia" w:eastAsiaTheme="minorEastAsia" w:cstheme="minorEastAsia"/>
          <w:sz w:val="21"/>
          <w:szCs w:val="21"/>
          <w:lang w:eastAsia="zh-CN"/>
        </w:rPr>
        <w:t>2.5 组织设计交底</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发包人应根据合同进度计划，组织设计单位向承包人进行设计交底。</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93" w:name="_bookmark123"/>
      <w:bookmarkEnd w:id="193"/>
      <w:bookmarkStart w:id="194" w:name="2.6_支付合同价款"/>
      <w:bookmarkEnd w:id="194"/>
      <w:r>
        <w:rPr>
          <w:rFonts w:hint="eastAsia" w:asciiTheme="minorEastAsia" w:hAnsiTheme="minorEastAsia" w:eastAsiaTheme="minorEastAsia" w:cstheme="minorEastAsia"/>
          <w:sz w:val="21"/>
          <w:szCs w:val="21"/>
          <w:lang w:eastAsia="zh-CN"/>
        </w:rPr>
        <w:t>2.6 支付合同价款</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发包人应按合同约定向承包人及时支付合同价款。</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95" w:name="_bookmark124"/>
      <w:bookmarkEnd w:id="195"/>
      <w:bookmarkStart w:id="196" w:name="2.7_组织竣工验收"/>
      <w:bookmarkEnd w:id="196"/>
      <w:r>
        <w:rPr>
          <w:rFonts w:hint="eastAsia" w:asciiTheme="minorEastAsia" w:hAnsiTheme="minorEastAsia" w:eastAsiaTheme="minorEastAsia" w:cstheme="minorEastAsia"/>
          <w:sz w:val="21"/>
          <w:szCs w:val="21"/>
          <w:lang w:eastAsia="zh-CN"/>
        </w:rPr>
        <w:t>2.7 组织竣工验收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发包人应按合同约定及时组织竣工验收。</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197" w:name="_bookmark125"/>
      <w:bookmarkEnd w:id="197"/>
      <w:bookmarkStart w:id="198" w:name="2.8_其他义务"/>
      <w:bookmarkEnd w:id="198"/>
      <w:r>
        <w:rPr>
          <w:rFonts w:hint="eastAsia" w:asciiTheme="minorEastAsia" w:hAnsiTheme="minorEastAsia" w:eastAsiaTheme="minorEastAsia" w:cstheme="minorEastAsia"/>
          <w:sz w:val="21"/>
          <w:szCs w:val="21"/>
          <w:lang w:eastAsia="zh-CN"/>
        </w:rPr>
        <w:t>2.8 其他义务</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发包人应履行合同约定的其他义务。</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199" w:name="_bookmark126"/>
      <w:bookmarkEnd w:id="199"/>
      <w:bookmarkStart w:id="200" w:name="3._监理人"/>
      <w:bookmarkEnd w:id="200"/>
      <w:r>
        <w:rPr>
          <w:rFonts w:hint="eastAsia" w:asciiTheme="minorEastAsia" w:hAnsiTheme="minorEastAsia" w:eastAsiaTheme="minorEastAsia" w:cstheme="minorEastAsia"/>
          <w:b/>
          <w:bCs/>
          <w:sz w:val="21"/>
          <w:szCs w:val="21"/>
          <w:lang w:eastAsia="zh-CN"/>
        </w:rPr>
        <w:t>3.监理人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01" w:name="_bookmark127"/>
      <w:bookmarkEnd w:id="201"/>
      <w:bookmarkStart w:id="202" w:name="3.1_监理人的职责和权力"/>
      <w:bookmarkEnd w:id="202"/>
      <w:r>
        <w:rPr>
          <w:rFonts w:hint="eastAsia" w:asciiTheme="minorEastAsia" w:hAnsiTheme="minorEastAsia" w:eastAsiaTheme="minorEastAsia" w:cstheme="minorEastAsia"/>
          <w:sz w:val="21"/>
          <w:szCs w:val="21"/>
          <w:lang w:eastAsia="zh-CN"/>
        </w:rPr>
        <w:t>3.1 监理人的职责和权力</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3.1.1 监理人受发包人委托，享有合同约定的权力。监理人在行使某项权力前需要经发包人事先批准而通用合同条款没有指明的，应在专用合同条款中指明。</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3.1.2 监理人发出的任何指示应视为已得到发包人的批准，但监理人无权免除或变更合同约定的发包人和承包人的权利、义务和责任。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03" w:name="3.2_总监理工程师"/>
      <w:bookmarkEnd w:id="203"/>
      <w:bookmarkStart w:id="204" w:name="_bookmark128"/>
      <w:bookmarkEnd w:id="204"/>
      <w:r>
        <w:rPr>
          <w:rFonts w:hint="eastAsia" w:asciiTheme="minorEastAsia" w:hAnsiTheme="minorEastAsia" w:eastAsiaTheme="minorEastAsia" w:cstheme="minorEastAsia"/>
          <w:sz w:val="21"/>
          <w:szCs w:val="21"/>
          <w:lang w:eastAsia="zh-CN"/>
        </w:rPr>
        <w:t>3.2 总监理工程师</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发包人应在发出开工通知前将总监理工程师的任命通知承包人。总监理工程师更换时，应在调离 14天前通知承包人。总监理工程师短期离开施工场地的，应委派代表代行其职责，并通知承包人。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05" w:name="_bookmark129"/>
      <w:bookmarkEnd w:id="205"/>
      <w:bookmarkStart w:id="206" w:name="3.3_监理人员"/>
      <w:bookmarkEnd w:id="206"/>
      <w:r>
        <w:rPr>
          <w:rFonts w:hint="eastAsia" w:asciiTheme="minorEastAsia" w:hAnsiTheme="minorEastAsia" w:eastAsiaTheme="minorEastAsia" w:cstheme="minorEastAsia"/>
          <w:sz w:val="21"/>
          <w:szCs w:val="21"/>
          <w:lang w:eastAsia="zh-CN"/>
        </w:rPr>
        <w:t>3.3 监理人员</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3.3.2 监理人员对承包人的任何工作、工程或其采用的材料和工程设备未在约定的或合理的期限内提出否定意见的，视为已获批准，但不影响监理人在以后拒绝该项工作、工程、材料或工程设备的权利。</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3.3.3 承包人对总监理工程师授权的监理人员发出的指示有疑问的，可向总监理工程师提出书面异议，总监理工程师应在48小时内对该指示予以确认、更改或撤销。</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3.3.4 除专用合同条款另有约定外，总监理工程师不应将第 3.5 款约定应由总监理工程师作出确定的权力授权或委托给其他监理人员。</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07" w:name="_bookmark130"/>
      <w:bookmarkEnd w:id="207"/>
      <w:bookmarkStart w:id="208" w:name="3.4_监理人的指示"/>
      <w:bookmarkEnd w:id="208"/>
      <w:r>
        <w:rPr>
          <w:rFonts w:hint="eastAsia" w:asciiTheme="minorEastAsia" w:hAnsiTheme="minorEastAsia" w:eastAsiaTheme="minorEastAsia" w:cstheme="minorEastAsia"/>
          <w:sz w:val="21"/>
          <w:szCs w:val="21"/>
          <w:lang w:eastAsia="zh-CN"/>
        </w:rPr>
        <w:t>3.4 监理人的指示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3.4.1 监理人应按第 3.1 款的约定向承包人发出指示，监理人的指示应盖有监理人授权的施工场地机构章，并由总监理工程师或总监理工程师按第 3.3.1 项约定授权的监理人员签字。</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3.4.2 承包人收到监理人按第 3.4.1 项作出的指示后应遵照执行。指示构成变更的，应按第15条处理。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3.4.4 除合同另有约定外，承包人只从总监理工程师或按第 3.3.1 项被授权的监理人员处取得指示。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3.4.5 由于监理人未能按合同约定发出指示、指示延误或指示错误而导致承包人费用增加和（或）工期延误的，由发包人承担赔偿责任。</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09" w:name="_bookmark131"/>
      <w:bookmarkEnd w:id="209"/>
      <w:bookmarkStart w:id="210" w:name="3.5_商定或确定"/>
      <w:bookmarkEnd w:id="210"/>
      <w:r>
        <w:rPr>
          <w:rFonts w:hint="eastAsia" w:asciiTheme="minorEastAsia" w:hAnsiTheme="minorEastAsia" w:eastAsiaTheme="minorEastAsia" w:cstheme="minorEastAsia"/>
          <w:sz w:val="21"/>
          <w:szCs w:val="21"/>
          <w:lang w:eastAsia="zh-CN"/>
        </w:rPr>
        <w:t>3.5 商定或确定</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3.5.1 合同约定总监理工程师应按照本款对任何事项进行商定或确定时，总监理工程师应与合同当事人协商，尽量达成一致。不能达成一致的，总监理工程师应认真研究后审慎确定。</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11" w:name="_bookmark132"/>
      <w:bookmarkEnd w:id="211"/>
      <w:bookmarkStart w:id="212" w:name="4._承包人"/>
      <w:bookmarkEnd w:id="212"/>
      <w:r>
        <w:rPr>
          <w:rFonts w:hint="eastAsia" w:asciiTheme="minorEastAsia" w:hAnsiTheme="minorEastAsia" w:eastAsiaTheme="minorEastAsia" w:cstheme="minorEastAsia"/>
          <w:b/>
          <w:bCs/>
          <w:sz w:val="21"/>
          <w:szCs w:val="21"/>
          <w:lang w:eastAsia="zh-CN"/>
        </w:rPr>
        <w:t>4.承包人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13" w:name="_bookmark133"/>
      <w:bookmarkEnd w:id="213"/>
      <w:bookmarkStart w:id="214" w:name="4.1_承包人的一般义务"/>
      <w:bookmarkEnd w:id="214"/>
      <w:r>
        <w:rPr>
          <w:rFonts w:hint="eastAsia" w:asciiTheme="minorEastAsia" w:hAnsiTheme="minorEastAsia" w:eastAsiaTheme="minorEastAsia" w:cstheme="minorEastAsia"/>
          <w:sz w:val="21"/>
          <w:szCs w:val="21"/>
          <w:lang w:eastAsia="zh-CN"/>
        </w:rPr>
        <w:t>4.1 承包人的一般义务</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4.1.1 遵守法律：承包人在履行合同过程中应遵守法律，并保证发包人免于承担因承包人违反法律而引起的任何责任。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4.1.2 依法纳税：承包人应按有关法律规定纳税，应缴纳的税金包括在合同价格内。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4.1.3 完成各项承包工作</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承包人应按合同约定以及监理人根据第 3.4 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4.1.4 对施工作业和施工方法的完备性。负责承包人应按合同约定的工作内容和施工进度要求，编制施工组织设计和施工措施计划，并对所有施工作业和施工方法的完备性和安全可靠性负责。</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4.1.5 保证工程施工和人员的安全。承包人应按第 9.2 款约定采取施工安全措施，确保工程及其人员、材料、设备和设施的安全，防止因工程施工造成的人身伤害和财产损失。</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4.1.6 负责施工场地及其周边环境与生态的保护工作。承包人应按照第 9.4 款约定负责施工场地及其周边环境与生态的保护工作。</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4.1.7 避免施工对公众与他人的利益造成损害。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4.1.8 为他人提供方便。承包人应按监理人的指示为他人在施工场地或附近实施与工程有关的其他各项工作提供可能的条件。除合同另有约定外，提供有关条件的内容和可能发生的费用，由监理人按第 3.5 款商 定或确定。</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4.1.9 工程的维护和照管工程。接收证书颁发前，承包人应负责照管和维护工程。工程接收证书颁发时尚有部分未竣工工程的，承包人还应负责该未竣工工程的照管和维护工作，直至竣工后移交给发包人为止。</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4.1.10 其他义务承包人应履行合同约定的其他义务。</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15" w:name="4.2_履约担保"/>
      <w:bookmarkEnd w:id="215"/>
      <w:bookmarkStart w:id="216" w:name="_bookmark134"/>
      <w:bookmarkEnd w:id="216"/>
      <w:r>
        <w:rPr>
          <w:rFonts w:hint="eastAsia" w:asciiTheme="minorEastAsia" w:hAnsiTheme="minorEastAsia" w:eastAsiaTheme="minorEastAsia" w:cstheme="minorEastAsia"/>
          <w:sz w:val="21"/>
          <w:szCs w:val="21"/>
          <w:lang w:eastAsia="zh-CN"/>
        </w:rPr>
        <w:t>4.2 履约担保</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承包人应保证其履约担保在发包人颁发工程接收证书前一直有效。发包人应在工程接收证书颁发后28天内把履约担保退还给承包人。</w:t>
      </w:r>
    </w:p>
    <w:p>
      <w:pPr>
        <w:pStyle w:val="7"/>
        <w:adjustRightInd w:val="0"/>
        <w:snapToGrid w:val="0"/>
        <w:spacing w:before="0"/>
        <w:ind w:left="0" w:firstLine="0" w:firstLineChars="0"/>
        <w:rPr>
          <w:rFonts w:hint="eastAsia" w:asciiTheme="minorEastAsia" w:hAnsiTheme="minorEastAsia" w:eastAsiaTheme="minorEastAsia" w:cstheme="minorEastAsia"/>
          <w:b w:val="0"/>
          <w:bCs w:val="0"/>
          <w:lang w:eastAsia="zh-CN"/>
        </w:rPr>
      </w:pPr>
      <w:bookmarkStart w:id="217" w:name="4.3_分包"/>
      <w:bookmarkEnd w:id="217"/>
      <w:bookmarkStart w:id="218" w:name="_bookmark135"/>
      <w:bookmarkEnd w:id="218"/>
      <w:r>
        <w:rPr>
          <w:rFonts w:hint="eastAsia" w:asciiTheme="minorEastAsia" w:hAnsiTheme="minorEastAsia" w:eastAsiaTheme="minorEastAsia" w:cstheme="minorEastAsia"/>
          <w:b w:val="0"/>
          <w:bCs w:val="0"/>
          <w:lang w:eastAsia="zh-CN"/>
        </w:rPr>
        <w:t>4.3 分包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4.3.1 承包人不得将其承包的全部工程转包给第三人，或将其承包的全部工程肢解后以分包的名义转包给第三人。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4.3.2 承包人不得将工程主体、关键性工作分包给第三人。除专用合同条款另有约定外，未经发包人同意，承包人不得将工程的其他部分或工作分包给第三人。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4.3.3 分包人的资格能力应与其分包工程的标准和规模相适应。</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4.3.4 按投标函附录约定分包工程的，承包人应向发包人和监理人提交分包合同副本。</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4.3.5 承包人应与分包人就分包工程向发包人承担连带责任。</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19" w:name="4.4_联合体"/>
      <w:bookmarkEnd w:id="219"/>
      <w:bookmarkStart w:id="220" w:name="_bookmark136"/>
      <w:bookmarkEnd w:id="220"/>
      <w:r>
        <w:rPr>
          <w:rFonts w:hint="eastAsia" w:asciiTheme="minorEastAsia" w:hAnsiTheme="minorEastAsia" w:eastAsiaTheme="minorEastAsia" w:cstheme="minorEastAsia"/>
          <w:sz w:val="21"/>
          <w:szCs w:val="21"/>
          <w:lang w:eastAsia="zh-CN"/>
        </w:rPr>
        <w:t>4.4 联合体</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4.4.1 联合体各方应共同与发包人签订合同协议书。联合体各方应为履行合同承担连带责任。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4.4.2 联合体协议经发包人确认后作为合同附件。在履行合同过程中，未经发包人同意，不得修改联合体协议。</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4.4.3 联合体牵头人负责与发包人和监理人联系，并接受指示，负责组织联合体各成员全面履行合同。</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21" w:name="_bookmark137"/>
      <w:bookmarkEnd w:id="221"/>
      <w:bookmarkStart w:id="222" w:name="4.5_承包人项目经理"/>
      <w:bookmarkEnd w:id="222"/>
      <w:r>
        <w:rPr>
          <w:rFonts w:hint="eastAsia" w:asciiTheme="minorEastAsia" w:hAnsiTheme="minorEastAsia" w:eastAsiaTheme="minorEastAsia" w:cstheme="minorEastAsia"/>
          <w:sz w:val="21"/>
          <w:szCs w:val="21"/>
          <w:lang w:eastAsia="zh-CN"/>
        </w:rPr>
        <w:t>4.5 承包人项目经理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4.5.2 承包人项目经理应按合同约定以及监理人按第 3.4 款作出的指示，负责组织合同工程的实施。在情况紧急且无法与监理人取得联系时，可采取保证工程和人员生命财产安全的紧急措施，并在采取措施后 24 小时内向监理人提交书面报告。</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4.5.3 承包人为履行合同发出的一切函件均应盖有承包人授权的施工场地管理机构章，并由承包人项目经理或其授权代表签字。</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4.5.4 承包人项目经理可以授权其下属人员履行其某项职责，但事先应将这些人员的姓名和授权范围通知监理人。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23" w:name="4.6_承包人人员的管理"/>
      <w:bookmarkEnd w:id="223"/>
      <w:bookmarkStart w:id="224" w:name="_bookmark138"/>
      <w:bookmarkEnd w:id="224"/>
      <w:r>
        <w:rPr>
          <w:rFonts w:hint="eastAsia" w:asciiTheme="minorEastAsia" w:hAnsiTheme="minorEastAsia" w:eastAsiaTheme="minorEastAsia" w:cstheme="minorEastAsia"/>
          <w:sz w:val="21"/>
          <w:szCs w:val="21"/>
          <w:lang w:eastAsia="zh-CN"/>
        </w:rPr>
        <w:t>4.6 承包人人员的管理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4.6.2 为完成合同约定的各项工作，承包人应向施工场地派遣或雇佣足够数量的下列人员：</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（1）具有相应资格的专业技工和合格的普工；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（2）具有相应施工经验的技术人员；</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（3）具有相应岗位资格的各级管理人员。</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4.6.3 承包人安排在施工场地的主要管理人员和技术骨干应相对稳定。承包人更换主要管理人员和技术骨干时，应取得监理人的同意。</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4.6.4 特殊岗位的工作人员均应持有相应的资格证明，监理人有权随时检查。监理人认为有必要时，可进行现场考核。</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25" w:name="_bookmark139"/>
      <w:bookmarkEnd w:id="225"/>
      <w:bookmarkStart w:id="226" w:name="4.7_撤换承包人项目经理和其他人员"/>
      <w:bookmarkEnd w:id="226"/>
      <w:r>
        <w:rPr>
          <w:rFonts w:hint="eastAsia" w:asciiTheme="minorEastAsia" w:hAnsiTheme="minorEastAsia" w:eastAsiaTheme="minorEastAsia" w:cstheme="minorEastAsia"/>
          <w:sz w:val="21"/>
          <w:szCs w:val="21"/>
          <w:lang w:eastAsia="zh-CN"/>
        </w:rPr>
        <w:t>4.7 撤换承包人项目经理和其他人员</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承包人应对其项目经理和其他人员进行有效管理。监理人要求撤换不能胜任本职工作、行为不端或玩忽职守的承包人项目经理和其他人员的，承包人应予以撤换。</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27" w:name="_bookmark140"/>
      <w:bookmarkEnd w:id="227"/>
      <w:bookmarkStart w:id="228" w:name="4.8_保障承包人人员的合法权益"/>
      <w:bookmarkEnd w:id="228"/>
      <w:r>
        <w:rPr>
          <w:rFonts w:hint="eastAsia" w:asciiTheme="minorEastAsia" w:hAnsiTheme="minorEastAsia" w:eastAsiaTheme="minorEastAsia" w:cstheme="minorEastAsia"/>
          <w:sz w:val="21"/>
          <w:szCs w:val="21"/>
          <w:lang w:eastAsia="zh-CN"/>
        </w:rPr>
        <w:t>4.8 保障承包人人员的合法权益</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4.8.1 承包人应与其雇佣的人员签订劳动合同，并按时发放工资。</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4.8.2 承包人应按劳动法的规定安排工作时间，保证其雇佣人员享有休息和休假的权利。因工程施工的特殊需要占用休假日或延长工作时间的，应不超过法律规定的限度，并按法律规定给予补休或付酬。</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4.8.3 承包人应为其雇佣人员提供必要的食宿条件，以及符合环境保护和卫生要求的生活环境，在远离城镇的施工场地，还应配备必要的伤病防治和急救的医务人员与医疗设施。</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4.8.5 承包人应按有关法律规定和合同约定，为其雇佣人员办理保险。</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4.8.6 承包人应负责处理其雇佣人员因工伤亡事故的善后事宜。</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29" w:name="4.9_工程价款应专款专用"/>
      <w:bookmarkEnd w:id="229"/>
      <w:bookmarkStart w:id="230" w:name="_bookmark141"/>
      <w:bookmarkEnd w:id="230"/>
      <w:r>
        <w:rPr>
          <w:rFonts w:hint="eastAsia" w:asciiTheme="minorEastAsia" w:hAnsiTheme="minorEastAsia" w:eastAsiaTheme="minorEastAsia" w:cstheme="minorEastAsia"/>
          <w:sz w:val="21"/>
          <w:szCs w:val="21"/>
          <w:lang w:eastAsia="zh-CN"/>
        </w:rPr>
        <w:t>4.9 工程价款应专款专用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发包人按合同约定支付给承包人的各项价款应专用于合同工程。</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31" w:name="4.10_承包人现场查勘____________________________"/>
      <w:bookmarkEnd w:id="231"/>
      <w:bookmarkStart w:id="232" w:name="_bookmark142"/>
      <w:bookmarkEnd w:id="232"/>
      <w:r>
        <w:rPr>
          <w:rFonts w:hint="eastAsia" w:asciiTheme="minorEastAsia" w:hAnsiTheme="minorEastAsia" w:eastAsiaTheme="minorEastAsia" w:cstheme="minorEastAsia"/>
          <w:sz w:val="21"/>
          <w:szCs w:val="21"/>
          <w:lang w:eastAsia="zh-CN"/>
        </w:rPr>
        <w:t>4.10 承包人现场查勘</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4.10.1 发包人应将其持有的现场地质勘探资料、水文气象资料提供给承包人，并对其准确性负责。但承包人应对其阅读上述有关资料后所作出的解释和推断负责。</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33" w:name="_bookmark143"/>
      <w:bookmarkEnd w:id="233"/>
      <w:bookmarkStart w:id="234" w:name="4.11_不利物质条件"/>
      <w:bookmarkEnd w:id="234"/>
      <w:r>
        <w:rPr>
          <w:rFonts w:hint="eastAsia" w:asciiTheme="minorEastAsia" w:hAnsiTheme="minorEastAsia" w:eastAsiaTheme="minorEastAsia" w:cstheme="minorEastAsia"/>
          <w:sz w:val="21"/>
          <w:szCs w:val="21"/>
          <w:lang w:eastAsia="zh-CN"/>
        </w:rPr>
        <w:t>4.11 不利物质条件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4.11.1 不利物质条件，除专用合同条款另有约定外，是指承包人在施工场地遇到的不可预见的自然物质条件、非自然的物质障碍和污染物，包括地下和水文条件，但不包括气候条件。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35" w:name="5._材料和工程设备"/>
      <w:bookmarkEnd w:id="235"/>
      <w:bookmarkStart w:id="236" w:name="_bookmark144"/>
      <w:bookmarkEnd w:id="236"/>
      <w:r>
        <w:rPr>
          <w:rFonts w:hint="eastAsia" w:asciiTheme="minorEastAsia" w:hAnsiTheme="minorEastAsia" w:eastAsiaTheme="minorEastAsia" w:cstheme="minorEastAsia"/>
          <w:b/>
          <w:bCs/>
          <w:sz w:val="21"/>
          <w:szCs w:val="21"/>
          <w:lang w:eastAsia="zh-CN"/>
        </w:rPr>
        <w:t>5.材料和工程设备</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37" w:name="5.1_承包人提供的材料和工程设备"/>
      <w:bookmarkEnd w:id="237"/>
      <w:bookmarkStart w:id="238" w:name="_bookmark145"/>
      <w:bookmarkEnd w:id="238"/>
      <w:r>
        <w:rPr>
          <w:rFonts w:hint="eastAsia" w:asciiTheme="minorEastAsia" w:hAnsiTheme="minorEastAsia" w:eastAsiaTheme="minorEastAsia" w:cstheme="minorEastAsia"/>
          <w:sz w:val="21"/>
          <w:szCs w:val="21"/>
          <w:lang w:eastAsia="zh-CN"/>
        </w:rPr>
        <w:t>5.1 承包人提供的材料和工程设备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5.1.1 除专用合同条款另有约定外，承包人提供的材料和工程设备均由承包人负责采购、运输和保管。承包人应对其采购的材料和工程设备负责。</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39" w:name="5.2_发包人提供的材料和工程设备"/>
      <w:bookmarkEnd w:id="239"/>
      <w:bookmarkStart w:id="240" w:name="_bookmark146"/>
      <w:bookmarkEnd w:id="240"/>
      <w:r>
        <w:rPr>
          <w:rFonts w:hint="eastAsia" w:asciiTheme="minorEastAsia" w:hAnsiTheme="minorEastAsia" w:eastAsiaTheme="minorEastAsia" w:cstheme="minorEastAsia"/>
          <w:sz w:val="21"/>
          <w:szCs w:val="21"/>
          <w:lang w:eastAsia="zh-CN"/>
        </w:rPr>
        <w:t>5.2 发包人提供的材料和工程设备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5.2.1 发包人提供的材料和工程设备，应在专用合同条款中写明材料和工程设备的名称、规格、数量、价格、交货方式、交货地点和计划交货日期等。</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5.2.2 承包人应根据合同进度计划的安排，向监理人报送要求发包人交货的日期计划。发包人应按照监理人与合同双方当事人商定的交货日期，向承包人提交材料和工程设备。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5.2.4 发包人要求向承包人提前交货的，承包人不得拒绝，但发包人应承担承包人由此增加的费用。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5.2.5 承包人要求更改交货日期或地点的，应事先报请监理人批准。由于承包人要求更改交货时间或地点所增加的费用和（或）工期延误由承包人承担。</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41" w:name="5.3_材料和工程设备专用于合同工程"/>
      <w:bookmarkEnd w:id="241"/>
      <w:bookmarkStart w:id="242" w:name="_bookmark147"/>
      <w:bookmarkEnd w:id="242"/>
      <w:r>
        <w:rPr>
          <w:rFonts w:hint="eastAsia" w:asciiTheme="minorEastAsia" w:hAnsiTheme="minorEastAsia" w:eastAsiaTheme="minorEastAsia" w:cstheme="minorEastAsia"/>
          <w:sz w:val="21"/>
          <w:szCs w:val="21"/>
          <w:lang w:eastAsia="zh-CN"/>
        </w:rPr>
        <w:t>5.3 材料和工程设备专用于合同工程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5.3.1 运入施工场地的材料、工程设备，包括备品备件、安装专用工器具与随机资料，必须专用于合同工程，未经监理人同意，承包人不得运出施工场地或挪作他用。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43" w:name="5.4_禁止使用不合格的材料和工程设备"/>
      <w:bookmarkEnd w:id="243"/>
      <w:bookmarkStart w:id="244" w:name="_bookmark148"/>
      <w:bookmarkEnd w:id="244"/>
      <w:r>
        <w:rPr>
          <w:rFonts w:hint="eastAsia" w:asciiTheme="minorEastAsia" w:hAnsiTheme="minorEastAsia" w:eastAsiaTheme="minorEastAsia" w:cstheme="minorEastAsia"/>
          <w:sz w:val="21"/>
          <w:szCs w:val="21"/>
          <w:lang w:eastAsia="zh-CN"/>
        </w:rPr>
        <w:t>5.4 禁止使用不合格的材料和工程设备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5.4.1 监理人有权拒绝承包人提供的不合格材料或工程设备，并要求承包人立即进行更换。监理人应在更换后再次进行检查和检验，由此增加的费用和（或）工期延误由承包人承担。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5.4.2 监理人发现承包人使用了不合格的材料和工程设备，应即时发出指示要求承包人立即改正，并禁止在工程中继续使用不合格的材料和工程设备。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5.4.3 发包人提供的材料或工程设备不符合合同要求的，承包人有权拒绝，并可要求发包人更换，由此增加的费用和（或）工期延误由发包人承担。</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45" w:name="6._施工设备和临时设施"/>
      <w:bookmarkEnd w:id="245"/>
      <w:bookmarkStart w:id="246" w:name="_bookmark149"/>
      <w:bookmarkEnd w:id="246"/>
      <w:r>
        <w:rPr>
          <w:rFonts w:hint="eastAsia" w:asciiTheme="minorEastAsia" w:hAnsiTheme="minorEastAsia" w:eastAsiaTheme="minorEastAsia" w:cstheme="minorEastAsia"/>
          <w:b/>
          <w:bCs/>
          <w:sz w:val="21"/>
          <w:szCs w:val="21"/>
          <w:lang w:eastAsia="zh-CN"/>
        </w:rPr>
        <w:t>6.施工设备和临时设施</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47" w:name="6.1_承包人提供的施工设备和临时设施"/>
      <w:bookmarkEnd w:id="247"/>
      <w:bookmarkStart w:id="248" w:name="_bookmark150"/>
      <w:bookmarkEnd w:id="248"/>
      <w:r>
        <w:rPr>
          <w:rFonts w:hint="eastAsia" w:asciiTheme="minorEastAsia" w:hAnsiTheme="minorEastAsia" w:eastAsiaTheme="minorEastAsia" w:cstheme="minorEastAsia"/>
          <w:sz w:val="21"/>
          <w:szCs w:val="21"/>
          <w:lang w:eastAsia="zh-CN"/>
        </w:rPr>
        <w:t>6.1 承包人提供的施工设备和临时设施</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6.1.1 承包人应按合同进度计划的要求，及时配置施工设备和修建临时设施。进入施工场地的承包人设备需经监理人核查后才能投入使用。承包人更换合同约定的承包人设备的，应报监理人批准。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6.1.2 除专用合同条款另有约定外，承包人应自行承担修建临时设施的费用，需要临时占地的，应由发包人办理申请手续并承担相应费用。</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49" w:name="_bookmark151"/>
      <w:bookmarkEnd w:id="249"/>
      <w:bookmarkStart w:id="250" w:name="6.2_发包人提供的施工设备和临时设施"/>
      <w:bookmarkEnd w:id="250"/>
      <w:r>
        <w:rPr>
          <w:rFonts w:hint="eastAsia" w:asciiTheme="minorEastAsia" w:hAnsiTheme="minorEastAsia" w:eastAsiaTheme="minorEastAsia" w:cstheme="minorEastAsia"/>
          <w:sz w:val="21"/>
          <w:szCs w:val="21"/>
          <w:lang w:eastAsia="zh-CN"/>
        </w:rPr>
        <w:t>6.2 发包人提供的施工设备和临时设施</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发包人提供的施工设备或临时设施在专用合同条款中约定。</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51" w:name="6.3_要求承包人增加或更换施工设备"/>
      <w:bookmarkEnd w:id="251"/>
      <w:bookmarkStart w:id="252" w:name="_bookmark152"/>
      <w:bookmarkEnd w:id="252"/>
      <w:r>
        <w:rPr>
          <w:rFonts w:hint="eastAsia" w:asciiTheme="minorEastAsia" w:hAnsiTheme="minorEastAsia" w:eastAsiaTheme="minorEastAsia" w:cstheme="minorEastAsia"/>
          <w:sz w:val="21"/>
          <w:szCs w:val="21"/>
          <w:lang w:eastAsia="zh-CN"/>
        </w:rPr>
        <w:t>6.3 要求承包人增加或更换施工设备</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53" w:name="6.4_施工设备和临时设施专用于合同工程"/>
      <w:bookmarkEnd w:id="253"/>
      <w:bookmarkStart w:id="254" w:name="_bookmark153"/>
      <w:bookmarkEnd w:id="254"/>
      <w:r>
        <w:rPr>
          <w:rFonts w:hint="eastAsia" w:asciiTheme="minorEastAsia" w:hAnsiTheme="minorEastAsia" w:eastAsiaTheme="minorEastAsia" w:cstheme="minorEastAsia"/>
          <w:sz w:val="21"/>
          <w:szCs w:val="21"/>
          <w:lang w:eastAsia="zh-CN"/>
        </w:rPr>
        <w:t>6.4 施工设备和临时设施专用于合同工程</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6.4.1 除合同另有约定外，运入施工场地的所有施工设备以及在施工场地建设的临时设施应专用于合同工程。未经监理人同意，不得将上述施工设备和临时设施中的任何部分运出施工场地或挪作他用。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6.4.2 经监理人同意，承包人可根据合同进度计划撤走闲置的施工设备。</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55" w:name="7._交通运输"/>
      <w:bookmarkEnd w:id="255"/>
      <w:bookmarkStart w:id="256" w:name="_bookmark154"/>
      <w:bookmarkEnd w:id="256"/>
      <w:r>
        <w:rPr>
          <w:rFonts w:hint="eastAsia" w:asciiTheme="minorEastAsia" w:hAnsiTheme="minorEastAsia" w:eastAsiaTheme="minorEastAsia" w:cstheme="minorEastAsia"/>
          <w:b/>
          <w:bCs/>
          <w:sz w:val="21"/>
          <w:szCs w:val="21"/>
          <w:lang w:eastAsia="zh-CN"/>
        </w:rPr>
        <w:t>7.交通运输</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57" w:name="_bookmark155"/>
      <w:bookmarkEnd w:id="257"/>
      <w:bookmarkStart w:id="258" w:name="7.1_道路通行权和场外设施"/>
      <w:bookmarkEnd w:id="258"/>
      <w:r>
        <w:rPr>
          <w:rFonts w:hint="eastAsia" w:asciiTheme="minorEastAsia" w:hAnsiTheme="minorEastAsia" w:eastAsiaTheme="minorEastAsia" w:cstheme="minorEastAsia"/>
          <w:sz w:val="21"/>
          <w:szCs w:val="21"/>
          <w:lang w:eastAsia="zh-CN"/>
        </w:rPr>
        <w:t>7.1 道路通行权和场外设施</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59" w:name="7.2_场内施工道路"/>
      <w:bookmarkEnd w:id="259"/>
      <w:bookmarkStart w:id="260" w:name="_bookmark156"/>
      <w:bookmarkEnd w:id="260"/>
      <w:r>
        <w:rPr>
          <w:rFonts w:hint="eastAsia" w:asciiTheme="minorEastAsia" w:hAnsiTheme="minorEastAsia" w:eastAsiaTheme="minorEastAsia" w:cstheme="minorEastAsia"/>
          <w:sz w:val="21"/>
          <w:szCs w:val="21"/>
          <w:lang w:eastAsia="zh-CN"/>
        </w:rPr>
        <w:t>7.2 场内施工道路</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7.2.1 除专用合同条款另有约定外，承包人应负责修建、维修、养护和管理施工所需的临时道路和交通设施，包括维修、养护和管理发包人提供的道路和交通设施，并承担相应费用。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7.2.2 除专用合同条款另有约定外，承包人修建的临时道路和交通设施应免费提供发包人和监理人使用。</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61" w:name="_bookmark157"/>
      <w:bookmarkEnd w:id="261"/>
      <w:bookmarkStart w:id="262" w:name="7.3_场外交通"/>
      <w:bookmarkEnd w:id="262"/>
      <w:r>
        <w:rPr>
          <w:rFonts w:hint="eastAsia" w:asciiTheme="minorEastAsia" w:hAnsiTheme="minorEastAsia" w:eastAsiaTheme="minorEastAsia" w:cstheme="minorEastAsia"/>
          <w:sz w:val="21"/>
          <w:szCs w:val="21"/>
          <w:lang w:eastAsia="zh-CN"/>
        </w:rPr>
        <w:t>7.3 场外交通</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7.3.1 承包人车辆外出行驶所需的场外公共道路的通行费、养路费和税款等由承包人承担。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7.3.2 承包人应遵守有关交通法规，严格按照道路和桥梁的限制荷重安全行驶，并服从交通管理部门的检查和监督。</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63" w:name="7.4_超大件和超重件的运输"/>
      <w:bookmarkEnd w:id="263"/>
      <w:bookmarkStart w:id="264" w:name="_bookmark158"/>
      <w:bookmarkEnd w:id="264"/>
      <w:r>
        <w:rPr>
          <w:rFonts w:hint="eastAsia" w:asciiTheme="minorEastAsia" w:hAnsiTheme="minorEastAsia" w:eastAsiaTheme="minorEastAsia" w:cstheme="minorEastAsia"/>
          <w:sz w:val="21"/>
          <w:szCs w:val="21"/>
          <w:lang w:eastAsia="zh-CN"/>
        </w:rPr>
        <w:t>7.4 超大件和超重件的运输</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65" w:name="_bookmark159"/>
      <w:bookmarkEnd w:id="265"/>
      <w:bookmarkStart w:id="266" w:name="7.5_道路和桥梁的损坏责任"/>
      <w:bookmarkEnd w:id="266"/>
      <w:r>
        <w:rPr>
          <w:rFonts w:hint="eastAsia" w:asciiTheme="minorEastAsia" w:hAnsiTheme="minorEastAsia" w:eastAsiaTheme="minorEastAsia" w:cstheme="minorEastAsia"/>
          <w:sz w:val="21"/>
          <w:szCs w:val="21"/>
          <w:lang w:eastAsia="zh-CN"/>
        </w:rPr>
        <w:t>7.5 道路和桥梁的损坏责任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因承包人运输造成施工场地内外公共道路和桥梁损坏的，由承包人承担修复损坏的全部费用和可能引起的赔偿。</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67" w:name="_bookmark160"/>
      <w:bookmarkEnd w:id="267"/>
      <w:bookmarkStart w:id="268" w:name="7.6_水路和航空运输"/>
      <w:bookmarkEnd w:id="268"/>
      <w:r>
        <w:rPr>
          <w:rFonts w:hint="eastAsia" w:asciiTheme="minorEastAsia" w:hAnsiTheme="minorEastAsia" w:eastAsiaTheme="minorEastAsia" w:cstheme="minorEastAsia"/>
          <w:sz w:val="21"/>
          <w:szCs w:val="21"/>
          <w:lang w:eastAsia="zh-CN"/>
        </w:rPr>
        <w:t>7.6 水路和航空运输</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69" w:name="_bookmark161"/>
      <w:bookmarkEnd w:id="269"/>
      <w:bookmarkStart w:id="270" w:name="8._测量放线"/>
      <w:bookmarkEnd w:id="270"/>
      <w:r>
        <w:rPr>
          <w:rFonts w:hint="eastAsia" w:asciiTheme="minorEastAsia" w:hAnsiTheme="minorEastAsia" w:eastAsiaTheme="minorEastAsia" w:cstheme="minorEastAsia"/>
          <w:b/>
          <w:bCs/>
          <w:sz w:val="21"/>
          <w:szCs w:val="21"/>
          <w:lang w:eastAsia="zh-CN"/>
        </w:rPr>
        <w:t>8.测量放线</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71" w:name="8.1_施工控制网"/>
      <w:bookmarkEnd w:id="271"/>
      <w:bookmarkStart w:id="272" w:name="_bookmark162"/>
      <w:bookmarkEnd w:id="272"/>
      <w:r>
        <w:rPr>
          <w:rFonts w:hint="eastAsia" w:asciiTheme="minorEastAsia" w:hAnsiTheme="minorEastAsia" w:eastAsiaTheme="minorEastAsia" w:cstheme="minorEastAsia"/>
          <w:sz w:val="21"/>
          <w:szCs w:val="21"/>
          <w:lang w:eastAsia="zh-CN"/>
        </w:rPr>
        <w:t>8.1 施工控制网</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8.1.2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73" w:name="8.2_施工测量"/>
      <w:bookmarkEnd w:id="273"/>
      <w:bookmarkStart w:id="274" w:name="_bookmark163"/>
      <w:bookmarkEnd w:id="274"/>
      <w:r>
        <w:rPr>
          <w:rFonts w:hint="eastAsia" w:asciiTheme="minorEastAsia" w:hAnsiTheme="minorEastAsia" w:eastAsiaTheme="minorEastAsia" w:cstheme="minorEastAsia"/>
          <w:sz w:val="21"/>
          <w:szCs w:val="21"/>
          <w:lang w:eastAsia="zh-CN"/>
        </w:rPr>
        <w:t>8.2 施工测量</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8.2.1 承包人应负责施工过程中的全部施工测量放线工作，并配置合格的人员、仪器、设备和其他物品。</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8.2.2 监理人可以指示承包人进行抽样复测，当复测中发现错误或出现超过合同约定的误差时，承包人应按监理人指示进行修正或补测，并承担相应的复测费用。</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75" w:name="_bookmark164"/>
      <w:bookmarkEnd w:id="275"/>
      <w:bookmarkStart w:id="276" w:name="8.3_基准资料错误的责任"/>
      <w:bookmarkEnd w:id="276"/>
      <w:r>
        <w:rPr>
          <w:rFonts w:hint="eastAsia" w:asciiTheme="minorEastAsia" w:hAnsiTheme="minorEastAsia" w:eastAsiaTheme="minorEastAsia" w:cstheme="minorEastAsia"/>
          <w:sz w:val="21"/>
          <w:szCs w:val="21"/>
          <w:lang w:eastAsia="zh-CN"/>
        </w:rPr>
        <w:t>8.3 基准资料错误的责任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77" w:name="8.4_监理人使用施工控制网"/>
      <w:bookmarkEnd w:id="277"/>
      <w:bookmarkStart w:id="278" w:name="_bookmark165"/>
      <w:bookmarkEnd w:id="278"/>
      <w:r>
        <w:rPr>
          <w:rFonts w:hint="eastAsia" w:asciiTheme="minorEastAsia" w:hAnsiTheme="minorEastAsia" w:eastAsiaTheme="minorEastAsia" w:cstheme="minorEastAsia"/>
          <w:sz w:val="21"/>
          <w:szCs w:val="21"/>
          <w:lang w:eastAsia="zh-CN"/>
        </w:rPr>
        <w:t>8.4 监理人使用施工控制网</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监理人需要使用施工控制网的，承包人应提供必要的协助，发包人不再为此支付费用。</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79" w:name="9._施工安全、治安保卫和环境保护"/>
      <w:bookmarkEnd w:id="279"/>
      <w:bookmarkStart w:id="280" w:name="_bookmark166"/>
      <w:bookmarkEnd w:id="280"/>
      <w:r>
        <w:rPr>
          <w:rFonts w:hint="eastAsia" w:asciiTheme="minorEastAsia" w:hAnsiTheme="minorEastAsia" w:eastAsiaTheme="minorEastAsia" w:cstheme="minorEastAsia"/>
          <w:b/>
          <w:bCs/>
          <w:sz w:val="21"/>
          <w:szCs w:val="21"/>
          <w:lang w:eastAsia="zh-CN"/>
        </w:rPr>
        <w:t>9.施工安全、治安保卫和环境保护</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81" w:name="_bookmark167"/>
      <w:bookmarkEnd w:id="281"/>
      <w:bookmarkStart w:id="282" w:name="9.1_发包人的施工安全责任"/>
      <w:bookmarkEnd w:id="282"/>
      <w:r>
        <w:rPr>
          <w:rFonts w:hint="eastAsia" w:asciiTheme="minorEastAsia" w:hAnsiTheme="minorEastAsia" w:eastAsiaTheme="minorEastAsia" w:cstheme="minorEastAsia"/>
          <w:sz w:val="21"/>
          <w:szCs w:val="21"/>
          <w:lang w:eastAsia="zh-CN"/>
        </w:rPr>
        <w:t>9.1 发包人的施工安全责任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9.1.1 发包人应按合同约定履行安全职责，授权监理人按合同约定的安全工作内容监督、检查承包人安全工作的实施，组织承包人和有关单位进行安全检查。</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9.1.2 发包人应对其现场机构雇佣的全部人员的工伤事故承担责任，但由于承包人原因造成发包人人员工伤的，应由承包人承担责任。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9.1.3 发包人应负责赔偿以下各种情况造成的第三者人身伤亡和财产损失：</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 工程或工程的任何部分对土地的占用所造成的第三者财产损失；</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 由于发包人原因在施工场地及其毗邻地带造成的第三者人身伤亡和财产损失。</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83" w:name="_bookmark168"/>
      <w:bookmarkEnd w:id="283"/>
      <w:bookmarkStart w:id="284" w:name="9.2_承包人的施工安全责任"/>
      <w:bookmarkEnd w:id="284"/>
      <w:r>
        <w:rPr>
          <w:rFonts w:hint="eastAsia" w:asciiTheme="minorEastAsia" w:hAnsiTheme="minorEastAsia" w:eastAsiaTheme="minorEastAsia" w:cstheme="minorEastAsia"/>
          <w:sz w:val="21"/>
          <w:szCs w:val="21"/>
          <w:lang w:eastAsia="zh-CN"/>
        </w:rPr>
        <w:t>9.2 承包人的施工安全责任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9.2.1 承包人应按合同约定履行安全职责,执行监理人有关安全工作的指示,并在专用合同条款约定的期限内，按合同约定的安全工作内容，编制施工安全措施计划报送监理人审批。</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9.2.2 承包人应加强施工作业安全管理，特别应加强易燃、易爆材料、火工器材、有毒与腐蚀性材料和其他危险品的管理，以及对爆破作业和地下工程施工等危险作业的管理。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9.2.3 承包人应严格按照国家安全标准制定施工安全操作规程，配备必要的安全生产和劳动保护设施，加强对承包人人员的安全教育，并发放安全工作手册和劳动保护用具。</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9.2.4 承包人应按监理人的指示制定应对灾害的紧急预案，报送监理人审批。承包人还应按预案做好安全检查，配置必要的救助物资和器材，切实保护好有关人员的人身和财产安全。</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9.2.5 合同约定的安全作业环境及安全施工措施所需费用应遵守有关规定，并包括在相关工作的合同价格中。因采取合同未约定的安全作业环境及安全施工措施增加的费用，由监理人按第 3.5 款商定或确定。</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9.2.6 承包人应对其履行合同所雇佣的全部人员，包括分包人人员的工伤事故承担责任，但由于发包人原因造成承包人人员工伤事故的，应由发包人承担责任。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9.2.7 由于承包人原因在施工场地内及其毗邻地带造成的第三者人员伤亡和财产损失，由承包人负责赔偿。</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85" w:name="_bookmark169"/>
      <w:bookmarkEnd w:id="285"/>
      <w:bookmarkStart w:id="286" w:name="9.3_治安保卫"/>
      <w:bookmarkEnd w:id="286"/>
      <w:r>
        <w:rPr>
          <w:rFonts w:hint="eastAsia" w:asciiTheme="minorEastAsia" w:hAnsiTheme="minorEastAsia" w:eastAsiaTheme="minorEastAsia" w:cstheme="minorEastAsia"/>
          <w:sz w:val="21"/>
          <w:szCs w:val="21"/>
          <w:lang w:eastAsia="zh-CN"/>
        </w:rPr>
        <w:t>9.3 治安保卫</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9.3.1 除合同另有约定外，发包人应与当地公安部门协商，在现场建立治安管理机构或联防组织，统一管理施工场地的治安保卫事项，履行合同工程的治安保卫职责。</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9.3.2 发包人和承包人除应协助现场治安管理机构或联防组织维护施工场地的社会治安外，还应做好包括生活区在内的各自管辖区的治安保卫工作。</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87" w:name="_bookmark170"/>
      <w:bookmarkEnd w:id="287"/>
      <w:bookmarkStart w:id="288" w:name="9.4_环境保护"/>
      <w:bookmarkEnd w:id="288"/>
      <w:r>
        <w:rPr>
          <w:rFonts w:hint="eastAsia" w:asciiTheme="minorEastAsia" w:hAnsiTheme="minorEastAsia" w:eastAsiaTheme="minorEastAsia" w:cstheme="minorEastAsia"/>
          <w:sz w:val="21"/>
          <w:szCs w:val="21"/>
          <w:lang w:eastAsia="zh-CN"/>
        </w:rPr>
        <w:t>9.4 环境保护</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9.4.1 承包人在施工过程中，应遵守有关环境保护的法律，履行合同约定的环境保护义务，并对违反法律和合同约定义务所造成的环境破坏、人身伤害和财产损失负责。</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9.4.2 承包人应按合同约定的环保工作内容，编制施工环保措施计划，报送监理人审批。</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   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9.4.4 承包人应按合同约定采取有效措施，对施工开挖的边坡及时进行支护,维护排水设施，并进行水土保护，避免因施工造成的地质灾害。</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9.4.5 承包人应按国家饮用水管理标准定期对饮用水源进行监测，防止施工活动污染饮用水源。</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9.4.6 承包人应按合同约定，加强对噪声、粉尘、废气、废水和废油的控制，努力降低噪声，控制粉尘和废气浓度，做好废水和废油的治理和排放。</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89" w:name="9.5_事故处理"/>
      <w:bookmarkEnd w:id="289"/>
      <w:bookmarkStart w:id="290" w:name="_bookmark171"/>
      <w:bookmarkEnd w:id="290"/>
      <w:r>
        <w:rPr>
          <w:rFonts w:hint="eastAsia" w:asciiTheme="minorEastAsia" w:hAnsiTheme="minorEastAsia" w:eastAsiaTheme="minorEastAsia" w:cstheme="minorEastAsia"/>
          <w:sz w:val="21"/>
          <w:szCs w:val="21"/>
          <w:lang w:eastAsia="zh-CN"/>
        </w:rPr>
        <w:t>9.5 事故处理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91" w:name="10._进度计划"/>
      <w:bookmarkEnd w:id="291"/>
      <w:bookmarkStart w:id="292" w:name="_bookmark172"/>
      <w:bookmarkEnd w:id="292"/>
      <w:r>
        <w:rPr>
          <w:rFonts w:hint="eastAsia" w:asciiTheme="minorEastAsia" w:hAnsiTheme="minorEastAsia" w:eastAsiaTheme="minorEastAsia" w:cstheme="minorEastAsia"/>
          <w:b/>
          <w:bCs/>
          <w:sz w:val="21"/>
          <w:szCs w:val="21"/>
          <w:lang w:eastAsia="zh-CN"/>
        </w:rPr>
        <w:t>10.进度计划</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93" w:name="10.1_合同进度计划"/>
      <w:bookmarkEnd w:id="293"/>
      <w:bookmarkStart w:id="294" w:name="_bookmark173"/>
      <w:bookmarkEnd w:id="294"/>
      <w:r>
        <w:rPr>
          <w:rFonts w:hint="eastAsia" w:asciiTheme="minorEastAsia" w:hAnsiTheme="minorEastAsia" w:eastAsiaTheme="minorEastAsia" w:cstheme="minorEastAsia"/>
          <w:sz w:val="21"/>
          <w:szCs w:val="21"/>
          <w:lang w:eastAsia="zh-CN"/>
        </w:rPr>
        <w:t>10.1 合同进度计划</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6"/>
        <w:adjustRightInd w:val="0"/>
        <w:snapToGrid w:val="0"/>
        <w:spacing w:before="0"/>
        <w:ind w:left="0" w:firstLine="0" w:firstLineChars="0"/>
        <w:rPr>
          <w:rFonts w:hint="eastAsia" w:asciiTheme="minorEastAsia" w:hAnsiTheme="minorEastAsia" w:eastAsiaTheme="minorEastAsia" w:cstheme="minorEastAsia"/>
          <w:sz w:val="21"/>
          <w:szCs w:val="21"/>
          <w:u w:val="none"/>
          <w:lang w:eastAsia="zh-CN"/>
        </w:rPr>
      </w:pPr>
      <w:bookmarkStart w:id="295" w:name="_bookmark174"/>
      <w:bookmarkEnd w:id="295"/>
      <w:bookmarkStart w:id="296" w:name="10.2_合同进度计划的修订"/>
      <w:bookmarkEnd w:id="296"/>
      <w:r>
        <w:rPr>
          <w:rFonts w:hint="eastAsia" w:asciiTheme="minorEastAsia" w:hAnsiTheme="minorEastAsia" w:eastAsiaTheme="minorEastAsia" w:cstheme="minorEastAsia"/>
          <w:sz w:val="21"/>
          <w:szCs w:val="21"/>
          <w:u w:val="none"/>
          <w:lang w:eastAsia="zh-CN"/>
        </w:rPr>
        <w:t>10.2 合同进度计划的修订</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不论何种原因造成工程的实际进度与第 10.1 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297" w:name="_bookmark175"/>
      <w:bookmarkEnd w:id="297"/>
      <w:bookmarkStart w:id="298" w:name="11._开工和竣工"/>
      <w:bookmarkEnd w:id="298"/>
      <w:r>
        <w:rPr>
          <w:rFonts w:hint="eastAsia" w:asciiTheme="minorEastAsia" w:hAnsiTheme="minorEastAsia" w:eastAsiaTheme="minorEastAsia" w:cstheme="minorEastAsia"/>
          <w:b/>
          <w:bCs/>
          <w:sz w:val="21"/>
          <w:szCs w:val="21"/>
          <w:lang w:eastAsia="zh-CN"/>
        </w:rPr>
        <w:t>11.开工和竣工</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299" w:name="11.1_开工"/>
      <w:bookmarkEnd w:id="299"/>
      <w:bookmarkStart w:id="300" w:name="_bookmark176"/>
      <w:bookmarkEnd w:id="300"/>
      <w:r>
        <w:rPr>
          <w:rFonts w:hint="eastAsia" w:asciiTheme="minorEastAsia" w:hAnsiTheme="minorEastAsia" w:eastAsiaTheme="minorEastAsia" w:cstheme="minorEastAsia"/>
          <w:sz w:val="21"/>
          <w:szCs w:val="21"/>
          <w:lang w:eastAsia="zh-CN"/>
        </w:rPr>
        <w:t>11.1 开工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11.1.1 监理人应在开工日期7天前向承包人发出开工通知。监理人在发出开工通知前应获得发包人同意。工期自监理人发出的开工通知中载明的开工日期起计算。承包人应在开工日期后尽快施工。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11.1.2 承包人应按第 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01" w:name="11.2_竣工"/>
      <w:bookmarkEnd w:id="301"/>
      <w:bookmarkStart w:id="302" w:name="_bookmark177"/>
      <w:bookmarkEnd w:id="302"/>
      <w:r>
        <w:rPr>
          <w:rFonts w:hint="eastAsia" w:asciiTheme="minorEastAsia" w:hAnsiTheme="minorEastAsia" w:eastAsiaTheme="minorEastAsia" w:cstheme="minorEastAsia"/>
          <w:sz w:val="21"/>
          <w:szCs w:val="21"/>
          <w:lang w:eastAsia="zh-CN"/>
        </w:rPr>
        <w:t>11.2 竣工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承包人应在第 1.1.4.3 目约定的期限内完成合同工程。实际竣工日期在接收证书中写明。</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03" w:name="_bookmark178"/>
      <w:bookmarkEnd w:id="303"/>
      <w:bookmarkStart w:id="304" w:name="11.3_发包人的工期延误"/>
      <w:bookmarkEnd w:id="304"/>
      <w:r>
        <w:rPr>
          <w:rFonts w:hint="eastAsia" w:asciiTheme="minorEastAsia" w:hAnsiTheme="minorEastAsia" w:eastAsiaTheme="minorEastAsia" w:cstheme="minorEastAsia"/>
          <w:sz w:val="21"/>
          <w:szCs w:val="21"/>
          <w:lang w:eastAsia="zh-CN"/>
        </w:rPr>
        <w:t>11.3 发包人的工期延误</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在履行合同过程中，由于发包人的下列原因造成工期延误的，承包人有权要求发包人延长工期和（或）增加费用，并支付合理利润。需要修订合同进度计划的，按照第 10.2 款的约定办理。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（1）增加合同工作内容；</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（2）改变合同中任何一项工作的质量要求或其他特性；</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（3）发包人迟延提供材料、工程设备或变更交货地点的；</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（4）因发包人原因导致的暂停施工；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（5）提供图纸延误；</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（6）未按合同约定及时支付预付款、进度款；</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（7）发包人造成工期延误的其他原因。</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05" w:name="_bookmark179"/>
      <w:bookmarkEnd w:id="305"/>
      <w:bookmarkStart w:id="306" w:name="11.4_异常恶劣的气候条件"/>
      <w:bookmarkEnd w:id="306"/>
      <w:r>
        <w:rPr>
          <w:rFonts w:hint="eastAsia" w:asciiTheme="minorEastAsia" w:hAnsiTheme="minorEastAsia" w:eastAsiaTheme="minorEastAsia" w:cstheme="minorEastAsia"/>
          <w:sz w:val="21"/>
          <w:szCs w:val="21"/>
          <w:lang w:eastAsia="zh-CN"/>
        </w:rPr>
        <w:t>11.4 异常恶劣的气候条件</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由于出现专用合同条款规定的异常恶劣气候的条件导致工期延误的，承包人有权要求发包人延长工期。</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07" w:name="_bookmark180"/>
      <w:bookmarkEnd w:id="307"/>
      <w:bookmarkStart w:id="308" w:name="11.5_承包人的工期延误"/>
      <w:bookmarkEnd w:id="308"/>
      <w:r>
        <w:rPr>
          <w:rFonts w:hint="eastAsia" w:asciiTheme="minorEastAsia" w:hAnsiTheme="minorEastAsia" w:eastAsiaTheme="minorEastAsia" w:cstheme="minorEastAsia"/>
          <w:sz w:val="21"/>
          <w:szCs w:val="21"/>
          <w:lang w:eastAsia="zh-CN"/>
        </w:rPr>
        <w:t>11.5 承包人的工期延误</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09" w:name="_bookmark181"/>
      <w:bookmarkEnd w:id="309"/>
      <w:bookmarkStart w:id="310" w:name="11.6_工期提前"/>
      <w:bookmarkEnd w:id="310"/>
      <w:r>
        <w:rPr>
          <w:rFonts w:hint="eastAsia" w:asciiTheme="minorEastAsia" w:hAnsiTheme="minorEastAsia" w:eastAsiaTheme="minorEastAsia" w:cstheme="minorEastAsia"/>
          <w:sz w:val="21"/>
          <w:szCs w:val="21"/>
          <w:lang w:eastAsia="zh-CN"/>
        </w:rPr>
        <w:t>11.6 工期提前</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311" w:name="_bookmark182"/>
      <w:bookmarkEnd w:id="311"/>
      <w:bookmarkStart w:id="312" w:name="12._暂停施工"/>
      <w:bookmarkEnd w:id="312"/>
      <w:r>
        <w:rPr>
          <w:rFonts w:hint="eastAsia" w:asciiTheme="minorEastAsia" w:hAnsiTheme="minorEastAsia" w:eastAsiaTheme="minorEastAsia" w:cstheme="minorEastAsia"/>
          <w:b/>
          <w:bCs/>
          <w:sz w:val="21"/>
          <w:szCs w:val="21"/>
          <w:lang w:eastAsia="zh-CN"/>
        </w:rPr>
        <w:t>12.暂停施工</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13" w:name="12.1_承包人暂停施工的责任"/>
      <w:bookmarkEnd w:id="313"/>
      <w:bookmarkStart w:id="314" w:name="_bookmark183"/>
      <w:bookmarkEnd w:id="314"/>
      <w:r>
        <w:rPr>
          <w:rFonts w:hint="eastAsia" w:asciiTheme="minorEastAsia" w:hAnsiTheme="minorEastAsia" w:eastAsiaTheme="minorEastAsia" w:cstheme="minorEastAsia"/>
          <w:sz w:val="21"/>
          <w:szCs w:val="21"/>
          <w:lang w:eastAsia="zh-CN"/>
        </w:rPr>
        <w:t>12.1 承包人暂停施工的责任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因下列暂停施工增加的费用和（或）工期延误由承包人承担：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（1）承包人违约引起的暂停施工；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（2）由于承包人原因为工程合理施工和安全保障所必需的暂停施工；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（3）承包人擅自暂停施工；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（4）承包人其他原因引起的暂停施工；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（5）专用合同条款约定由承包人承担的其他暂停施工。</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15" w:name="_bookmark184"/>
      <w:bookmarkEnd w:id="315"/>
      <w:bookmarkStart w:id="316" w:name="12.2_发包人暂停施工的责任"/>
      <w:bookmarkEnd w:id="316"/>
      <w:r>
        <w:rPr>
          <w:rFonts w:hint="eastAsia" w:asciiTheme="minorEastAsia" w:hAnsiTheme="minorEastAsia" w:eastAsiaTheme="minorEastAsia" w:cstheme="minorEastAsia"/>
          <w:sz w:val="21"/>
          <w:szCs w:val="21"/>
          <w:lang w:eastAsia="zh-CN"/>
        </w:rPr>
        <w:t>12.2 发包人暂停施工的责任</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由于发包人原因引起的暂停施工造成工期延误的，承包人有权要求发包人延长工期和（或）增加费用，并支付合理利润。</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17" w:name="_bookmark185"/>
      <w:bookmarkEnd w:id="317"/>
      <w:bookmarkStart w:id="318" w:name="12.3_监理人暂停施工指示"/>
      <w:bookmarkEnd w:id="318"/>
      <w:r>
        <w:rPr>
          <w:rFonts w:hint="eastAsia" w:asciiTheme="minorEastAsia" w:hAnsiTheme="minorEastAsia" w:eastAsiaTheme="minorEastAsia" w:cstheme="minorEastAsia"/>
          <w:sz w:val="21"/>
          <w:szCs w:val="21"/>
          <w:lang w:eastAsia="zh-CN"/>
        </w:rPr>
        <w:t>12.3 监理人暂停施工指示</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12.3.1 监理人认为有必要时，可向承包人作出暂停施工的指示，承包人应按监理人指示暂停施工。不论由于何种原因引起的暂停施工，暂停施工期间承包人应负责妥善保护工程并提供安全保障。</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19" w:name="_bookmark186"/>
      <w:bookmarkEnd w:id="319"/>
      <w:bookmarkStart w:id="320" w:name="12.4_暂停施工后的复工"/>
      <w:bookmarkEnd w:id="320"/>
      <w:r>
        <w:rPr>
          <w:rFonts w:hint="eastAsia" w:asciiTheme="minorEastAsia" w:hAnsiTheme="minorEastAsia" w:eastAsiaTheme="minorEastAsia" w:cstheme="minorEastAsia"/>
          <w:sz w:val="21"/>
          <w:szCs w:val="21"/>
          <w:lang w:eastAsia="zh-CN"/>
        </w:rPr>
        <w:t>12.4 暂停施工后的复工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21" w:name="12.5_暂停施工持续56天以上"/>
      <w:bookmarkEnd w:id="321"/>
      <w:bookmarkStart w:id="322" w:name="_bookmark187"/>
      <w:bookmarkEnd w:id="322"/>
      <w:r>
        <w:rPr>
          <w:rFonts w:hint="eastAsia" w:asciiTheme="minorEastAsia" w:hAnsiTheme="minorEastAsia" w:eastAsiaTheme="minorEastAsia" w:cstheme="minorEastAsia"/>
          <w:sz w:val="21"/>
          <w:szCs w:val="21"/>
          <w:lang w:eastAsia="zh-CN"/>
        </w:rPr>
        <w:t>12.5 暂停施工持续56天以上</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12.5.1 监理人发出暂停施工指示后56天内未向承包人发出复工通知，除了该项停工属于第12.1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 22.2 款的规定办理。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12.5.2 由于承包人责任引起的暂停施工，如承包人在收到监理人暂停施工指示后56天内不认真采取有效的复工措施，造成工期延误，可视为承包人违约，应按第 22.1 款的规定办理。</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323" w:name="13._工程质量"/>
      <w:bookmarkEnd w:id="323"/>
      <w:bookmarkStart w:id="324" w:name="_bookmark188"/>
      <w:bookmarkEnd w:id="324"/>
      <w:r>
        <w:rPr>
          <w:rFonts w:hint="eastAsia" w:asciiTheme="minorEastAsia" w:hAnsiTheme="minorEastAsia" w:eastAsiaTheme="minorEastAsia" w:cstheme="minorEastAsia"/>
          <w:b/>
          <w:bCs/>
          <w:sz w:val="21"/>
          <w:szCs w:val="21"/>
          <w:lang w:eastAsia="zh-CN"/>
        </w:rPr>
        <w:t>13.工程质量</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25" w:name="13.1_工程质量要求"/>
      <w:bookmarkEnd w:id="325"/>
      <w:bookmarkStart w:id="326" w:name="_bookmark189"/>
      <w:bookmarkEnd w:id="326"/>
      <w:r>
        <w:rPr>
          <w:rFonts w:hint="eastAsia" w:asciiTheme="minorEastAsia" w:hAnsiTheme="minorEastAsia" w:eastAsiaTheme="minorEastAsia" w:cstheme="minorEastAsia"/>
          <w:sz w:val="21"/>
          <w:szCs w:val="21"/>
          <w:lang w:eastAsia="zh-CN"/>
        </w:rPr>
        <w:t>13.1 工程质量要求</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13.1.1 工程质量验收按合同约定验收标准执行。</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13.1.2 因承包人原因造成工程质量达不到合同约定验收标准的，监理人有权要求承包人返工直至符合合同要求为止，由此造成的费用增加和（或）工期延误由承包人承担。</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13.1.3 因发包人原因造成工程质量达不到合同约定验收标准的，发包人应承担由于承包人返工造成的费用增加和（或）工期延误，并支付承包人合理利润。</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27" w:name="13.2_承包人的质量管理"/>
      <w:bookmarkEnd w:id="327"/>
      <w:bookmarkStart w:id="328" w:name="_bookmark190"/>
      <w:bookmarkEnd w:id="328"/>
      <w:r>
        <w:rPr>
          <w:rFonts w:hint="eastAsia" w:asciiTheme="minorEastAsia" w:hAnsiTheme="minorEastAsia" w:eastAsiaTheme="minorEastAsia" w:cstheme="minorEastAsia"/>
          <w:sz w:val="21"/>
          <w:szCs w:val="21"/>
          <w:lang w:eastAsia="zh-CN"/>
        </w:rPr>
        <w:t>13.2 承包人的质量管理</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13.2.2 承包人应加强对施工人员的质量教育和技术培训，定期考核施工人员的劳动技能，严格执行规范和操作规程。</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29" w:name="13.3_承包人的质量检查"/>
      <w:bookmarkEnd w:id="329"/>
      <w:bookmarkStart w:id="330" w:name="_bookmark191"/>
      <w:bookmarkEnd w:id="330"/>
      <w:r>
        <w:rPr>
          <w:rFonts w:hint="eastAsia" w:asciiTheme="minorEastAsia" w:hAnsiTheme="minorEastAsia" w:eastAsiaTheme="minorEastAsia" w:cstheme="minorEastAsia"/>
          <w:sz w:val="21"/>
          <w:szCs w:val="21"/>
          <w:lang w:eastAsia="zh-CN"/>
        </w:rPr>
        <w:t>13.3 承包人的质量检查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承包人应按合同约定对材料、工程设备以及工程的所有部位及其施工工艺进行全过程的质量检查和检验，并作详细记录，编制工程质量报表，报送监理人审查。</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31" w:name="_bookmark192"/>
      <w:bookmarkEnd w:id="331"/>
      <w:bookmarkStart w:id="332" w:name="13.4_监理人的质量检查"/>
      <w:bookmarkEnd w:id="332"/>
      <w:r>
        <w:rPr>
          <w:rFonts w:hint="eastAsia" w:asciiTheme="minorEastAsia" w:hAnsiTheme="minorEastAsia" w:eastAsiaTheme="minorEastAsia" w:cstheme="minorEastAsia"/>
          <w:sz w:val="21"/>
          <w:szCs w:val="21"/>
          <w:lang w:eastAsia="zh-CN"/>
        </w:rPr>
        <w:t>13.4 监理人的质量检查</w:t>
      </w:r>
    </w:p>
    <w:p>
      <w:pPr>
        <w:adjustRightInd w:val="0"/>
        <w:snapToGrid w:val="0"/>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ind w:firstLine="0" w:firstLineChars="0"/>
        <w:rPr>
          <w:rFonts w:hint="eastAsia" w:asciiTheme="minorEastAsia" w:hAnsiTheme="minorEastAsia" w:eastAsiaTheme="minorEastAsia" w:cstheme="minorEastAsia"/>
          <w:sz w:val="21"/>
          <w:szCs w:val="21"/>
          <w:lang w:eastAsia="zh-CN"/>
        </w:rPr>
      </w:pPr>
      <w:bookmarkStart w:id="333" w:name="13.5_工程隐蔽部位覆盖前的检查"/>
      <w:bookmarkEnd w:id="333"/>
      <w:bookmarkStart w:id="334" w:name="_bookmark193"/>
      <w:bookmarkEnd w:id="334"/>
      <w:r>
        <w:rPr>
          <w:rFonts w:hint="eastAsia" w:asciiTheme="minorEastAsia" w:hAnsiTheme="minorEastAsia" w:eastAsiaTheme="minorEastAsia" w:cstheme="minorEastAsia"/>
          <w:sz w:val="21"/>
          <w:szCs w:val="21"/>
          <w:lang w:eastAsia="zh-CN"/>
        </w:rPr>
        <w:t>13.5 工程隐蔽部位覆盖前的检查</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13.5.1 通知监理人检查：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13.5.2 监理人未到场检查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监理人未按第 13.5.1 项约定的时间进行检查的，除监理人另有指示外，承包人可自行完成覆盖工作，并作相应记录报送监理人，监理人应签字确认。监理人事后对检查记录有疑问的，可按第 13.5.3 项的约定重新检查。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13.5.3 监理人重新检查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13.5.4 承包人私自覆盖</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承包人未通知监理人到场检查，私自将工程隐蔽部位覆盖的，监理人有权指示承包人钻孔探测或揭开检查，由此增加的费用和（或）工期延误由承包人承担。</w:t>
      </w:r>
    </w:p>
    <w:p>
      <w:pPr>
        <w:adjustRightInd w:val="0"/>
        <w:snapToGrid w:val="0"/>
        <w:ind w:firstLine="420"/>
        <w:rPr>
          <w:rFonts w:hint="eastAsia" w:asciiTheme="minorEastAsia" w:hAnsiTheme="minorEastAsia" w:eastAsiaTheme="minorEastAsia" w:cstheme="minorEastAsia"/>
          <w:sz w:val="21"/>
          <w:szCs w:val="21"/>
          <w:lang w:eastAsia="zh-CN"/>
        </w:rPr>
      </w:pPr>
      <w:bookmarkStart w:id="335" w:name="_bookmark194"/>
      <w:bookmarkEnd w:id="335"/>
      <w:bookmarkStart w:id="336" w:name="13.6_清除不合格工程"/>
      <w:bookmarkEnd w:id="336"/>
      <w:r>
        <w:rPr>
          <w:rFonts w:hint="eastAsia" w:asciiTheme="minorEastAsia" w:hAnsiTheme="minorEastAsia" w:eastAsiaTheme="minorEastAsia" w:cstheme="minorEastAsia"/>
          <w:sz w:val="21"/>
          <w:szCs w:val="21"/>
          <w:lang w:eastAsia="zh-CN"/>
        </w:rPr>
        <w:t>13.6 清除不合格工程</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13.6.2 由于发包人提供的材料或工程设备不合格造成的工程不合格 ，需要承包人采取措施补救的，发包人应承担由此增加的费用和（或）工期延误，并支付承包人合理利润 。</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337" w:name="14._试验和检验"/>
      <w:bookmarkEnd w:id="337"/>
      <w:bookmarkStart w:id="338" w:name="_bookmark195"/>
      <w:bookmarkEnd w:id="338"/>
      <w:r>
        <w:rPr>
          <w:rFonts w:hint="eastAsia" w:asciiTheme="minorEastAsia" w:hAnsiTheme="minorEastAsia" w:eastAsiaTheme="minorEastAsia" w:cstheme="minorEastAsia"/>
          <w:b/>
          <w:bCs/>
          <w:sz w:val="21"/>
          <w:szCs w:val="21"/>
          <w:lang w:eastAsia="zh-CN"/>
        </w:rPr>
        <w:t>14.试验和检验</w:t>
      </w:r>
    </w:p>
    <w:p>
      <w:pPr>
        <w:adjustRightInd w:val="0"/>
        <w:snapToGrid w:val="0"/>
        <w:ind w:firstLine="420"/>
        <w:rPr>
          <w:rFonts w:hint="eastAsia" w:asciiTheme="minorEastAsia" w:hAnsiTheme="minorEastAsia" w:eastAsiaTheme="minorEastAsia" w:cstheme="minorEastAsia"/>
          <w:sz w:val="21"/>
          <w:szCs w:val="21"/>
          <w:lang w:eastAsia="zh-CN"/>
        </w:rPr>
      </w:pPr>
      <w:bookmarkStart w:id="339" w:name="_bookmark196"/>
      <w:bookmarkEnd w:id="339"/>
      <w:bookmarkStart w:id="340" w:name="14.1_材料、工程设备和工程的试验和检验"/>
      <w:bookmarkEnd w:id="340"/>
      <w:r>
        <w:rPr>
          <w:rFonts w:hint="eastAsia" w:asciiTheme="minorEastAsia" w:hAnsiTheme="minorEastAsia" w:eastAsiaTheme="minorEastAsia" w:cstheme="minorEastAsia"/>
          <w:sz w:val="21"/>
          <w:szCs w:val="21"/>
          <w:lang w:eastAsia="zh-CN"/>
        </w:rPr>
        <w:t>14.1 材料、工程设备和工程的试验和检验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14.1.2 监理人未按合同约定派员参加试验和检验的，除监理人另有指示外，承包人可自行试验和检验，并应立即将试验和检验结果报送监理人，监理人应签字确认。</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ind w:firstLine="420"/>
        <w:rPr>
          <w:rFonts w:hint="eastAsia" w:asciiTheme="minorEastAsia" w:hAnsiTheme="minorEastAsia" w:eastAsiaTheme="minorEastAsia" w:cstheme="minorEastAsia"/>
          <w:sz w:val="21"/>
          <w:szCs w:val="21"/>
          <w:lang w:eastAsia="zh-CN"/>
        </w:rPr>
      </w:pPr>
      <w:bookmarkStart w:id="341" w:name="14.2_现场材料试验"/>
      <w:bookmarkEnd w:id="341"/>
      <w:bookmarkStart w:id="342" w:name="_bookmark197"/>
      <w:bookmarkEnd w:id="342"/>
      <w:r>
        <w:rPr>
          <w:rFonts w:hint="eastAsia" w:asciiTheme="minorEastAsia" w:hAnsiTheme="minorEastAsia" w:eastAsiaTheme="minorEastAsia" w:cstheme="minorEastAsia"/>
          <w:sz w:val="21"/>
          <w:szCs w:val="21"/>
          <w:lang w:eastAsia="zh-CN"/>
        </w:rPr>
        <w:t>14.2 现场材料试验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14.2.1 承包人根据合同约定或监理人指示进行的现场材料试验，应由承包人提供试验场所、试验人员、试验设备器材以及其他必要的试验条件。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14.2.2 监理人在必要时可以使用承包人的试验场所、试验设备器材以及其他试验条件，进行以工程质量检查为目的的复核性材料试验，承包人应予以协助。</w:t>
      </w:r>
    </w:p>
    <w:p>
      <w:pPr>
        <w:adjustRightInd w:val="0"/>
        <w:snapToGrid w:val="0"/>
        <w:ind w:firstLine="420"/>
        <w:rPr>
          <w:rFonts w:hint="eastAsia" w:asciiTheme="minorEastAsia" w:hAnsiTheme="minorEastAsia" w:eastAsiaTheme="minorEastAsia" w:cstheme="minorEastAsia"/>
          <w:sz w:val="21"/>
          <w:szCs w:val="21"/>
          <w:lang w:eastAsia="zh-CN"/>
        </w:rPr>
      </w:pPr>
      <w:bookmarkStart w:id="343" w:name="14.3_现场工艺试验"/>
      <w:bookmarkEnd w:id="343"/>
      <w:bookmarkStart w:id="344" w:name="_bookmark198"/>
      <w:bookmarkEnd w:id="344"/>
      <w:r>
        <w:rPr>
          <w:rFonts w:hint="eastAsia" w:asciiTheme="minorEastAsia" w:hAnsiTheme="minorEastAsia" w:eastAsiaTheme="minorEastAsia" w:cstheme="minorEastAsia"/>
          <w:sz w:val="21"/>
          <w:szCs w:val="21"/>
          <w:lang w:eastAsia="zh-CN"/>
        </w:rPr>
        <w:t>14.3 现场工艺试验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ind w:firstLine="422"/>
        <w:rPr>
          <w:rFonts w:hint="eastAsia" w:asciiTheme="minorEastAsia" w:hAnsiTheme="minorEastAsia" w:eastAsiaTheme="minorEastAsia" w:cstheme="minorEastAsia"/>
          <w:b/>
          <w:bCs/>
          <w:sz w:val="21"/>
          <w:szCs w:val="21"/>
          <w:lang w:eastAsia="zh-CN"/>
        </w:rPr>
      </w:pPr>
      <w:bookmarkStart w:id="345" w:name="15._变更"/>
      <w:bookmarkEnd w:id="345"/>
      <w:bookmarkStart w:id="346" w:name="_bookmark199"/>
      <w:bookmarkEnd w:id="346"/>
      <w:r>
        <w:rPr>
          <w:rFonts w:hint="eastAsia" w:asciiTheme="minorEastAsia" w:hAnsiTheme="minorEastAsia" w:eastAsiaTheme="minorEastAsia" w:cstheme="minorEastAsia"/>
          <w:b/>
          <w:bCs/>
          <w:sz w:val="21"/>
          <w:szCs w:val="21"/>
          <w:lang w:eastAsia="zh-CN"/>
        </w:rPr>
        <w:t>15.变更</w:t>
      </w:r>
    </w:p>
    <w:p>
      <w:pPr>
        <w:adjustRightInd w:val="0"/>
        <w:snapToGrid w:val="0"/>
        <w:ind w:firstLine="420"/>
        <w:rPr>
          <w:rFonts w:hint="eastAsia" w:asciiTheme="minorEastAsia" w:hAnsiTheme="minorEastAsia" w:eastAsiaTheme="minorEastAsia" w:cstheme="minorEastAsia"/>
          <w:sz w:val="21"/>
          <w:szCs w:val="21"/>
          <w:lang w:eastAsia="zh-CN"/>
        </w:rPr>
      </w:pPr>
      <w:bookmarkStart w:id="347" w:name="_bookmark200"/>
      <w:bookmarkEnd w:id="347"/>
      <w:bookmarkStart w:id="348" w:name="15.1_变更的范围和内容"/>
      <w:bookmarkEnd w:id="348"/>
      <w:r>
        <w:rPr>
          <w:rFonts w:hint="eastAsia" w:asciiTheme="minorEastAsia" w:hAnsiTheme="minorEastAsia" w:eastAsiaTheme="minorEastAsia" w:cstheme="minorEastAsia"/>
          <w:sz w:val="21"/>
          <w:szCs w:val="21"/>
          <w:lang w:eastAsia="zh-CN"/>
        </w:rPr>
        <w:t>15.1 变更的范围和内容</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除专用合同条款另有约定外，在履行合同中发生以下情形之一，应按照本条规定进行变更。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（1）取消合同中任何一项工作，但被取消的工作不能转由发包人或其他人实施；</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（2）改变合同中任何一项工作的质量或其他特性；</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（3）改变合同工程的基线、标高、位置或尺寸；</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（4）改变合同中任何一项工作的施工时间或改变已批准的施工工艺或顺序；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（5）为完成工程需要追加的额外工作。</w:t>
      </w:r>
    </w:p>
    <w:p>
      <w:pPr>
        <w:adjustRightInd w:val="0"/>
        <w:snapToGrid w:val="0"/>
        <w:ind w:firstLine="420"/>
        <w:rPr>
          <w:rFonts w:hint="eastAsia" w:asciiTheme="minorEastAsia" w:hAnsiTheme="minorEastAsia" w:eastAsiaTheme="minorEastAsia" w:cstheme="minorEastAsia"/>
          <w:sz w:val="21"/>
          <w:szCs w:val="21"/>
          <w:lang w:eastAsia="zh-CN"/>
        </w:rPr>
      </w:pPr>
      <w:bookmarkStart w:id="349" w:name="_bookmark201"/>
      <w:bookmarkEnd w:id="349"/>
      <w:bookmarkStart w:id="350" w:name="15.2_变更权"/>
      <w:bookmarkEnd w:id="350"/>
      <w:r>
        <w:rPr>
          <w:rFonts w:hint="eastAsia" w:asciiTheme="minorEastAsia" w:hAnsiTheme="minorEastAsia" w:eastAsiaTheme="minorEastAsia" w:cstheme="minorEastAsia"/>
          <w:sz w:val="21"/>
          <w:szCs w:val="21"/>
          <w:lang w:eastAsia="zh-CN"/>
        </w:rPr>
        <w:t>15.2 变更权</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在履行合同过程中，经发包人同意，监理人可按第 15.3 款约定的变更程序向承包人作出变更指示，承包人应遵照执行。没有监理人的变更指示，承包人不得擅自变更。</w:t>
      </w:r>
    </w:p>
    <w:p>
      <w:pPr>
        <w:adjustRightInd w:val="0"/>
        <w:snapToGrid w:val="0"/>
        <w:ind w:firstLine="420"/>
        <w:rPr>
          <w:rFonts w:hint="eastAsia" w:asciiTheme="minorEastAsia" w:hAnsiTheme="minorEastAsia" w:eastAsiaTheme="minorEastAsia" w:cstheme="minorEastAsia"/>
          <w:sz w:val="21"/>
          <w:szCs w:val="21"/>
          <w:lang w:eastAsia="zh-CN"/>
        </w:rPr>
      </w:pPr>
      <w:bookmarkStart w:id="351" w:name="15.3_变更程序"/>
      <w:bookmarkEnd w:id="351"/>
      <w:bookmarkStart w:id="352" w:name="_bookmark202"/>
      <w:bookmarkEnd w:id="352"/>
      <w:r>
        <w:rPr>
          <w:rFonts w:hint="eastAsia" w:asciiTheme="minorEastAsia" w:hAnsiTheme="minorEastAsia" w:eastAsiaTheme="minorEastAsia" w:cstheme="minorEastAsia"/>
          <w:sz w:val="21"/>
          <w:szCs w:val="21"/>
          <w:lang w:eastAsia="zh-CN"/>
        </w:rPr>
        <w:t>15.3 变更程序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15.3.1 变更的提出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（1）在合同履行过程中，可能发生第 15.1 款约定情形的，监理人可向承包人发出变更意向 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 15.3.3 项约定发出变更指示。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（2）在合同履行过程中，发生第 15.1 款约定情形的，监理人应按照第 15.3.3 项约定向承包人发出变更指示。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（3）承包人收到监理人按合同约定发出的图纸和文件，经检查认为其中存在第 15.1 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（4）若承包人收到监理人的变更意向书后认为难以实施此项变更，应立即通知监理人，说明原因并附详细依据。监理人与承包人和发包人协商后确定撤销、改变或不改变原变更意向书。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15.3.2 变更估价</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（1）除专用合同条款对期限另有约定外，承包人应在收到变更指示或变更意向书后的14天内，向监理人提交变更报价书，报价内容应根据第 15.4 款约定的估价原则，详细开列变更工作的价格组成及其依据，并附必要的施工方法说明和有关图纸。</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（2）变更工作影响工期的，承包人应提出调整工期的具体细节。监理人认为有必要时，可要求承包人提交要求提前或延长工期的施工进度计划及相应施工措施等详细资料。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（3）除专用合同条款对期限另有约定外，监理人收到承包人变更报价书后的14天内，根据第 15.4 款约定的估价原则，按照第 3.5 款商定或确定变更价格。</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15.3.3 变更指示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（1）变更指示只能由监理人发出。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（2）变更指示应说明变更的目的、范围、变更内容以及变更的工程量及其进度和技术要求，并附有关图纸和文件。承包人收到变更指示后，应按变更指示进行变更工作。</w:t>
      </w:r>
    </w:p>
    <w:p>
      <w:pPr>
        <w:adjustRightInd w:val="0"/>
        <w:snapToGrid w:val="0"/>
        <w:ind w:firstLine="420"/>
        <w:rPr>
          <w:rFonts w:hint="eastAsia" w:asciiTheme="minorEastAsia" w:hAnsiTheme="minorEastAsia" w:eastAsiaTheme="minorEastAsia" w:cstheme="minorEastAsia"/>
          <w:sz w:val="21"/>
          <w:szCs w:val="21"/>
          <w:lang w:eastAsia="zh-CN"/>
        </w:rPr>
      </w:pPr>
      <w:bookmarkStart w:id="353" w:name="15.4_变更的估价原则"/>
      <w:bookmarkEnd w:id="353"/>
      <w:bookmarkStart w:id="354" w:name="_bookmark203"/>
      <w:bookmarkEnd w:id="354"/>
      <w:r>
        <w:rPr>
          <w:rFonts w:hint="eastAsia" w:asciiTheme="minorEastAsia" w:hAnsiTheme="minorEastAsia" w:eastAsiaTheme="minorEastAsia" w:cstheme="minorEastAsia"/>
          <w:sz w:val="21"/>
          <w:szCs w:val="21"/>
          <w:lang w:eastAsia="zh-CN"/>
        </w:rPr>
        <w:t>15.4 变更的估价原则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除专用合同条款另有约定外，因变更引起的价格调整按照本款约定处理。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15.4.1 已标价工程量清单中有适用于变更工作的子目的，采用该子目的单价。</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15.4.2 已标价工程量清单中无适用于变更工作的子目，但有类似子目的，可在合理范围内参照类似子目的单价，由监理人按第 3.5 款商定或确定变更工作的单价。</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15.4.3 已标价工程量清单中无适用或类似子目的单价，可按照成本加利润的原则，由监理人按第 3.5 款商定或确定变更工作的单价。</w:t>
      </w:r>
    </w:p>
    <w:p>
      <w:pPr>
        <w:adjustRightInd w:val="0"/>
        <w:snapToGrid w:val="0"/>
        <w:ind w:firstLine="420"/>
        <w:rPr>
          <w:rFonts w:hint="eastAsia" w:asciiTheme="minorEastAsia" w:hAnsiTheme="minorEastAsia" w:eastAsiaTheme="minorEastAsia" w:cstheme="minorEastAsia"/>
          <w:sz w:val="21"/>
          <w:szCs w:val="21"/>
          <w:lang w:eastAsia="zh-CN"/>
        </w:rPr>
      </w:pPr>
      <w:bookmarkStart w:id="355" w:name="_bookmark204"/>
      <w:bookmarkEnd w:id="355"/>
      <w:bookmarkStart w:id="356" w:name="15.5_承包人的合理化建议"/>
      <w:bookmarkEnd w:id="356"/>
      <w:r>
        <w:rPr>
          <w:rFonts w:hint="eastAsia" w:asciiTheme="minorEastAsia" w:hAnsiTheme="minorEastAsia" w:eastAsiaTheme="minorEastAsia" w:cstheme="minorEastAsia"/>
          <w:sz w:val="21"/>
          <w:szCs w:val="21"/>
          <w:lang w:eastAsia="zh-CN"/>
        </w:rPr>
        <w:t>15.5 承包人的合理化建议</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 项约定向承包人发出变更指示。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15.5.2 承包人提出的合理化建议降低了合同价格、缩短了工期或者提高了工程经济效益的，发包人可按国家有关规定在专用合同条款中约定给予奖励。</w:t>
      </w:r>
    </w:p>
    <w:p>
      <w:pPr>
        <w:adjustRightInd w:val="0"/>
        <w:snapToGrid w:val="0"/>
        <w:ind w:firstLine="420"/>
        <w:rPr>
          <w:rFonts w:hint="eastAsia" w:asciiTheme="minorEastAsia" w:hAnsiTheme="minorEastAsia" w:eastAsiaTheme="minorEastAsia" w:cstheme="minorEastAsia"/>
          <w:sz w:val="21"/>
          <w:szCs w:val="21"/>
          <w:lang w:eastAsia="zh-CN"/>
        </w:rPr>
      </w:pPr>
      <w:bookmarkStart w:id="357" w:name="_bookmark205"/>
      <w:bookmarkEnd w:id="357"/>
      <w:bookmarkStart w:id="358" w:name="15.6_暂列金额"/>
      <w:bookmarkEnd w:id="358"/>
      <w:r>
        <w:rPr>
          <w:rFonts w:hint="eastAsia" w:asciiTheme="minorEastAsia" w:hAnsiTheme="minorEastAsia" w:eastAsiaTheme="minorEastAsia" w:cstheme="minorEastAsia"/>
          <w:sz w:val="21"/>
          <w:szCs w:val="21"/>
          <w:lang w:eastAsia="zh-CN"/>
        </w:rPr>
        <w:t>15.6 暂列金额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暂列金额只能按照监理人的指示使用，并对合同价格进行相应调整。</w:t>
      </w:r>
    </w:p>
    <w:p>
      <w:pPr>
        <w:adjustRightInd w:val="0"/>
        <w:snapToGrid w:val="0"/>
        <w:ind w:firstLine="420"/>
        <w:rPr>
          <w:rFonts w:hint="eastAsia" w:asciiTheme="minorEastAsia" w:hAnsiTheme="minorEastAsia" w:eastAsiaTheme="minorEastAsia" w:cstheme="minorEastAsia"/>
          <w:sz w:val="21"/>
          <w:szCs w:val="21"/>
          <w:lang w:eastAsia="zh-CN"/>
        </w:rPr>
      </w:pPr>
      <w:bookmarkStart w:id="359" w:name="15.7_计日工"/>
      <w:bookmarkEnd w:id="359"/>
      <w:bookmarkStart w:id="360" w:name="_bookmark206"/>
      <w:bookmarkEnd w:id="360"/>
      <w:r>
        <w:rPr>
          <w:rFonts w:hint="eastAsia" w:asciiTheme="minorEastAsia" w:hAnsiTheme="minorEastAsia" w:eastAsiaTheme="minorEastAsia" w:cstheme="minorEastAsia"/>
          <w:sz w:val="21"/>
          <w:szCs w:val="21"/>
          <w:lang w:eastAsia="zh-CN"/>
        </w:rPr>
        <w:t>15.7 计日工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15.7.1 发包人认为有必要时，由监理人通知承包人以计日工方式实施变更的零星工作。其价款按列入已标价工程量清单中的计日工计价子目及其单价进行计算。</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15.7.2 采用计日工计价的任何一项变更工作，应从暂列金额中支付，承包人应在该项变更的实施过程中，每天提交以下报表和有关凭证报送监理人审批：</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（1）工作名称、内容和数量；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（2）投入该工作所有人员的姓名、工种、级别和耗用工时；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（3）投入该工作的材料类别和数量；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（4）投入该工作的施工设备型号、台数和耗用台时；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（5）监理人要求提交的其他资料和凭证。</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15.7.3 计日工由承包人汇总后，按第 17.3.2 项的约定列入进度付款申请单，由监理人复核并经发包人同意后列入进度付款。</w:t>
      </w:r>
    </w:p>
    <w:p>
      <w:pPr>
        <w:adjustRightInd w:val="0"/>
        <w:snapToGrid w:val="0"/>
        <w:ind w:firstLine="420"/>
        <w:rPr>
          <w:rFonts w:hint="eastAsia" w:asciiTheme="minorEastAsia" w:hAnsiTheme="minorEastAsia" w:eastAsiaTheme="minorEastAsia" w:cstheme="minorEastAsia"/>
          <w:sz w:val="21"/>
          <w:szCs w:val="21"/>
          <w:lang w:eastAsia="zh-CN"/>
        </w:rPr>
      </w:pPr>
      <w:bookmarkStart w:id="361" w:name="15.8_暂估价"/>
      <w:bookmarkEnd w:id="361"/>
      <w:bookmarkStart w:id="362" w:name="_bookmark207"/>
      <w:bookmarkEnd w:id="362"/>
      <w:r>
        <w:rPr>
          <w:rFonts w:hint="eastAsia" w:asciiTheme="minorEastAsia" w:hAnsiTheme="minorEastAsia" w:eastAsiaTheme="minorEastAsia" w:cstheme="minorEastAsia"/>
          <w:sz w:val="21"/>
          <w:szCs w:val="21"/>
          <w:lang w:eastAsia="zh-CN"/>
        </w:rPr>
        <w:t>15.8 暂估价</w:t>
      </w:r>
    </w:p>
    <w:p>
      <w:pPr>
        <w:adjustRightInd w:val="0"/>
        <w:snapToGrid w:val="0"/>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15.8.2 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款的约定提供。经监理人确认的材料、工程设备的价格与工程量清单中所列的暂估价的金额差以及相应的税金等其他费用列入合同价格。</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15.8.3 发包人在工程量清单中给定暂估价的专业工程不属于依法必须招标的范围或未达到规定的规模标准的，由监理人按照第 15.4 款进行估价，但专用合同条款另有约定的除外。经估价的专业工程与工程量清单中所列的暂估价的金额差以及相应的税金等其他费用列入合同价格。</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363" w:name="_bookmark208"/>
      <w:bookmarkEnd w:id="363"/>
      <w:bookmarkStart w:id="364" w:name="16._价格调整"/>
      <w:bookmarkEnd w:id="364"/>
      <w:r>
        <w:rPr>
          <w:rFonts w:hint="eastAsia" w:asciiTheme="minorEastAsia" w:hAnsiTheme="minorEastAsia" w:eastAsiaTheme="minorEastAsia" w:cstheme="minorEastAsia"/>
          <w:b/>
          <w:bCs/>
          <w:sz w:val="21"/>
          <w:szCs w:val="21"/>
          <w:lang w:eastAsia="zh-CN"/>
        </w:rPr>
        <w:t>16.价格调整</w:t>
      </w:r>
    </w:p>
    <w:p>
      <w:pPr>
        <w:adjustRightInd w:val="0"/>
        <w:snapToGrid w:val="0"/>
        <w:ind w:firstLine="420"/>
        <w:rPr>
          <w:rFonts w:hint="eastAsia" w:asciiTheme="minorEastAsia" w:hAnsiTheme="minorEastAsia" w:eastAsiaTheme="minorEastAsia" w:cstheme="minorEastAsia"/>
          <w:sz w:val="21"/>
          <w:szCs w:val="21"/>
          <w:lang w:eastAsia="zh-CN"/>
        </w:rPr>
      </w:pPr>
      <w:bookmarkStart w:id="365" w:name="_bookmark209"/>
      <w:bookmarkEnd w:id="365"/>
      <w:bookmarkStart w:id="366" w:name="16.1_物价波动引起的价格调整"/>
      <w:bookmarkEnd w:id="366"/>
      <w:r>
        <w:rPr>
          <w:rFonts w:hint="eastAsia" w:asciiTheme="minorEastAsia" w:hAnsiTheme="minorEastAsia" w:eastAsiaTheme="minorEastAsia" w:cstheme="minorEastAsia"/>
          <w:sz w:val="21"/>
          <w:szCs w:val="21"/>
          <w:lang w:eastAsia="zh-CN"/>
        </w:rPr>
        <w:t>16.1 物价波动引起的价格调整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除专用合同条款另有约定外，因物价波动引起的价格调整按照本款约定处理。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16.1.1 采用价格指数调整价格差额</w:t>
      </w:r>
    </w:p>
    <w:p>
      <w:pPr>
        <w:pStyle w:val="9"/>
        <w:adjustRightInd w:val="0"/>
        <w:snapToGrid w:val="0"/>
        <w:ind w:left="0" w:firstLine="420"/>
        <w:rPr>
          <w:rFonts w:hint="eastAsia" w:cs="宋体"/>
          <w:sz w:val="20"/>
          <w:szCs w:val="20"/>
          <w:lang w:eastAsia="zh-CN"/>
        </w:rPr>
      </w:pPr>
      <w:r>
        <w:rPr>
          <w:rFonts w:hint="eastAsia" w:asciiTheme="minorEastAsia" w:hAnsiTheme="minorEastAsia" w:eastAsiaTheme="minorEastAsia" w:cstheme="minorEastAsia"/>
          <w:lang w:eastAsia="zh-CN"/>
        </w:rPr>
        <w:t>16.1.1.1 价格调整公式 因人工、材料和设备等价格波动影响合同价格时，根据投标函附录中的价格指数和权重表约定的数据，按以下公式计算差额并调整合同价格。</w:t>
      </w:r>
    </w:p>
    <w:p>
      <w:pPr>
        <w:adjustRightInd w:val="0"/>
        <w:snapToGrid w:val="0"/>
        <w:ind w:firstLine="0" w:firstLineChars="0"/>
        <w:rPr>
          <w:rFonts w:hint="eastAsia" w:ascii="宋体" w:hAnsi="宋体" w:eastAsia="宋体" w:cs="宋体"/>
          <w:sz w:val="14"/>
          <w:szCs w:val="14"/>
          <w:lang w:eastAsia="zh-CN"/>
        </w:rPr>
      </w:pPr>
    </w:p>
    <w:p>
      <w:pPr>
        <w:adjustRightInd w:val="0"/>
        <w:snapToGrid w:val="0"/>
        <w:ind w:firstLine="0" w:firstLineChars="0"/>
        <w:jc w:val="center"/>
        <w:rPr>
          <w:rFonts w:eastAsia="宋体"/>
          <w:lang w:eastAsia="zh-CN"/>
        </w:rPr>
      </w:pPr>
      <w:r>
        <w:rPr>
          <w:rFonts w:ascii="Symbol" w:hAnsi="Symbol" w:eastAsia="Symbol" w:cs="Symbol"/>
          <w:sz w:val="24"/>
          <w:szCs w:val="24"/>
        </w:rPr>
        <w:t></w:t>
      </w:r>
      <w:r>
        <w:rPr>
          <w:rFonts w:ascii="Times New Roman" w:hAnsi="Times New Roman" w:eastAsia="Times New Roman" w:cs="Times New Roman"/>
          <w:i/>
          <w:sz w:val="24"/>
          <w:szCs w:val="24"/>
        </w:rPr>
        <w:t xml:space="preserve">P </w:t>
      </w:r>
      <w:r>
        <w:rPr>
          <w:rFonts w:ascii="Symbol" w:hAnsi="Symbol" w:eastAsia="Symbol" w:cs="Symbol"/>
          <w:sz w:val="24"/>
          <w:szCs w:val="24"/>
        </w:rPr>
        <w:t></w:t>
      </w:r>
      <w:r>
        <w:rPr>
          <w:rFonts w:ascii="Symbol" w:hAnsi="Symbol" w:eastAsia="Symbol" w:cs="Symbol"/>
          <w:spacing w:val="-4"/>
          <w:sz w:val="24"/>
          <w:szCs w:val="24"/>
        </w:rPr>
        <w:t></w:t>
      </w:r>
      <w:r>
        <w:rPr>
          <w:rFonts w:hint="eastAsia" w:ascii="Times New Roman" w:hAnsi="Times New Roman" w:eastAsia="宋体" w:cs="Times New Roman"/>
          <w:spacing w:val="-17"/>
          <w:position w:val="-5"/>
          <w:sz w:val="14"/>
          <w:szCs w:val="14"/>
          <w:lang w:eastAsia="zh-CN"/>
        </w:rPr>
        <w:t xml:space="preserve">   </w:t>
      </w:r>
      <m:oMath>
        <m:sSub>
          <m:sSubPr>
            <m:ctrlPr>
              <w:rPr>
                <w:rFonts w:ascii="DejaVu Math TeX Gyre" w:hAnsi="DejaVu Math TeX Gyre"/>
                <w:sz w:val="24"/>
                <w:szCs w:val="24"/>
              </w:rPr>
            </m:ctrlPr>
          </m:sSubPr>
          <m:e>
            <m:r>
              <m:rPr>
                <m:sty m:val="p"/>
              </m:rPr>
              <w:rPr>
                <w:rFonts w:hint="eastAsia" w:ascii="DejaVu Math TeX Gyre" w:hAnsi="DejaVu Math TeX Gyre"/>
                <w:sz w:val="24"/>
                <w:szCs w:val="24"/>
                <w:lang w:eastAsia="zh-CN"/>
              </w:rPr>
              <m:t>P</m:t>
            </m:r>
            <m:ctrlPr>
              <w:rPr>
                <w:rFonts w:ascii="DejaVu Math TeX Gyre" w:hAnsi="DejaVu Math TeX Gyre"/>
                <w:sz w:val="24"/>
                <w:szCs w:val="24"/>
              </w:rPr>
            </m:ctrlPr>
          </m:e>
          <m:sub>
            <m:r>
              <m:rPr>
                <m:sty m:val="p"/>
              </m:rPr>
              <w:rPr>
                <w:rFonts w:hint="eastAsia" w:ascii="DejaVu Math TeX Gyre" w:hAnsi="DejaVu Math TeX Gyre"/>
                <w:sz w:val="24"/>
                <w:szCs w:val="24"/>
                <w:lang w:eastAsia="zh-CN"/>
              </w:rPr>
              <m:t>0</m:t>
            </m:r>
            <m:r>
              <m:rPr>
                <m:sty m:val="p"/>
              </m:rPr>
              <w:rPr>
                <w:rFonts w:ascii="DejaVu Math TeX Gyre" w:hAnsi="DejaVu Math TeX Gyre"/>
                <w:sz w:val="24"/>
                <w:szCs w:val="24"/>
              </w:rPr>
              <m:t>×</m:t>
            </m:r>
            <m:ctrlPr>
              <w:rPr>
                <w:rFonts w:ascii="DejaVu Math TeX Gyre" w:hAnsi="DejaVu Math TeX Gyre"/>
                <w:sz w:val="24"/>
                <w:szCs w:val="24"/>
              </w:rPr>
            </m:ctrlPr>
          </m:sub>
        </m:sSub>
        <m:d>
          <m:dPr>
            <m:begChr m:val="["/>
            <m:endChr m:val="]"/>
            <m:ctrlPr>
              <w:rPr>
                <w:rFonts w:ascii="DejaVu Math TeX Gyre" w:hAnsi="DejaVu Math TeX Gyre"/>
                <w:sz w:val="24"/>
                <w:szCs w:val="24"/>
                <w:lang w:val="en"/>
              </w:rPr>
            </m:ctrlPr>
          </m:dPr>
          <m:e>
            <m:r>
              <m:rPr>
                <m:sty m:val="p"/>
              </m:rPr>
              <w:rPr>
                <w:rFonts w:ascii="DejaVu Math TeX Gyre" w:hAnsi="DejaVu Math TeX Gyre"/>
                <w:sz w:val="24"/>
                <w:szCs w:val="24"/>
                <w:lang w:val="en"/>
              </w:rPr>
              <m:t>A+</m:t>
            </m:r>
            <m:d>
              <m:dPr>
                <m:ctrlPr>
                  <w:rPr>
                    <w:rFonts w:ascii="DejaVu Math TeX Gyre" w:hAnsi="DejaVu Math TeX Gyre"/>
                    <w:sz w:val="24"/>
                    <w:szCs w:val="24"/>
                    <w:lang w:val="en"/>
                  </w:rPr>
                </m:ctrlPr>
              </m:dPr>
              <m:e>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B</m:t>
                    </m:r>
                    <m:ctrlPr>
                      <w:rPr>
                        <w:rFonts w:ascii="DejaVu Math TeX Gyre" w:hAnsi="DejaVu Math TeX Gyre"/>
                        <w:sz w:val="24"/>
                        <w:szCs w:val="24"/>
                        <w:lang w:val="en"/>
                      </w:rPr>
                    </m:ctrlPr>
                  </m:e>
                  <m:sub>
                    <m:r>
                      <m:rPr>
                        <m:sty m:val="p"/>
                      </m:rPr>
                      <w:rPr>
                        <w:rFonts w:ascii="DejaVu Math TeX Gyre" w:hAnsi="DejaVu Math TeX Gyre"/>
                        <w:sz w:val="24"/>
                        <w:szCs w:val="24"/>
                        <w:lang w:val="en"/>
                      </w:rPr>
                      <m:t>1</m:t>
                    </m:r>
                    <m:ctrlPr>
                      <w:rPr>
                        <w:rFonts w:ascii="DejaVu Math TeX Gyre" w:hAnsi="DejaVu Math TeX Gyre"/>
                        <w:sz w:val="24"/>
                        <w:szCs w:val="24"/>
                        <w:lang w:val="en"/>
                      </w:rPr>
                    </m:ctrlPr>
                  </m:sub>
                </m:sSub>
                <m:r>
                  <m:rPr>
                    <m:sty m:val="p"/>
                  </m:rPr>
                  <w:rPr>
                    <w:rFonts w:ascii="DejaVu Math TeX Gyre" w:hAnsi="DejaVu Math TeX Gyre"/>
                    <w:sz w:val="24"/>
                    <w:szCs w:val="24"/>
                    <w:lang w:val="en"/>
                  </w:rPr>
                  <m:t>×</m:t>
                </m:r>
                <m:f>
                  <m:fPr>
                    <m:ctrlPr>
                      <w:rPr>
                        <w:rFonts w:ascii="DejaVu Math TeX Gyre" w:hAnsi="DejaVu Math TeX Gyre"/>
                        <w:sz w:val="24"/>
                        <w:szCs w:val="24"/>
                        <w:lang w:val="en"/>
                      </w:rPr>
                    </m:ctrlPr>
                  </m:fPr>
                  <m:num>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F</m:t>
                        </m:r>
                        <m:ctrlPr>
                          <w:rPr>
                            <w:rFonts w:ascii="DejaVu Math TeX Gyre" w:hAnsi="DejaVu Math TeX Gyre"/>
                            <w:sz w:val="24"/>
                            <w:szCs w:val="24"/>
                            <w:lang w:val="en"/>
                          </w:rPr>
                        </m:ctrlPr>
                      </m:e>
                      <m:sub>
                        <m:r>
                          <m:rPr>
                            <m:sty m:val="p"/>
                          </m:rPr>
                          <w:rPr>
                            <w:rFonts w:ascii="DejaVu Math TeX Gyre" w:hAnsi="DejaVu Math TeX Gyre"/>
                            <w:sz w:val="24"/>
                            <w:szCs w:val="24"/>
                            <w:lang w:val="en"/>
                          </w:rPr>
                          <m:t>t1</m:t>
                        </m:r>
                        <m:ctrlPr>
                          <w:rPr>
                            <w:rFonts w:ascii="DejaVu Math TeX Gyre" w:hAnsi="DejaVu Math TeX Gyre"/>
                            <w:sz w:val="24"/>
                            <w:szCs w:val="24"/>
                            <w:lang w:val="en"/>
                          </w:rPr>
                        </m:ctrlPr>
                      </m:sub>
                    </m:sSub>
                    <m:ctrlPr>
                      <w:rPr>
                        <w:rFonts w:ascii="DejaVu Math TeX Gyre" w:hAnsi="DejaVu Math TeX Gyre"/>
                        <w:sz w:val="24"/>
                        <w:szCs w:val="24"/>
                        <w:lang w:val="en"/>
                      </w:rPr>
                    </m:ctrlPr>
                  </m:num>
                  <m:den>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F</m:t>
                        </m:r>
                        <m:ctrlPr>
                          <w:rPr>
                            <w:rFonts w:ascii="DejaVu Math TeX Gyre" w:hAnsi="DejaVu Math TeX Gyre"/>
                            <w:sz w:val="24"/>
                            <w:szCs w:val="24"/>
                            <w:lang w:val="en"/>
                          </w:rPr>
                        </m:ctrlPr>
                      </m:e>
                      <m:sub>
                        <m:r>
                          <m:rPr>
                            <m:sty m:val="p"/>
                          </m:rPr>
                          <w:rPr>
                            <w:rFonts w:ascii="DejaVu Math TeX Gyre" w:hAnsi="DejaVu Math TeX Gyre"/>
                            <w:sz w:val="24"/>
                            <w:szCs w:val="24"/>
                            <w:lang w:val="en"/>
                          </w:rPr>
                          <m:t>01</m:t>
                        </m:r>
                        <m:ctrlPr>
                          <w:rPr>
                            <w:rFonts w:ascii="DejaVu Math TeX Gyre" w:hAnsi="DejaVu Math TeX Gyre"/>
                            <w:sz w:val="24"/>
                            <w:szCs w:val="24"/>
                            <w:lang w:val="en"/>
                          </w:rPr>
                        </m:ctrlPr>
                      </m:sub>
                    </m:sSub>
                    <m:ctrlPr>
                      <w:rPr>
                        <w:rFonts w:ascii="DejaVu Math TeX Gyre" w:hAnsi="DejaVu Math TeX Gyre"/>
                        <w:sz w:val="24"/>
                        <w:szCs w:val="24"/>
                        <w:lang w:val="en"/>
                      </w:rPr>
                    </m:ctrlPr>
                  </m:den>
                </m:f>
                <m:r>
                  <m:rPr>
                    <m:sty m:val="p"/>
                  </m:rPr>
                  <w:rPr>
                    <w:rFonts w:ascii="DejaVu Math TeX Gyre" w:hAnsi="DejaVu Math TeX Gyre"/>
                    <w:sz w:val="24"/>
                    <w:szCs w:val="24"/>
                    <w:lang w:val="en"/>
                  </w:rPr>
                  <m:t>+</m:t>
                </m:r>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B</m:t>
                    </m:r>
                    <m:ctrlPr>
                      <w:rPr>
                        <w:rFonts w:ascii="DejaVu Math TeX Gyre" w:hAnsi="DejaVu Math TeX Gyre"/>
                        <w:sz w:val="24"/>
                        <w:szCs w:val="24"/>
                        <w:lang w:val="en"/>
                      </w:rPr>
                    </m:ctrlPr>
                  </m:e>
                  <m:sub>
                    <m:r>
                      <m:rPr>
                        <m:sty m:val="p"/>
                      </m:rPr>
                      <w:rPr>
                        <w:rFonts w:ascii="DejaVu Math TeX Gyre" w:hAnsi="DejaVu Math TeX Gyre"/>
                        <w:sz w:val="24"/>
                        <w:szCs w:val="24"/>
                        <w:lang w:val="en"/>
                      </w:rPr>
                      <m:t>2</m:t>
                    </m:r>
                    <m:ctrlPr>
                      <w:rPr>
                        <w:rFonts w:ascii="DejaVu Math TeX Gyre" w:hAnsi="DejaVu Math TeX Gyre"/>
                        <w:sz w:val="24"/>
                        <w:szCs w:val="24"/>
                        <w:lang w:val="en"/>
                      </w:rPr>
                    </m:ctrlPr>
                  </m:sub>
                </m:sSub>
                <m:r>
                  <m:rPr>
                    <m:sty m:val="p"/>
                  </m:rPr>
                  <w:rPr>
                    <w:rFonts w:ascii="DejaVu Math TeX Gyre" w:hAnsi="DejaVu Math TeX Gyre"/>
                    <w:sz w:val="24"/>
                    <w:szCs w:val="24"/>
                    <w:lang w:val="en"/>
                  </w:rPr>
                  <m:t>×</m:t>
                </m:r>
                <m:f>
                  <m:fPr>
                    <m:ctrlPr>
                      <w:rPr>
                        <w:rFonts w:ascii="DejaVu Math TeX Gyre" w:hAnsi="DejaVu Math TeX Gyre"/>
                        <w:sz w:val="24"/>
                        <w:szCs w:val="24"/>
                        <w:lang w:val="en"/>
                      </w:rPr>
                    </m:ctrlPr>
                  </m:fPr>
                  <m:num>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F</m:t>
                        </m:r>
                        <m:ctrlPr>
                          <w:rPr>
                            <w:rFonts w:ascii="DejaVu Math TeX Gyre" w:hAnsi="DejaVu Math TeX Gyre"/>
                            <w:sz w:val="24"/>
                            <w:szCs w:val="24"/>
                            <w:lang w:val="en"/>
                          </w:rPr>
                        </m:ctrlPr>
                      </m:e>
                      <m:sub>
                        <m:r>
                          <m:rPr>
                            <m:sty m:val="p"/>
                          </m:rPr>
                          <w:rPr>
                            <w:rFonts w:ascii="DejaVu Math TeX Gyre" w:hAnsi="DejaVu Math TeX Gyre"/>
                            <w:sz w:val="24"/>
                            <w:szCs w:val="24"/>
                            <w:lang w:val="en"/>
                          </w:rPr>
                          <m:t>t2</m:t>
                        </m:r>
                        <m:ctrlPr>
                          <w:rPr>
                            <w:rFonts w:ascii="DejaVu Math TeX Gyre" w:hAnsi="DejaVu Math TeX Gyre"/>
                            <w:sz w:val="24"/>
                            <w:szCs w:val="24"/>
                            <w:lang w:val="en"/>
                          </w:rPr>
                        </m:ctrlPr>
                      </m:sub>
                    </m:sSub>
                    <m:ctrlPr>
                      <w:rPr>
                        <w:rFonts w:ascii="DejaVu Math TeX Gyre" w:hAnsi="DejaVu Math TeX Gyre"/>
                        <w:sz w:val="24"/>
                        <w:szCs w:val="24"/>
                        <w:lang w:val="en"/>
                      </w:rPr>
                    </m:ctrlPr>
                  </m:num>
                  <m:den>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F</m:t>
                        </m:r>
                        <m:ctrlPr>
                          <w:rPr>
                            <w:rFonts w:ascii="DejaVu Math TeX Gyre" w:hAnsi="DejaVu Math TeX Gyre"/>
                            <w:sz w:val="24"/>
                            <w:szCs w:val="24"/>
                            <w:lang w:val="en"/>
                          </w:rPr>
                        </m:ctrlPr>
                      </m:e>
                      <m:sub>
                        <m:r>
                          <m:rPr>
                            <m:sty m:val="p"/>
                          </m:rPr>
                          <w:rPr>
                            <w:rFonts w:ascii="DejaVu Math TeX Gyre" w:hAnsi="DejaVu Math TeX Gyre"/>
                            <w:sz w:val="24"/>
                            <w:szCs w:val="24"/>
                            <w:lang w:val="en"/>
                          </w:rPr>
                          <m:t>02</m:t>
                        </m:r>
                        <m:ctrlPr>
                          <w:rPr>
                            <w:rFonts w:ascii="DejaVu Math TeX Gyre" w:hAnsi="DejaVu Math TeX Gyre"/>
                            <w:sz w:val="24"/>
                            <w:szCs w:val="24"/>
                            <w:lang w:val="en"/>
                          </w:rPr>
                        </m:ctrlPr>
                      </m:sub>
                    </m:sSub>
                    <m:ctrlPr>
                      <w:rPr>
                        <w:rFonts w:ascii="DejaVu Math TeX Gyre" w:hAnsi="DejaVu Math TeX Gyre"/>
                        <w:sz w:val="24"/>
                        <w:szCs w:val="24"/>
                        <w:lang w:val="en"/>
                      </w:rPr>
                    </m:ctrlPr>
                  </m:den>
                </m:f>
                <m:r>
                  <m:rPr>
                    <m:sty m:val="p"/>
                  </m:rPr>
                  <w:rPr>
                    <w:rFonts w:ascii="DejaVu Math TeX Gyre" w:hAnsi="DejaVu Math TeX Gyre"/>
                    <w:sz w:val="24"/>
                    <w:szCs w:val="24"/>
                    <w:lang w:val="en"/>
                  </w:rPr>
                  <m:t>+</m:t>
                </m:r>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B</m:t>
                    </m:r>
                    <m:ctrlPr>
                      <w:rPr>
                        <w:rFonts w:ascii="DejaVu Math TeX Gyre" w:hAnsi="DejaVu Math TeX Gyre"/>
                        <w:sz w:val="24"/>
                        <w:szCs w:val="24"/>
                        <w:lang w:val="en"/>
                      </w:rPr>
                    </m:ctrlPr>
                  </m:e>
                  <m:sub>
                    <m:r>
                      <m:rPr>
                        <m:sty m:val="p"/>
                      </m:rPr>
                      <w:rPr>
                        <w:rFonts w:ascii="DejaVu Math TeX Gyre" w:hAnsi="DejaVu Math TeX Gyre"/>
                        <w:sz w:val="24"/>
                        <w:szCs w:val="24"/>
                        <w:lang w:val="en"/>
                      </w:rPr>
                      <m:t>3</m:t>
                    </m:r>
                    <m:ctrlPr>
                      <w:rPr>
                        <w:rFonts w:ascii="DejaVu Math TeX Gyre" w:hAnsi="DejaVu Math TeX Gyre"/>
                        <w:sz w:val="24"/>
                        <w:szCs w:val="24"/>
                        <w:lang w:val="en"/>
                      </w:rPr>
                    </m:ctrlPr>
                  </m:sub>
                </m:sSub>
                <m:r>
                  <m:rPr>
                    <m:sty m:val="p"/>
                  </m:rPr>
                  <w:rPr>
                    <w:rFonts w:ascii="DejaVu Math TeX Gyre" w:hAnsi="DejaVu Math TeX Gyre"/>
                    <w:sz w:val="24"/>
                    <w:szCs w:val="24"/>
                    <w:lang w:val="en"/>
                  </w:rPr>
                  <m:t>×</m:t>
                </m:r>
                <m:f>
                  <m:fPr>
                    <m:ctrlPr>
                      <w:rPr>
                        <w:rFonts w:ascii="DejaVu Math TeX Gyre" w:hAnsi="DejaVu Math TeX Gyre"/>
                        <w:sz w:val="24"/>
                        <w:szCs w:val="24"/>
                        <w:lang w:val="en"/>
                      </w:rPr>
                    </m:ctrlPr>
                  </m:fPr>
                  <m:num>
                    <m:sSub>
                      <m:sSubPr>
                        <m:ctrlPr>
                          <w:rPr>
                            <w:rFonts w:ascii="DejaVu Math TeX Gyre" w:hAnsi="DejaVu Math TeX Gyre"/>
                            <w:sz w:val="24"/>
                            <w:szCs w:val="24"/>
                            <w:lang w:val="en"/>
                          </w:rPr>
                        </m:ctrlPr>
                      </m:sSubPr>
                      <m:e>
                        <m:r>
                          <m:rPr>
                            <m:sty m:val="p"/>
                          </m:rPr>
                          <w:rPr>
                            <w:rFonts w:ascii="DejaVu Math TeX Gyre" w:hAnsi="DejaVu Math TeX Gyre"/>
                            <w:sz w:val="24"/>
                            <w:szCs w:val="24"/>
                            <w:lang w:val="en"/>
                          </w:rPr>
                          <m:t>F</m:t>
                        </m:r>
                        <m:ctrlPr>
                          <w:rPr>
                            <w:rFonts w:ascii="DejaVu Math TeX Gyre" w:hAnsi="DejaVu Math TeX Gyre"/>
                            <w:sz w:val="24"/>
                            <w:szCs w:val="24"/>
                            <w:lang w:val="en"/>
                          </w:rPr>
                        </m:ctrlPr>
                      </m:e>
                      <m:sub>
                        <m:r>
                          <m:rPr>
                            <m:sty m:val="p"/>
                          </m:rPr>
                          <w:rPr>
                            <w:rFonts w:ascii="DejaVu Math TeX Gyre" w:hAnsi="DejaVu Math TeX Gyre"/>
                            <w:sz w:val="24"/>
                            <w:szCs w:val="24"/>
                            <w:lang w:val="en"/>
                          </w:rPr>
                          <m:t>t3</m:t>
                        </m:r>
                        <m:ctrlPr>
                          <w:rPr>
                            <w:rFonts w:ascii="DejaVu Math TeX Gyre" w:hAnsi="DejaVu Math TeX Gyre"/>
                            <w:sz w:val="24"/>
                            <w:szCs w:val="24"/>
                            <w:lang w:val="en"/>
                          </w:rPr>
                        </m:ctrlPr>
                      </m:sub>
                    </m:sSub>
                    <m:ctrlPr>
                      <w:rPr>
                        <w:rFonts w:ascii="DejaVu Math TeX Gyre" w:hAnsi="DejaVu Math TeX Gyre"/>
                        <w:sz w:val="24"/>
                        <w:szCs w:val="24"/>
                        <w:lang w:val="en"/>
                      </w:rPr>
                    </m:ctrlPr>
                  </m:num>
                  <m:den>
                    <m:sSub>
                      <m:sSubPr>
                        <m:ctrlPr>
                          <w:rPr>
                            <w:rFonts w:ascii="DejaVu Math TeX Gyre" w:hAnsi="DejaVu Math TeX Gyre"/>
                            <w:sz w:val="24"/>
                            <w:szCs w:val="24"/>
                            <w:lang w:val="en"/>
                          </w:rPr>
                        </m:ctrlPr>
                      </m:sSubPr>
                      <m:e>
                        <m:r>
                          <m:rPr>
                            <m:sty m:val="p"/>
                          </m:rPr>
                          <w:rPr>
                            <w:rFonts w:hint="eastAsia" w:ascii="DejaVu Math TeX Gyre" w:hAnsi="DejaVu Math TeX Gyre"/>
                            <w:sz w:val="24"/>
                            <w:szCs w:val="24"/>
                            <w:lang w:eastAsia="zh-CN"/>
                          </w:rPr>
                          <m:t>F</m:t>
                        </m:r>
                        <m:ctrlPr>
                          <w:rPr>
                            <w:rFonts w:ascii="DejaVu Math TeX Gyre" w:hAnsi="DejaVu Math TeX Gyre"/>
                            <w:sz w:val="24"/>
                            <w:szCs w:val="24"/>
                            <w:lang w:val="en"/>
                          </w:rPr>
                        </m:ctrlPr>
                      </m:e>
                      <m:sub>
                        <m:r>
                          <m:rPr>
                            <m:sty m:val="p"/>
                          </m:rPr>
                          <w:rPr>
                            <w:rFonts w:hint="eastAsia" w:ascii="DejaVu Math TeX Gyre" w:hAnsi="DejaVu Math TeX Gyre"/>
                            <w:sz w:val="24"/>
                            <w:szCs w:val="24"/>
                            <w:lang w:eastAsia="zh-CN"/>
                          </w:rPr>
                          <m:t>03</m:t>
                        </m:r>
                        <m:ctrlPr>
                          <w:rPr>
                            <w:rFonts w:ascii="DejaVu Math TeX Gyre" w:hAnsi="DejaVu Math TeX Gyre"/>
                            <w:sz w:val="24"/>
                            <w:szCs w:val="24"/>
                            <w:lang w:val="en"/>
                          </w:rPr>
                        </m:ctrlPr>
                      </m:sub>
                    </m:sSub>
                    <m:ctrlPr>
                      <w:rPr>
                        <w:rFonts w:ascii="DejaVu Math TeX Gyre" w:hAnsi="DejaVu Math TeX Gyre"/>
                        <w:sz w:val="24"/>
                        <w:szCs w:val="24"/>
                        <w:lang w:val="en"/>
                      </w:rPr>
                    </m:ctrlPr>
                  </m:den>
                </m:f>
                <m:r>
                  <m:rPr>
                    <m:sty m:val="p"/>
                  </m:rPr>
                  <w:rPr>
                    <w:rFonts w:ascii="DejaVu Math TeX Gyre" w:hAnsi="DejaVu Math TeX Gyre"/>
                    <w:sz w:val="24"/>
                    <w:szCs w:val="24"/>
                    <w:lang w:val="en"/>
                  </w:rPr>
                  <m:t>+</m:t>
                </m:r>
                <m:r>
                  <m:rPr>
                    <m:sty m:val="p"/>
                  </m:rPr>
                  <w:rPr>
                    <w:rFonts w:hint="eastAsia" w:ascii="DejaVu Math TeX Gyre" w:hAnsi="DejaVu Math TeX Gyre"/>
                    <w:sz w:val="24"/>
                    <w:szCs w:val="24"/>
                    <w:lang w:val="en" w:eastAsia="zh-CN"/>
                  </w:rPr>
                  <m:t>…</m:t>
                </m:r>
                <m:sSub>
                  <m:sSubPr>
                    <m:ctrlPr>
                      <w:rPr>
                        <w:rFonts w:hint="eastAsia" w:ascii="DejaVu Math TeX Gyre" w:hAnsi="DejaVu Math TeX Gyre"/>
                        <w:sz w:val="24"/>
                        <w:szCs w:val="24"/>
                        <w:lang w:val="en" w:eastAsia="zh-CN"/>
                      </w:rPr>
                    </m:ctrlPr>
                  </m:sSubPr>
                  <m:e>
                    <m:r>
                      <m:rPr>
                        <m:sty m:val="p"/>
                      </m:rPr>
                      <w:rPr>
                        <w:rFonts w:hint="eastAsia" w:ascii="DejaVu Math TeX Gyre" w:hAnsi="DejaVu Math TeX Gyre"/>
                        <w:sz w:val="24"/>
                        <w:szCs w:val="24"/>
                        <w:lang w:eastAsia="zh-CN"/>
                      </w:rPr>
                      <m:t>B</m:t>
                    </m:r>
                    <m:ctrlPr>
                      <w:rPr>
                        <w:rFonts w:hint="eastAsia" w:ascii="DejaVu Math TeX Gyre" w:hAnsi="DejaVu Math TeX Gyre"/>
                        <w:sz w:val="24"/>
                        <w:szCs w:val="24"/>
                        <w:lang w:val="en" w:eastAsia="zh-CN"/>
                      </w:rPr>
                    </m:ctrlPr>
                  </m:e>
                  <m:sub>
                    <m:r>
                      <m:rPr>
                        <m:sty m:val="p"/>
                      </m:rPr>
                      <w:rPr>
                        <w:rFonts w:hint="eastAsia" w:ascii="DejaVu Math TeX Gyre" w:hAnsi="DejaVu Math TeX Gyre"/>
                        <w:sz w:val="24"/>
                        <w:szCs w:val="24"/>
                        <w:lang w:eastAsia="zh-CN"/>
                      </w:rPr>
                      <m:t>n</m:t>
                    </m:r>
                    <m:ctrlPr>
                      <w:rPr>
                        <w:rFonts w:hint="eastAsia" w:ascii="DejaVu Math TeX Gyre" w:hAnsi="DejaVu Math TeX Gyre"/>
                        <w:sz w:val="24"/>
                        <w:szCs w:val="24"/>
                        <w:lang w:val="en" w:eastAsia="zh-CN"/>
                      </w:rPr>
                    </m:ctrlPr>
                  </m:sub>
                </m:sSub>
                <m:r>
                  <m:rPr>
                    <m:sty m:val="p"/>
                  </m:rPr>
                  <w:rPr>
                    <w:rFonts w:ascii="DejaVu Math TeX Gyre" w:hAnsi="DejaVu Math TeX Gyre"/>
                    <w:sz w:val="24"/>
                    <w:szCs w:val="24"/>
                    <w:lang w:val="en"/>
                  </w:rPr>
                  <m:t>×</m:t>
                </m:r>
                <m:f>
                  <m:fPr>
                    <m:ctrlPr>
                      <w:rPr>
                        <w:rFonts w:ascii="DejaVu Math TeX Gyre" w:hAnsi="DejaVu Math TeX Gyre"/>
                        <w:sz w:val="24"/>
                        <w:szCs w:val="24"/>
                        <w:lang w:val="en"/>
                      </w:rPr>
                    </m:ctrlPr>
                  </m:fPr>
                  <m:num>
                    <m:sSub>
                      <m:sSubPr>
                        <m:ctrlPr>
                          <w:rPr>
                            <w:rFonts w:ascii="DejaVu Math TeX Gyre" w:hAnsi="DejaVu Math TeX Gyre"/>
                            <w:sz w:val="24"/>
                            <w:szCs w:val="24"/>
                            <w:lang w:val="en"/>
                          </w:rPr>
                        </m:ctrlPr>
                      </m:sSubPr>
                      <m:e>
                        <m:r>
                          <m:rPr>
                            <m:sty m:val="p"/>
                          </m:rPr>
                          <w:rPr>
                            <w:rFonts w:hint="eastAsia" w:ascii="DejaVu Math TeX Gyre" w:hAnsi="DejaVu Math TeX Gyre"/>
                            <w:sz w:val="24"/>
                            <w:szCs w:val="24"/>
                            <w:lang w:eastAsia="zh-CN"/>
                          </w:rPr>
                          <m:t>F</m:t>
                        </m:r>
                        <m:ctrlPr>
                          <w:rPr>
                            <w:rFonts w:ascii="DejaVu Math TeX Gyre" w:hAnsi="DejaVu Math TeX Gyre"/>
                            <w:sz w:val="24"/>
                            <w:szCs w:val="24"/>
                            <w:lang w:val="en"/>
                          </w:rPr>
                        </m:ctrlPr>
                      </m:e>
                      <m:sub>
                        <m:r>
                          <m:rPr>
                            <m:sty m:val="p"/>
                          </m:rPr>
                          <w:rPr>
                            <w:rFonts w:hint="eastAsia" w:ascii="DejaVu Math TeX Gyre" w:hAnsi="DejaVu Math TeX Gyre"/>
                            <w:sz w:val="24"/>
                            <w:szCs w:val="24"/>
                            <w:lang w:eastAsia="zh-CN"/>
                          </w:rPr>
                          <m:t>tn</m:t>
                        </m:r>
                        <m:ctrlPr>
                          <w:rPr>
                            <w:rFonts w:ascii="DejaVu Math TeX Gyre" w:hAnsi="DejaVu Math TeX Gyre"/>
                            <w:sz w:val="24"/>
                            <w:szCs w:val="24"/>
                            <w:lang w:val="en"/>
                          </w:rPr>
                        </m:ctrlPr>
                      </m:sub>
                    </m:sSub>
                    <m:ctrlPr>
                      <w:rPr>
                        <w:rFonts w:ascii="DejaVu Math TeX Gyre" w:hAnsi="DejaVu Math TeX Gyre"/>
                        <w:sz w:val="24"/>
                        <w:szCs w:val="24"/>
                        <w:lang w:val="en"/>
                      </w:rPr>
                    </m:ctrlPr>
                  </m:num>
                  <m:den>
                    <m:sSub>
                      <m:sSubPr>
                        <m:ctrlPr>
                          <w:rPr>
                            <w:rFonts w:ascii="DejaVu Math TeX Gyre" w:hAnsi="DejaVu Math TeX Gyre"/>
                            <w:sz w:val="24"/>
                            <w:szCs w:val="24"/>
                            <w:lang w:val="en"/>
                          </w:rPr>
                        </m:ctrlPr>
                      </m:sSubPr>
                      <m:e>
                        <m:r>
                          <m:rPr>
                            <m:sty m:val="p"/>
                          </m:rPr>
                          <w:rPr>
                            <w:rFonts w:hint="eastAsia" w:ascii="DejaVu Math TeX Gyre" w:hAnsi="DejaVu Math TeX Gyre"/>
                            <w:sz w:val="24"/>
                            <w:szCs w:val="24"/>
                            <w:lang w:eastAsia="zh-CN"/>
                          </w:rPr>
                          <m:t>F</m:t>
                        </m:r>
                        <m:ctrlPr>
                          <w:rPr>
                            <w:rFonts w:ascii="DejaVu Math TeX Gyre" w:hAnsi="DejaVu Math TeX Gyre"/>
                            <w:sz w:val="24"/>
                            <w:szCs w:val="24"/>
                            <w:lang w:val="en"/>
                          </w:rPr>
                        </m:ctrlPr>
                      </m:e>
                      <m:sub>
                        <m:r>
                          <m:rPr>
                            <m:sty m:val="p"/>
                          </m:rPr>
                          <w:rPr>
                            <w:rFonts w:hint="eastAsia" w:ascii="DejaVu Math TeX Gyre" w:hAnsi="DejaVu Math TeX Gyre"/>
                            <w:sz w:val="24"/>
                            <w:szCs w:val="24"/>
                            <w:lang w:eastAsia="zh-CN"/>
                          </w:rPr>
                          <m:t>0n</m:t>
                        </m:r>
                        <m:ctrlPr>
                          <w:rPr>
                            <w:rFonts w:ascii="DejaVu Math TeX Gyre" w:hAnsi="DejaVu Math TeX Gyre"/>
                            <w:sz w:val="24"/>
                            <w:szCs w:val="24"/>
                            <w:lang w:val="en"/>
                          </w:rPr>
                        </m:ctrlPr>
                      </m:sub>
                    </m:sSub>
                    <m:ctrlPr>
                      <w:rPr>
                        <w:rFonts w:ascii="DejaVu Math TeX Gyre" w:hAnsi="DejaVu Math TeX Gyre"/>
                        <w:sz w:val="24"/>
                        <w:szCs w:val="24"/>
                        <w:lang w:val="en"/>
                      </w:rPr>
                    </m:ctrlPr>
                  </m:den>
                </m:f>
                <m:ctrlPr>
                  <w:rPr>
                    <w:rFonts w:ascii="DejaVu Math TeX Gyre" w:hAnsi="DejaVu Math TeX Gyre"/>
                    <w:sz w:val="24"/>
                    <w:szCs w:val="24"/>
                    <w:lang w:val="en"/>
                  </w:rPr>
                </m:ctrlPr>
              </m:e>
            </m:d>
            <m:r>
              <m:rPr>
                <m:sty m:val="p"/>
              </m:rPr>
              <w:rPr>
                <w:rFonts w:hint="eastAsia" w:ascii="DejaVu Math TeX Gyre" w:hAnsi="DejaVu Math TeX Gyre"/>
                <w:sz w:val="24"/>
                <w:szCs w:val="24"/>
                <w:lang w:eastAsia="zh-CN"/>
              </w:rPr>
              <m:t>−1</m:t>
            </m:r>
            <m:ctrlPr>
              <w:rPr>
                <w:rFonts w:ascii="DejaVu Math TeX Gyre" w:hAnsi="DejaVu Math TeX Gyre"/>
                <w:sz w:val="24"/>
                <w:szCs w:val="24"/>
                <w:lang w:val="en"/>
              </w:rPr>
            </m:ctrlPr>
          </m:e>
        </m:d>
      </m:oMath>
    </w:p>
    <w:p>
      <w:pPr>
        <w:pStyle w:val="9"/>
        <w:adjustRightInd w:val="0"/>
        <w:snapToGrid w:val="0"/>
        <w:ind w:left="0" w:firstLine="420"/>
        <w:rPr>
          <w:rFonts w:hint="eastAsia"/>
        </w:rPr>
      </w:pPr>
    </w:p>
    <w:p>
      <w:pPr>
        <w:pStyle w:val="9"/>
        <w:adjustRightInd w:val="0"/>
        <w:snapToGrid w:val="0"/>
        <w:ind w:left="0" w:firstLine="420"/>
        <w:rPr>
          <w:rFonts w:hint="eastAsia"/>
          <w:lang w:eastAsia="zh-CN"/>
        </w:rPr>
      </w:pPr>
      <w:r>
        <w:rPr>
          <w:lang w:eastAsia="zh-CN"/>
        </w:rPr>
        <w:t>式中：△P -- 需调整的价格差额；</w:t>
      </w:r>
    </w:p>
    <w:p>
      <w:pPr>
        <w:pStyle w:val="9"/>
        <w:adjustRightInd w:val="0"/>
        <w:snapToGrid w:val="0"/>
        <w:ind w:left="0" w:firstLine="420"/>
        <w:rPr>
          <w:rFonts w:hint="eastAsia"/>
          <w:lang w:eastAsia="zh-CN"/>
        </w:rPr>
      </w:pPr>
      <w:r>
        <w:rPr>
          <w:lang w:eastAsia="zh-CN"/>
        </w:rPr>
        <w:t>P0 -- 第 17.3.3 项、第 17.5.2 项和第 17.6.2 项约定的付款证书中承包人应得到的已完成工程量的金额。此项金额应不包括价格调整、不计质量保证金的扣留和支付、预付款的支付和扣回。第 15 条约定的变更及其他金额已按现行价格计价的，也不计在内；</w:t>
      </w:r>
    </w:p>
    <w:p>
      <w:pPr>
        <w:pStyle w:val="9"/>
        <w:adjustRightInd w:val="0"/>
        <w:snapToGrid w:val="0"/>
        <w:ind w:left="0" w:firstLine="420"/>
        <w:rPr>
          <w:rFonts w:hint="eastAsia"/>
          <w:lang w:eastAsia="zh-CN"/>
        </w:rPr>
      </w:pPr>
      <w:r>
        <w:rPr>
          <w:lang w:eastAsia="zh-CN"/>
        </w:rPr>
        <w:t>A -- 定值权重(即不调部分的权重)；</w:t>
      </w:r>
    </w:p>
    <w:p>
      <w:pPr>
        <w:adjustRightInd w:val="0"/>
        <w:snapToGrid w:val="0"/>
        <w:ind w:firstLine="420"/>
        <w:rPr>
          <w:rFonts w:hint="eastAsia" w:ascii="宋体" w:hAnsi="宋体" w:eastAsia="宋体" w:cs="宋体"/>
          <w:sz w:val="21"/>
          <w:szCs w:val="21"/>
          <w:lang w:eastAsia="zh-CN"/>
        </w:rPr>
      </w:pPr>
      <w:r>
        <w:rPr>
          <w:rFonts w:ascii="宋体" w:hAnsi="宋体" w:eastAsia="宋体" w:cs="宋体"/>
          <w:sz w:val="21"/>
          <w:szCs w:val="21"/>
          <w:lang w:eastAsia="zh-CN"/>
        </w:rPr>
        <w:t>B1; B2 ;B3·····Bn  -- 各可调因子的变值权重(即可调部分的权重)为各可调因子在投标函投标总报价中所占的比例；</w:t>
      </w:r>
    </w:p>
    <w:p>
      <w:pPr>
        <w:pStyle w:val="9"/>
        <w:adjustRightInd w:val="0"/>
        <w:snapToGrid w:val="0"/>
        <w:ind w:left="0" w:firstLine="420"/>
        <w:rPr>
          <w:rFonts w:hint="eastAsia"/>
          <w:lang w:eastAsia="zh-CN"/>
        </w:rPr>
      </w:pPr>
      <w:r>
        <w:rPr>
          <w:lang w:eastAsia="zh-CN"/>
        </w:rPr>
        <w:t>Ft1 ;Ft2 ;Ft3·····Ftn  -- 各可调因子的现行价格指数，指第 17.3.3 项、第 17.5.2 项 和第 17.6.2 项约定的付款证书相关周期最后一天的前 42 天的各可调因子的价格指数；</w:t>
      </w:r>
    </w:p>
    <w:p>
      <w:pPr>
        <w:adjustRightInd w:val="0"/>
        <w:snapToGrid w:val="0"/>
        <w:ind w:firstLine="420"/>
        <w:rPr>
          <w:sz w:val="21"/>
          <w:szCs w:val="21"/>
          <w:lang w:eastAsia="zh-CN"/>
        </w:rPr>
      </w:pPr>
      <w:r>
        <w:rPr>
          <w:rFonts w:ascii="宋体" w:hAnsi="宋体" w:eastAsia="宋体" w:cs="宋体"/>
          <w:sz w:val="21"/>
          <w:szCs w:val="21"/>
          <w:lang w:eastAsia="zh-CN"/>
        </w:rPr>
        <w:t>Fo1; Fo2; Fo3·····Fon  -- 各可调因子的基本价格指数，指基准日期的各可调因子的价</w:t>
      </w:r>
      <w:r>
        <w:rPr>
          <w:sz w:val="21"/>
          <w:szCs w:val="21"/>
          <w:lang w:eastAsia="zh-CN"/>
        </w:rPr>
        <w:t>格指数。</w:t>
      </w:r>
    </w:p>
    <w:p>
      <w:pPr>
        <w:adjustRightInd w:val="0"/>
        <w:snapToGrid w:val="0"/>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16.1.1.2 暂时确定调整差额在计算调整差额时得不到现行价格指数的，可暂用上一次价格指数计算，并在以后的付款中再按实际价格指数进行调整。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16.1.1.3 权重的调整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按第 15.1 款约定的变更导致原定合同中的权重不合理时，由监理人与承包人和发包人协商后进行调整。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16.1.1.4 承包人工期延误后的价格调整由于承包人原因未在约定的工期内竣工的，则对原约定竣工日期后继续施工的工程，在使用第 16.1.1.1 目价格调整公式时，应采用原约定竣工日期与实际竣工日期的两个价格指数中较低的一个作为现行价格指数。</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16.1.2 采用造价信息调整价格差额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ind w:firstLine="420"/>
        <w:rPr>
          <w:rFonts w:hint="eastAsia" w:asciiTheme="minorEastAsia" w:hAnsiTheme="minorEastAsia" w:eastAsiaTheme="minorEastAsia" w:cstheme="minorEastAsia"/>
          <w:sz w:val="21"/>
          <w:szCs w:val="21"/>
          <w:lang w:eastAsia="zh-CN"/>
        </w:rPr>
      </w:pPr>
      <w:bookmarkStart w:id="367" w:name="16.2_法律变化引起的价格调整"/>
      <w:bookmarkEnd w:id="367"/>
      <w:bookmarkStart w:id="368" w:name="_bookmark210"/>
      <w:bookmarkEnd w:id="368"/>
      <w:r>
        <w:rPr>
          <w:rFonts w:hint="eastAsia" w:asciiTheme="minorEastAsia" w:hAnsiTheme="minorEastAsia" w:eastAsiaTheme="minorEastAsia" w:cstheme="minorEastAsia"/>
          <w:sz w:val="21"/>
          <w:szCs w:val="21"/>
          <w:lang w:eastAsia="zh-CN"/>
        </w:rPr>
        <w:t>16.2 法律变化引起的价格调整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在基准日后，因法律变化导致承包人在合同履行中所需要的工程费用发生除第 16.1 款约定以外的增减时，监理人应根据法律、国家或省、自治区、直辖市有关部门的规定，按第 3.5 款商定或确定需调整的合同价款。</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369" w:name="_bookmark211"/>
      <w:bookmarkEnd w:id="369"/>
      <w:bookmarkStart w:id="370" w:name="17._计量与支付"/>
      <w:bookmarkEnd w:id="370"/>
      <w:r>
        <w:rPr>
          <w:rFonts w:hint="eastAsia" w:asciiTheme="minorEastAsia" w:hAnsiTheme="minorEastAsia" w:eastAsiaTheme="minorEastAsia" w:cstheme="minorEastAsia"/>
          <w:b/>
          <w:bCs/>
          <w:sz w:val="21"/>
          <w:szCs w:val="21"/>
          <w:lang w:eastAsia="zh-CN"/>
        </w:rPr>
        <w:t>17.计量与支付</w:t>
      </w:r>
    </w:p>
    <w:p>
      <w:pPr>
        <w:adjustRightInd w:val="0"/>
        <w:snapToGrid w:val="0"/>
        <w:ind w:firstLine="420"/>
        <w:rPr>
          <w:rFonts w:hint="eastAsia" w:asciiTheme="minorEastAsia" w:hAnsiTheme="minorEastAsia" w:eastAsiaTheme="minorEastAsia" w:cstheme="minorEastAsia"/>
          <w:sz w:val="21"/>
          <w:szCs w:val="21"/>
          <w:lang w:eastAsia="zh-CN"/>
        </w:rPr>
      </w:pPr>
      <w:bookmarkStart w:id="371" w:name="_bookmark212"/>
      <w:bookmarkEnd w:id="371"/>
      <w:bookmarkStart w:id="372" w:name="17.1_计量"/>
      <w:bookmarkEnd w:id="372"/>
      <w:r>
        <w:rPr>
          <w:rFonts w:hint="eastAsia" w:asciiTheme="minorEastAsia" w:hAnsiTheme="minorEastAsia" w:eastAsiaTheme="minorEastAsia" w:cstheme="minorEastAsia"/>
          <w:sz w:val="21"/>
          <w:szCs w:val="21"/>
          <w:lang w:eastAsia="zh-CN"/>
        </w:rPr>
        <w:t>17.1 计量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17.1.1 计量单位：计量采用国家法定的计量单位。</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17.1.2 计量方法：工程量清单中的工程量计算规则应按有关国家标准、行业标准的规定，并在合同中约定执行。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17.1.3 计量周期：除专用合同条款另有约定外，单价子目已完成工程量按月计量，总价子目的计量周期按批准的支付分解报告确定。</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17.1.4 单价子目的计量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（1）已标价工程量清单中的单价子目工程量为估算工程量。结算工程量是承包人实际完成的，并按合同约定的计量方法进行计量的工程量。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（2）承包人对已完成的工程进行计量，向监理人提交进度付款申请单、已完成工程量报表和有关计量资料。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（4）监理人认为有必要时，可通知承包人共同进行联合测量、计量，承包人应遵照执行。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（6）监理人应在收到承包人提交的工程量报表后的7天内进行复核，监理人未在约定时间内复核的，承包人提交的工程量报表中的工程量视为承包人实际完成的工程量，据此计算工程价款。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17.1.5 总价子目的计量：除专用合同条款另有约定外，总价子目的分解和计量按照下述约定进行。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（1）总价子目的计量和支付应以总价为基础，不因第 16.1 款中的因素而进行调整。承包人实际完成的工程量，是进行工程目标管理和控制进度支付的依据。</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（3）监理人对承包人提交的上述资料进行复核，以确定分阶段实际完成的工程量和工程形象目标。对其有异议的，可要求承包人按第 8.2 款约定进行共同复核和抽样复测。</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（4）除按照第 15 条约定的变更外，总价子目的工程量是承包人用于结算的最终工程量。</w:t>
      </w:r>
    </w:p>
    <w:p>
      <w:pPr>
        <w:pStyle w:val="9"/>
        <w:adjustRightInd w:val="0"/>
        <w:snapToGrid w:val="0"/>
        <w:ind w:left="0" w:firstLine="420"/>
        <w:rPr>
          <w:rFonts w:hint="eastAsia" w:asciiTheme="minorEastAsia" w:hAnsiTheme="minorEastAsia" w:eastAsiaTheme="minorEastAsia" w:cstheme="minorEastAsia"/>
          <w:lang w:eastAsia="zh-CN"/>
        </w:rPr>
      </w:pPr>
      <w:bookmarkStart w:id="373" w:name="_bookmark213"/>
      <w:bookmarkEnd w:id="373"/>
      <w:bookmarkStart w:id="374" w:name="17.2_预付款"/>
      <w:bookmarkEnd w:id="374"/>
      <w:r>
        <w:rPr>
          <w:rFonts w:hint="eastAsia" w:asciiTheme="minorEastAsia" w:hAnsiTheme="minorEastAsia" w:eastAsiaTheme="minorEastAsia" w:cstheme="minorEastAsia"/>
          <w:lang w:eastAsia="zh-CN"/>
        </w:rPr>
        <w:t>17.2 预付款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17.2.1 预付款：预付款用于承包人为合同工程施工购置材料、工程设备、施工设备、修建临时设施以及组织施工队伍进场等。预付款的额度和预付办法在专用合同条款中约定。预付款必须专用于合同工程。</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17.2.2 预付款保函：除专用合同条款另有约定外，承包人应在收到预付款的同时向发包人提交预付款保函，预付款保函的担保金额应与预付款金额相同。保函的担保金额可根据预付款扣回的金额相应递减。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17.2.3 预付款的扣回与还清预付款在进度付款中扣回，扣回办法在专用合同条款中约定。在颁发工程接收证书前，由于不可抗力或其他原因解除合同时，预付款尚未扣清的，尚未扣清的预付款余额应作为承包人的到期应付款。</w:t>
      </w:r>
    </w:p>
    <w:p>
      <w:pPr>
        <w:pStyle w:val="9"/>
        <w:adjustRightInd w:val="0"/>
        <w:snapToGrid w:val="0"/>
        <w:ind w:left="0" w:firstLine="420"/>
        <w:rPr>
          <w:rFonts w:hint="eastAsia" w:asciiTheme="minorEastAsia" w:hAnsiTheme="minorEastAsia" w:eastAsiaTheme="minorEastAsia" w:cstheme="minorEastAsia"/>
          <w:lang w:eastAsia="zh-CN"/>
        </w:rPr>
      </w:pPr>
      <w:bookmarkStart w:id="375" w:name="17.3_工程进度付款"/>
      <w:bookmarkEnd w:id="375"/>
      <w:bookmarkStart w:id="376" w:name="_bookmark214"/>
      <w:bookmarkEnd w:id="376"/>
      <w:r>
        <w:rPr>
          <w:rFonts w:hint="eastAsia" w:asciiTheme="minorEastAsia" w:hAnsiTheme="minorEastAsia" w:eastAsiaTheme="minorEastAsia" w:cstheme="minorEastAsia"/>
          <w:lang w:eastAsia="zh-CN"/>
        </w:rPr>
        <w:t>17.3 工程进度付款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17.3.1 付款周期：付款周期同计量周期。</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17.3.2 进度付款申请单</w:t>
      </w:r>
    </w:p>
    <w:p>
      <w:pPr>
        <w:pStyle w:val="9"/>
        <w:adjustRightInd w:val="0"/>
        <w:snapToGrid w:val="0"/>
        <w:ind w:left="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承包人应在每个付款周期末，按监理人批准的格式和专用合同条款约定的份数，向监理人提交进度付款申请单，并附相应的支持性证明文件。除专用合同条款另有约定外，进度付款申请单应包括下列内容：</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（1）截至本次付款周期末已实施工程的价款；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（2）根据第 15 条应增加和扣减的变更金额；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（3）根据第 23 条应增加和扣减的索赔金额；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（4）根据第 17.2 款约定应支付的预付款和扣减的返还预付款；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（5）根据第 17.4.1 项约定应扣减的质量保证金；</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（6）根据合同应增加和扣减的其他金额。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17.3.3 进度付款证书和支付时间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（1）监理人在收到承包人进度付款申请单以及相应的支持性证明文件后的14天内完成核查， 提出发包人到期应支付给承包人的金额以及相应的支持性材料，经发包人审查同意后，由监理人 向承包人出具经发包人签认的进度付款证书。监理人有权扣发承包人未能按照合同要求履行任何工作或义务的相应金额。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（2）发包人应在监理人收到进度付款申请单后的28天内，将进度应付款支付给承包人。发包人不按期支付的，按专用合同条款的约定支付逾期付款违约金。</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（3）监理人出具进度付款证书，不应视为监理人已同意、批准或接受了承包人完成的该部分工作。</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（4）进度付款涉及政府投资资金的，按照国库集中支付等国家相关规定和专用合同条款的约定办理。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17.3.4 工程进度付款的修正</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在对以往历次已签发的进度付款证书进行汇总和复核中发现错、漏或重复的，监理人有权予以修正，承包人也有权提出修正申请。经双方复核同意的修正，应在本次进度付款中支付或扣除。</w:t>
      </w:r>
    </w:p>
    <w:p>
      <w:pPr>
        <w:pStyle w:val="9"/>
        <w:adjustRightInd w:val="0"/>
        <w:snapToGrid w:val="0"/>
        <w:ind w:left="0" w:firstLine="420"/>
        <w:rPr>
          <w:rFonts w:hint="eastAsia" w:asciiTheme="minorEastAsia" w:hAnsiTheme="minorEastAsia" w:eastAsiaTheme="minorEastAsia" w:cstheme="minorEastAsia"/>
          <w:lang w:eastAsia="zh-CN"/>
        </w:rPr>
      </w:pPr>
      <w:bookmarkStart w:id="377" w:name="_bookmark215"/>
      <w:bookmarkEnd w:id="377"/>
      <w:bookmarkStart w:id="378" w:name="17.4_质量保证金"/>
      <w:bookmarkEnd w:id="378"/>
      <w:r>
        <w:rPr>
          <w:rFonts w:hint="eastAsia" w:asciiTheme="minorEastAsia" w:hAnsiTheme="minorEastAsia" w:eastAsiaTheme="minorEastAsia" w:cstheme="minorEastAsia"/>
          <w:lang w:eastAsia="zh-CN"/>
        </w:rPr>
        <w:t>17.4 质量保证金</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17.4.2 在第 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17.4.3 在第 1.1.4.5 目约定的缺陷责任期满时，承包人没有完成缺陷责任的，发包人有权扣留与未履行责任剩余工作所需金额相应的质量保证金余额，并有权根据第 19.3 款约定要求延长缺陷责任期，直至完成剩余工作为止。</w:t>
      </w:r>
    </w:p>
    <w:p>
      <w:pPr>
        <w:pStyle w:val="9"/>
        <w:adjustRightInd w:val="0"/>
        <w:snapToGrid w:val="0"/>
        <w:ind w:left="0" w:firstLine="420"/>
        <w:rPr>
          <w:rFonts w:hint="eastAsia" w:asciiTheme="minorEastAsia" w:hAnsiTheme="minorEastAsia" w:eastAsiaTheme="minorEastAsia" w:cstheme="minorEastAsia"/>
          <w:lang w:eastAsia="zh-CN"/>
        </w:rPr>
      </w:pPr>
      <w:bookmarkStart w:id="379" w:name="17.5_竣工结算"/>
      <w:bookmarkEnd w:id="379"/>
      <w:bookmarkStart w:id="380" w:name="_bookmark216"/>
      <w:bookmarkEnd w:id="380"/>
      <w:r>
        <w:rPr>
          <w:rFonts w:hint="eastAsia" w:asciiTheme="minorEastAsia" w:hAnsiTheme="minorEastAsia" w:eastAsiaTheme="minorEastAsia" w:cstheme="minorEastAsia"/>
          <w:lang w:eastAsia="zh-CN"/>
        </w:rPr>
        <w:t>17.5 竣工结算</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17.5.1 竣工付款申请单</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（2）监理人对竣工付款申请单有异议的，有权要求承包人进行修正和提供补充资料。经监理人和承包人协商后，由承包人向监理人提交修正后的竣工付款申请单。</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17.5.2 竣工付款证书及支付时间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（2）发包人应在监理人出具竣工付款证书后的14天内，将应支付款支付给承包人。发包人不按期支付的，按第 17.3.3（2）目的约定，将逾期付款违约金支付给承包人。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（3）承包人对发包人签认的竣工付款证书有异议的，发包人可出具竣工付款申请单中承包人已同意部分的临时付款证书。存在争议的部分，按第 24 条的约定办理。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（4）竣工付款涉及政府投资资金的，按第 17.3.3（４）目的约定办理。</w:t>
      </w:r>
    </w:p>
    <w:p>
      <w:pPr>
        <w:pStyle w:val="9"/>
        <w:adjustRightInd w:val="0"/>
        <w:snapToGrid w:val="0"/>
        <w:ind w:left="0" w:firstLine="420"/>
        <w:rPr>
          <w:rFonts w:hint="eastAsia" w:asciiTheme="minorEastAsia" w:hAnsiTheme="minorEastAsia" w:eastAsiaTheme="minorEastAsia" w:cstheme="minorEastAsia"/>
          <w:lang w:eastAsia="zh-CN"/>
        </w:rPr>
      </w:pPr>
      <w:bookmarkStart w:id="381" w:name="_bookmark217"/>
      <w:bookmarkEnd w:id="381"/>
      <w:bookmarkStart w:id="382" w:name="17.6_最终结清"/>
      <w:bookmarkEnd w:id="382"/>
      <w:r>
        <w:rPr>
          <w:rFonts w:hint="eastAsia" w:asciiTheme="minorEastAsia" w:hAnsiTheme="minorEastAsia" w:eastAsiaTheme="minorEastAsia" w:cstheme="minorEastAsia"/>
          <w:lang w:eastAsia="zh-CN"/>
        </w:rPr>
        <w:t>17.6 最终结清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17.6.1 最终结清申请单</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（1）缺陷责任期终止证书签发后，承包人可按专用合同条款约定的份数和期限向监理人提交最终结清申请单，并提供相关证明材料。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（2）发包人对最终结清申请单内容有异议的，有权要求承包人进行修正和提供补充资料，由承包人向监理人提交修正后的最终结清申请单。</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17.6.2 最终结清证书和支付时间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（1）监理人收到承包人提交的最终结清申请单后的14天内，提出发包人应支付给承包人的价款送发包人审核并抄送承包人。发包人应在收到后14天内审核完毕，由监理人向承包人出具 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（2）发包人应在监理人出具最终结清证书后的14天内，将应支付款支付给承包人。发包人不按期支付的，按第 17.3.3（2）目的约定，将逾期付款违约金支付给承包人。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（3）承包人对发包人签认的最终结清证书有异议的，按第 24 条的约定办理。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（4）最终结清付款涉及政府投资资金的，按第 17.3.3（４）目的约定办理。</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383" w:name="18._竣工验收"/>
      <w:bookmarkEnd w:id="383"/>
      <w:bookmarkStart w:id="384" w:name="_bookmark218"/>
      <w:bookmarkEnd w:id="384"/>
      <w:r>
        <w:rPr>
          <w:rFonts w:hint="eastAsia" w:asciiTheme="minorEastAsia" w:hAnsiTheme="minorEastAsia" w:eastAsiaTheme="minorEastAsia" w:cstheme="minorEastAsia"/>
          <w:b/>
          <w:bCs/>
          <w:lang w:eastAsia="zh-CN"/>
        </w:rPr>
        <w:t>18.竣工验收</w:t>
      </w:r>
    </w:p>
    <w:p>
      <w:pPr>
        <w:pStyle w:val="9"/>
        <w:adjustRightInd w:val="0"/>
        <w:snapToGrid w:val="0"/>
        <w:ind w:left="0" w:firstLine="420"/>
        <w:rPr>
          <w:rFonts w:hint="eastAsia" w:asciiTheme="minorEastAsia" w:hAnsiTheme="minorEastAsia" w:eastAsiaTheme="minorEastAsia" w:cstheme="minorEastAsia"/>
          <w:lang w:eastAsia="zh-CN"/>
        </w:rPr>
      </w:pPr>
      <w:bookmarkStart w:id="385" w:name="_bookmark219"/>
      <w:bookmarkEnd w:id="385"/>
      <w:bookmarkStart w:id="386" w:name="18.1_竣工验收的含义"/>
      <w:bookmarkEnd w:id="386"/>
      <w:r>
        <w:rPr>
          <w:rFonts w:hint="eastAsia" w:asciiTheme="minorEastAsia" w:hAnsiTheme="minorEastAsia" w:eastAsiaTheme="minorEastAsia" w:cstheme="minorEastAsia"/>
          <w:lang w:eastAsia="zh-CN"/>
        </w:rPr>
        <w:t>18.1 竣工验收的含义</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18.1.1 竣工验收指承包人完成了全部合同工作后，发包人按合同要求进行的验收。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18.1.2 国家验收是政府有关部门根据法律、规范、规程和政策要求，针对发包人全面组织实施的整个工程正式交付投运前的验收。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18.1.3 需要进行国家验收的，竣工验收是国家验收的一部分。竣工验收所采用的各项验收和评定标准应符合国家验收标准。发包人和承包人为竣工验收提供的各项竣工验收资料应符合国家验收的要求。</w:t>
      </w:r>
    </w:p>
    <w:p>
      <w:pPr>
        <w:pStyle w:val="9"/>
        <w:adjustRightInd w:val="0"/>
        <w:snapToGrid w:val="0"/>
        <w:ind w:left="0" w:firstLine="420"/>
        <w:rPr>
          <w:rFonts w:hint="eastAsia" w:asciiTheme="minorEastAsia" w:hAnsiTheme="minorEastAsia" w:eastAsiaTheme="minorEastAsia" w:cstheme="minorEastAsia"/>
          <w:lang w:eastAsia="zh-CN"/>
        </w:rPr>
      </w:pPr>
      <w:bookmarkStart w:id="387" w:name="18.2_竣工验收申请报告"/>
      <w:bookmarkEnd w:id="387"/>
      <w:bookmarkStart w:id="388" w:name="_bookmark220"/>
      <w:bookmarkEnd w:id="388"/>
      <w:r>
        <w:rPr>
          <w:rFonts w:hint="eastAsia" w:asciiTheme="minorEastAsia" w:hAnsiTheme="minorEastAsia" w:eastAsiaTheme="minorEastAsia" w:cstheme="minorEastAsia"/>
          <w:lang w:eastAsia="zh-CN"/>
        </w:rPr>
        <w:t>18.2 竣工验收申请报告</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当工程具备以下条件时，承包人即可向监理人报送竣工验收申请报告：</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（1）除监理人同意列入缺陷责任期内完成的尾工（甩项）工程和缺陷修补工作外，合同范围内的全部单位工程以及有关工作，包括合同要求的试验、试运行以及检验和验收均已完成，并符合合同要求；</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（2）已按合同约定的内容和份数备齐了符合要求的竣工资料；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（3）已按监理人的要求编制了在缺陷责任期内完成的尾工（甩项）工程和缺陷修补工作清单以及相应施工计划；</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（4）监理人要求在竣工验收前应完成的其他工作；</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（5）监理人要求提交的竣工验收资料清单。</w:t>
      </w:r>
    </w:p>
    <w:p>
      <w:pPr>
        <w:pStyle w:val="9"/>
        <w:adjustRightInd w:val="0"/>
        <w:snapToGrid w:val="0"/>
        <w:ind w:left="0" w:firstLine="420"/>
        <w:rPr>
          <w:rFonts w:hint="eastAsia" w:asciiTheme="minorEastAsia" w:hAnsiTheme="minorEastAsia" w:eastAsiaTheme="minorEastAsia" w:cstheme="minorEastAsia"/>
          <w:lang w:eastAsia="zh-CN"/>
        </w:rPr>
      </w:pPr>
      <w:bookmarkStart w:id="389" w:name="18.3_验收"/>
      <w:bookmarkEnd w:id="389"/>
      <w:bookmarkStart w:id="390" w:name="_bookmark221"/>
      <w:bookmarkEnd w:id="390"/>
      <w:r>
        <w:rPr>
          <w:rFonts w:hint="eastAsia" w:asciiTheme="minorEastAsia" w:hAnsiTheme="minorEastAsia" w:eastAsiaTheme="minorEastAsia" w:cstheme="minorEastAsia"/>
          <w:lang w:eastAsia="zh-CN"/>
        </w:rPr>
        <w:t>18.3 验收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监理人收到承包人按第 18.2 款约定提交的竣工验收申请报告后，应审查申请报告的各项内容，并按以下不同情况进行处理。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18.3.1 监理人审查后认为尚不具备竣工验收条件的，应在收到竣工验收申请报告后的 28 天内通知承包人，指出在颁发接收证书前承包人还需进行的工作内容。承包人完成监理人通知的全部工作内容后，应再次提交竣工验收申请报告，直至监理人同意为止。</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18.3.2 监理人审查后认为已具备竣工验收条件的，应在收到竣工验收申请报告后的 28 天内提请发包人进行工程验收。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18.3.3 发包人经过验收后同意接受工程的，应在监理人收到竣工验收申请报告后的 56 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 项、第 18.3.2 项和第 18.3.3 项的约定进行。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18.3.5 除专用合同条款另有约定外，经验收合格工程的实际竣工日期，以提交竣工验收申请报告的日期为准，并在工程接收证书中写明。</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18.3.6 发包人在收到承包人竣工验收申请报告 56 天后未进行验收的，视为验收合格，实际竣工日期以提交竣工验收申请报告的日期为准，但发包人由于不可抗力不能进行验收的除外。</w:t>
      </w:r>
    </w:p>
    <w:p>
      <w:pPr>
        <w:pStyle w:val="9"/>
        <w:adjustRightInd w:val="0"/>
        <w:snapToGrid w:val="0"/>
        <w:ind w:left="0" w:firstLine="420"/>
        <w:rPr>
          <w:rFonts w:hint="eastAsia" w:asciiTheme="minorEastAsia" w:hAnsiTheme="minorEastAsia" w:eastAsiaTheme="minorEastAsia" w:cstheme="minorEastAsia"/>
          <w:lang w:eastAsia="zh-CN"/>
        </w:rPr>
      </w:pPr>
      <w:bookmarkStart w:id="391" w:name="_bookmark222"/>
      <w:bookmarkEnd w:id="391"/>
      <w:bookmarkStart w:id="392" w:name="18.4_单位工程验收"/>
      <w:bookmarkEnd w:id="392"/>
      <w:r>
        <w:rPr>
          <w:rFonts w:hint="eastAsia" w:asciiTheme="minorEastAsia" w:hAnsiTheme="minorEastAsia" w:eastAsiaTheme="minorEastAsia" w:cstheme="minorEastAsia"/>
          <w:lang w:eastAsia="zh-CN"/>
        </w:rPr>
        <w:t>18.4 单位工程验收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18.4.1 发包人根据合同进度计划安排，在全部工程竣工前需要使用已经竣工的单位工程时，或承包人提出经发包人同意时，可进行单位工程验收。验收的程序可参照第 18.2 款与第 18.3 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18.4.2 发包人在全部工程竣工前，使用已接收的单位工程导致承包人费用增加的，发包人应承担由此增加的费用和（或）工期延误，并支付承包人合理利润。</w:t>
      </w:r>
    </w:p>
    <w:p>
      <w:pPr>
        <w:pStyle w:val="9"/>
        <w:adjustRightInd w:val="0"/>
        <w:snapToGrid w:val="0"/>
        <w:ind w:left="0" w:firstLine="420"/>
        <w:rPr>
          <w:rFonts w:hint="eastAsia" w:asciiTheme="minorEastAsia" w:hAnsiTheme="minorEastAsia" w:eastAsiaTheme="minorEastAsia" w:cstheme="minorEastAsia"/>
          <w:lang w:eastAsia="zh-CN"/>
        </w:rPr>
      </w:pPr>
      <w:bookmarkStart w:id="393" w:name="_bookmark223"/>
      <w:bookmarkEnd w:id="393"/>
      <w:bookmarkStart w:id="394" w:name="18.5_施工期运行"/>
      <w:bookmarkEnd w:id="394"/>
      <w:r>
        <w:rPr>
          <w:rFonts w:hint="eastAsia" w:asciiTheme="minorEastAsia" w:hAnsiTheme="minorEastAsia" w:eastAsiaTheme="minorEastAsia" w:cstheme="minorEastAsia"/>
          <w:lang w:eastAsia="zh-CN"/>
        </w:rPr>
        <w:t>18.5 施工期运行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18.5.1 施工期运行是指合同工程尚未全部竣工，其中某项或某几项单位工程或工程设备安装已竣工，根据专用合同条款约定，需要投入施工期运行的，经发包人按第 18.4 款的约定验收合格，证明能确保安全后，才能在施工期投入运行。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18.5.2 在施工期运行中发现工程或工程设备损坏或存在缺陷的，由承包人按第 19.2 款约定进行修复。</w:t>
      </w:r>
    </w:p>
    <w:p>
      <w:pPr>
        <w:pStyle w:val="9"/>
        <w:adjustRightInd w:val="0"/>
        <w:snapToGrid w:val="0"/>
        <w:ind w:left="0" w:firstLine="420"/>
        <w:rPr>
          <w:rFonts w:hint="eastAsia" w:asciiTheme="minorEastAsia" w:hAnsiTheme="minorEastAsia" w:eastAsiaTheme="minorEastAsia" w:cstheme="minorEastAsia"/>
          <w:lang w:eastAsia="zh-CN"/>
        </w:rPr>
      </w:pPr>
      <w:bookmarkStart w:id="395" w:name="18.6_试运行"/>
      <w:bookmarkEnd w:id="395"/>
      <w:bookmarkStart w:id="396" w:name="_bookmark224"/>
      <w:bookmarkEnd w:id="396"/>
      <w:r>
        <w:rPr>
          <w:rFonts w:hint="eastAsia" w:asciiTheme="minorEastAsia" w:hAnsiTheme="minorEastAsia" w:eastAsiaTheme="minorEastAsia" w:cstheme="minorEastAsia"/>
          <w:lang w:eastAsia="zh-CN"/>
        </w:rPr>
        <w:t>18.6 试运行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18.6.1 除专用合同条款另有约定外，承包人应按专用合同条款约定进行工程及工程设备试运行，负责提供试运行所需的人员、器材和必要的条件，并承担全部试运行费用。</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9"/>
        <w:adjustRightInd w:val="0"/>
        <w:snapToGrid w:val="0"/>
        <w:ind w:left="0" w:firstLine="420"/>
        <w:rPr>
          <w:rFonts w:hint="eastAsia" w:asciiTheme="minorEastAsia" w:hAnsiTheme="minorEastAsia" w:eastAsiaTheme="minorEastAsia" w:cstheme="minorEastAsia"/>
          <w:lang w:eastAsia="zh-CN"/>
        </w:rPr>
      </w:pPr>
      <w:bookmarkStart w:id="397" w:name="_bookmark225"/>
      <w:bookmarkEnd w:id="397"/>
      <w:bookmarkStart w:id="398" w:name="18.7_竣工清场"/>
      <w:bookmarkEnd w:id="398"/>
      <w:r>
        <w:rPr>
          <w:rFonts w:hint="eastAsia" w:asciiTheme="minorEastAsia" w:hAnsiTheme="minorEastAsia" w:eastAsiaTheme="minorEastAsia" w:cstheme="minorEastAsia"/>
          <w:lang w:eastAsia="zh-CN"/>
        </w:rPr>
        <w:t>18.7 竣工清场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18.7.1 除合同另有约定外，工程接收证书颁发后，承包人应按以下要求对施工场地进行清理，直至监理人检验合格为止。竣工清场费用由承包人承担。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（1）施工场地内残留的垃圾已全部清除出场；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（2）临时工程已拆除，场地已按合同要求进行清理、平整或复原；</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（3）按合同约定应撤离的承包人设备和剩余的材料，包括废弃的施工设备和材料，已按计划撤离施工场地；</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（4）工程建筑物周边及其附近道路、河道的施工堆积物，已按监理人指示全部清理；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（5）监理人指示的其他场地清理工作已全部完成。</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18.7.2 承包人未按监理人的要求恢复临时占地，或者场地清理未达到合同约定的，发包人有权委托其他人恢复或清理，所发生的金额从拟支付给承包人的款项中扣除。</w:t>
      </w:r>
    </w:p>
    <w:p>
      <w:pPr>
        <w:pStyle w:val="9"/>
        <w:adjustRightInd w:val="0"/>
        <w:snapToGrid w:val="0"/>
        <w:ind w:left="0" w:firstLine="420"/>
        <w:rPr>
          <w:rFonts w:hint="eastAsia" w:asciiTheme="minorEastAsia" w:hAnsiTheme="minorEastAsia" w:eastAsiaTheme="minorEastAsia" w:cstheme="minorEastAsia"/>
          <w:lang w:eastAsia="zh-CN"/>
        </w:rPr>
      </w:pPr>
      <w:bookmarkStart w:id="399" w:name="18.8_施工队伍的撤离"/>
      <w:bookmarkEnd w:id="399"/>
      <w:bookmarkStart w:id="400" w:name="_bookmark226"/>
      <w:bookmarkEnd w:id="400"/>
      <w:r>
        <w:rPr>
          <w:rFonts w:hint="eastAsia" w:asciiTheme="minorEastAsia" w:hAnsiTheme="minorEastAsia" w:eastAsiaTheme="minorEastAsia" w:cstheme="minorEastAsia"/>
          <w:lang w:eastAsia="zh-CN"/>
        </w:rPr>
        <w:t>18.8 施工队伍的撤离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工程接收证书颁发后的 56 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401" w:name="19._缺陷责任与保修责任"/>
      <w:bookmarkEnd w:id="401"/>
      <w:bookmarkStart w:id="402" w:name="_bookmark227"/>
      <w:bookmarkEnd w:id="402"/>
      <w:r>
        <w:rPr>
          <w:rFonts w:hint="eastAsia" w:asciiTheme="minorEastAsia" w:hAnsiTheme="minorEastAsia" w:eastAsiaTheme="minorEastAsia" w:cstheme="minorEastAsia"/>
          <w:b/>
          <w:bCs/>
          <w:lang w:eastAsia="zh-CN"/>
        </w:rPr>
        <w:t>19.缺陷责任与保修责任</w:t>
      </w:r>
    </w:p>
    <w:p>
      <w:pPr>
        <w:pStyle w:val="9"/>
        <w:adjustRightInd w:val="0"/>
        <w:snapToGrid w:val="0"/>
        <w:ind w:left="0" w:firstLine="420"/>
        <w:rPr>
          <w:rFonts w:hint="eastAsia" w:asciiTheme="minorEastAsia" w:hAnsiTheme="minorEastAsia" w:eastAsiaTheme="minorEastAsia" w:cstheme="minorEastAsia"/>
          <w:lang w:eastAsia="zh-CN"/>
        </w:rPr>
      </w:pPr>
      <w:bookmarkStart w:id="403" w:name="_bookmark228"/>
      <w:bookmarkEnd w:id="403"/>
      <w:bookmarkStart w:id="404" w:name="19.1_缺陷责任期的起算时间"/>
      <w:bookmarkEnd w:id="404"/>
      <w:r>
        <w:rPr>
          <w:rFonts w:hint="eastAsia" w:asciiTheme="minorEastAsia" w:hAnsiTheme="minorEastAsia" w:eastAsiaTheme="minorEastAsia" w:cstheme="minorEastAsia"/>
          <w:lang w:eastAsia="zh-CN"/>
        </w:rPr>
        <w:t>19.1 缺陷责任期的起算时间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缺陷责任期自实际竣工日期起计算。在全部工程竣工验收前，已经发包人提前验收的单位工程，其缺陷责任期的起算日期相应提前。</w:t>
      </w:r>
    </w:p>
    <w:p>
      <w:pPr>
        <w:pStyle w:val="9"/>
        <w:adjustRightInd w:val="0"/>
        <w:snapToGrid w:val="0"/>
        <w:ind w:left="0" w:firstLine="420"/>
        <w:rPr>
          <w:rFonts w:hint="eastAsia" w:asciiTheme="minorEastAsia" w:hAnsiTheme="minorEastAsia" w:eastAsiaTheme="minorEastAsia" w:cstheme="minorEastAsia"/>
          <w:lang w:eastAsia="zh-CN"/>
        </w:rPr>
      </w:pPr>
      <w:bookmarkStart w:id="405" w:name="19.2_缺陷责任"/>
      <w:bookmarkEnd w:id="405"/>
      <w:bookmarkStart w:id="406" w:name="_bookmark229"/>
      <w:bookmarkEnd w:id="406"/>
      <w:r>
        <w:rPr>
          <w:rFonts w:hint="eastAsia" w:asciiTheme="minorEastAsia" w:hAnsiTheme="minorEastAsia" w:eastAsiaTheme="minorEastAsia" w:cstheme="minorEastAsia"/>
          <w:lang w:eastAsia="zh-CN"/>
        </w:rPr>
        <w:t>19.2 缺陷责任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19.2.1 承包人应在缺陷责任期内对已交付使用的工程承担缺陷责任。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19.2.2 缺陷责任期内，发包人对已接收使用的工程负责日常维护工作。发包人在使用过程中，发现已接收的工程存在新的缺陷或已修复的缺陷部位或部件又遭损坏的，承包人应负责修复，直至检验合格为止。</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19.2.4 承包人不能在合理时间内修复缺陷的，发包人可自行修复或委托其他人修复，所需费用和利润的承担，按第 19.2.3 项约定办理。</w:t>
      </w:r>
    </w:p>
    <w:p>
      <w:pPr>
        <w:pStyle w:val="9"/>
        <w:adjustRightInd w:val="0"/>
        <w:snapToGrid w:val="0"/>
        <w:ind w:left="0" w:firstLine="420"/>
        <w:rPr>
          <w:rFonts w:hint="eastAsia" w:asciiTheme="minorEastAsia" w:hAnsiTheme="minorEastAsia" w:eastAsiaTheme="minorEastAsia" w:cstheme="minorEastAsia"/>
          <w:lang w:eastAsia="zh-CN"/>
        </w:rPr>
      </w:pPr>
      <w:bookmarkStart w:id="407" w:name="19.3_缺陷责任期的延长"/>
      <w:bookmarkEnd w:id="407"/>
      <w:bookmarkStart w:id="408" w:name="_bookmark230"/>
      <w:bookmarkEnd w:id="408"/>
      <w:r>
        <w:rPr>
          <w:rFonts w:hint="eastAsia" w:asciiTheme="minorEastAsia" w:hAnsiTheme="minorEastAsia" w:eastAsiaTheme="minorEastAsia" w:cstheme="minorEastAsia"/>
          <w:lang w:eastAsia="zh-CN"/>
        </w:rPr>
        <w:t>19.3 缺陷责任期的延长</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由于承包人原因造成某项缺陷或损坏使某项工程或工程设备不能按原定目标使用而需要再次检查、检验和修复的，发包人有权要求承包人相应延长缺陷责任期，但缺陷责任期最长不超过2 年。</w:t>
      </w:r>
    </w:p>
    <w:p>
      <w:pPr>
        <w:pStyle w:val="9"/>
        <w:adjustRightInd w:val="0"/>
        <w:snapToGrid w:val="0"/>
        <w:ind w:left="0" w:firstLine="420"/>
        <w:rPr>
          <w:rFonts w:hint="eastAsia" w:asciiTheme="minorEastAsia" w:hAnsiTheme="minorEastAsia" w:eastAsiaTheme="minorEastAsia" w:cstheme="minorEastAsia"/>
          <w:lang w:eastAsia="zh-CN"/>
        </w:rPr>
      </w:pPr>
      <w:bookmarkStart w:id="409" w:name="_bookmark231"/>
      <w:bookmarkEnd w:id="409"/>
      <w:bookmarkStart w:id="410" w:name="19.4_进一步试验和试运行"/>
      <w:bookmarkEnd w:id="410"/>
      <w:r>
        <w:rPr>
          <w:rFonts w:hint="eastAsia" w:asciiTheme="minorEastAsia" w:hAnsiTheme="minorEastAsia" w:eastAsiaTheme="minorEastAsia" w:cstheme="minorEastAsia"/>
          <w:lang w:eastAsia="zh-CN"/>
        </w:rPr>
        <w:t>19.4 进一步试验和试运行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任何一项缺陷或损坏修复后，经检查证明其影响了工程或工程设备的使用性能，承包人应重新进行合同约定的试验和试运行，试验和试运行的全部费用应由责任方承担。</w:t>
      </w:r>
    </w:p>
    <w:p>
      <w:pPr>
        <w:pStyle w:val="9"/>
        <w:adjustRightInd w:val="0"/>
        <w:snapToGrid w:val="0"/>
        <w:ind w:left="0" w:firstLine="420"/>
        <w:rPr>
          <w:rFonts w:hint="eastAsia" w:asciiTheme="minorEastAsia" w:hAnsiTheme="minorEastAsia" w:eastAsiaTheme="minorEastAsia" w:cstheme="minorEastAsia"/>
          <w:lang w:eastAsia="zh-CN"/>
        </w:rPr>
      </w:pPr>
      <w:bookmarkStart w:id="411" w:name="19.5_承包人的进入权"/>
      <w:bookmarkEnd w:id="411"/>
      <w:bookmarkStart w:id="412" w:name="_bookmark232"/>
      <w:bookmarkEnd w:id="412"/>
      <w:r>
        <w:rPr>
          <w:rFonts w:hint="eastAsia" w:asciiTheme="minorEastAsia" w:hAnsiTheme="minorEastAsia" w:eastAsiaTheme="minorEastAsia" w:cstheme="minorEastAsia"/>
          <w:lang w:eastAsia="zh-CN"/>
        </w:rPr>
        <w:t>19.5 承包人的进入权</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缺陷责任期内承包人为缺陷修复工作需要，有权进入工程现场，但应遵守发包人的保安和保密规定。</w:t>
      </w:r>
    </w:p>
    <w:p>
      <w:pPr>
        <w:pStyle w:val="9"/>
        <w:adjustRightInd w:val="0"/>
        <w:snapToGrid w:val="0"/>
        <w:ind w:left="0" w:firstLine="420"/>
        <w:rPr>
          <w:rFonts w:hint="eastAsia" w:asciiTheme="minorEastAsia" w:hAnsiTheme="minorEastAsia" w:eastAsiaTheme="minorEastAsia" w:cstheme="minorEastAsia"/>
          <w:lang w:eastAsia="zh-CN"/>
        </w:rPr>
      </w:pPr>
      <w:bookmarkStart w:id="413" w:name="_bookmark233"/>
      <w:bookmarkEnd w:id="413"/>
      <w:bookmarkStart w:id="414" w:name="19.6_缺陷责任期终止证书"/>
      <w:bookmarkEnd w:id="414"/>
      <w:r>
        <w:rPr>
          <w:rFonts w:hint="eastAsia" w:asciiTheme="minorEastAsia" w:hAnsiTheme="minorEastAsia" w:eastAsiaTheme="minorEastAsia" w:cstheme="minorEastAsia"/>
          <w:lang w:eastAsia="zh-CN"/>
        </w:rPr>
        <w:t>19.6 缺陷责任期终止证书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在第 1.1.4.5 目约定的缺陷责任期，包括根据第 19.3 款延长的期限终止后 14 天内，由监理人向承包人出具经发包人签认的缺陷责任期终止证书，并退还剩余的质量保证金。</w:t>
      </w:r>
    </w:p>
    <w:p>
      <w:pPr>
        <w:pStyle w:val="9"/>
        <w:adjustRightInd w:val="0"/>
        <w:snapToGrid w:val="0"/>
        <w:ind w:left="0" w:firstLine="420"/>
        <w:rPr>
          <w:rFonts w:hint="eastAsia" w:asciiTheme="minorEastAsia" w:hAnsiTheme="minorEastAsia" w:eastAsiaTheme="minorEastAsia" w:cstheme="minorEastAsia"/>
          <w:lang w:eastAsia="zh-CN"/>
        </w:rPr>
      </w:pPr>
      <w:bookmarkStart w:id="415" w:name="19.7_保修责任"/>
      <w:bookmarkEnd w:id="415"/>
      <w:bookmarkStart w:id="416" w:name="_bookmark234"/>
      <w:bookmarkEnd w:id="416"/>
      <w:r>
        <w:rPr>
          <w:rFonts w:hint="eastAsia" w:asciiTheme="minorEastAsia" w:hAnsiTheme="minorEastAsia" w:eastAsiaTheme="minorEastAsia" w:cstheme="minorEastAsia"/>
          <w:lang w:eastAsia="zh-CN"/>
        </w:rPr>
        <w:t>19.7 保修责任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417" w:name="20._保险"/>
      <w:bookmarkEnd w:id="417"/>
      <w:bookmarkStart w:id="418" w:name="_bookmark235"/>
      <w:bookmarkEnd w:id="418"/>
      <w:r>
        <w:rPr>
          <w:rFonts w:hint="eastAsia" w:asciiTheme="minorEastAsia" w:hAnsiTheme="minorEastAsia" w:eastAsiaTheme="minorEastAsia" w:cstheme="minorEastAsia"/>
          <w:b/>
          <w:bCs/>
          <w:lang w:eastAsia="zh-CN"/>
        </w:rPr>
        <w:t>20.保险</w:t>
      </w:r>
    </w:p>
    <w:p>
      <w:pPr>
        <w:pStyle w:val="9"/>
        <w:adjustRightInd w:val="0"/>
        <w:snapToGrid w:val="0"/>
        <w:ind w:left="0" w:firstLine="420"/>
        <w:rPr>
          <w:rFonts w:hint="eastAsia" w:asciiTheme="minorEastAsia" w:hAnsiTheme="minorEastAsia" w:eastAsiaTheme="minorEastAsia" w:cstheme="minorEastAsia"/>
          <w:lang w:eastAsia="zh-CN"/>
        </w:rPr>
      </w:pPr>
      <w:bookmarkStart w:id="419" w:name="_bookmark236"/>
      <w:bookmarkEnd w:id="419"/>
      <w:bookmarkStart w:id="420" w:name="20.1_工程保险"/>
      <w:bookmarkEnd w:id="420"/>
      <w:r>
        <w:rPr>
          <w:rFonts w:hint="eastAsia" w:asciiTheme="minorEastAsia" w:hAnsiTheme="minorEastAsia" w:eastAsiaTheme="minorEastAsia" w:cstheme="minorEastAsia"/>
          <w:lang w:eastAsia="zh-CN"/>
        </w:rPr>
        <w:t>20.1 工程保险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9"/>
        <w:adjustRightInd w:val="0"/>
        <w:snapToGrid w:val="0"/>
        <w:ind w:left="0" w:firstLine="420"/>
        <w:rPr>
          <w:rFonts w:hint="eastAsia" w:asciiTheme="minorEastAsia" w:hAnsiTheme="minorEastAsia" w:eastAsiaTheme="minorEastAsia" w:cstheme="minorEastAsia"/>
          <w:lang w:eastAsia="zh-CN"/>
        </w:rPr>
      </w:pPr>
      <w:bookmarkStart w:id="421" w:name="20.2_人员工伤事故的保险"/>
      <w:bookmarkEnd w:id="421"/>
      <w:bookmarkStart w:id="422" w:name="_bookmark237"/>
      <w:bookmarkEnd w:id="422"/>
      <w:r>
        <w:rPr>
          <w:rFonts w:hint="eastAsia" w:asciiTheme="minorEastAsia" w:hAnsiTheme="minorEastAsia" w:eastAsiaTheme="minorEastAsia" w:cstheme="minorEastAsia"/>
          <w:lang w:eastAsia="zh-CN"/>
        </w:rPr>
        <w:t>20.2 人员工伤事故的保险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20.2.1 承包人员工伤事故的保险，承包人应依照有关法律规定参加工伤保险，为其履行合同所雇佣的全部人员，缴纳工伤保险费，并要求其分包人也进行此项保险。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20.2.2 发包人员工伤事故的保险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发包人应依照有关法律规定参加工伤保险，为其现场机构雇佣的全部人员，缴纳工伤保险费，并要求其监理人也进行此项保险。</w:t>
      </w:r>
    </w:p>
    <w:p>
      <w:pPr>
        <w:pStyle w:val="9"/>
        <w:adjustRightInd w:val="0"/>
        <w:snapToGrid w:val="0"/>
        <w:ind w:left="0" w:firstLine="420"/>
        <w:rPr>
          <w:rFonts w:hint="eastAsia" w:asciiTheme="minorEastAsia" w:hAnsiTheme="minorEastAsia" w:eastAsiaTheme="minorEastAsia" w:cstheme="minorEastAsia"/>
          <w:lang w:eastAsia="zh-CN"/>
        </w:rPr>
      </w:pPr>
      <w:bookmarkStart w:id="423" w:name="_bookmark238"/>
      <w:bookmarkEnd w:id="423"/>
      <w:bookmarkStart w:id="424" w:name="20.3_人身意外伤害险"/>
      <w:bookmarkEnd w:id="424"/>
      <w:r>
        <w:rPr>
          <w:rFonts w:hint="eastAsia" w:asciiTheme="minorEastAsia" w:hAnsiTheme="minorEastAsia" w:eastAsiaTheme="minorEastAsia" w:cstheme="minorEastAsia"/>
          <w:lang w:eastAsia="zh-CN"/>
        </w:rPr>
        <w:t>20.3 人身意外伤害险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20.3.1 发包人应在整个施工期间为其现场机构雇用的全部人员，投保人身意外伤害险，缴纳保险费，并要求其监理人也进行此项保险。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20.3.2 承包人应在整个施工期间为其现场机构雇用的全部人员，投保人身意外伤害险，缴纳保险费，并要求其分包人也进行此项保险。</w:t>
      </w:r>
    </w:p>
    <w:p>
      <w:pPr>
        <w:pStyle w:val="9"/>
        <w:adjustRightInd w:val="0"/>
        <w:snapToGrid w:val="0"/>
        <w:ind w:left="0" w:firstLine="420"/>
        <w:rPr>
          <w:rFonts w:hint="eastAsia" w:asciiTheme="minorEastAsia" w:hAnsiTheme="minorEastAsia" w:eastAsiaTheme="minorEastAsia" w:cstheme="minorEastAsia"/>
          <w:lang w:eastAsia="zh-CN"/>
        </w:rPr>
      </w:pPr>
      <w:bookmarkStart w:id="425" w:name="_bookmark239"/>
      <w:bookmarkEnd w:id="425"/>
      <w:bookmarkStart w:id="426" w:name="20.4_第三者责任险"/>
      <w:bookmarkEnd w:id="426"/>
      <w:r>
        <w:rPr>
          <w:rFonts w:hint="eastAsia" w:asciiTheme="minorEastAsia" w:hAnsiTheme="minorEastAsia" w:eastAsiaTheme="minorEastAsia" w:cstheme="minorEastAsia"/>
          <w:lang w:eastAsia="zh-CN"/>
        </w:rPr>
        <w:t>20.4 第三者责任险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20.4.2 在缺陷责任期终止证书颁发前，承包人应以承包人和发包人的共同名义，投保第20.4.1 项约定的第三者责任险，其保险费率、保险金额等有关内容在专用合同条款中约定。</w:t>
      </w:r>
    </w:p>
    <w:p>
      <w:pPr>
        <w:pStyle w:val="9"/>
        <w:adjustRightInd w:val="0"/>
        <w:snapToGrid w:val="0"/>
        <w:ind w:left="0" w:firstLine="420"/>
        <w:rPr>
          <w:rFonts w:hint="eastAsia" w:asciiTheme="minorEastAsia" w:hAnsiTheme="minorEastAsia" w:eastAsiaTheme="minorEastAsia" w:cstheme="minorEastAsia"/>
          <w:lang w:eastAsia="zh-CN"/>
        </w:rPr>
      </w:pPr>
      <w:bookmarkStart w:id="427" w:name="20.5_其他保险"/>
      <w:bookmarkEnd w:id="427"/>
      <w:bookmarkStart w:id="428" w:name="_bookmark240"/>
      <w:bookmarkEnd w:id="428"/>
      <w:r>
        <w:rPr>
          <w:rFonts w:hint="eastAsia" w:asciiTheme="minorEastAsia" w:hAnsiTheme="minorEastAsia" w:eastAsiaTheme="minorEastAsia" w:cstheme="minorEastAsia"/>
          <w:lang w:eastAsia="zh-CN"/>
        </w:rPr>
        <w:t>20.5 其他保险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除专用合同条款另有约定外，承包人应为其施工设备、进场的材料和工程设备等办理保险。</w:t>
      </w:r>
    </w:p>
    <w:p>
      <w:pPr>
        <w:pStyle w:val="9"/>
        <w:adjustRightInd w:val="0"/>
        <w:snapToGrid w:val="0"/>
        <w:ind w:left="0" w:firstLine="420"/>
        <w:rPr>
          <w:rFonts w:hint="eastAsia" w:asciiTheme="minorEastAsia" w:hAnsiTheme="minorEastAsia" w:eastAsiaTheme="minorEastAsia" w:cstheme="minorEastAsia"/>
          <w:lang w:eastAsia="zh-CN"/>
        </w:rPr>
      </w:pPr>
      <w:bookmarkStart w:id="429" w:name="20.6_对各项保险的一般要求"/>
      <w:bookmarkEnd w:id="429"/>
      <w:bookmarkStart w:id="430" w:name="_bookmark241"/>
      <w:bookmarkEnd w:id="430"/>
      <w:r>
        <w:rPr>
          <w:rFonts w:hint="eastAsia" w:asciiTheme="minorEastAsia" w:hAnsiTheme="minorEastAsia" w:eastAsiaTheme="minorEastAsia" w:cstheme="minorEastAsia"/>
          <w:lang w:eastAsia="zh-CN"/>
        </w:rPr>
        <w:t>20.6 对各项保险的一般要求</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20.6.1 保险凭证：承包人应在专用合同条款约定的期限内向发包人提交各项保险生效的证据和保险单副本，保险单必须与专用合同条款约定的条件保持一致。</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20.6.2 保险合同条款的变动</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承包人需要变动保险合同条款时，应事先征得发包人同意，并通知监理人。保险人作出变动的，承包人应在收到保险人通知后立即通知发包人和监理人。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20.6.3 持续保险，承包人应与保险人保持联系，使保险人能够随时了解工程实施中的变动，并确保按保险合同条款要求持续保险。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20.6.4 保险金不足的补偿，保险金不足以补偿损失的，应由承包人和（或）发包人按合同约定负责补偿。</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20.6.5 未按约定投保的补救</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（1）由于负有投保义务的一方当事人未按合同约定办理保险，或未能使保险持续有效的，另一方当事人可代为办理，所需费用由对方当事人承担。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（2）由于负有投保义务的一方当事人未按合同约定办理某项保险，导致受益人未能得到保险人的赔偿，原应从该项保险得到的保险金应由负有投保义务的一方当事人支付。</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20.6.6 报告义务：当保险事故发生时，投保人应按照保险单规定的条件和期限及时向保险人报告。</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431" w:name="21._不可抗力"/>
      <w:bookmarkEnd w:id="431"/>
      <w:bookmarkStart w:id="432" w:name="_bookmark242"/>
      <w:bookmarkEnd w:id="432"/>
      <w:r>
        <w:rPr>
          <w:rFonts w:hint="eastAsia" w:asciiTheme="minorEastAsia" w:hAnsiTheme="minorEastAsia" w:eastAsiaTheme="minorEastAsia" w:cstheme="minorEastAsia"/>
          <w:b/>
          <w:bCs/>
          <w:lang w:eastAsia="zh-CN"/>
        </w:rPr>
        <w:t>21.不可抗力</w:t>
      </w:r>
    </w:p>
    <w:p>
      <w:pPr>
        <w:pStyle w:val="9"/>
        <w:adjustRightInd w:val="0"/>
        <w:snapToGrid w:val="0"/>
        <w:ind w:left="0" w:firstLine="420"/>
        <w:rPr>
          <w:rFonts w:hint="eastAsia" w:asciiTheme="minorEastAsia" w:hAnsiTheme="minorEastAsia" w:eastAsiaTheme="minorEastAsia" w:cstheme="minorEastAsia"/>
          <w:lang w:eastAsia="zh-CN"/>
        </w:rPr>
      </w:pPr>
      <w:bookmarkStart w:id="433" w:name="_bookmark243"/>
      <w:bookmarkEnd w:id="433"/>
      <w:bookmarkStart w:id="434" w:name="21.1_不可抗力的确认"/>
      <w:bookmarkEnd w:id="434"/>
      <w:r>
        <w:rPr>
          <w:rFonts w:hint="eastAsia" w:asciiTheme="minorEastAsia" w:hAnsiTheme="minorEastAsia" w:eastAsiaTheme="minorEastAsia" w:cstheme="minorEastAsia"/>
          <w:lang w:eastAsia="zh-CN"/>
        </w:rPr>
        <w:t>21.1 不可抗力的确认</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21.1.2 不可抗力发生后，发包人和承包人应及时认真统计所造成的损失，收集不可抗力造成损失的证据。合同双方对是否属于不可抗力或其损失的意见不一致的，由监理人按第 3.5 款商定或确定。发生争议时，按第 24 条的约定办理。</w:t>
      </w:r>
    </w:p>
    <w:p>
      <w:pPr>
        <w:pStyle w:val="9"/>
        <w:adjustRightInd w:val="0"/>
        <w:snapToGrid w:val="0"/>
        <w:ind w:left="0" w:firstLine="420"/>
        <w:rPr>
          <w:rFonts w:hint="eastAsia" w:asciiTheme="minorEastAsia" w:hAnsiTheme="minorEastAsia" w:eastAsiaTheme="minorEastAsia" w:cstheme="minorEastAsia"/>
          <w:lang w:eastAsia="zh-CN"/>
        </w:rPr>
      </w:pPr>
      <w:bookmarkStart w:id="435" w:name="_bookmark244"/>
      <w:bookmarkEnd w:id="435"/>
      <w:bookmarkStart w:id="436" w:name="21.2_不可抗力的通知"/>
      <w:bookmarkEnd w:id="436"/>
      <w:r>
        <w:rPr>
          <w:rFonts w:hint="eastAsia" w:asciiTheme="minorEastAsia" w:hAnsiTheme="minorEastAsia" w:eastAsiaTheme="minorEastAsia" w:cstheme="minorEastAsia"/>
          <w:lang w:eastAsia="zh-CN"/>
        </w:rPr>
        <w:t>21.2 不可抗力的通知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21.2.1 合同一方当事人遇到不可抗力事件，使其履行合同义务受到阻碍时，应立即通知合同另一方当事人和监理人，书面说明不可抗力和受阻碍的详细情况，并提供必要的证明。</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21.2.2 如不可抗力持续发生，合同一方当事人应及时向合同另一方当事人和监理人提交中间报告，说明不可抗力和履行合同受阻的情况，并于不可抗力事件结束后 28 天内提交最终报告及有关资料。</w:t>
      </w:r>
    </w:p>
    <w:p>
      <w:pPr>
        <w:pStyle w:val="9"/>
        <w:adjustRightInd w:val="0"/>
        <w:snapToGrid w:val="0"/>
        <w:ind w:left="0" w:firstLine="420"/>
        <w:rPr>
          <w:rFonts w:hint="eastAsia" w:asciiTheme="minorEastAsia" w:hAnsiTheme="minorEastAsia" w:eastAsiaTheme="minorEastAsia" w:cstheme="minorEastAsia"/>
          <w:lang w:eastAsia="zh-CN"/>
        </w:rPr>
      </w:pPr>
      <w:bookmarkStart w:id="437" w:name="21.3_不可抗力后果及其处理"/>
      <w:bookmarkEnd w:id="437"/>
      <w:bookmarkStart w:id="438" w:name="_bookmark245"/>
      <w:bookmarkEnd w:id="438"/>
      <w:r>
        <w:rPr>
          <w:rFonts w:hint="eastAsia" w:asciiTheme="minorEastAsia" w:hAnsiTheme="minorEastAsia" w:eastAsiaTheme="minorEastAsia" w:cstheme="minorEastAsia"/>
          <w:lang w:eastAsia="zh-CN"/>
        </w:rPr>
        <w:t>21.3 不可抗力后果及其处理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21.3.1 不可抗力造成损害的责任 除专用合同条款另有约定外，不可抗力导致的人员伤亡、财产损失、费用增加和（或）工期延误等后果，由合同双方按以下原则承担：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（1）永久工程，包括已运至施工场地的材料和工程设备的损害，以及因工程损害造成的第三者人员伤亡和财产损失由发包人承担；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（2）承包人设备的损坏由承包人承担；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（3）发包人和承包人各自承担其人员伤亡和其他财产损失及其相关费用；</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（4）承包人的停工损失由承包人承担，但停工期间应监理人要求照管工程和清理、修复工程的金额由发包人承担；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（5）不能按期竣工的，应合理延长工期，承包人不需支付逾期竣工违约金。发包人要求赶工的，承包人应采取赶工措施，赶工费用由发包人承担。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21.3.2 延迟履行期间发生的不可抗力 合同一方当事人延迟履行，在延迟履行期间发生不可抗力的，不免除其责任。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21.3.3 避免和减少不可抗力损失</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不可抗力发生后，发包人和承包人均应采取措施尽量避免和减少损失的扩大，任何一方没有 采取有效措施导致损失扩大的，应对扩大的损失承担责任。</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21.3.4 因不可抗力解除合同 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 或确定。</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439" w:name="_bookmark246"/>
      <w:bookmarkEnd w:id="439"/>
      <w:bookmarkStart w:id="440" w:name="22._违约"/>
      <w:bookmarkEnd w:id="440"/>
      <w:r>
        <w:rPr>
          <w:rFonts w:hint="eastAsia" w:asciiTheme="minorEastAsia" w:hAnsiTheme="minorEastAsia" w:eastAsiaTheme="minorEastAsia" w:cstheme="minorEastAsia"/>
          <w:b/>
          <w:bCs/>
          <w:lang w:eastAsia="zh-CN"/>
        </w:rPr>
        <w:t>22.违约</w:t>
      </w:r>
    </w:p>
    <w:p>
      <w:pPr>
        <w:pStyle w:val="9"/>
        <w:adjustRightInd w:val="0"/>
        <w:snapToGrid w:val="0"/>
        <w:ind w:left="0" w:firstLine="420"/>
        <w:rPr>
          <w:rFonts w:hint="eastAsia" w:asciiTheme="minorEastAsia" w:hAnsiTheme="minorEastAsia" w:eastAsiaTheme="minorEastAsia" w:cstheme="minorEastAsia"/>
          <w:lang w:eastAsia="zh-CN"/>
        </w:rPr>
      </w:pPr>
      <w:bookmarkStart w:id="441" w:name="_bookmark247"/>
      <w:bookmarkEnd w:id="441"/>
      <w:bookmarkStart w:id="442" w:name="22.1_承包人违约"/>
      <w:bookmarkEnd w:id="442"/>
      <w:r>
        <w:rPr>
          <w:rFonts w:hint="eastAsia" w:asciiTheme="minorEastAsia" w:hAnsiTheme="minorEastAsia" w:eastAsiaTheme="minorEastAsia" w:cstheme="minorEastAsia"/>
          <w:lang w:eastAsia="zh-CN"/>
        </w:rPr>
        <w:t>22.1 承包人违约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22.1.1 承包人违约的情形 在履行合同过程中发生的下列情况属承包人违约：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（1）承包人违反第 1.8 款或第 4.3 款的约定，私自将合同的全部或部分权利转让给其他人， 或私自将合同的全部或部分义务转移给其他人；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（2）承包人违反第 5.3 款或第 6.4 款的约定，未经监理人批准，私自将已按合同约定进入施工场地的施工设备、临时设施或材料撤离施工场地；</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（3）承包人违反第 5.4 款的约定使用了不合格材料或工程设备，工程质量达不到标准要求，又拒绝清除不合格工程；</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（4）承包人未能按合同进度计划及时完成合同约定的工作，已造成或预期造成工期延误；</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（5）承包人在缺陷责任期内，未能对工程接收证书所列的缺陷清单的内容或缺陷责任期内发生的缺陷进行修复，而又拒绝按监理人指示再进行修补；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（6）承包人无法继续履行或明确表示不履行或实质上已停止履行合同；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（7）承包人不按合同约定履行义务的其他情况。 22.1.2 对承包人违约的处理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（1）承包人发生第 22.1.1（6）目约定的违约情况时，发包人可通知承包人立即解除合同，并按有关法律处理。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（2）承包人发生除第 22.1.1（6）目约定以外的其他违约情况时，监理人可向承包人发出整改通知，要求其在指定的期限内改正。承包人应承担其违约所引起的费用增加和（或）工期延误。</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（3）经检查证明承包人已采取了有效措施纠正违约行为，具备复工条件的，可由监理人签发复工通知复工。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22.1.3 承包人违约解除合同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22.1.4 合同解除后的估价、付款和结清</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（1）合同解除后，监理人按第 3.5 款商定或确定承包人实际完成工作的价值，以及承包人 已提供的材料、施工设备、工程设备和临时工程等的价值。</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（2）合同解除后，发包人应暂停对承包人的一切付款，查清各项付款和已扣款金额，包括承包人应支付的违约金。</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（3）合同解除后，发包人应按第 23.4 款的约定向承包人索赔由于解除合同给发包人造成的损失。</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（4）合同双方确认上述往来款项后，出具最终结清付款证书，结清全部合同款项。</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（5）发包人和承包人未能就解除合同后的结清达成一致而形成争议的，按第 24 条的约定办理。</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22.1.5 协议利益的转让：因承包人违约解除合同的，发包人有权要求承包人将其为实施合同而签订的材料和设备的订货协议或任何服务协议利益转让给发包人，并在解除合同后的 14 天内，依法办理转让手续。</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22.1.6 紧急情况下无能力或不愿进行抢救</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9"/>
        <w:adjustRightInd w:val="0"/>
        <w:snapToGrid w:val="0"/>
        <w:ind w:left="0" w:firstLine="420"/>
        <w:rPr>
          <w:rFonts w:hint="eastAsia" w:asciiTheme="minorEastAsia" w:hAnsiTheme="minorEastAsia" w:eastAsiaTheme="minorEastAsia" w:cstheme="minorEastAsia"/>
          <w:lang w:eastAsia="zh-CN"/>
        </w:rPr>
      </w:pPr>
      <w:bookmarkStart w:id="443" w:name="22.2_发包人违约"/>
      <w:bookmarkEnd w:id="443"/>
      <w:bookmarkStart w:id="444" w:name="_bookmark248"/>
      <w:bookmarkEnd w:id="444"/>
      <w:r>
        <w:rPr>
          <w:rFonts w:hint="eastAsia" w:asciiTheme="minorEastAsia" w:hAnsiTheme="minorEastAsia" w:eastAsiaTheme="minorEastAsia" w:cstheme="minorEastAsia"/>
          <w:lang w:eastAsia="zh-CN"/>
        </w:rPr>
        <w:t>22.2 发包人违约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22.2.1 发包人违约的情形 在履行合同过程中发生的下列情形，属发包人违约：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（1）发包人未能按合同约定支付预付款或合同价款，或拖延、拒绝批准付款申请和支付凭证，导致付款延误的；</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（2）发包人原因造成停工的；</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（3）监理人无正当理由没有在约定期限内发出复工指示，导致承包人无法复工的；</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（4）发包人无法继续履行或明确表示不履行或实质上已停止履行合同的；</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（5）发包人不履行合同约定其他义务的。</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22.2.2 承包人有权暂停施工</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22.2.3 发包人违约解除合同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（1）发生第 22.2.1（4）目的违约情况时，承包人可书面通知发包人解除合同。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（2）承包人按 22.2.2 项暂停施工 28 天后，发包人仍不纠正违约行为的，承包人可向发包人发出解除合同通知。但承包人的这一行动不免除发包人承担的违约责任，也不影响承包人根据合同约定享有的索赔权利。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22.2.4 解除合同后的付款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因发包人违约解除合同的，发包人应在解除合同后 28 天内向承包人支付下列金额，承包人应在此期限内及时向发包人提交要求支付下列金额的有关资料和凭证：</w:t>
      </w:r>
    </w:p>
    <w:p>
      <w:pPr>
        <w:pStyle w:val="9"/>
        <w:adjustRightInd w:val="0"/>
        <w:snapToGrid w:val="0"/>
        <w:ind w:lef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（1）合同解除日以前所完成工作的价款；</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（2）承包人为该工程施工订购并已付款的材料、工程设备和其他物品的金额。发包人付还后，该材料、工程设备和其他物品归发包人所有；</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（3）承包人为完成工程所发生的，而发包人未支付的金额；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（4）承包人撤离施工场地以及遣散承包人人员的金额；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（5）由于解除合同应赔偿的承包人损失；</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（6）按合同约定在合同解除日前应支付给承包人的其他金额。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发包人应按本项约定支付上述金额并退还质量保证金和履约担保，但有权要求承包人支付应偿还给发包人的各项金额。</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22.2.5 解除合同后的承包人撤离 因发包人违约而解除合同后，承包人应妥善做好已竣工工程和已购材料、设备的保护和移交工作，按发包人要求将承包人设备和人员撤出施工场地。承包人撤出施工场地应遵守第 18.7.1 项的约定，发包人应为承包人撤出提供必要条件。</w:t>
      </w:r>
    </w:p>
    <w:p>
      <w:pPr>
        <w:pStyle w:val="9"/>
        <w:adjustRightInd w:val="0"/>
        <w:snapToGrid w:val="0"/>
        <w:ind w:left="0" w:firstLine="420"/>
        <w:rPr>
          <w:rFonts w:hint="eastAsia" w:asciiTheme="minorEastAsia" w:hAnsiTheme="minorEastAsia" w:eastAsiaTheme="minorEastAsia" w:cstheme="minorEastAsia"/>
          <w:lang w:eastAsia="zh-CN"/>
        </w:rPr>
      </w:pPr>
      <w:bookmarkStart w:id="445" w:name="22.3_第三人造成的违约"/>
      <w:bookmarkEnd w:id="445"/>
      <w:bookmarkStart w:id="446" w:name="_bookmark249"/>
      <w:bookmarkEnd w:id="446"/>
      <w:r>
        <w:rPr>
          <w:rFonts w:hint="eastAsia" w:asciiTheme="minorEastAsia" w:hAnsiTheme="minorEastAsia" w:eastAsiaTheme="minorEastAsia" w:cstheme="minorEastAsia"/>
          <w:lang w:eastAsia="zh-CN"/>
        </w:rPr>
        <w:t>22.3 第三人造成的违约</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在履行合同过程中，一方当事人因第三人的原因造成违约的，应当向对方当事人承担违约责任。一方当事人和第三人之间的纠纷，依照法律规定或者按照约定解决。</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447" w:name="23._索赔"/>
      <w:bookmarkEnd w:id="447"/>
      <w:bookmarkStart w:id="448" w:name="_bookmark250"/>
      <w:bookmarkEnd w:id="448"/>
      <w:r>
        <w:rPr>
          <w:rFonts w:hint="eastAsia" w:asciiTheme="minorEastAsia" w:hAnsiTheme="minorEastAsia" w:eastAsiaTheme="minorEastAsia" w:cstheme="minorEastAsia"/>
          <w:b/>
          <w:bCs/>
          <w:lang w:eastAsia="zh-CN"/>
        </w:rPr>
        <w:t>23.索赔</w:t>
      </w:r>
    </w:p>
    <w:p>
      <w:pPr>
        <w:pStyle w:val="9"/>
        <w:adjustRightInd w:val="0"/>
        <w:snapToGrid w:val="0"/>
        <w:ind w:left="0" w:firstLine="420"/>
        <w:rPr>
          <w:rFonts w:hint="eastAsia" w:asciiTheme="minorEastAsia" w:hAnsiTheme="minorEastAsia" w:eastAsiaTheme="minorEastAsia" w:cstheme="minorEastAsia"/>
          <w:lang w:eastAsia="zh-CN"/>
        </w:rPr>
      </w:pPr>
      <w:bookmarkStart w:id="449" w:name="23.1_承包人索赔的提出"/>
      <w:bookmarkEnd w:id="449"/>
      <w:bookmarkStart w:id="450" w:name="_bookmark251"/>
      <w:bookmarkEnd w:id="450"/>
      <w:r>
        <w:rPr>
          <w:rFonts w:hint="eastAsia" w:asciiTheme="minorEastAsia" w:hAnsiTheme="minorEastAsia" w:eastAsiaTheme="minorEastAsia" w:cstheme="minorEastAsia"/>
          <w:lang w:eastAsia="zh-CN"/>
        </w:rPr>
        <w:t>23.1 承包人索赔的提出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根据合同约定，承包人认为有权得到追加付款和（或）延长工期的，应按以下程序向发包人提出索赔：</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（1）承包人应在知道或应当知道索赔事件发生后 28 天内，向监理人递交索赔意向通知书，并说明发生索赔事件的事由。承包人未在前述 28 天内发出索赔意向通知书的，丧失要求追加付款和（或）延长工期的权利；</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（2）承包人应在发出索赔意向通知书后 28 天内，向监理人正式递交索赔通知书。索赔通知书应详细说明索赔理由以及要求追加的付款金额和（或）延长的工期，并附必要的记录和证明材料；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（3）索赔事件具有连续影响的，承包人应按合理时间间隔继续递交延续索赔通知，说明连续影响的实际情况和记录，列出累计的追加付款金额和（或）工期延长天数；</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（4）在索赔事件影响结束后的 28 天内，承包人应向监理人递交最终索赔通知书，说明最终要求索赔的追加付款金额和延长的工期，并附必要的记录和证明材料。</w:t>
      </w:r>
    </w:p>
    <w:p>
      <w:pPr>
        <w:pStyle w:val="9"/>
        <w:adjustRightInd w:val="0"/>
        <w:snapToGrid w:val="0"/>
        <w:ind w:left="0" w:firstLine="420"/>
        <w:rPr>
          <w:rFonts w:hint="eastAsia" w:asciiTheme="minorEastAsia" w:hAnsiTheme="minorEastAsia" w:eastAsiaTheme="minorEastAsia" w:cstheme="minorEastAsia"/>
          <w:lang w:eastAsia="zh-CN"/>
        </w:rPr>
      </w:pPr>
      <w:bookmarkStart w:id="451" w:name="_bookmark252"/>
      <w:bookmarkEnd w:id="451"/>
      <w:bookmarkStart w:id="452" w:name="23.2_承包人索赔处理程序"/>
      <w:bookmarkEnd w:id="452"/>
      <w:r>
        <w:rPr>
          <w:rFonts w:hint="eastAsia" w:asciiTheme="minorEastAsia" w:hAnsiTheme="minorEastAsia" w:eastAsiaTheme="minorEastAsia" w:cstheme="minorEastAsia"/>
          <w:lang w:eastAsia="zh-CN"/>
        </w:rPr>
        <w:t>23.2 承包人索赔处理程序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（1）监理人收到承包人提交的索赔通知书后，应及时审查索赔通知书的内容、查验承包人的记录和证明材料，必要时监理人可要求承包人提交全部原始记录副本。</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（2）监理人应按第  3.5  款商定或确定追加的付款和（或）延长的工期，并在收到上述索赔通知书或有关索赔的进一步证明材料后的 42 天内，将索赔处理结果答复承包人。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（3）承包人接受索赔处理结果的，发包人应在作出索赔处理结果答复后 28 天内完成赔付。</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承包人不接受索赔处理结果的，按第 24 条的约定办理。</w:t>
      </w:r>
    </w:p>
    <w:p>
      <w:pPr>
        <w:pStyle w:val="9"/>
        <w:adjustRightInd w:val="0"/>
        <w:snapToGrid w:val="0"/>
        <w:ind w:left="0" w:firstLine="420"/>
        <w:rPr>
          <w:rFonts w:hint="eastAsia" w:asciiTheme="minorEastAsia" w:hAnsiTheme="minorEastAsia" w:eastAsiaTheme="minorEastAsia" w:cstheme="minorEastAsia"/>
          <w:lang w:eastAsia="zh-CN"/>
        </w:rPr>
      </w:pPr>
      <w:bookmarkStart w:id="453" w:name="_bookmark253"/>
      <w:bookmarkEnd w:id="453"/>
      <w:bookmarkStart w:id="454" w:name="23.3_承包人提出索赔的期限"/>
      <w:bookmarkEnd w:id="454"/>
      <w:r>
        <w:rPr>
          <w:rFonts w:hint="eastAsia" w:asciiTheme="minorEastAsia" w:hAnsiTheme="minorEastAsia" w:eastAsiaTheme="minorEastAsia" w:cstheme="minorEastAsia"/>
          <w:lang w:eastAsia="zh-CN"/>
        </w:rPr>
        <w:t>23.3 承包人提出索赔的期限</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23.3.1 承包人按第 17.5 款的约定接受了竣工付款证书后，应被认为已无权再提出在合同工程接收证书颁发前所发生的任何索赔。</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23.3.2 承包人按第 17.6 款的约定提交的最终结清申请单中，只限于提出工程接收证书颁发后发生的索赔。提出索赔的期限自接受最终结清证书时终止。</w:t>
      </w:r>
    </w:p>
    <w:p>
      <w:pPr>
        <w:pStyle w:val="9"/>
        <w:adjustRightInd w:val="0"/>
        <w:snapToGrid w:val="0"/>
        <w:ind w:left="0" w:firstLine="420"/>
        <w:rPr>
          <w:rFonts w:hint="eastAsia" w:asciiTheme="minorEastAsia" w:hAnsiTheme="minorEastAsia" w:eastAsiaTheme="minorEastAsia" w:cstheme="minorEastAsia"/>
          <w:lang w:eastAsia="zh-CN"/>
        </w:rPr>
      </w:pPr>
      <w:bookmarkStart w:id="455" w:name="_bookmark254"/>
      <w:bookmarkEnd w:id="455"/>
      <w:bookmarkStart w:id="456" w:name="23.4_发包人的索赔"/>
      <w:bookmarkEnd w:id="456"/>
      <w:r>
        <w:rPr>
          <w:rFonts w:hint="eastAsia" w:asciiTheme="minorEastAsia" w:hAnsiTheme="minorEastAsia" w:eastAsiaTheme="minorEastAsia" w:cstheme="minorEastAsia"/>
          <w:lang w:eastAsia="zh-CN"/>
        </w:rPr>
        <w:t>23.4 发包人的索赔</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23.4.1 发生索赔事件后，监理人应及时书面通知承包人，详细说明发包人有权得到的索赔金额和（或）延长缺陷责任期的细节和依据。发包人提出索赔的期限和要求与第 23.3 款的约定相同，延长缺陷责任期的通知应在缺陷责任期届满前发出。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23.4.2 监理人按第 3.5 款商定或确定发包人从承包人处得到赔付的金额和（或）缺陷责任期的延长期。承包人应付给发包人的金额可从拟支付给承包人的合同价款中扣除，或由承包人以其他方式支付给发包人。</w:t>
      </w:r>
    </w:p>
    <w:p>
      <w:pPr>
        <w:pStyle w:val="9"/>
        <w:adjustRightInd w:val="0"/>
        <w:snapToGrid w:val="0"/>
        <w:ind w:left="0" w:firstLine="0" w:firstLineChars="0"/>
        <w:rPr>
          <w:rFonts w:hint="eastAsia" w:asciiTheme="minorEastAsia" w:hAnsiTheme="minorEastAsia" w:eastAsiaTheme="minorEastAsia" w:cstheme="minorEastAsia"/>
          <w:b/>
          <w:bCs/>
          <w:lang w:eastAsia="zh-CN"/>
        </w:rPr>
      </w:pPr>
      <w:bookmarkStart w:id="457" w:name="24._争议的解决"/>
      <w:bookmarkEnd w:id="457"/>
      <w:bookmarkStart w:id="458" w:name="_bookmark255"/>
      <w:bookmarkEnd w:id="458"/>
      <w:r>
        <w:rPr>
          <w:rFonts w:hint="eastAsia" w:asciiTheme="minorEastAsia" w:hAnsiTheme="minorEastAsia" w:eastAsiaTheme="minorEastAsia" w:cstheme="minorEastAsia"/>
          <w:b/>
          <w:bCs/>
          <w:lang w:eastAsia="zh-CN"/>
        </w:rPr>
        <w:t>24.争议的解决</w:t>
      </w:r>
    </w:p>
    <w:p>
      <w:pPr>
        <w:pStyle w:val="9"/>
        <w:adjustRightInd w:val="0"/>
        <w:snapToGrid w:val="0"/>
        <w:ind w:left="0" w:firstLine="420"/>
        <w:rPr>
          <w:rFonts w:hint="eastAsia" w:asciiTheme="minorEastAsia" w:hAnsiTheme="minorEastAsia" w:eastAsiaTheme="minorEastAsia" w:cstheme="minorEastAsia"/>
          <w:lang w:eastAsia="zh-CN"/>
        </w:rPr>
      </w:pPr>
      <w:bookmarkStart w:id="459" w:name="_bookmark256"/>
      <w:bookmarkEnd w:id="459"/>
      <w:bookmarkStart w:id="460" w:name="24.1_争议的解决方式"/>
      <w:bookmarkEnd w:id="460"/>
      <w:r>
        <w:rPr>
          <w:rFonts w:hint="eastAsia" w:asciiTheme="minorEastAsia" w:hAnsiTheme="minorEastAsia" w:eastAsiaTheme="minorEastAsia" w:cstheme="minorEastAsia"/>
          <w:lang w:eastAsia="zh-CN"/>
        </w:rPr>
        <w:t>24.1 争议的解决方式</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（1）向约定的仲裁委员会申请仲裁；</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（2）向有管辖权的人民法院提起诉讼。</w:t>
      </w:r>
    </w:p>
    <w:p>
      <w:pPr>
        <w:pStyle w:val="9"/>
        <w:adjustRightInd w:val="0"/>
        <w:snapToGrid w:val="0"/>
        <w:ind w:left="0" w:firstLine="420"/>
        <w:rPr>
          <w:rFonts w:hint="eastAsia" w:asciiTheme="minorEastAsia" w:hAnsiTheme="minorEastAsia" w:eastAsiaTheme="minorEastAsia" w:cstheme="minorEastAsia"/>
          <w:lang w:eastAsia="zh-CN"/>
        </w:rPr>
      </w:pPr>
      <w:bookmarkStart w:id="461" w:name="24.2_友好解决"/>
      <w:bookmarkEnd w:id="461"/>
      <w:bookmarkStart w:id="462" w:name="_bookmark257"/>
      <w:bookmarkEnd w:id="462"/>
      <w:r>
        <w:rPr>
          <w:rFonts w:hint="eastAsia" w:asciiTheme="minorEastAsia" w:hAnsiTheme="minorEastAsia" w:eastAsiaTheme="minorEastAsia" w:cstheme="minorEastAsia"/>
          <w:lang w:eastAsia="zh-CN"/>
        </w:rPr>
        <w:t>24.2 友好解决</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在提请争议评审、仲裁或者诉讼前，以及在争议评审、仲裁或诉讼过程中，发包人和承包人均可共同努力友好协商解决争议。</w:t>
      </w:r>
    </w:p>
    <w:p>
      <w:pPr>
        <w:pStyle w:val="9"/>
        <w:adjustRightInd w:val="0"/>
        <w:snapToGrid w:val="0"/>
        <w:ind w:left="0" w:firstLine="420"/>
        <w:rPr>
          <w:rFonts w:hint="eastAsia" w:asciiTheme="minorEastAsia" w:hAnsiTheme="minorEastAsia" w:eastAsiaTheme="minorEastAsia" w:cstheme="minorEastAsia"/>
          <w:lang w:eastAsia="zh-CN"/>
        </w:rPr>
      </w:pPr>
      <w:bookmarkStart w:id="463" w:name="_bookmark258"/>
      <w:bookmarkEnd w:id="463"/>
      <w:bookmarkStart w:id="464" w:name="24.3_争议评审"/>
      <w:bookmarkEnd w:id="464"/>
      <w:r>
        <w:rPr>
          <w:rFonts w:hint="eastAsia" w:asciiTheme="minorEastAsia" w:hAnsiTheme="minorEastAsia" w:eastAsiaTheme="minorEastAsia" w:cstheme="minorEastAsia"/>
          <w:lang w:eastAsia="zh-CN"/>
        </w:rPr>
        <w:t>24.3 争议评审</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24.3.1 采用争议评审的，发包人和承包人应在开工日后的 28 天内或在争议发生后，协商成立争议评审组。争议评审组由有合同管理和工程实践经验的专家组成。</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24.3.2 合同双方的争议，应首先由申请人向争议评审组提交一份详细的评审申请报告，并附必要的文件、图纸和证明材料，申请人还应将上述报告的副本同时提交给被申请人和监理人。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24.3.3 被申请人在收到申请人评审申请报告副本后的 28 天内，向争议评审组提交一份答辩报告，并附证明材料。被申请人应将答辩报告的副本同时提交给申请人和监理人。</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24.3.4 除专用合同条款另有约定外，争议评审组在收到合同双方报告后的 14 天内，邀请双方代表和有关人员举行调查会，向双方调查争议细节；必要时争议评审组可要求双方进一步提供补充材料。</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24.3.5 除专用合同条款另有约定外，在调查会结束后的 14 天内，争议评审组应在不受任何干扰的情况下进行独立、公正的评审，作出书面评审意见，并说明理由。在争议评审期间，争议双方暂按总监理工程师的确定执行。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24.3.6 发包人和承包人接受评审意见的，由监理人根据评审意见拟定执行协议，经争议双方签字后作为合同的补充文件，并遵照执行。</w:t>
      </w:r>
    </w:p>
    <w:p>
      <w:pPr>
        <w:pStyle w:val="9"/>
        <w:adjustRightInd w:val="0"/>
        <w:snapToGrid w:val="0"/>
        <w:ind w:left="0"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9"/>
        <w:adjustRightInd w:val="0"/>
        <w:snapToGrid w:val="0"/>
        <w:ind w:left="0" w:firstLine="0" w:firstLineChars="0"/>
        <w:rPr>
          <w:rFonts w:hint="eastAsia" w:asciiTheme="minorEastAsia" w:hAnsiTheme="minorEastAsia" w:eastAsiaTheme="minorEastAsia" w:cstheme="minorEastAsia"/>
          <w:lang w:eastAsia="zh-CN"/>
        </w:rPr>
        <w:sectPr>
          <w:footerReference r:id="rId19" w:type="default"/>
          <w:pgSz w:w="11910" w:h="16840"/>
          <w:pgMar w:top="1580" w:right="1420" w:bottom="1360" w:left="1480" w:header="0" w:footer="1177" w:gutter="0"/>
          <w:cols w:space="720" w:num="1"/>
        </w:sectPr>
      </w:pPr>
    </w:p>
    <w:p>
      <w:pPr>
        <w:adjustRightInd w:val="0"/>
        <w:snapToGrid w:val="0"/>
        <w:ind w:firstLine="0" w:firstLineChars="0"/>
        <w:jc w:val="center"/>
        <w:rPr>
          <w:rFonts w:hint="eastAsia" w:ascii="黑体" w:hAnsi="黑体" w:eastAsia="黑体" w:cs="黑体"/>
          <w:szCs w:val="32"/>
          <w:lang w:eastAsia="zh-CN"/>
        </w:rPr>
      </w:pPr>
      <w:bookmarkStart w:id="465" w:name="_bookmark259"/>
      <w:bookmarkEnd w:id="465"/>
      <w:bookmarkStart w:id="466" w:name="第二节专用合同条款"/>
      <w:bookmarkEnd w:id="466"/>
      <w:r>
        <w:rPr>
          <w:rFonts w:ascii="黑体" w:hAnsi="黑体" w:eastAsia="黑体" w:cs="黑体"/>
          <w:szCs w:val="32"/>
          <w:lang w:eastAsia="zh-CN"/>
        </w:rPr>
        <w:t>第二节</w:t>
      </w:r>
      <w:r>
        <w:rPr>
          <w:rFonts w:hint="eastAsia" w:ascii="黑体" w:hAnsi="黑体" w:eastAsia="黑体" w:cs="黑体"/>
          <w:szCs w:val="32"/>
          <w:lang w:val="en-US" w:eastAsia="zh-CN"/>
        </w:rPr>
        <w:t xml:space="preserve"> </w:t>
      </w:r>
      <w:r>
        <w:rPr>
          <w:rFonts w:ascii="黑体" w:hAnsi="黑体" w:eastAsia="黑体" w:cs="黑体"/>
          <w:szCs w:val="32"/>
          <w:lang w:eastAsia="zh-CN"/>
        </w:rPr>
        <w:t>专用合同条款</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专用合同条款导入要求：</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履约担保：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（应说明履约担保的提交金额、提交形式以及退还方式）  </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工期：</w:t>
      </w:r>
      <w:r>
        <w:rPr>
          <w:rFonts w:hint="eastAsia" w:asciiTheme="minorEastAsia" w:hAnsiTheme="minorEastAsia" w:eastAsiaTheme="minorEastAsia" w:cstheme="minorEastAsia"/>
          <w:sz w:val="24"/>
          <w:szCs w:val="24"/>
          <w:u w:val="single"/>
          <w:lang w:eastAsia="zh-CN"/>
        </w:rPr>
        <w:t xml:space="preserve">      </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预付款：预付款支付比例：合同金额（扣除暂列金额）的(10%-30%)</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工程进度款支付：</w:t>
      </w:r>
      <w:r>
        <w:rPr>
          <w:rFonts w:hint="eastAsia" w:asciiTheme="minorEastAsia" w:hAnsiTheme="minorEastAsia" w:eastAsiaTheme="minorEastAsia" w:cstheme="minorEastAsia"/>
          <w:sz w:val="24"/>
          <w:szCs w:val="24"/>
          <w:u w:val="single"/>
          <w:lang w:eastAsia="zh-CN"/>
        </w:rPr>
        <w:t xml:space="preserve">      </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质量保证金：</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（应说明质量保证金的金额或比例以及退还方式）</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备注：招标人或招标代理导入的《专用合同条款》须与上列填写内容保持一致，若不一致以上列填写内容为准。</w:t>
      </w:r>
    </w:p>
    <w:p>
      <w:pPr>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专用合同条款</w:t>
      </w:r>
    </w:p>
    <w:p>
      <w:pPr>
        <w:adjustRightInd w:val="0"/>
        <w:snapToGrid w:val="0"/>
        <w:ind w:firstLine="0" w:firstLineChars="0"/>
        <w:jc w:val="left"/>
        <w:rPr>
          <w:rFonts w:hint="eastAsia" w:asciiTheme="minorEastAsia" w:hAnsiTheme="minorEastAsia" w:eastAsiaTheme="minorEastAsia" w:cstheme="minorEastAsia"/>
          <w:sz w:val="21"/>
          <w:szCs w:val="21"/>
          <w:lang w:eastAsia="zh-CN"/>
        </w:rPr>
        <w:sectPr>
          <w:pgSz w:w="11910" w:h="16840"/>
          <w:pgMar w:top="1580" w:right="1680" w:bottom="1360" w:left="1680" w:header="0" w:footer="1177" w:gutter="0"/>
          <w:cols w:space="720" w:num="1"/>
        </w:sectPr>
      </w:pPr>
    </w:p>
    <w:p>
      <w:pPr>
        <w:adjustRightInd w:val="0"/>
        <w:snapToGrid w:val="0"/>
        <w:ind w:firstLine="0" w:firstLineChars="0"/>
        <w:jc w:val="center"/>
        <w:rPr>
          <w:rFonts w:hint="eastAsia" w:ascii="黑体" w:hAnsi="黑体" w:eastAsia="黑体" w:cs="黑体"/>
          <w:szCs w:val="32"/>
          <w:lang w:eastAsia="zh-CN"/>
        </w:rPr>
      </w:pPr>
      <w:bookmarkStart w:id="467" w:name="第三节合同附件格式"/>
      <w:bookmarkEnd w:id="467"/>
      <w:bookmarkStart w:id="468" w:name="附件1：合同协议书"/>
      <w:bookmarkEnd w:id="468"/>
      <w:bookmarkStart w:id="469" w:name="_bookmark260"/>
      <w:bookmarkEnd w:id="469"/>
      <w:r>
        <w:rPr>
          <w:rFonts w:ascii="黑体" w:hAnsi="黑体" w:eastAsia="黑体" w:cs="黑体"/>
          <w:szCs w:val="32"/>
          <w:lang w:eastAsia="zh-CN"/>
        </w:rPr>
        <w:t>第三节合同附件格式</w:t>
      </w:r>
    </w:p>
    <w:p>
      <w:pPr>
        <w:adjustRightInd w:val="0"/>
        <w:snapToGrid w:val="0"/>
        <w:ind w:firstLine="0" w:firstLineChars="0"/>
        <w:rPr>
          <w:rFonts w:hint="eastAsia" w:asciiTheme="minorEastAsia" w:hAnsiTheme="minorEastAsia" w:eastAsiaTheme="minorEastAsia" w:cstheme="minorEastAsia"/>
          <w:b/>
          <w:bCs/>
          <w:sz w:val="21"/>
          <w:szCs w:val="21"/>
          <w:lang w:eastAsia="zh-CN"/>
        </w:rPr>
      </w:pPr>
    </w:p>
    <w:p>
      <w:pPr>
        <w:adjustRightInd w:val="0"/>
        <w:snapToGrid w:val="0"/>
        <w:ind w:firstLine="0" w:firstLineChars="0"/>
        <w:jc w:val="left"/>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附件</w:t>
      </w:r>
      <w:r>
        <w:rPr>
          <w:rFonts w:hint="eastAsia" w:asciiTheme="minorEastAsia" w:hAnsiTheme="minorEastAsia" w:eastAsiaTheme="minorEastAsia" w:cstheme="minorEastAsia"/>
          <w:b/>
          <w:bCs/>
          <w:spacing w:val="-86"/>
          <w:sz w:val="21"/>
          <w:szCs w:val="21"/>
          <w:lang w:eastAsia="zh-CN"/>
        </w:rPr>
        <w:t xml:space="preserve"> </w:t>
      </w:r>
      <w:r>
        <w:rPr>
          <w:rFonts w:hint="eastAsia" w:asciiTheme="minorEastAsia" w:hAnsiTheme="minorEastAsia" w:eastAsiaTheme="minorEastAsia" w:cstheme="minorEastAsia"/>
          <w:b/>
          <w:bCs/>
          <w:sz w:val="21"/>
          <w:szCs w:val="21"/>
          <w:lang w:eastAsia="zh-CN"/>
        </w:rPr>
        <w:t>1：合同协议书</w:t>
      </w:r>
    </w:p>
    <w:p>
      <w:pPr>
        <w:adjustRightInd w:val="0"/>
        <w:snapToGrid w:val="0"/>
        <w:ind w:firstLine="0" w:firstLineChars="0"/>
        <w:rPr>
          <w:rFonts w:hint="eastAsia" w:ascii="黑体" w:hAnsi="黑体" w:eastAsia="黑体" w:cs="黑体"/>
          <w:sz w:val="20"/>
          <w:szCs w:val="20"/>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合同协议书</w:t>
      </w:r>
    </w:p>
    <w:p>
      <w:pPr>
        <w:adjustRightInd w:val="0"/>
        <w:snapToGrid w:val="0"/>
        <w:ind w:firstLine="0" w:firstLineChars="0"/>
        <w:rPr>
          <w:rFonts w:hint="eastAsia" w:ascii="黑体" w:hAnsi="黑体" w:eastAsia="黑体" w:cs="黑体"/>
          <w:sz w:val="29"/>
          <w:szCs w:val="29"/>
          <w:lang w:eastAsia="zh-CN"/>
        </w:rPr>
      </w:pPr>
    </w:p>
    <w:p>
      <w:pPr>
        <w:pStyle w:val="9"/>
        <w:tabs>
          <w:tab w:val="left" w:pos="1200"/>
          <w:tab w:val="left" w:pos="1594"/>
          <w:tab w:val="left" w:pos="6569"/>
          <w:tab w:val="left" w:pos="7637"/>
        </w:tabs>
        <w:adjustRightInd w:val="0"/>
        <w:snapToGrid w:val="0"/>
        <w:ind w:left="0" w:firstLine="413"/>
        <w:jc w:val="left"/>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0"/>
          <w:lang w:eastAsia="zh-CN"/>
        </w:rPr>
        <w:t>（发包人名称，以下简称“发包人”）为实施</w:t>
      </w:r>
      <w:r>
        <w:rPr>
          <w:rFonts w:ascii="Times New Roman" w:hAnsi="Times New Roman" w:eastAsia="Times New Roman" w:cs="Times New Roman"/>
          <w:spacing w:val="-10"/>
          <w:u w:val="single" w:color="000000"/>
          <w:lang w:eastAsia="zh-CN"/>
        </w:rPr>
        <w:tab/>
      </w:r>
      <w:r>
        <w:rPr>
          <w:rFonts w:ascii="Times New Roman" w:hAnsi="Times New Roman" w:eastAsia="Times New Roman" w:cs="Times New Roman"/>
          <w:spacing w:val="-10"/>
          <w:u w:val="single" w:color="000000"/>
          <w:lang w:eastAsia="zh-CN"/>
        </w:rPr>
        <w:tab/>
      </w:r>
      <w:r>
        <w:rPr>
          <w:spacing w:val="-16"/>
          <w:u w:val="single" w:color="000000"/>
          <w:lang w:eastAsia="zh-CN"/>
        </w:rPr>
        <w:t>（</w:t>
      </w:r>
      <w:r>
        <w:rPr>
          <w:spacing w:val="-16"/>
          <w:lang w:eastAsia="zh-CN"/>
        </w:rPr>
        <w:t>项目名称），</w:t>
      </w:r>
      <w:r>
        <w:rPr>
          <w:w w:val="99"/>
          <w:lang w:eastAsia="zh-CN"/>
        </w:rPr>
        <w:t xml:space="preserve"> </w:t>
      </w:r>
      <w:r>
        <w:rPr>
          <w:lang w:eastAsia="zh-CN"/>
        </w:rPr>
        <w:t>已接受</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spacing w:val="2"/>
          <w:w w:val="95"/>
          <w:lang w:eastAsia="zh-CN"/>
        </w:rPr>
        <w:t>（承包人名称，以下简称“承包人”）对该项目</w:t>
      </w:r>
      <w:r>
        <w:rPr>
          <w:rFonts w:ascii="Times New Roman" w:hAnsi="Times New Roman" w:eastAsia="Times New Roman" w:cs="Times New Roman"/>
          <w:spacing w:val="2"/>
          <w:w w:val="95"/>
          <w:u w:val="single" w:color="000000"/>
          <w:lang w:eastAsia="zh-CN"/>
        </w:rPr>
        <w:tab/>
      </w:r>
      <w:r>
        <w:rPr>
          <w:spacing w:val="2"/>
          <w:lang w:eastAsia="zh-CN"/>
        </w:rPr>
        <w:t>标段施工的投标。发包人</w:t>
      </w:r>
      <w:r>
        <w:rPr>
          <w:w w:val="99"/>
          <w:lang w:eastAsia="zh-CN"/>
        </w:rPr>
        <w:t xml:space="preserve"> </w:t>
      </w:r>
      <w:r>
        <w:rPr>
          <w:lang w:eastAsia="zh-CN"/>
        </w:rPr>
        <w:t>和承包人共同达成如下协议。</w:t>
      </w:r>
    </w:p>
    <w:p>
      <w:pPr>
        <w:pStyle w:val="9"/>
        <w:adjustRightInd w:val="0"/>
        <w:snapToGrid w:val="0"/>
        <w:ind w:left="0" w:firstLine="420"/>
        <w:jc w:val="left"/>
        <w:rPr>
          <w:rFonts w:hint="eastAsia"/>
          <w:lang w:eastAsia="zh-CN"/>
        </w:rPr>
      </w:pPr>
      <w:r>
        <w:rPr>
          <w:lang w:eastAsia="zh-CN"/>
        </w:rPr>
        <w:t>1.</w:t>
      </w:r>
      <w:r>
        <w:rPr>
          <w:spacing w:val="-13"/>
          <w:lang w:eastAsia="zh-CN"/>
        </w:rPr>
        <w:t xml:space="preserve"> </w:t>
      </w:r>
      <w:r>
        <w:rPr>
          <w:lang w:eastAsia="zh-CN"/>
        </w:rPr>
        <w:t>本协议书与下列文件一起构成合同文件：</w:t>
      </w:r>
    </w:p>
    <w:p>
      <w:pPr>
        <w:pStyle w:val="9"/>
        <w:adjustRightInd w:val="0"/>
        <w:snapToGrid w:val="0"/>
        <w:ind w:left="0" w:firstLine="420"/>
        <w:jc w:val="left"/>
        <w:rPr>
          <w:rFonts w:hint="eastAsia"/>
          <w:lang w:eastAsia="zh-CN"/>
        </w:rPr>
      </w:pPr>
      <w:r>
        <w:rPr>
          <w:lang w:eastAsia="zh-CN"/>
        </w:rPr>
        <w:t>（1）中标通知书；</w:t>
      </w:r>
    </w:p>
    <w:p>
      <w:pPr>
        <w:pStyle w:val="9"/>
        <w:adjustRightInd w:val="0"/>
        <w:snapToGrid w:val="0"/>
        <w:ind w:left="0" w:firstLine="420"/>
        <w:jc w:val="left"/>
        <w:rPr>
          <w:rFonts w:hint="eastAsia"/>
          <w:lang w:eastAsia="zh-CN"/>
        </w:rPr>
      </w:pPr>
      <w:r>
        <w:rPr>
          <w:lang w:eastAsia="zh-CN"/>
        </w:rPr>
        <w:t>（2）投标函及投标函附录；</w:t>
      </w:r>
    </w:p>
    <w:p>
      <w:pPr>
        <w:pStyle w:val="9"/>
        <w:adjustRightInd w:val="0"/>
        <w:snapToGrid w:val="0"/>
        <w:ind w:left="0" w:firstLine="420"/>
        <w:jc w:val="left"/>
        <w:rPr>
          <w:rFonts w:hint="eastAsia"/>
          <w:lang w:eastAsia="zh-CN"/>
        </w:rPr>
      </w:pPr>
      <w:r>
        <w:rPr>
          <w:lang w:eastAsia="zh-CN"/>
        </w:rPr>
        <w:t>（3）专用合同条款；</w:t>
      </w:r>
    </w:p>
    <w:p>
      <w:pPr>
        <w:pStyle w:val="9"/>
        <w:adjustRightInd w:val="0"/>
        <w:snapToGrid w:val="0"/>
        <w:ind w:left="0" w:firstLine="420"/>
        <w:jc w:val="left"/>
        <w:rPr>
          <w:rFonts w:hint="eastAsia"/>
          <w:lang w:eastAsia="zh-CN"/>
        </w:rPr>
      </w:pPr>
      <w:r>
        <w:rPr>
          <w:lang w:eastAsia="zh-CN"/>
        </w:rPr>
        <w:t>（4）通用合同条款；</w:t>
      </w:r>
    </w:p>
    <w:p>
      <w:pPr>
        <w:pStyle w:val="9"/>
        <w:adjustRightInd w:val="0"/>
        <w:snapToGrid w:val="0"/>
        <w:ind w:left="0" w:firstLine="420"/>
        <w:jc w:val="left"/>
        <w:rPr>
          <w:rFonts w:hint="eastAsia"/>
          <w:lang w:eastAsia="zh-CN"/>
        </w:rPr>
      </w:pPr>
      <w:r>
        <w:rPr>
          <w:lang w:eastAsia="zh-CN"/>
        </w:rPr>
        <w:t>（5）技术标准和要求；</w:t>
      </w:r>
    </w:p>
    <w:p>
      <w:pPr>
        <w:pStyle w:val="9"/>
        <w:adjustRightInd w:val="0"/>
        <w:snapToGrid w:val="0"/>
        <w:ind w:left="0" w:firstLine="420"/>
        <w:jc w:val="left"/>
        <w:rPr>
          <w:rFonts w:hint="eastAsia"/>
          <w:lang w:eastAsia="zh-CN"/>
        </w:rPr>
      </w:pPr>
      <w:r>
        <w:rPr>
          <w:lang w:eastAsia="zh-CN"/>
        </w:rPr>
        <w:t>（6）图纸；</w:t>
      </w:r>
    </w:p>
    <w:p>
      <w:pPr>
        <w:pStyle w:val="9"/>
        <w:adjustRightInd w:val="0"/>
        <w:snapToGrid w:val="0"/>
        <w:ind w:left="0" w:firstLine="420"/>
        <w:jc w:val="left"/>
        <w:rPr>
          <w:rFonts w:hint="eastAsia"/>
          <w:lang w:eastAsia="zh-CN"/>
        </w:rPr>
      </w:pPr>
      <w:r>
        <w:rPr>
          <w:lang w:eastAsia="zh-CN"/>
        </w:rPr>
        <w:t>（7）已标价工程量清单；</w:t>
      </w:r>
    </w:p>
    <w:p>
      <w:pPr>
        <w:pStyle w:val="9"/>
        <w:adjustRightInd w:val="0"/>
        <w:snapToGrid w:val="0"/>
        <w:ind w:left="0" w:firstLine="420"/>
        <w:jc w:val="left"/>
        <w:rPr>
          <w:rFonts w:hint="eastAsia"/>
          <w:lang w:eastAsia="zh-CN"/>
        </w:rPr>
      </w:pPr>
      <w:r>
        <w:rPr>
          <w:lang w:eastAsia="zh-CN"/>
        </w:rPr>
        <w:t>（8）其他合同文件。</w:t>
      </w:r>
    </w:p>
    <w:p>
      <w:pPr>
        <w:pStyle w:val="9"/>
        <w:adjustRightInd w:val="0"/>
        <w:snapToGrid w:val="0"/>
        <w:ind w:left="0" w:firstLine="420"/>
        <w:jc w:val="left"/>
        <w:rPr>
          <w:rFonts w:hint="eastAsia"/>
          <w:lang w:eastAsia="zh-CN"/>
        </w:rPr>
      </w:pPr>
      <w:r>
        <w:rPr>
          <w:lang w:eastAsia="zh-CN"/>
        </w:rPr>
        <w:t>2.</w:t>
      </w:r>
      <w:r>
        <w:rPr>
          <w:spacing w:val="-21"/>
          <w:lang w:eastAsia="zh-CN"/>
        </w:rPr>
        <w:t xml:space="preserve"> </w:t>
      </w:r>
      <w:r>
        <w:rPr>
          <w:lang w:eastAsia="zh-CN"/>
        </w:rPr>
        <w:t>上述文件互相补充和解释，如有不明确或不一致之处，以合同约定次序在先者为准。</w:t>
      </w:r>
    </w:p>
    <w:p>
      <w:pPr>
        <w:pStyle w:val="9"/>
        <w:tabs>
          <w:tab w:val="left" w:pos="4560"/>
          <w:tab w:val="left" w:pos="6031"/>
        </w:tabs>
        <w:adjustRightInd w:val="0"/>
        <w:snapToGrid w:val="0"/>
        <w:ind w:left="0" w:firstLine="420"/>
        <w:jc w:val="left"/>
        <w:rPr>
          <w:rFonts w:hint="eastAsia"/>
          <w:lang w:eastAsia="zh-CN"/>
        </w:rPr>
      </w:pPr>
      <w:r>
        <w:rPr>
          <w:lang w:eastAsia="zh-CN"/>
        </w:rPr>
        <w:t>3.</w:t>
      </w:r>
      <w:r>
        <w:rPr>
          <w:spacing w:val="-7"/>
          <w:lang w:eastAsia="zh-CN"/>
        </w:rPr>
        <w:t xml:space="preserve"> </w:t>
      </w:r>
      <w:r>
        <w:rPr>
          <w:lang w:eastAsia="zh-CN"/>
        </w:rPr>
        <w:t>签约合同价：人民币（大写）</w:t>
      </w:r>
      <w:r>
        <w:rPr>
          <w:rFonts w:ascii="Times New Roman" w:hAnsi="Times New Roman" w:eastAsia="Times New Roman" w:cs="Times New Roman"/>
          <w:u w:val="single" w:color="000000"/>
          <w:lang w:eastAsia="zh-CN"/>
        </w:rPr>
        <w:tab/>
      </w:r>
      <w:r>
        <w:rPr>
          <w:w w:val="95"/>
          <w:lang w:eastAsia="zh-CN"/>
        </w:rPr>
        <w:t>元（¥</w:t>
      </w:r>
      <w:r>
        <w:rPr>
          <w:rFonts w:ascii="Times New Roman" w:hAnsi="Times New Roman" w:eastAsia="Times New Roman" w:cs="Times New Roman"/>
          <w:w w:val="95"/>
          <w:u w:val="single" w:color="000000"/>
          <w:lang w:eastAsia="zh-CN"/>
        </w:rPr>
        <w:tab/>
      </w:r>
      <w:r>
        <w:rPr>
          <w:spacing w:val="-53"/>
          <w:lang w:eastAsia="zh-CN"/>
        </w:rPr>
        <w:t>）。</w:t>
      </w:r>
    </w:p>
    <w:p>
      <w:pPr>
        <w:pStyle w:val="9"/>
        <w:tabs>
          <w:tab w:val="left" w:pos="4140"/>
        </w:tabs>
        <w:adjustRightInd w:val="0"/>
        <w:snapToGrid w:val="0"/>
        <w:ind w:left="0" w:firstLine="420"/>
        <w:jc w:val="left"/>
        <w:rPr>
          <w:rFonts w:hint="eastAsia"/>
          <w:lang w:eastAsia="zh-CN"/>
        </w:rPr>
      </w:pPr>
      <w:r>
        <w:rPr>
          <w:lang w:eastAsia="zh-CN"/>
        </w:rPr>
        <w:t>4.</w:t>
      </w:r>
      <w:r>
        <w:rPr>
          <w:spacing w:val="-6"/>
          <w:lang w:eastAsia="zh-CN"/>
        </w:rPr>
        <w:t xml:space="preserve"> </w:t>
      </w:r>
      <w:r>
        <w:rPr>
          <w:lang w:eastAsia="zh-CN"/>
        </w:rPr>
        <w:t>承包人项目经理：</w:t>
      </w:r>
      <w:r>
        <w:rPr>
          <w:rFonts w:ascii="Times New Roman" w:hAnsi="Times New Roman" w:eastAsia="Times New Roman" w:cs="Times New Roman"/>
          <w:u w:val="single" w:color="000000"/>
          <w:lang w:eastAsia="zh-CN"/>
        </w:rPr>
        <w:tab/>
      </w:r>
      <w:r>
        <w:rPr>
          <w:lang w:eastAsia="zh-CN"/>
        </w:rPr>
        <w:t>。</w:t>
      </w:r>
    </w:p>
    <w:p>
      <w:pPr>
        <w:pStyle w:val="9"/>
        <w:tabs>
          <w:tab w:val="left" w:pos="3406"/>
        </w:tabs>
        <w:adjustRightInd w:val="0"/>
        <w:snapToGrid w:val="0"/>
        <w:ind w:left="0" w:firstLine="420"/>
        <w:jc w:val="left"/>
        <w:rPr>
          <w:rFonts w:hint="eastAsia"/>
          <w:lang w:eastAsia="zh-CN"/>
        </w:rPr>
      </w:pPr>
      <w:r>
        <w:rPr>
          <w:lang w:eastAsia="zh-CN"/>
        </w:rPr>
        <w:t>5.</w:t>
      </w:r>
      <w:r>
        <w:rPr>
          <w:spacing w:val="-5"/>
          <w:lang w:eastAsia="zh-CN"/>
        </w:rPr>
        <w:t xml:space="preserve"> </w:t>
      </w:r>
      <w:r>
        <w:rPr>
          <w:lang w:eastAsia="zh-CN"/>
        </w:rPr>
        <w:t>工程质量符合</w:t>
      </w:r>
      <w:r>
        <w:rPr>
          <w:rFonts w:ascii="Times New Roman" w:hAnsi="Times New Roman" w:eastAsia="Times New Roman" w:cs="Times New Roman"/>
          <w:u w:val="single" w:color="000000"/>
          <w:lang w:eastAsia="zh-CN"/>
        </w:rPr>
        <w:tab/>
      </w:r>
      <w:r>
        <w:rPr>
          <w:lang w:eastAsia="zh-CN"/>
        </w:rPr>
        <w:t>标准。</w:t>
      </w:r>
    </w:p>
    <w:p>
      <w:pPr>
        <w:pStyle w:val="9"/>
        <w:adjustRightInd w:val="0"/>
        <w:snapToGrid w:val="0"/>
        <w:ind w:left="0" w:firstLine="420"/>
        <w:jc w:val="left"/>
        <w:rPr>
          <w:rFonts w:hint="eastAsia"/>
          <w:lang w:eastAsia="zh-CN"/>
        </w:rPr>
      </w:pPr>
      <w:r>
        <w:rPr>
          <w:lang w:eastAsia="zh-CN"/>
        </w:rPr>
        <w:t>6.</w:t>
      </w:r>
      <w:r>
        <w:rPr>
          <w:spacing w:val="-17"/>
          <w:lang w:eastAsia="zh-CN"/>
        </w:rPr>
        <w:t xml:space="preserve"> </w:t>
      </w:r>
      <w:r>
        <w:rPr>
          <w:lang w:eastAsia="zh-CN"/>
        </w:rPr>
        <w:t>承包人承诺按合同约定承担工程的实施、完成及缺陷修复。</w:t>
      </w:r>
    </w:p>
    <w:p>
      <w:pPr>
        <w:pStyle w:val="9"/>
        <w:adjustRightInd w:val="0"/>
        <w:snapToGrid w:val="0"/>
        <w:ind w:left="0" w:firstLine="420"/>
        <w:jc w:val="left"/>
        <w:rPr>
          <w:rFonts w:hint="eastAsia"/>
          <w:lang w:eastAsia="zh-CN"/>
        </w:rPr>
      </w:pPr>
      <w:r>
        <w:rPr>
          <w:lang w:eastAsia="zh-CN"/>
        </w:rPr>
        <w:t>7.</w:t>
      </w:r>
      <w:r>
        <w:rPr>
          <w:spacing w:val="-19"/>
          <w:lang w:eastAsia="zh-CN"/>
        </w:rPr>
        <w:t xml:space="preserve"> </w:t>
      </w:r>
      <w:r>
        <w:rPr>
          <w:lang w:eastAsia="zh-CN"/>
        </w:rPr>
        <w:t>发包人承诺按合同约定的条件、时间和方式向承包人支付合同价款。</w:t>
      </w:r>
    </w:p>
    <w:p>
      <w:pPr>
        <w:pStyle w:val="9"/>
        <w:tabs>
          <w:tab w:val="left" w:pos="4771"/>
        </w:tabs>
        <w:adjustRightInd w:val="0"/>
        <w:snapToGrid w:val="0"/>
        <w:ind w:left="0" w:firstLine="420"/>
        <w:jc w:val="left"/>
        <w:rPr>
          <w:rFonts w:hint="eastAsia"/>
          <w:lang w:eastAsia="zh-CN"/>
        </w:rPr>
      </w:pPr>
      <w:r>
        <w:rPr>
          <w:lang w:eastAsia="zh-CN"/>
        </w:rPr>
        <w:t>8.</w:t>
      </w:r>
      <w:r>
        <w:rPr>
          <w:spacing w:val="-9"/>
          <w:lang w:eastAsia="zh-CN"/>
        </w:rPr>
        <w:t xml:space="preserve"> </w:t>
      </w:r>
      <w:r>
        <w:rPr>
          <w:lang w:eastAsia="zh-CN"/>
        </w:rPr>
        <w:t>承包人应按照监理人指示开工，工期为</w:t>
      </w:r>
      <w:r>
        <w:rPr>
          <w:rFonts w:ascii="Times New Roman" w:hAnsi="Times New Roman" w:eastAsia="Times New Roman" w:cs="Times New Roman"/>
          <w:u w:val="single" w:color="000000"/>
          <w:lang w:eastAsia="zh-CN"/>
        </w:rPr>
        <w:tab/>
      </w:r>
      <w:r>
        <w:rPr>
          <w:lang w:eastAsia="zh-CN"/>
        </w:rPr>
        <w:t>日历天。</w:t>
      </w:r>
    </w:p>
    <w:p>
      <w:pPr>
        <w:pStyle w:val="9"/>
        <w:tabs>
          <w:tab w:val="left" w:pos="2566"/>
        </w:tabs>
        <w:adjustRightInd w:val="0"/>
        <w:snapToGrid w:val="0"/>
        <w:ind w:left="0" w:firstLine="420"/>
        <w:jc w:val="left"/>
        <w:rPr>
          <w:rFonts w:hint="eastAsia"/>
          <w:lang w:eastAsia="zh-CN"/>
        </w:rPr>
      </w:pPr>
      <w:r>
        <w:rPr>
          <w:lang w:eastAsia="zh-CN"/>
        </w:rPr>
        <w:t>9.</w:t>
      </w:r>
      <w:r>
        <w:rPr>
          <w:spacing w:val="-5"/>
          <w:lang w:eastAsia="zh-CN"/>
        </w:rPr>
        <w:t xml:space="preserve"> </w:t>
      </w:r>
      <w:r>
        <w:rPr>
          <w:lang w:eastAsia="zh-CN"/>
        </w:rPr>
        <w:t>本协议书一式</w:t>
      </w:r>
      <w:r>
        <w:rPr>
          <w:rFonts w:ascii="Times New Roman" w:hAnsi="Times New Roman" w:eastAsia="Times New Roman" w:cs="Times New Roman"/>
          <w:u w:val="single" w:color="000000"/>
          <w:lang w:eastAsia="zh-CN"/>
        </w:rPr>
        <w:tab/>
      </w:r>
      <w:r>
        <w:rPr>
          <w:lang w:eastAsia="zh-CN"/>
        </w:rPr>
        <w:t>份，合同双方各执一份。</w:t>
      </w:r>
    </w:p>
    <w:p>
      <w:pPr>
        <w:pStyle w:val="9"/>
        <w:adjustRightInd w:val="0"/>
        <w:snapToGrid w:val="0"/>
        <w:ind w:left="0" w:firstLine="420"/>
        <w:jc w:val="left"/>
        <w:rPr>
          <w:rFonts w:hint="eastAsia" w:cs="宋体"/>
          <w:sz w:val="20"/>
          <w:szCs w:val="20"/>
          <w:lang w:eastAsia="zh-CN"/>
        </w:rPr>
      </w:pPr>
      <w:r>
        <w:rPr>
          <w:lang w:eastAsia="zh-CN"/>
        </w:rPr>
        <w:t>10.</w:t>
      </w:r>
      <w:r>
        <w:rPr>
          <w:spacing w:val="-17"/>
          <w:lang w:eastAsia="zh-CN"/>
        </w:rPr>
        <w:t xml:space="preserve"> </w:t>
      </w:r>
      <w:r>
        <w:rPr>
          <w:lang w:eastAsia="zh-CN"/>
        </w:rPr>
        <w:t>合同未尽事宜，双方另行签订补充协议。补充协议是合同的组成部分。</w:t>
      </w:r>
    </w:p>
    <w:p>
      <w:pPr>
        <w:pStyle w:val="9"/>
        <w:tabs>
          <w:tab w:val="left" w:pos="2628"/>
          <w:tab w:val="left" w:pos="3257"/>
          <w:tab w:val="left" w:pos="4517"/>
          <w:tab w:val="left" w:pos="7351"/>
          <w:tab w:val="left" w:pos="7877"/>
        </w:tabs>
        <w:adjustRightInd w:val="0"/>
        <w:snapToGrid w:val="0"/>
        <w:ind w:left="0" w:firstLine="0" w:firstLineChars="0"/>
        <w:jc w:val="left"/>
        <w:rPr>
          <w:rFonts w:hint="eastAsia"/>
          <w:lang w:eastAsia="zh-CN"/>
        </w:rPr>
      </w:pPr>
      <w:r>
        <w:rPr>
          <w:lang w:eastAsia="zh-CN"/>
        </w:rPr>
        <w:t>发包人：</w:t>
      </w:r>
      <w:r>
        <w:rPr>
          <w:rFonts w:ascii="Times New Roman" w:hAnsi="Times New Roman" w:eastAsia="Times New Roman" w:cs="Times New Roman"/>
          <w:u w:val="single" w:color="000000"/>
          <w:lang w:eastAsia="zh-CN"/>
        </w:rPr>
        <w:tab/>
      </w:r>
      <w:r>
        <w:rPr>
          <w:lang w:eastAsia="zh-CN"/>
        </w:rPr>
        <w:t>（盖单位章）</w:t>
      </w:r>
      <w:r>
        <w:rPr>
          <w:lang w:eastAsia="zh-CN"/>
        </w:rPr>
        <w:tab/>
      </w:r>
      <w:r>
        <w:rPr>
          <w:lang w:eastAsia="zh-CN"/>
        </w:rPr>
        <w:t>承包人：</w:t>
      </w:r>
      <w:r>
        <w:rPr>
          <w:rFonts w:ascii="Times New Roman" w:hAnsi="Times New Roman" w:eastAsia="Times New Roman" w:cs="Times New Roman"/>
          <w:u w:val="single" w:color="000000"/>
          <w:lang w:eastAsia="zh-CN"/>
        </w:rPr>
        <w:tab/>
      </w:r>
      <w:r>
        <w:rPr>
          <w:lang w:eastAsia="zh-CN"/>
        </w:rPr>
        <w:t>（盖单位章）</w:t>
      </w:r>
    </w:p>
    <w:p>
      <w:pPr>
        <w:pStyle w:val="9"/>
        <w:tabs>
          <w:tab w:val="left" w:pos="2628"/>
          <w:tab w:val="left" w:pos="3257"/>
          <w:tab w:val="left" w:pos="4517"/>
          <w:tab w:val="left" w:pos="7351"/>
          <w:tab w:val="left" w:pos="7877"/>
        </w:tabs>
        <w:adjustRightInd w:val="0"/>
        <w:snapToGrid w:val="0"/>
        <w:ind w:left="0" w:firstLine="0" w:firstLineChars="0"/>
        <w:jc w:val="left"/>
        <w:rPr>
          <w:rFonts w:hint="eastAsia"/>
          <w:lang w:eastAsia="zh-CN"/>
        </w:rPr>
      </w:pPr>
      <w:r>
        <w:rPr>
          <w:lang w:eastAsia="zh-CN"/>
        </w:rPr>
        <w:t>法定代表人或其委托代理人：</w:t>
      </w:r>
      <w:r>
        <w:rPr>
          <w:rFonts w:hint="eastAsia"/>
          <w:lang w:eastAsia="zh-CN"/>
        </w:rPr>
        <w:t xml:space="preserve"> </w:t>
      </w:r>
      <w:r>
        <w:rPr>
          <w:rFonts w:ascii="Times New Roman" w:hAnsi="Times New Roman" w:eastAsia="Times New Roman" w:cs="Times New Roman"/>
          <w:u w:val="single" w:color="000000"/>
          <w:lang w:eastAsia="zh-CN"/>
        </w:rPr>
        <w:tab/>
      </w:r>
      <w:r>
        <w:rPr>
          <w:lang w:eastAsia="zh-CN"/>
        </w:rPr>
        <w:t>（签字）</w:t>
      </w:r>
      <w:r>
        <w:rPr>
          <w:lang w:eastAsia="zh-CN"/>
        </w:rPr>
        <w:tab/>
      </w:r>
      <w:r>
        <w:rPr>
          <w:lang w:eastAsia="zh-CN"/>
        </w:rPr>
        <w:t>法定代表人或其委托代理人：</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lang w:eastAsia="zh-CN"/>
        </w:rPr>
        <w:t>（签字）</w:t>
      </w:r>
    </w:p>
    <w:p>
      <w:pPr>
        <w:pStyle w:val="9"/>
        <w:tabs>
          <w:tab w:val="left" w:pos="1051"/>
          <w:tab w:val="left" w:pos="1997"/>
          <w:tab w:val="left" w:pos="3099"/>
          <w:tab w:val="left" w:pos="4411"/>
          <w:tab w:val="left" w:pos="5251"/>
          <w:tab w:val="left" w:pos="6408"/>
          <w:tab w:val="left" w:pos="7668"/>
        </w:tabs>
        <w:adjustRightInd w:val="0"/>
        <w:snapToGrid w:val="0"/>
        <w:ind w:left="0" w:firstLine="0" w:firstLineChars="0"/>
        <w:jc w:val="left"/>
        <w:rPr>
          <w:rFonts w:hint="eastAsia"/>
          <w:lang w:eastAsia="zh-CN"/>
        </w:rPr>
      </w:pP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r>
        <w:rPr>
          <w:lang w:eastAsia="zh-CN"/>
        </w:rPr>
        <w:tab/>
      </w:r>
      <w:r>
        <w:rPr>
          <w:rFonts w:hint="eastAsia"/>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adjustRightInd w:val="0"/>
        <w:snapToGrid w:val="0"/>
        <w:ind w:firstLine="0" w:firstLineChars="0"/>
        <w:jc w:val="left"/>
        <w:rPr>
          <w:lang w:eastAsia="zh-CN"/>
        </w:rPr>
        <w:sectPr>
          <w:footerReference r:id="rId20" w:type="default"/>
          <w:pgSz w:w="11910" w:h="16840"/>
          <w:pgMar w:top="1580" w:right="1320" w:bottom="1360" w:left="1480" w:header="0" w:footer="1177" w:gutter="0"/>
          <w:cols w:space="720" w:num="1"/>
        </w:sectPr>
      </w:pPr>
    </w:p>
    <w:p>
      <w:pPr>
        <w:adjustRightInd w:val="0"/>
        <w:snapToGrid w:val="0"/>
        <w:ind w:firstLine="0" w:firstLineChars="0"/>
        <w:rPr>
          <w:rFonts w:hint="eastAsia" w:ascii="宋体" w:hAnsi="宋体" w:eastAsia="宋体" w:cs="宋体"/>
          <w:sz w:val="16"/>
          <w:szCs w:val="16"/>
          <w:lang w:eastAsia="zh-CN"/>
        </w:rPr>
      </w:pPr>
    </w:p>
    <w:p>
      <w:pPr>
        <w:adjustRightInd w:val="0"/>
        <w:snapToGrid w:val="0"/>
        <w:ind w:firstLine="0" w:firstLineChars="0"/>
        <w:jc w:val="left"/>
        <w:rPr>
          <w:rFonts w:hint="eastAsia" w:asciiTheme="minorEastAsia" w:hAnsiTheme="minorEastAsia" w:eastAsiaTheme="minorEastAsia" w:cstheme="minorEastAsia"/>
          <w:b/>
          <w:bCs/>
          <w:sz w:val="21"/>
          <w:szCs w:val="21"/>
          <w:lang w:eastAsia="zh-CN"/>
        </w:rPr>
      </w:pPr>
      <w:bookmarkStart w:id="470" w:name="附件2：履约担保"/>
      <w:bookmarkEnd w:id="470"/>
      <w:r>
        <w:rPr>
          <w:rFonts w:hint="eastAsia" w:asciiTheme="minorEastAsia" w:hAnsiTheme="minorEastAsia" w:eastAsiaTheme="minorEastAsia" w:cstheme="minorEastAsia"/>
          <w:b/>
          <w:bCs/>
          <w:sz w:val="21"/>
          <w:szCs w:val="21"/>
          <w:lang w:eastAsia="zh-CN"/>
        </w:rPr>
        <w:t>附件 2：履约担保</w:t>
      </w:r>
    </w:p>
    <w:p>
      <w:pPr>
        <w:adjustRightInd w:val="0"/>
        <w:snapToGrid w:val="0"/>
        <w:ind w:firstLine="0" w:firstLineChars="0"/>
        <w:rPr>
          <w:rFonts w:hint="eastAsia" w:ascii="黑体" w:hAnsi="黑体" w:eastAsia="黑体" w:cs="黑体"/>
          <w:sz w:val="20"/>
          <w:szCs w:val="20"/>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履约担保</w:t>
      </w:r>
    </w:p>
    <w:p>
      <w:pPr>
        <w:adjustRightInd w:val="0"/>
        <w:snapToGrid w:val="0"/>
        <w:ind w:firstLine="0" w:firstLineChars="0"/>
        <w:rPr>
          <w:rFonts w:hint="eastAsia" w:ascii="黑体" w:hAnsi="黑体" w:eastAsia="黑体" w:cs="黑体"/>
          <w:sz w:val="24"/>
          <w:szCs w:val="24"/>
          <w:lang w:eastAsia="zh-CN"/>
        </w:rPr>
      </w:pPr>
    </w:p>
    <w:p>
      <w:pPr>
        <w:pStyle w:val="9"/>
        <w:tabs>
          <w:tab w:val="left" w:pos="2363"/>
        </w:tabs>
        <w:adjustRightInd w:val="0"/>
        <w:snapToGrid w:val="0"/>
        <w:ind w:left="0" w:firstLine="0" w:firstLineChars="0"/>
        <w:jc w:val="left"/>
        <w:rPr>
          <w:rFonts w:hint="eastAsia"/>
          <w:sz w:val="24"/>
          <w:szCs w:val="24"/>
          <w:lang w:eastAsia="zh-CN"/>
        </w:rPr>
      </w:pP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sz w:val="24"/>
          <w:szCs w:val="24"/>
          <w:lang w:eastAsia="zh-CN"/>
        </w:rPr>
        <w:t>（发包人名称）：</w:t>
      </w:r>
    </w:p>
    <w:p>
      <w:pPr>
        <w:adjustRightInd w:val="0"/>
        <w:snapToGrid w:val="0"/>
        <w:ind w:firstLine="480"/>
        <w:rPr>
          <w:rFonts w:hint="eastAsia" w:ascii="宋体" w:hAnsi="宋体" w:eastAsia="宋体" w:cs="宋体"/>
          <w:sz w:val="24"/>
          <w:szCs w:val="24"/>
          <w:lang w:eastAsia="zh-CN"/>
        </w:rPr>
      </w:pPr>
    </w:p>
    <w:p>
      <w:pPr>
        <w:pStyle w:val="9"/>
        <w:tabs>
          <w:tab w:val="left" w:pos="2407"/>
          <w:tab w:val="left" w:pos="2931"/>
          <w:tab w:val="left" w:pos="3456"/>
          <w:tab w:val="left" w:pos="5021"/>
          <w:tab w:val="left" w:pos="7157"/>
          <w:tab w:val="left" w:pos="7320"/>
        </w:tabs>
        <w:adjustRightInd w:val="0"/>
        <w:snapToGrid w:val="0"/>
        <w:ind w:left="0" w:firstLine="480"/>
        <w:rPr>
          <w:rFonts w:hint="eastAsia"/>
          <w:sz w:val="24"/>
          <w:szCs w:val="24"/>
          <w:lang w:eastAsia="zh-CN"/>
        </w:rPr>
      </w:pPr>
      <w:r>
        <w:rPr>
          <w:sz w:val="24"/>
          <w:szCs w:val="24"/>
          <w:lang w:eastAsia="zh-CN"/>
        </w:rPr>
        <w:t>鉴于</w:t>
      </w:r>
      <w:r>
        <w:rPr>
          <w:rFonts w:ascii="Times New Roman" w:hAnsi="Times New Roman" w:eastAsia="Times New Roman" w:cs="Times New Roman"/>
          <w:sz w:val="24"/>
          <w:szCs w:val="24"/>
          <w:u w:val="single" w:color="000000"/>
          <w:lang w:eastAsia="zh-CN"/>
        </w:rPr>
        <w:tab/>
      </w:r>
      <w:r>
        <w:rPr>
          <w:sz w:val="24"/>
          <w:szCs w:val="24"/>
          <w:u w:val="single" w:color="000000"/>
          <w:lang w:eastAsia="zh-CN"/>
        </w:rPr>
        <w:t>（</w:t>
      </w:r>
      <w:r>
        <w:rPr>
          <w:sz w:val="24"/>
          <w:szCs w:val="24"/>
          <w:lang w:eastAsia="zh-CN"/>
        </w:rPr>
        <w:t>发包人名称，以下简称“发包人”）接受</w:t>
      </w:r>
      <w:r>
        <w:rPr>
          <w:rFonts w:ascii="Times New Roman" w:hAnsi="Times New Roman" w:eastAsia="Times New Roman" w:cs="Times New Roman"/>
          <w:sz w:val="24"/>
          <w:szCs w:val="24"/>
          <w:u w:val="single" w:color="000000"/>
          <w:lang w:eastAsia="zh-CN"/>
        </w:rPr>
        <w:tab/>
      </w:r>
      <w:r>
        <w:rPr>
          <w:sz w:val="24"/>
          <w:szCs w:val="24"/>
          <w:u w:val="single" w:color="000000"/>
          <w:lang w:eastAsia="zh-CN"/>
        </w:rPr>
        <w:t>（</w:t>
      </w:r>
      <w:r>
        <w:rPr>
          <w:sz w:val="24"/>
          <w:szCs w:val="24"/>
          <w:lang w:eastAsia="zh-CN"/>
        </w:rPr>
        <w:t>承包人名称）（以 下称“承包人”）于</w:t>
      </w:r>
      <w:r>
        <w:rPr>
          <w:rFonts w:ascii="Times New Roman" w:hAnsi="Times New Roman" w:eastAsia="Times New Roman" w:cs="Times New Roman"/>
          <w:sz w:val="24"/>
          <w:szCs w:val="24"/>
          <w:u w:val="single" w:color="000000"/>
          <w:lang w:eastAsia="zh-CN"/>
        </w:rPr>
        <w:tab/>
      </w:r>
      <w:r>
        <w:rPr>
          <w:sz w:val="24"/>
          <w:szCs w:val="24"/>
          <w:lang w:eastAsia="zh-CN"/>
        </w:rPr>
        <w:t>年</w:t>
      </w:r>
      <w:r>
        <w:rPr>
          <w:rFonts w:ascii="Times New Roman" w:hAnsi="Times New Roman" w:eastAsia="Times New Roman" w:cs="Times New Roman"/>
          <w:sz w:val="24"/>
          <w:szCs w:val="24"/>
          <w:u w:val="single" w:color="000000"/>
          <w:lang w:eastAsia="zh-CN"/>
        </w:rPr>
        <w:tab/>
      </w:r>
      <w:r>
        <w:rPr>
          <w:sz w:val="24"/>
          <w:szCs w:val="24"/>
          <w:lang w:eastAsia="zh-CN"/>
        </w:rPr>
        <w:t>月</w:t>
      </w:r>
      <w:r>
        <w:rPr>
          <w:rFonts w:ascii="Times New Roman" w:hAnsi="Times New Roman" w:eastAsia="Times New Roman" w:cs="Times New Roman"/>
          <w:sz w:val="24"/>
          <w:szCs w:val="24"/>
          <w:u w:val="single" w:color="000000"/>
          <w:lang w:eastAsia="zh-CN"/>
        </w:rPr>
        <w:tab/>
      </w:r>
      <w:r>
        <w:rPr>
          <w:sz w:val="24"/>
          <w:szCs w:val="24"/>
          <w:lang w:eastAsia="zh-CN"/>
        </w:rPr>
        <w:t>日参加</w:t>
      </w:r>
      <w:r>
        <w:rPr>
          <w:rFonts w:ascii="Times New Roman" w:hAnsi="Times New Roman" w:eastAsia="Times New Roman" w:cs="Times New Roman"/>
          <w:sz w:val="24"/>
          <w:szCs w:val="24"/>
          <w:u w:val="single" w:color="000000"/>
          <w:lang w:eastAsia="zh-CN"/>
        </w:rPr>
        <w:tab/>
      </w:r>
      <w:r>
        <w:rPr>
          <w:sz w:val="24"/>
          <w:szCs w:val="24"/>
          <w:lang w:eastAsia="zh-CN"/>
        </w:rPr>
        <w:t>（项目名称）</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标段的投标。 我方愿意无条件地、不可撤销地就承包人履行与你方订立的合同，向你方提供担保。</w:t>
      </w:r>
    </w:p>
    <w:p>
      <w:pPr>
        <w:pStyle w:val="9"/>
        <w:tabs>
          <w:tab w:val="left" w:pos="4937"/>
          <w:tab w:val="left" w:pos="6828"/>
        </w:tabs>
        <w:adjustRightInd w:val="0"/>
        <w:snapToGrid w:val="0"/>
        <w:ind w:left="0" w:firstLine="480"/>
        <w:rPr>
          <w:rFonts w:hint="eastAsia"/>
          <w:sz w:val="24"/>
          <w:szCs w:val="24"/>
          <w:lang w:eastAsia="zh-CN"/>
        </w:rPr>
      </w:pPr>
      <w:r>
        <w:rPr>
          <w:sz w:val="24"/>
          <w:szCs w:val="24"/>
          <w:lang w:eastAsia="zh-CN"/>
        </w:rPr>
        <w:t>1. 担保金额人民币（大写）</w:t>
      </w:r>
      <w:r>
        <w:rPr>
          <w:rFonts w:ascii="Times New Roman" w:hAnsi="Times New Roman" w:eastAsia="Times New Roman" w:cs="Times New Roman"/>
          <w:sz w:val="24"/>
          <w:szCs w:val="24"/>
          <w:u w:val="single" w:color="000000"/>
          <w:lang w:eastAsia="zh-CN"/>
        </w:rPr>
        <w:tab/>
      </w:r>
      <w:r>
        <w:rPr>
          <w:sz w:val="24"/>
          <w:szCs w:val="24"/>
          <w:lang w:eastAsia="zh-CN"/>
        </w:rPr>
        <w:t>元（¥</w:t>
      </w:r>
      <w:r>
        <w:rPr>
          <w:rFonts w:ascii="Times New Roman" w:hAnsi="Times New Roman" w:eastAsia="Times New Roman" w:cs="Times New Roman"/>
          <w:sz w:val="24"/>
          <w:szCs w:val="24"/>
          <w:u w:val="single" w:color="000000"/>
          <w:lang w:eastAsia="zh-CN"/>
        </w:rPr>
        <w:tab/>
      </w:r>
      <w:r>
        <w:rPr>
          <w:sz w:val="24"/>
          <w:szCs w:val="24"/>
          <w:lang w:eastAsia="zh-CN"/>
        </w:rPr>
        <w:t>）。</w:t>
      </w:r>
    </w:p>
    <w:p>
      <w:pPr>
        <w:pStyle w:val="9"/>
        <w:adjustRightInd w:val="0"/>
        <w:snapToGrid w:val="0"/>
        <w:ind w:left="0" w:firstLine="480"/>
        <w:rPr>
          <w:rFonts w:hint="eastAsia"/>
          <w:sz w:val="24"/>
          <w:szCs w:val="24"/>
          <w:lang w:eastAsia="zh-CN"/>
        </w:rPr>
      </w:pPr>
      <w:r>
        <w:rPr>
          <w:sz w:val="24"/>
          <w:szCs w:val="24"/>
          <w:lang w:eastAsia="zh-CN"/>
        </w:rPr>
        <w:t>2. 担保有效期自发包人与承包人签订的合同生效之日起至发包人签发工程接收证书之日止。</w:t>
      </w:r>
    </w:p>
    <w:p>
      <w:pPr>
        <w:pStyle w:val="9"/>
        <w:adjustRightInd w:val="0"/>
        <w:snapToGrid w:val="0"/>
        <w:ind w:left="0" w:firstLine="480"/>
        <w:rPr>
          <w:rFonts w:hint="eastAsia"/>
          <w:sz w:val="24"/>
          <w:szCs w:val="24"/>
          <w:lang w:eastAsia="zh-CN"/>
        </w:rPr>
      </w:pPr>
      <w:r>
        <w:rPr>
          <w:sz w:val="24"/>
          <w:szCs w:val="24"/>
          <w:lang w:eastAsia="zh-CN"/>
        </w:rPr>
        <w:t>3. 在本担保有效期内，因承包人违反合同约定的义务给你方造成经济损失时，我方在收到你方以书面形式提出的在担保金额内的赔偿要求后，在 7 天内无条件支付。</w:t>
      </w:r>
    </w:p>
    <w:p>
      <w:pPr>
        <w:pStyle w:val="9"/>
        <w:adjustRightInd w:val="0"/>
        <w:snapToGrid w:val="0"/>
        <w:ind w:left="0" w:firstLine="480"/>
        <w:rPr>
          <w:rFonts w:hint="eastAsia" w:cs="宋体"/>
          <w:sz w:val="24"/>
          <w:szCs w:val="24"/>
          <w:lang w:eastAsia="zh-CN"/>
        </w:rPr>
      </w:pPr>
      <w:r>
        <w:rPr>
          <w:sz w:val="24"/>
          <w:szCs w:val="24"/>
          <w:lang w:eastAsia="zh-CN"/>
        </w:rPr>
        <w:t>4. 发包人和承包人按《通用合同条款》第 15 条变更合同时，我方承担本担保规定的义务不变。</w:t>
      </w:r>
    </w:p>
    <w:p>
      <w:pPr>
        <w:adjustRightInd w:val="0"/>
        <w:snapToGrid w:val="0"/>
        <w:ind w:firstLine="0" w:firstLineChars="0"/>
        <w:rPr>
          <w:rFonts w:hint="eastAsia" w:ascii="宋体" w:hAnsi="宋体" w:eastAsia="宋体" w:cs="宋体"/>
          <w:sz w:val="24"/>
          <w:szCs w:val="24"/>
          <w:lang w:eastAsia="zh-CN"/>
        </w:rPr>
      </w:pPr>
    </w:p>
    <w:p>
      <w:pPr>
        <w:pStyle w:val="9"/>
        <w:tabs>
          <w:tab w:val="left" w:pos="7097"/>
          <w:tab w:val="left" w:pos="7517"/>
          <w:tab w:val="left" w:pos="8303"/>
        </w:tabs>
        <w:adjustRightInd w:val="0"/>
        <w:snapToGrid w:val="0"/>
        <w:ind w:left="0" w:firstLine="480"/>
        <w:rPr>
          <w:rFonts w:hint="eastAsia"/>
          <w:sz w:val="24"/>
          <w:szCs w:val="24"/>
          <w:lang w:eastAsia="zh-CN"/>
        </w:rPr>
      </w:pPr>
      <w:r>
        <w:rPr>
          <w:sz w:val="24"/>
          <w:szCs w:val="24"/>
          <w:lang w:eastAsia="zh-CN"/>
        </w:rPr>
        <w:t>担 保 人：</w:t>
      </w:r>
      <w:r>
        <w:rPr>
          <w:rFonts w:hint="eastAsia"/>
          <w:sz w:val="24"/>
          <w:szCs w:val="24"/>
          <w:u w:val="single"/>
          <w:lang w:eastAsia="zh-CN"/>
        </w:rPr>
        <w:t xml:space="preserve">                           </w:t>
      </w:r>
      <w:r>
        <w:rPr>
          <w:sz w:val="24"/>
          <w:szCs w:val="24"/>
          <w:lang w:eastAsia="zh-CN"/>
        </w:rPr>
        <w:t>（盖单位章）</w:t>
      </w:r>
    </w:p>
    <w:p>
      <w:pPr>
        <w:pStyle w:val="9"/>
        <w:tabs>
          <w:tab w:val="left" w:pos="7097"/>
          <w:tab w:val="left" w:pos="7517"/>
          <w:tab w:val="left" w:pos="8303"/>
        </w:tabs>
        <w:adjustRightInd w:val="0"/>
        <w:snapToGrid w:val="0"/>
        <w:ind w:left="0" w:firstLine="480"/>
        <w:rPr>
          <w:rFonts w:hint="eastAsia"/>
          <w:sz w:val="24"/>
          <w:szCs w:val="24"/>
          <w:lang w:eastAsia="zh-CN"/>
        </w:rPr>
      </w:pPr>
      <w:r>
        <w:rPr>
          <w:sz w:val="24"/>
          <w:szCs w:val="24"/>
          <w:lang w:eastAsia="zh-CN"/>
        </w:rPr>
        <w:t>法定代表人或其委托代理人：</w:t>
      </w:r>
      <w:r>
        <w:rPr>
          <w:rFonts w:hint="eastAsia"/>
          <w:sz w:val="24"/>
          <w:szCs w:val="24"/>
          <w:u w:val="single"/>
          <w:lang w:eastAsia="zh-CN"/>
        </w:rPr>
        <w:t xml:space="preserve">            </w:t>
      </w:r>
      <w:r>
        <w:rPr>
          <w:sz w:val="24"/>
          <w:szCs w:val="24"/>
          <w:lang w:eastAsia="zh-CN"/>
        </w:rPr>
        <w:t>（签字）</w:t>
      </w:r>
    </w:p>
    <w:p>
      <w:pPr>
        <w:pStyle w:val="9"/>
        <w:tabs>
          <w:tab w:val="left" w:pos="7097"/>
          <w:tab w:val="left" w:pos="7517"/>
          <w:tab w:val="left" w:pos="8303"/>
        </w:tabs>
        <w:adjustRightInd w:val="0"/>
        <w:snapToGrid w:val="0"/>
        <w:ind w:left="0" w:firstLine="480"/>
        <w:rPr>
          <w:rFonts w:hint="eastAsia"/>
          <w:sz w:val="24"/>
          <w:szCs w:val="24"/>
          <w:lang w:eastAsia="zh-CN"/>
        </w:rPr>
      </w:pPr>
      <w:r>
        <w:rPr>
          <w:sz w:val="24"/>
          <w:szCs w:val="24"/>
          <w:lang w:eastAsia="zh-CN"/>
        </w:rPr>
        <w:t xml:space="preserve">地 </w:t>
      </w:r>
      <w:r>
        <w:rPr>
          <w:rFonts w:hint="eastAsia"/>
          <w:sz w:val="24"/>
          <w:szCs w:val="24"/>
          <w:lang w:eastAsia="zh-CN"/>
        </w:rPr>
        <w:t xml:space="preserve">  </w:t>
      </w:r>
      <w:r>
        <w:rPr>
          <w:sz w:val="24"/>
          <w:szCs w:val="24"/>
          <w:lang w:eastAsia="zh-CN"/>
        </w:rPr>
        <w:t>址：</w:t>
      </w: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lang w:eastAsia="zh-CN"/>
        </w:rPr>
        <w:t xml:space="preserve">                                                  </w:t>
      </w:r>
    </w:p>
    <w:p>
      <w:pPr>
        <w:pStyle w:val="9"/>
        <w:tabs>
          <w:tab w:val="left" w:pos="7097"/>
          <w:tab w:val="left" w:pos="7517"/>
          <w:tab w:val="left" w:pos="8303"/>
        </w:tabs>
        <w:adjustRightInd w:val="0"/>
        <w:snapToGrid w:val="0"/>
        <w:ind w:left="0" w:firstLine="480"/>
        <w:rPr>
          <w:rFonts w:hint="eastAsia"/>
          <w:sz w:val="24"/>
          <w:szCs w:val="24"/>
          <w:lang w:eastAsia="zh-CN"/>
        </w:rPr>
      </w:pPr>
      <w:r>
        <w:rPr>
          <w:sz w:val="24"/>
          <w:szCs w:val="24"/>
          <w:lang w:eastAsia="zh-CN"/>
        </w:rPr>
        <w:t>邮政编码：</w:t>
      </w:r>
      <w:r>
        <w:rPr>
          <w:rFonts w:hint="eastAsia"/>
          <w:sz w:val="24"/>
          <w:szCs w:val="24"/>
          <w:u w:val="single"/>
          <w:lang w:eastAsia="zh-CN"/>
        </w:rPr>
        <w:t xml:space="preserve">                         </w:t>
      </w:r>
    </w:p>
    <w:p>
      <w:pPr>
        <w:pStyle w:val="9"/>
        <w:tabs>
          <w:tab w:val="left" w:pos="7097"/>
          <w:tab w:val="left" w:pos="7517"/>
          <w:tab w:val="left" w:pos="8303"/>
        </w:tabs>
        <w:adjustRightInd w:val="0"/>
        <w:snapToGrid w:val="0"/>
        <w:ind w:left="0" w:firstLine="480"/>
        <w:rPr>
          <w:rFonts w:hint="eastAsia"/>
          <w:sz w:val="24"/>
          <w:szCs w:val="24"/>
          <w:lang w:eastAsia="zh-CN"/>
        </w:rPr>
      </w:pPr>
      <w:r>
        <w:rPr>
          <w:sz w:val="24"/>
          <w:szCs w:val="24"/>
          <w:lang w:eastAsia="zh-CN"/>
        </w:rPr>
        <w:t>电   话：</w:t>
      </w: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p>
    <w:p>
      <w:pPr>
        <w:pStyle w:val="9"/>
        <w:tabs>
          <w:tab w:val="left" w:pos="7097"/>
          <w:tab w:val="left" w:pos="7517"/>
          <w:tab w:val="left" w:pos="8303"/>
        </w:tabs>
        <w:adjustRightInd w:val="0"/>
        <w:snapToGrid w:val="0"/>
        <w:ind w:left="0" w:firstLine="480"/>
        <w:rPr>
          <w:rFonts w:ascii="Times New Roman" w:hAnsi="Times New Roman" w:cs="Times New Roman"/>
          <w:sz w:val="24"/>
          <w:szCs w:val="24"/>
          <w:lang w:eastAsia="zh-CN"/>
        </w:rPr>
      </w:pPr>
      <w:r>
        <w:rPr>
          <w:sz w:val="24"/>
          <w:szCs w:val="24"/>
          <w:lang w:eastAsia="zh-CN"/>
        </w:rPr>
        <w:t>传   真：</w:t>
      </w: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p>
    <w:p>
      <w:pPr>
        <w:adjustRightInd w:val="0"/>
        <w:snapToGrid w:val="0"/>
        <w:ind w:firstLine="480"/>
        <w:rPr>
          <w:rFonts w:ascii="Times New Roman" w:hAnsi="Times New Roman" w:eastAsia="Times New Roman" w:cs="Times New Roman"/>
          <w:sz w:val="24"/>
          <w:szCs w:val="24"/>
          <w:lang w:eastAsia="zh-CN"/>
        </w:rPr>
      </w:pPr>
    </w:p>
    <w:p>
      <w:pPr>
        <w:pStyle w:val="9"/>
        <w:tabs>
          <w:tab w:val="left" w:pos="5940"/>
          <w:tab w:val="left" w:pos="6991"/>
          <w:tab w:val="left" w:pos="8040"/>
        </w:tabs>
        <w:adjustRightInd w:val="0"/>
        <w:snapToGrid w:val="0"/>
        <w:ind w:left="0" w:firstLine="2160" w:firstLineChars="900"/>
        <w:rPr>
          <w:rFonts w:hint="eastAsia"/>
          <w:sz w:val="24"/>
          <w:szCs w:val="24"/>
          <w:lang w:eastAsia="zh-CN"/>
        </w:rPr>
      </w:pP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r>
        <w:rPr>
          <w:sz w:val="24"/>
          <w:szCs w:val="24"/>
          <w:lang w:eastAsia="zh-CN"/>
        </w:rPr>
        <w:t>年</w:t>
      </w:r>
      <w:r>
        <w:rPr>
          <w:rFonts w:hint="eastAsia"/>
          <w:sz w:val="24"/>
          <w:szCs w:val="24"/>
          <w:u w:val="single"/>
          <w:lang w:eastAsia="zh-CN"/>
        </w:rPr>
        <w:t xml:space="preserve">      </w:t>
      </w:r>
      <w:r>
        <w:rPr>
          <w:sz w:val="24"/>
          <w:szCs w:val="24"/>
          <w:lang w:eastAsia="zh-CN"/>
        </w:rPr>
        <w:t>月</w:t>
      </w:r>
      <w:r>
        <w:rPr>
          <w:rFonts w:hint="eastAsia"/>
          <w:sz w:val="24"/>
          <w:szCs w:val="24"/>
          <w:u w:val="single"/>
          <w:lang w:eastAsia="zh-CN"/>
        </w:rPr>
        <w:t xml:space="preserve">       </w:t>
      </w:r>
      <w:r>
        <w:rPr>
          <w:sz w:val="24"/>
          <w:szCs w:val="24"/>
          <w:lang w:eastAsia="zh-CN"/>
        </w:rPr>
        <w:t>日</w:t>
      </w:r>
    </w:p>
    <w:p>
      <w:pPr>
        <w:adjustRightInd w:val="0"/>
        <w:snapToGrid w:val="0"/>
        <w:ind w:firstLine="640"/>
        <w:rPr>
          <w:lang w:eastAsia="zh-CN"/>
        </w:rPr>
        <w:sectPr>
          <w:pgSz w:w="11910" w:h="16840"/>
          <w:pgMar w:top="1580" w:right="1320" w:bottom="1360" w:left="1480" w:header="0" w:footer="1177" w:gutter="0"/>
          <w:cols w:space="720" w:num="1"/>
        </w:sectPr>
      </w:pPr>
    </w:p>
    <w:p>
      <w:pPr>
        <w:adjustRightInd w:val="0"/>
        <w:snapToGrid w:val="0"/>
        <w:ind w:firstLine="0" w:firstLineChars="0"/>
        <w:jc w:val="left"/>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附件 3：预付款担保格式</w:t>
      </w:r>
    </w:p>
    <w:p>
      <w:pPr>
        <w:adjustRightInd w:val="0"/>
        <w:snapToGrid w:val="0"/>
        <w:ind w:firstLine="0" w:firstLineChars="0"/>
        <w:rPr>
          <w:rFonts w:hint="eastAsia" w:ascii="黑体" w:hAnsi="黑体" w:eastAsia="黑体" w:cs="黑体"/>
          <w:sz w:val="20"/>
          <w:szCs w:val="20"/>
          <w:lang w:eastAsia="zh-CN"/>
        </w:rPr>
      </w:pPr>
    </w:p>
    <w:p>
      <w:pPr>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z w:val="28"/>
          <w:szCs w:val="28"/>
          <w:lang w:eastAsia="zh-CN"/>
        </w:rPr>
        <w:t>预付款担保</w:t>
      </w:r>
    </w:p>
    <w:p>
      <w:pPr>
        <w:adjustRightInd w:val="0"/>
        <w:snapToGrid w:val="0"/>
        <w:ind w:firstLine="0" w:firstLineChars="0"/>
        <w:rPr>
          <w:rFonts w:hint="eastAsia" w:ascii="黑体" w:hAnsi="黑体" w:eastAsia="黑体" w:cs="黑体"/>
          <w:sz w:val="16"/>
          <w:szCs w:val="16"/>
          <w:lang w:eastAsia="zh-CN"/>
        </w:rPr>
      </w:pPr>
    </w:p>
    <w:p>
      <w:pPr>
        <w:pStyle w:val="9"/>
        <w:tabs>
          <w:tab w:val="left" w:pos="2363"/>
        </w:tabs>
        <w:adjustRightInd w:val="0"/>
        <w:snapToGrid w:val="0"/>
        <w:ind w:left="0" w:firstLine="0" w:firstLineChars="0"/>
        <w:jc w:val="left"/>
        <w:rPr>
          <w:rFonts w:hint="eastAsia" w:cs="宋体"/>
          <w:sz w:val="24"/>
          <w:szCs w:val="24"/>
          <w:lang w:eastAsia="zh-CN"/>
        </w:rPr>
      </w:pP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sz w:val="24"/>
          <w:szCs w:val="24"/>
          <w:lang w:eastAsia="zh-CN"/>
        </w:rPr>
        <w:t>（发包人名称）：</w:t>
      </w:r>
    </w:p>
    <w:p>
      <w:pPr>
        <w:pStyle w:val="9"/>
        <w:tabs>
          <w:tab w:val="left" w:pos="1865"/>
          <w:tab w:val="left" w:pos="5931"/>
          <w:tab w:val="left" w:pos="7138"/>
          <w:tab w:val="left" w:pos="8207"/>
        </w:tabs>
        <w:adjustRightInd w:val="0"/>
        <w:snapToGrid w:val="0"/>
        <w:ind w:left="0" w:firstLine="480"/>
        <w:rPr>
          <w:rFonts w:hint="eastAsia"/>
          <w:sz w:val="24"/>
          <w:szCs w:val="24"/>
          <w:lang w:eastAsia="zh-CN"/>
        </w:rPr>
      </w:pPr>
      <w:r>
        <w:rPr>
          <w:sz w:val="24"/>
          <w:szCs w:val="24"/>
          <w:lang w:eastAsia="zh-CN"/>
        </w:rPr>
        <w:t>根据</w:t>
      </w:r>
      <w:r>
        <w:rPr>
          <w:rFonts w:ascii="Times New Roman" w:hAnsi="Times New Roman" w:eastAsia="Times New Roman" w:cs="Times New Roman"/>
          <w:sz w:val="24"/>
          <w:szCs w:val="24"/>
          <w:u w:val="single" w:color="000000"/>
          <w:lang w:eastAsia="zh-CN"/>
        </w:rPr>
        <w:tab/>
      </w:r>
      <w:r>
        <w:rPr>
          <w:sz w:val="24"/>
          <w:szCs w:val="24"/>
          <w:lang w:eastAsia="zh-CN"/>
        </w:rPr>
        <w:t>（承包人名称）（以下称“承包人”）与</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（发包人名称）（以 下简称“发包人”）于      年    月    日签订的</w:t>
      </w:r>
      <w:r>
        <w:rPr>
          <w:rFonts w:ascii="Times New Roman" w:hAnsi="Times New Roman" w:eastAsia="Times New Roman" w:cs="Times New Roman"/>
          <w:sz w:val="24"/>
          <w:szCs w:val="24"/>
          <w:u w:val="single" w:color="000000"/>
          <w:lang w:eastAsia="zh-CN"/>
        </w:rPr>
        <w:tab/>
      </w:r>
      <w:r>
        <w:rPr>
          <w:sz w:val="24"/>
          <w:szCs w:val="24"/>
          <w:lang w:eastAsia="zh-CN"/>
        </w:rPr>
        <w:t>（项目名称）</w:t>
      </w:r>
      <w:r>
        <w:rPr>
          <w:rFonts w:hint="eastAsia"/>
          <w:sz w:val="24"/>
          <w:szCs w:val="24"/>
          <w:u w:val="single"/>
          <w:lang w:eastAsia="zh-CN"/>
        </w:rPr>
        <w:t xml:space="preserve">  </w:t>
      </w:r>
      <w:r>
        <w:rPr>
          <w:sz w:val="24"/>
          <w:szCs w:val="24"/>
          <w:lang w:eastAsia="zh-CN"/>
        </w:rPr>
        <w:t>标段施工承包合同，承包人按约定的金额向发包人提交一份预付款担保，即有权得到发包人支付相等金额的预付款。我方愿意就你方提供给承包人的预付款提供担保。</w:t>
      </w:r>
    </w:p>
    <w:p>
      <w:pPr>
        <w:pStyle w:val="9"/>
        <w:tabs>
          <w:tab w:val="left" w:pos="4883"/>
          <w:tab w:val="left" w:pos="6828"/>
        </w:tabs>
        <w:adjustRightInd w:val="0"/>
        <w:snapToGrid w:val="0"/>
        <w:ind w:left="0" w:firstLine="480"/>
        <w:jc w:val="left"/>
        <w:rPr>
          <w:rFonts w:hint="eastAsia"/>
          <w:sz w:val="24"/>
          <w:szCs w:val="24"/>
          <w:lang w:eastAsia="zh-CN"/>
        </w:rPr>
      </w:pPr>
      <w:r>
        <w:rPr>
          <w:sz w:val="24"/>
          <w:szCs w:val="24"/>
          <w:lang w:eastAsia="zh-CN"/>
        </w:rPr>
        <w:t>1. 担保金额人民币（大写）</w:t>
      </w:r>
      <w:r>
        <w:rPr>
          <w:rFonts w:ascii="Times New Roman" w:hAnsi="Times New Roman" w:eastAsia="Times New Roman" w:cs="Times New Roman"/>
          <w:sz w:val="24"/>
          <w:szCs w:val="24"/>
          <w:u w:val="single" w:color="000000"/>
          <w:lang w:eastAsia="zh-CN"/>
        </w:rPr>
        <w:tab/>
      </w:r>
      <w:r>
        <w:rPr>
          <w:sz w:val="24"/>
          <w:szCs w:val="24"/>
          <w:lang w:eastAsia="zh-CN"/>
        </w:rPr>
        <w:t>元（¥</w:t>
      </w:r>
      <w:r>
        <w:rPr>
          <w:rFonts w:ascii="Times New Roman" w:hAnsi="Times New Roman" w:eastAsia="Times New Roman" w:cs="Times New Roman"/>
          <w:sz w:val="24"/>
          <w:szCs w:val="24"/>
          <w:u w:val="single" w:color="000000"/>
          <w:lang w:eastAsia="zh-CN"/>
        </w:rPr>
        <w:tab/>
      </w:r>
      <w:r>
        <w:rPr>
          <w:sz w:val="24"/>
          <w:szCs w:val="24"/>
          <w:lang w:eastAsia="zh-CN"/>
        </w:rPr>
        <w:t>）。</w:t>
      </w:r>
    </w:p>
    <w:p>
      <w:pPr>
        <w:pStyle w:val="9"/>
        <w:adjustRightInd w:val="0"/>
        <w:snapToGrid w:val="0"/>
        <w:ind w:left="0" w:firstLine="480"/>
        <w:rPr>
          <w:rFonts w:hint="eastAsia"/>
          <w:sz w:val="24"/>
          <w:szCs w:val="24"/>
          <w:lang w:eastAsia="zh-CN"/>
        </w:rPr>
      </w:pPr>
      <w:r>
        <w:rPr>
          <w:sz w:val="24"/>
          <w:szCs w:val="24"/>
          <w:lang w:eastAsia="zh-CN"/>
        </w:rPr>
        <w:t>2. 担保有效期自预付款支付给承包人起生效，至发包人签发的进度付款证书说明已完全扣 清止。</w:t>
      </w:r>
    </w:p>
    <w:p>
      <w:pPr>
        <w:pStyle w:val="9"/>
        <w:adjustRightInd w:val="0"/>
        <w:snapToGrid w:val="0"/>
        <w:ind w:left="0" w:firstLine="480"/>
        <w:rPr>
          <w:rFonts w:hint="eastAsia"/>
          <w:sz w:val="24"/>
          <w:szCs w:val="24"/>
          <w:lang w:eastAsia="zh-CN"/>
        </w:rPr>
      </w:pPr>
      <w:r>
        <w:rPr>
          <w:sz w:val="24"/>
          <w:szCs w:val="24"/>
          <w:lang w:eastAsia="zh-CN"/>
        </w:rPr>
        <w:t>3. 在本保函有效期内，因承包人违反合同约定的义务而要求收回预付款时，我方在收到你方的书面通知后，在７天内无条件支付。但本保函的担保金额，在任何时候不应超过预付款金额减去发包人按合同约定在向承包人签发的进度付款证书中扣除的金额。</w:t>
      </w:r>
    </w:p>
    <w:p>
      <w:pPr>
        <w:pStyle w:val="9"/>
        <w:adjustRightInd w:val="0"/>
        <w:snapToGrid w:val="0"/>
        <w:ind w:left="0" w:firstLine="480"/>
        <w:rPr>
          <w:rFonts w:hint="eastAsia" w:cs="宋体"/>
          <w:sz w:val="24"/>
          <w:szCs w:val="24"/>
          <w:lang w:eastAsia="zh-CN"/>
        </w:rPr>
      </w:pPr>
      <w:r>
        <w:rPr>
          <w:sz w:val="24"/>
          <w:szCs w:val="24"/>
          <w:lang w:eastAsia="zh-CN"/>
        </w:rPr>
        <w:t>4. 发包人和承包人按《通用合同条款》第 15 条变更合同时，我方承担本保函规定的义务不变。</w:t>
      </w:r>
    </w:p>
    <w:p>
      <w:pPr>
        <w:pStyle w:val="9"/>
        <w:tabs>
          <w:tab w:val="left" w:pos="4337"/>
          <w:tab w:val="left" w:pos="6540"/>
          <w:tab w:val="left" w:pos="6960"/>
          <w:tab w:val="left" w:pos="7719"/>
        </w:tabs>
        <w:adjustRightInd w:val="0"/>
        <w:snapToGrid w:val="0"/>
        <w:ind w:left="0" w:firstLine="480"/>
        <w:rPr>
          <w:rFonts w:hint="eastAsia"/>
          <w:sz w:val="24"/>
          <w:szCs w:val="24"/>
          <w:lang w:eastAsia="zh-CN"/>
        </w:rPr>
      </w:pPr>
      <w:r>
        <w:rPr>
          <w:sz w:val="24"/>
          <w:szCs w:val="24"/>
          <w:lang w:eastAsia="zh-CN"/>
        </w:rPr>
        <w:t>担</w:t>
      </w:r>
      <w:r>
        <w:rPr>
          <w:rFonts w:hint="eastAsia"/>
          <w:sz w:val="24"/>
          <w:szCs w:val="24"/>
          <w:lang w:eastAsia="zh-CN"/>
        </w:rPr>
        <w:t xml:space="preserve"> </w:t>
      </w:r>
      <w:r>
        <w:rPr>
          <w:sz w:val="24"/>
          <w:szCs w:val="24"/>
          <w:lang w:eastAsia="zh-CN"/>
        </w:rPr>
        <w:t>保</w:t>
      </w:r>
      <w:r>
        <w:rPr>
          <w:rFonts w:hint="eastAsia"/>
          <w:sz w:val="24"/>
          <w:szCs w:val="24"/>
          <w:lang w:eastAsia="zh-CN"/>
        </w:rPr>
        <w:t xml:space="preserve"> </w:t>
      </w:r>
      <w:r>
        <w:rPr>
          <w:sz w:val="24"/>
          <w:szCs w:val="24"/>
          <w:lang w:eastAsia="zh-CN"/>
        </w:rPr>
        <w:t>人：</w:t>
      </w:r>
      <w:r>
        <w:rPr>
          <w:rFonts w:ascii="Times New Roman" w:hAnsi="Times New Roman" w:eastAsia="Times New Roman" w:cs="Times New Roman"/>
          <w:sz w:val="24"/>
          <w:szCs w:val="24"/>
          <w:u w:val="single" w:color="000000"/>
          <w:lang w:eastAsia="zh-CN"/>
        </w:rPr>
        <w:tab/>
      </w:r>
      <w:r>
        <w:rPr>
          <w:sz w:val="24"/>
          <w:szCs w:val="24"/>
          <w:lang w:eastAsia="zh-CN"/>
        </w:rPr>
        <w:t>（盖单位章）</w:t>
      </w:r>
    </w:p>
    <w:p>
      <w:pPr>
        <w:pStyle w:val="9"/>
        <w:tabs>
          <w:tab w:val="left" w:pos="4337"/>
          <w:tab w:val="left" w:pos="6540"/>
          <w:tab w:val="left" w:pos="6960"/>
          <w:tab w:val="left" w:pos="7719"/>
        </w:tabs>
        <w:adjustRightInd w:val="0"/>
        <w:snapToGrid w:val="0"/>
        <w:ind w:left="0" w:firstLine="480"/>
        <w:rPr>
          <w:rFonts w:hint="eastAsia"/>
          <w:sz w:val="24"/>
          <w:szCs w:val="24"/>
          <w:lang w:eastAsia="zh-CN"/>
        </w:rPr>
      </w:pPr>
      <w:r>
        <w:rPr>
          <w:sz w:val="24"/>
          <w:szCs w:val="24"/>
          <w:lang w:eastAsia="zh-CN"/>
        </w:rPr>
        <w:t>法定代表人或其委托代理人：</w:t>
      </w:r>
      <w:r>
        <w:rPr>
          <w:rFonts w:ascii="Times New Roman" w:hAnsi="Times New Roman" w:eastAsia="Times New Roman" w:cs="Times New Roman"/>
          <w:sz w:val="24"/>
          <w:szCs w:val="24"/>
          <w:u w:val="single" w:color="000000"/>
          <w:lang w:eastAsia="zh-CN"/>
        </w:rPr>
        <w:tab/>
      </w:r>
      <w:r>
        <w:rPr>
          <w:rFonts w:hint="eastAsia" w:ascii="Times New Roman" w:hAnsi="Times New Roman" w:cs="Times New Roman"/>
          <w:sz w:val="24"/>
          <w:szCs w:val="24"/>
          <w:u w:val="single" w:color="000000"/>
          <w:lang w:eastAsia="zh-CN"/>
        </w:rPr>
        <w:t xml:space="preserve">        </w:t>
      </w:r>
      <w:r>
        <w:rPr>
          <w:sz w:val="24"/>
          <w:szCs w:val="24"/>
          <w:lang w:eastAsia="zh-CN"/>
        </w:rPr>
        <w:t xml:space="preserve">（签字） </w:t>
      </w:r>
    </w:p>
    <w:p>
      <w:pPr>
        <w:pStyle w:val="9"/>
        <w:tabs>
          <w:tab w:val="left" w:pos="4337"/>
          <w:tab w:val="left" w:pos="6540"/>
          <w:tab w:val="left" w:pos="6960"/>
          <w:tab w:val="left" w:pos="7719"/>
        </w:tabs>
        <w:adjustRightInd w:val="0"/>
        <w:snapToGrid w:val="0"/>
        <w:ind w:left="0" w:firstLine="480"/>
        <w:rPr>
          <w:rFonts w:ascii="Times New Roman" w:hAnsi="Times New Roman" w:eastAsia="Times New Roman" w:cs="Times New Roman"/>
          <w:sz w:val="24"/>
          <w:szCs w:val="24"/>
          <w:lang w:eastAsia="zh-CN"/>
        </w:rPr>
      </w:pPr>
      <w:r>
        <w:rPr>
          <w:sz w:val="24"/>
          <w:szCs w:val="24"/>
          <w:lang w:eastAsia="zh-CN"/>
        </w:rPr>
        <w:t>地</w:t>
      </w:r>
      <w:r>
        <w:rPr>
          <w:rFonts w:hint="eastAsia"/>
          <w:sz w:val="24"/>
          <w:szCs w:val="24"/>
          <w:lang w:eastAsia="zh-CN"/>
        </w:rPr>
        <w:t xml:space="preserve">        </w:t>
      </w:r>
      <w:r>
        <w:rPr>
          <w:sz w:val="24"/>
          <w:szCs w:val="24"/>
          <w:lang w:eastAsia="zh-CN"/>
        </w:rPr>
        <w:t>址：</w:t>
      </w:r>
      <w:r>
        <w:rPr>
          <w:rFonts w:hint="eastAsia"/>
          <w:sz w:val="24"/>
          <w:szCs w:val="24"/>
          <w:u w:val="single"/>
          <w:lang w:eastAsia="zh-CN"/>
        </w:rPr>
        <w:t xml:space="preserve">                                                                  </w:t>
      </w:r>
    </w:p>
    <w:p>
      <w:pPr>
        <w:pStyle w:val="9"/>
        <w:tabs>
          <w:tab w:val="left" w:pos="4337"/>
          <w:tab w:val="left" w:pos="6540"/>
          <w:tab w:val="left" w:pos="6960"/>
          <w:tab w:val="left" w:pos="7719"/>
        </w:tabs>
        <w:adjustRightInd w:val="0"/>
        <w:snapToGrid w:val="0"/>
        <w:ind w:left="0" w:firstLine="480"/>
        <w:rPr>
          <w:rFonts w:hint="eastAsia"/>
          <w:sz w:val="24"/>
          <w:szCs w:val="24"/>
          <w:lang w:eastAsia="zh-CN"/>
        </w:rPr>
      </w:pPr>
      <w:r>
        <w:rPr>
          <w:sz w:val="24"/>
          <w:szCs w:val="24"/>
          <w:lang w:eastAsia="zh-CN"/>
        </w:rPr>
        <w:t>邮政编码：</w:t>
      </w: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p>
    <w:p>
      <w:pPr>
        <w:pStyle w:val="9"/>
        <w:tabs>
          <w:tab w:val="left" w:pos="4337"/>
          <w:tab w:val="left" w:pos="6540"/>
          <w:tab w:val="left" w:pos="6960"/>
          <w:tab w:val="left" w:pos="7719"/>
        </w:tabs>
        <w:adjustRightInd w:val="0"/>
        <w:snapToGrid w:val="0"/>
        <w:ind w:left="0" w:firstLine="480"/>
        <w:rPr>
          <w:rFonts w:hint="eastAsia"/>
          <w:sz w:val="24"/>
          <w:szCs w:val="24"/>
          <w:lang w:eastAsia="zh-CN"/>
        </w:rPr>
      </w:pPr>
      <w:r>
        <w:rPr>
          <w:sz w:val="24"/>
          <w:szCs w:val="24"/>
          <w:lang w:eastAsia="zh-CN"/>
        </w:rPr>
        <w:t>电</w:t>
      </w:r>
      <w:r>
        <w:rPr>
          <w:rFonts w:hint="eastAsia"/>
          <w:sz w:val="24"/>
          <w:szCs w:val="24"/>
          <w:lang w:eastAsia="zh-CN"/>
        </w:rPr>
        <w:t xml:space="preserve">        </w:t>
      </w:r>
      <w:r>
        <w:rPr>
          <w:sz w:val="24"/>
          <w:szCs w:val="24"/>
          <w:lang w:eastAsia="zh-CN"/>
        </w:rPr>
        <w:t>话：</w:t>
      </w: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p>
    <w:p>
      <w:pPr>
        <w:pStyle w:val="9"/>
        <w:tabs>
          <w:tab w:val="left" w:pos="4337"/>
          <w:tab w:val="left" w:pos="6540"/>
          <w:tab w:val="left" w:pos="6960"/>
          <w:tab w:val="left" w:pos="7719"/>
        </w:tabs>
        <w:adjustRightInd w:val="0"/>
        <w:snapToGrid w:val="0"/>
        <w:ind w:left="0" w:firstLine="480"/>
        <w:rPr>
          <w:rFonts w:ascii="Times New Roman" w:hAnsi="Times New Roman" w:cs="Times New Roman"/>
          <w:sz w:val="24"/>
          <w:szCs w:val="24"/>
          <w:lang w:eastAsia="zh-CN"/>
        </w:rPr>
      </w:pPr>
      <w:r>
        <w:rPr>
          <w:sz w:val="24"/>
          <w:szCs w:val="24"/>
          <w:lang w:eastAsia="zh-CN"/>
        </w:rPr>
        <w:t>传</w:t>
      </w:r>
      <w:r>
        <w:rPr>
          <w:rFonts w:hint="eastAsia"/>
          <w:sz w:val="24"/>
          <w:szCs w:val="24"/>
          <w:lang w:eastAsia="zh-CN"/>
        </w:rPr>
        <w:t xml:space="preserve">         </w:t>
      </w:r>
      <w:r>
        <w:rPr>
          <w:sz w:val="24"/>
          <w:szCs w:val="24"/>
          <w:lang w:eastAsia="zh-CN"/>
        </w:rPr>
        <w:t>真：</w:t>
      </w: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p>
    <w:p>
      <w:pPr>
        <w:adjustRightInd w:val="0"/>
        <w:snapToGrid w:val="0"/>
        <w:ind w:firstLine="480"/>
        <w:rPr>
          <w:rFonts w:ascii="Times New Roman" w:hAnsi="Times New Roman" w:eastAsia="Times New Roman" w:cs="Times New Roman"/>
          <w:sz w:val="24"/>
          <w:szCs w:val="24"/>
          <w:lang w:eastAsia="zh-CN"/>
        </w:rPr>
      </w:pPr>
    </w:p>
    <w:p>
      <w:pPr>
        <w:pStyle w:val="9"/>
        <w:tabs>
          <w:tab w:val="left" w:pos="5799"/>
          <w:tab w:val="left" w:pos="6639"/>
          <w:tab w:val="left" w:pos="7479"/>
        </w:tabs>
        <w:adjustRightInd w:val="0"/>
        <w:snapToGrid w:val="0"/>
        <w:ind w:left="0" w:firstLine="1920" w:firstLineChars="800"/>
        <w:rPr>
          <w:rFonts w:hint="eastAsia"/>
          <w:sz w:val="24"/>
          <w:szCs w:val="24"/>
          <w:lang w:eastAsia="zh-CN"/>
        </w:rPr>
      </w:pP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r>
        <w:rPr>
          <w:sz w:val="24"/>
          <w:szCs w:val="24"/>
          <w:lang w:eastAsia="zh-CN"/>
        </w:rPr>
        <w:t>年</w:t>
      </w:r>
      <w:r>
        <w:rPr>
          <w:rFonts w:hint="eastAsia"/>
          <w:sz w:val="24"/>
          <w:szCs w:val="24"/>
          <w:u w:val="single"/>
          <w:lang w:eastAsia="zh-CN"/>
        </w:rPr>
        <w:t xml:space="preserve">     </w:t>
      </w:r>
      <w:r>
        <w:rPr>
          <w:sz w:val="24"/>
          <w:szCs w:val="24"/>
          <w:lang w:eastAsia="zh-CN"/>
        </w:rPr>
        <w:t>月</w:t>
      </w:r>
      <w:r>
        <w:rPr>
          <w:rFonts w:hint="eastAsia"/>
          <w:sz w:val="24"/>
          <w:szCs w:val="24"/>
          <w:u w:val="single"/>
          <w:lang w:eastAsia="zh-CN"/>
        </w:rPr>
        <w:t xml:space="preserve">    </w:t>
      </w:r>
      <w:r>
        <w:rPr>
          <w:sz w:val="24"/>
          <w:szCs w:val="24"/>
          <w:lang w:eastAsia="zh-CN"/>
        </w:rPr>
        <w:t>日</w:t>
      </w:r>
    </w:p>
    <w:p>
      <w:pPr>
        <w:adjustRightInd w:val="0"/>
        <w:snapToGrid w:val="0"/>
        <w:ind w:firstLine="0" w:firstLineChars="0"/>
        <w:jc w:val="left"/>
        <w:rPr>
          <w:sz w:val="24"/>
          <w:szCs w:val="24"/>
          <w:lang w:eastAsia="zh-CN"/>
        </w:rPr>
        <w:sectPr>
          <w:pgSz w:w="11910" w:h="16840"/>
          <w:pgMar w:top="1580" w:right="1420" w:bottom="1360" w:left="1480" w:header="0" w:footer="1177" w:gutter="0"/>
          <w:cols w:space="720" w:num="1"/>
        </w:sectPr>
      </w:pPr>
    </w:p>
    <w:p>
      <w:pPr>
        <w:adjustRightInd w:val="0"/>
        <w:snapToGrid w:val="0"/>
        <w:ind w:firstLine="0" w:firstLineChars="0"/>
        <w:jc w:val="center"/>
        <w:rPr>
          <w:rFonts w:hint="eastAsia" w:ascii="黑体" w:hAnsi="黑体" w:eastAsia="黑体" w:cs="黑体"/>
          <w:sz w:val="44"/>
          <w:szCs w:val="44"/>
          <w:lang w:eastAsia="zh-CN"/>
        </w:rPr>
      </w:pPr>
      <w:bookmarkStart w:id="471" w:name="_bookmark261"/>
      <w:bookmarkEnd w:id="471"/>
      <w:bookmarkStart w:id="472" w:name="第五章工程量清单"/>
      <w:bookmarkEnd w:id="472"/>
      <w:r>
        <w:rPr>
          <w:rFonts w:hint="eastAsia" w:ascii="黑体" w:hAnsi="黑体" w:eastAsia="黑体" w:cs="黑体"/>
          <w:sz w:val="44"/>
          <w:szCs w:val="44"/>
          <w:lang w:eastAsia="zh-CN"/>
        </w:rPr>
        <w:t>第五章</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工程量清单</w:t>
      </w:r>
    </w:p>
    <w:p>
      <w:pPr>
        <w:adjustRightInd w:val="0"/>
        <w:snapToGrid w:val="0"/>
        <w:ind w:firstLine="0" w:firstLineChars="0"/>
        <w:rPr>
          <w:rFonts w:hint="eastAsia" w:ascii="华文中宋" w:hAnsi="华文中宋" w:eastAsia="华文中宋" w:cs="华文中宋"/>
          <w:sz w:val="20"/>
          <w:szCs w:val="20"/>
          <w:lang w:eastAsia="zh-CN"/>
        </w:rPr>
      </w:pPr>
    </w:p>
    <w:p>
      <w:pPr>
        <w:adjustRightInd w:val="0"/>
        <w:snapToGrid w:val="0"/>
        <w:ind w:firstLine="560"/>
        <w:rPr>
          <w:rFonts w:hint="eastAsia" w:ascii="黑体" w:hAnsi="黑体" w:eastAsia="黑体" w:cs="黑体"/>
          <w:sz w:val="28"/>
          <w:szCs w:val="28"/>
          <w:lang w:eastAsia="zh-CN"/>
        </w:rPr>
      </w:pPr>
      <w:bookmarkStart w:id="473" w:name="1._工程量清单说明"/>
      <w:bookmarkEnd w:id="473"/>
      <w:bookmarkStart w:id="474" w:name="_bookmark262"/>
      <w:bookmarkEnd w:id="474"/>
      <w:r>
        <w:rPr>
          <w:rFonts w:ascii="黑体" w:hAnsi="黑体" w:eastAsia="黑体" w:cs="黑体"/>
          <w:sz w:val="28"/>
          <w:szCs w:val="28"/>
          <w:lang w:eastAsia="zh-CN"/>
        </w:rPr>
        <w:t>1.工程量清单说明</w:t>
      </w:r>
    </w:p>
    <w:p>
      <w:pPr>
        <w:pStyle w:val="9"/>
        <w:adjustRightInd w:val="0"/>
        <w:snapToGrid w:val="0"/>
        <w:ind w:left="0" w:firstLine="420"/>
        <w:rPr>
          <w:rFonts w:hint="eastAsia"/>
          <w:lang w:eastAsia="zh-CN"/>
        </w:rPr>
      </w:pPr>
      <w:r>
        <w:rPr>
          <w:lang w:eastAsia="zh-CN"/>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pStyle w:val="9"/>
        <w:adjustRightInd w:val="0"/>
        <w:snapToGrid w:val="0"/>
        <w:ind w:left="0" w:firstLine="420"/>
        <w:rPr>
          <w:rFonts w:hint="eastAsia"/>
          <w:lang w:eastAsia="zh-CN"/>
        </w:rPr>
      </w:pPr>
      <w:r>
        <w:rPr>
          <w:lang w:eastAsia="zh-CN"/>
        </w:rPr>
        <w:t>1.2 本工程量清单应与招标文件中的投标人须知、通用合同条款、专用合同条款、技术标准和要求及图纸等一起阅读和理解。</w:t>
      </w:r>
    </w:p>
    <w:p>
      <w:pPr>
        <w:pStyle w:val="9"/>
        <w:adjustRightInd w:val="0"/>
        <w:snapToGrid w:val="0"/>
        <w:ind w:left="0" w:firstLine="420"/>
        <w:rPr>
          <w:rFonts w:hint="eastAsia"/>
          <w:lang w:eastAsia="zh-CN"/>
        </w:rPr>
      </w:pPr>
      <w:r>
        <w:rPr>
          <w:lang w:eastAsia="zh-CN"/>
        </w:rPr>
        <w:t>1.3 本工程量清单仅是投标报价的共同基础，实际工程计量和工程价款的支付应遵循合同条款的约定和第七章“技术标准和要求”的有关规定。</w:t>
      </w:r>
    </w:p>
    <w:p>
      <w:pPr>
        <w:pStyle w:val="9"/>
        <w:tabs>
          <w:tab w:val="left" w:pos="8717"/>
        </w:tabs>
        <w:adjustRightInd w:val="0"/>
        <w:snapToGrid w:val="0"/>
        <w:ind w:left="0" w:firstLine="420"/>
        <w:rPr>
          <w:rFonts w:hint="eastAsia"/>
          <w:lang w:eastAsia="zh-CN"/>
        </w:rPr>
      </w:pPr>
      <w:r>
        <w:rPr>
          <w:lang w:eastAsia="zh-CN"/>
        </w:rPr>
        <w:t>1.4 补充子目工程量计算规则及子目工作内容说明：</w:t>
      </w:r>
      <w:r>
        <w:rPr>
          <w:rFonts w:ascii="Times New Roman" w:hAnsi="Times New Roman" w:eastAsia="Times New Roman" w:cs="Times New Roman"/>
          <w:u w:val="single" w:color="000000"/>
          <w:lang w:eastAsia="zh-CN"/>
        </w:rPr>
        <w:tab/>
      </w:r>
      <w:r>
        <w:rPr>
          <w:lang w:eastAsia="zh-CN"/>
        </w:rPr>
        <w:t>。</w:t>
      </w:r>
    </w:p>
    <w:p>
      <w:pPr>
        <w:adjustRightInd w:val="0"/>
        <w:snapToGrid w:val="0"/>
        <w:ind w:firstLine="560"/>
        <w:rPr>
          <w:rFonts w:hint="eastAsia" w:ascii="黑体" w:hAnsi="黑体" w:eastAsia="黑体" w:cs="黑体"/>
          <w:sz w:val="28"/>
          <w:szCs w:val="28"/>
          <w:lang w:eastAsia="zh-CN"/>
        </w:rPr>
      </w:pPr>
      <w:bookmarkStart w:id="475" w:name="2._投标报价说明"/>
      <w:bookmarkEnd w:id="475"/>
      <w:bookmarkStart w:id="476" w:name="_bookmark263"/>
      <w:bookmarkEnd w:id="476"/>
      <w:r>
        <w:rPr>
          <w:rFonts w:ascii="黑体" w:hAnsi="黑体" w:eastAsia="黑体" w:cs="黑体"/>
          <w:sz w:val="28"/>
          <w:szCs w:val="28"/>
          <w:lang w:eastAsia="zh-CN"/>
        </w:rPr>
        <w:t>2.投标报价说明</w:t>
      </w:r>
    </w:p>
    <w:p>
      <w:pPr>
        <w:pStyle w:val="9"/>
        <w:adjustRightInd w:val="0"/>
        <w:snapToGrid w:val="0"/>
        <w:ind w:left="0" w:firstLine="420"/>
        <w:rPr>
          <w:rFonts w:hint="eastAsia"/>
          <w:lang w:eastAsia="zh-CN"/>
        </w:rPr>
      </w:pPr>
      <w:r>
        <w:rPr>
          <w:lang w:eastAsia="zh-CN"/>
        </w:rPr>
        <w:t>2.1 工程量清单中的每一子目须填入单价或价格，且只允许有一个报价。</w:t>
      </w:r>
    </w:p>
    <w:p>
      <w:pPr>
        <w:pStyle w:val="9"/>
        <w:adjustRightInd w:val="0"/>
        <w:snapToGrid w:val="0"/>
        <w:ind w:left="0" w:firstLine="420"/>
        <w:rPr>
          <w:rFonts w:hint="eastAsia"/>
          <w:lang w:eastAsia="zh-CN"/>
        </w:rPr>
      </w:pPr>
      <w:r>
        <w:rPr>
          <w:lang w:eastAsia="zh-CN"/>
        </w:rPr>
        <w:t>2.2 工程量清单中标价的单价或金额，应包括所需人工费、施工机械使用费、材料费、其他（运杂费、质检费、安装费、缺陷修复费、保险费，以及合同明示或暗示的风险、责任和义务等）， 以及管理费、利润等。</w:t>
      </w:r>
    </w:p>
    <w:p>
      <w:pPr>
        <w:pStyle w:val="9"/>
        <w:adjustRightInd w:val="0"/>
        <w:snapToGrid w:val="0"/>
        <w:ind w:left="0" w:firstLine="420"/>
        <w:rPr>
          <w:rFonts w:hint="eastAsia"/>
          <w:lang w:eastAsia="zh-CN"/>
        </w:rPr>
      </w:pPr>
      <w:r>
        <w:rPr>
          <w:lang w:eastAsia="zh-CN"/>
        </w:rPr>
        <w:t>2.3 工程量清单中投标人没有填入单价或价格的子目，其费用视为已分摊在工程量清单中其他相关子目的单价或价格之中。</w:t>
      </w:r>
    </w:p>
    <w:p>
      <w:pPr>
        <w:pStyle w:val="9"/>
        <w:adjustRightInd w:val="0"/>
        <w:snapToGrid w:val="0"/>
        <w:ind w:left="0" w:firstLine="420"/>
        <w:rPr>
          <w:rFonts w:hint="eastAsia"/>
          <w:lang w:eastAsia="zh-CN"/>
        </w:rPr>
      </w:pPr>
      <w:r>
        <w:rPr>
          <w:lang w:eastAsia="zh-CN"/>
        </w:rPr>
        <w:t>2.4 暂列金额的数量及拟用子目的说明：</w:t>
      </w:r>
    </w:p>
    <w:p>
      <w:pPr>
        <w:pStyle w:val="9"/>
        <w:adjustRightInd w:val="0"/>
        <w:snapToGrid w:val="0"/>
        <w:ind w:left="0" w:firstLine="420"/>
        <w:rPr>
          <w:rFonts w:hint="eastAsia"/>
          <w:lang w:eastAsia="zh-CN"/>
        </w:rPr>
      </w:pPr>
      <w:r>
        <w:rPr>
          <w:lang w:eastAsia="zh-CN"/>
        </w:rPr>
        <w:t>2.5 暂估价的数量及拟用子目的说明：</w:t>
      </w:r>
    </w:p>
    <w:p>
      <w:pPr>
        <w:adjustRightInd w:val="0"/>
        <w:snapToGrid w:val="0"/>
        <w:ind w:firstLine="560"/>
        <w:rPr>
          <w:rFonts w:hint="eastAsia" w:ascii="黑体" w:hAnsi="黑体" w:eastAsia="黑体" w:cs="黑体"/>
          <w:sz w:val="28"/>
          <w:szCs w:val="28"/>
          <w:lang w:eastAsia="zh-CN"/>
        </w:rPr>
      </w:pPr>
      <w:bookmarkStart w:id="477" w:name="_bookmark264"/>
      <w:bookmarkEnd w:id="477"/>
      <w:bookmarkStart w:id="478" w:name="3._其他说明"/>
      <w:bookmarkEnd w:id="478"/>
      <w:r>
        <w:rPr>
          <w:rFonts w:ascii="黑体" w:hAnsi="黑体" w:eastAsia="黑体" w:cs="黑体"/>
          <w:sz w:val="28"/>
          <w:szCs w:val="28"/>
          <w:lang w:eastAsia="zh-CN"/>
        </w:rPr>
        <w:t>3.其他说明</w:t>
      </w:r>
    </w:p>
    <w:p>
      <w:pPr>
        <w:adjustRightInd w:val="0"/>
        <w:snapToGrid w:val="0"/>
        <w:ind w:firstLine="560"/>
        <w:rPr>
          <w:rFonts w:hint="eastAsia" w:ascii="黑体" w:hAnsi="黑体" w:eastAsia="黑体" w:cs="黑体"/>
          <w:sz w:val="28"/>
          <w:szCs w:val="28"/>
          <w:lang w:eastAsia="zh-CN"/>
        </w:rPr>
      </w:pPr>
      <w:bookmarkStart w:id="479" w:name="4._工程量清单"/>
      <w:bookmarkEnd w:id="479"/>
      <w:bookmarkStart w:id="480" w:name="_bookmark265"/>
      <w:bookmarkEnd w:id="480"/>
      <w:r>
        <w:rPr>
          <w:rFonts w:ascii="黑体" w:hAnsi="黑体" w:eastAsia="黑体" w:cs="黑体"/>
          <w:sz w:val="28"/>
          <w:szCs w:val="28"/>
          <w:lang w:eastAsia="zh-CN"/>
        </w:rPr>
        <w:t>4.工程量清单</w:t>
      </w:r>
    </w:p>
    <w:p>
      <w:pPr>
        <w:adjustRightInd w:val="0"/>
        <w:snapToGrid w:val="0"/>
        <w:ind w:firstLine="0" w:firstLineChars="0"/>
        <w:jc w:val="left"/>
        <w:rPr>
          <w:rFonts w:hint="eastAsia" w:ascii="黑体" w:hAnsi="黑体" w:eastAsia="黑体" w:cs="黑体"/>
          <w:sz w:val="28"/>
          <w:szCs w:val="28"/>
          <w:lang w:eastAsia="zh-CN"/>
        </w:rPr>
        <w:sectPr>
          <w:footerReference r:id="rId21" w:type="default"/>
          <w:pgSz w:w="11910" w:h="16840"/>
          <w:pgMar w:top="1580" w:right="1320" w:bottom="1480" w:left="1480" w:header="0" w:footer="1290" w:gutter="0"/>
          <w:cols w:space="720" w:num="1"/>
        </w:sectPr>
      </w:pPr>
    </w:p>
    <w:p>
      <w:pPr>
        <w:tabs>
          <w:tab w:val="left" w:pos="4411"/>
          <w:tab w:val="left" w:pos="5291"/>
        </w:tabs>
        <w:adjustRightInd w:val="0"/>
        <w:snapToGrid w:val="0"/>
        <w:ind w:firstLine="0" w:firstLineChars="0"/>
        <w:jc w:val="center"/>
        <w:rPr>
          <w:rFonts w:hint="eastAsia" w:ascii="华文中宋" w:hAnsi="华文中宋" w:eastAsia="华文中宋" w:cs="华文中宋"/>
          <w:sz w:val="20"/>
          <w:szCs w:val="20"/>
          <w:lang w:eastAsia="zh-CN"/>
        </w:rPr>
      </w:pPr>
      <w:bookmarkStart w:id="481" w:name="第六章_图__纸"/>
      <w:bookmarkEnd w:id="481"/>
      <w:bookmarkStart w:id="482" w:name="_bookmark267"/>
      <w:bookmarkEnd w:id="482"/>
      <w:r>
        <w:rPr>
          <w:rFonts w:hint="eastAsia" w:ascii="黑体" w:hAnsi="黑体" w:eastAsia="黑体" w:cs="黑体"/>
          <w:w w:val="95"/>
          <w:sz w:val="44"/>
          <w:szCs w:val="44"/>
          <w:lang w:eastAsia="zh-CN"/>
        </w:rPr>
        <w:t>第六章  图</w:t>
      </w:r>
      <w:r>
        <w:rPr>
          <w:rFonts w:hint="eastAsia" w:ascii="黑体" w:hAnsi="黑体" w:eastAsia="黑体" w:cs="黑体"/>
          <w:sz w:val="44"/>
          <w:szCs w:val="44"/>
          <w:lang w:eastAsia="zh-CN"/>
        </w:rPr>
        <w:t>纸</w:t>
      </w:r>
    </w:p>
    <w:p>
      <w:pPr>
        <w:adjustRightInd w:val="0"/>
        <w:snapToGrid w:val="0"/>
        <w:ind w:firstLine="0" w:firstLineChars="0"/>
        <w:rPr>
          <w:rFonts w:hint="eastAsia" w:ascii="宋体" w:hAnsi="宋体" w:eastAsia="宋体" w:cs="宋体"/>
          <w:b/>
          <w:bCs/>
          <w:sz w:val="21"/>
          <w:szCs w:val="21"/>
          <w:lang w:eastAsia="zh-CN"/>
        </w:rPr>
      </w:pPr>
    </w:p>
    <w:p>
      <w:pPr>
        <w:adjustRightInd w:val="0"/>
        <w:snapToGrid w:val="0"/>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1.图纸目录</w:t>
      </w:r>
    </w:p>
    <w:tbl>
      <w:tblPr>
        <w:tblStyle w:val="17"/>
        <w:tblW w:w="0" w:type="auto"/>
        <w:tblInd w:w="130" w:type="dxa"/>
        <w:tblLayout w:type="fixed"/>
        <w:tblCellMar>
          <w:top w:w="0" w:type="dxa"/>
          <w:left w:w="0" w:type="dxa"/>
          <w:bottom w:w="0" w:type="dxa"/>
          <w:right w:w="0" w:type="dxa"/>
        </w:tblCellMar>
      </w:tblPr>
      <w:tblGrid>
        <w:gridCol w:w="1304"/>
        <w:gridCol w:w="1304"/>
        <w:gridCol w:w="1304"/>
        <w:gridCol w:w="1304"/>
        <w:gridCol w:w="1304"/>
        <w:gridCol w:w="2212"/>
      </w:tblGrid>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序号</w:t>
            </w:r>
          </w:p>
        </w:tc>
        <w:tc>
          <w:tcPr>
            <w:tcW w:w="1304"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图名</w:t>
            </w:r>
          </w:p>
        </w:tc>
        <w:tc>
          <w:tcPr>
            <w:tcW w:w="1304"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图号</w:t>
            </w:r>
          </w:p>
        </w:tc>
        <w:tc>
          <w:tcPr>
            <w:tcW w:w="1304"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版本</w:t>
            </w:r>
          </w:p>
        </w:tc>
        <w:tc>
          <w:tcPr>
            <w:tcW w:w="1304"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出图日期</w:t>
            </w:r>
          </w:p>
        </w:tc>
        <w:tc>
          <w:tcPr>
            <w:tcW w:w="2212"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3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1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440" w:bottom="1480" w:left="1480" w:header="0" w:footer="1290" w:gutter="0"/>
          <w:cols w:space="720" w:num="1"/>
        </w:sectPr>
      </w:pPr>
    </w:p>
    <w:p>
      <w:pPr>
        <w:adjustRightInd w:val="0"/>
        <w:snapToGrid w:val="0"/>
        <w:ind w:firstLine="0" w:firstLineChars="0"/>
        <w:jc w:val="left"/>
        <w:rPr>
          <w:rFonts w:hint="eastAsia" w:ascii="黑体" w:hAnsi="黑体" w:eastAsia="黑体" w:cs="黑体"/>
          <w:szCs w:val="32"/>
        </w:rPr>
      </w:pPr>
      <w:r>
        <w:rPr>
          <w:rFonts w:ascii="黑体" w:hAnsi="黑体" w:eastAsia="黑体" w:cs="黑体"/>
          <w:szCs w:val="32"/>
        </w:rPr>
        <w:t>2.</w:t>
      </w:r>
      <w:r>
        <w:rPr>
          <w:rFonts w:ascii="黑体" w:hAnsi="黑体" w:eastAsia="黑体" w:cs="黑体"/>
          <w:spacing w:val="-3"/>
          <w:szCs w:val="32"/>
        </w:rPr>
        <w:t xml:space="preserve"> </w:t>
      </w:r>
      <w:r>
        <w:rPr>
          <w:rFonts w:ascii="黑体" w:hAnsi="黑体" w:eastAsia="黑体" w:cs="黑体"/>
          <w:szCs w:val="32"/>
        </w:rPr>
        <w:t>图纸</w:t>
      </w:r>
    </w:p>
    <w:p>
      <w:pPr>
        <w:adjustRightInd w:val="0"/>
        <w:snapToGrid w:val="0"/>
        <w:ind w:firstLine="0" w:firstLineChars="0"/>
        <w:jc w:val="left"/>
        <w:rPr>
          <w:rFonts w:hint="eastAsia" w:ascii="黑体" w:hAnsi="黑体" w:eastAsia="黑体" w:cs="黑体"/>
          <w:szCs w:val="32"/>
        </w:rPr>
        <w:sectPr>
          <w:pgSz w:w="11910" w:h="16840"/>
          <w:pgMar w:top="1580" w:right="1680" w:bottom="1480" w:left="1480" w:header="0" w:footer="1290" w:gutter="0"/>
          <w:cols w:space="720" w:num="1"/>
        </w:sectPr>
      </w:pPr>
    </w:p>
    <w:p>
      <w:pPr>
        <w:tabs>
          <w:tab w:val="left" w:pos="3530"/>
        </w:tabs>
        <w:adjustRightInd w:val="0"/>
        <w:snapToGrid w:val="0"/>
        <w:ind w:firstLine="0" w:firstLineChars="0"/>
        <w:jc w:val="center"/>
        <w:rPr>
          <w:rFonts w:hint="eastAsia" w:ascii="黑体" w:hAnsi="黑体" w:eastAsia="黑体" w:cs="黑体"/>
          <w:sz w:val="44"/>
          <w:szCs w:val="44"/>
        </w:rPr>
      </w:pPr>
      <w:bookmarkStart w:id="483" w:name="_bookmark269"/>
      <w:bookmarkEnd w:id="483"/>
      <w:bookmarkStart w:id="484" w:name="第七章_技术标准和要求"/>
      <w:bookmarkEnd w:id="484"/>
      <w:r>
        <w:rPr>
          <w:rFonts w:hint="eastAsia" w:ascii="黑体" w:hAnsi="黑体" w:eastAsia="黑体" w:cs="黑体"/>
          <w:w w:val="95"/>
          <w:sz w:val="44"/>
          <w:szCs w:val="44"/>
        </w:rPr>
        <w:t>第七章</w:t>
      </w:r>
      <w:r>
        <w:rPr>
          <w:rFonts w:hint="eastAsia" w:ascii="黑体" w:hAnsi="黑体" w:eastAsia="黑体" w:cs="黑体"/>
          <w:w w:val="95"/>
          <w:sz w:val="44"/>
          <w:szCs w:val="44"/>
          <w:lang w:eastAsia="zh-CN"/>
        </w:rPr>
        <w:t xml:space="preserve">  </w:t>
      </w:r>
      <w:r>
        <w:rPr>
          <w:rFonts w:hint="eastAsia" w:ascii="黑体" w:hAnsi="黑体" w:eastAsia="黑体" w:cs="黑体"/>
          <w:sz w:val="44"/>
          <w:szCs w:val="44"/>
        </w:rPr>
        <w:t>技术标准和要求</w:t>
      </w:r>
    </w:p>
    <w:p>
      <w:pPr>
        <w:adjustRightInd w:val="0"/>
        <w:snapToGrid w:val="0"/>
        <w:ind w:firstLine="0" w:firstLineChars="0"/>
        <w:rPr>
          <w:rFonts w:hint="eastAsia" w:ascii="华文中宋" w:hAnsi="华文中宋" w:eastAsia="华文中宋" w:cs="华文中宋"/>
          <w:sz w:val="20"/>
          <w:szCs w:val="20"/>
        </w:rPr>
      </w:pPr>
    </w:p>
    <w:p>
      <w:pPr>
        <w:adjustRightInd w:val="0"/>
        <w:snapToGrid w:val="0"/>
        <w:ind w:firstLine="0" w:firstLineChars="0"/>
        <w:rPr>
          <w:rFonts w:hint="eastAsia" w:ascii="华文中宋" w:hAnsi="华文中宋" w:eastAsia="华文中宋" w:cs="华文中宋"/>
          <w:sz w:val="24"/>
          <w:szCs w:val="24"/>
        </w:rPr>
      </w:pPr>
    </w:p>
    <w:p>
      <w:pPr>
        <w:adjustRightInd w:val="0"/>
        <w:snapToGrid w:val="0"/>
        <w:ind w:firstLine="480"/>
        <w:rPr>
          <w:rFonts w:hint="eastAsia" w:asciiTheme="minorEastAsia" w:hAnsiTheme="minorEastAsia" w:eastAsiaTheme="minorEastAsia" w:cstheme="minorEastAsia"/>
          <w:sz w:val="24"/>
          <w:szCs w:val="24"/>
        </w:rPr>
      </w:pPr>
      <w:bookmarkStart w:id="485" w:name="_bookmark270"/>
      <w:bookmarkEnd w:id="485"/>
      <w:bookmarkStart w:id="486" w:name="第四卷"/>
      <w:bookmarkEnd w:id="486"/>
      <w:r>
        <w:rPr>
          <w:rFonts w:hint="eastAsia" w:asciiTheme="minorEastAsia" w:hAnsiTheme="minorEastAsia" w:eastAsiaTheme="minorEastAsia" w:cstheme="minorEastAsia"/>
          <w:sz w:val="24"/>
          <w:szCs w:val="24"/>
        </w:rPr>
        <w:t>技术标准和要求</w:t>
      </w:r>
    </w:p>
    <w:p>
      <w:pPr>
        <w:pStyle w:val="24"/>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一、本招标工程项目的材料、设备、施工须达到现行中华人民共和国以及省、自治区、直辖市或行业的工程建设标准、规范的要求；</w:t>
      </w:r>
      <w:r>
        <w:rPr>
          <w:rFonts w:hint="eastAsia" w:asciiTheme="minorEastAsia" w:hAnsiTheme="minorEastAsia" w:eastAsiaTheme="minorEastAsia" w:cstheme="minorEastAsia"/>
        </w:rPr>
        <w:t>严格遵照设计施工图及国家或行业有关标准、规范执行。</w:t>
      </w:r>
    </w:p>
    <w:p>
      <w:pPr>
        <w:pStyle w:val="24"/>
        <w:spacing w:line="360" w:lineRule="auto"/>
        <w:ind w:firstLine="480" w:firstLineChars="200"/>
        <w:jc w:val="both"/>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二、本招标工程项目的安全生产、文明施工、环境保护措施应符合中华人民共和国以及省、市、自治区、直辖市或行业以及当地政府的有关法律、法规的要求。</w:t>
      </w:r>
    </w:p>
    <w:p>
      <w:pPr>
        <w:adjustRightInd w:val="0"/>
        <w:snapToGrid w:val="0"/>
        <w:ind w:firstLine="480"/>
        <w:rPr>
          <w:rFonts w:hint="eastAsia"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三、根据工程设计要求及所处地域当地政府的相关规定，适用时本招标工程项目的材料、设备、施工必须达到但不限于以下现行标准或规范及其最新版本的要求。</w:t>
      </w:r>
    </w:p>
    <w:p>
      <w:pPr>
        <w:adjustRightInd w:val="0"/>
        <w:snapToGrid w:val="0"/>
        <w:ind w:firstLine="880"/>
        <w:rPr>
          <w:rFonts w:hint="eastAsia" w:ascii="华文中宋" w:hAnsi="华文中宋" w:eastAsia="华文中宋" w:cs="华文中宋"/>
          <w:sz w:val="44"/>
          <w:szCs w:val="44"/>
          <w:lang w:eastAsia="zh-CN"/>
        </w:rPr>
        <w:sectPr>
          <w:footerReference r:id="rId22" w:type="default"/>
          <w:pgSz w:w="11910" w:h="16840"/>
          <w:pgMar w:top="1580" w:right="1680" w:bottom="1480" w:left="1680" w:header="0" w:footer="1290" w:gutter="0"/>
          <w:cols w:space="720" w:num="1"/>
        </w:sectPr>
      </w:pPr>
    </w:p>
    <w:p>
      <w:pPr>
        <w:tabs>
          <w:tab w:val="left" w:pos="3530"/>
        </w:tabs>
        <w:adjustRightInd w:val="0"/>
        <w:snapToGrid w:val="0"/>
        <w:ind w:firstLine="0" w:firstLineChars="0"/>
        <w:jc w:val="center"/>
        <w:rPr>
          <w:rFonts w:hint="eastAsia" w:ascii="黑体" w:hAnsi="黑体" w:eastAsia="黑体" w:cs="黑体"/>
          <w:w w:val="95"/>
          <w:sz w:val="44"/>
          <w:szCs w:val="44"/>
          <w:lang w:eastAsia="zh-CN"/>
        </w:rPr>
      </w:pPr>
      <w:bookmarkStart w:id="487" w:name="_bookmark271"/>
      <w:bookmarkEnd w:id="487"/>
      <w:bookmarkStart w:id="488" w:name="第八章_投标文件格式"/>
      <w:bookmarkEnd w:id="488"/>
      <w:r>
        <w:rPr>
          <w:rFonts w:hint="eastAsia" w:ascii="黑体" w:hAnsi="黑体" w:eastAsia="黑体" w:cs="黑体"/>
          <w:w w:val="95"/>
          <w:sz w:val="44"/>
          <w:szCs w:val="44"/>
          <w:lang w:eastAsia="zh-CN"/>
        </w:rPr>
        <w:t>第八章  投标文件格式</w:t>
      </w:r>
    </w:p>
    <w:p>
      <w:pPr>
        <w:adjustRightInd w:val="0"/>
        <w:snapToGrid w:val="0"/>
        <w:ind w:firstLine="0" w:firstLineChars="0"/>
        <w:rPr>
          <w:rFonts w:hint="eastAsia" w:ascii="华文中宋" w:hAnsi="华文中宋" w:eastAsia="华文中宋" w:cs="华文中宋"/>
          <w:sz w:val="29"/>
          <w:szCs w:val="29"/>
          <w:lang w:eastAsia="zh-CN"/>
        </w:rPr>
      </w:pPr>
    </w:p>
    <w:p>
      <w:pPr>
        <w:adjustRightInd w:val="0"/>
        <w:snapToGrid w:val="0"/>
        <w:ind w:firstLine="0" w:firstLineChars="0"/>
        <w:rPr>
          <w:rFonts w:hint="eastAsia" w:asciiTheme="minorEastAsia" w:hAnsiTheme="minorEastAsia" w:eastAsiaTheme="minorEastAsia" w:cstheme="minorEastAsia"/>
          <w:b/>
          <w:bCs/>
          <w:sz w:val="21"/>
          <w:szCs w:val="21"/>
          <w:lang w:eastAsia="zh-CN"/>
        </w:rPr>
      </w:pPr>
      <w:bookmarkStart w:id="489" w:name="_bookmark272"/>
      <w:bookmarkEnd w:id="489"/>
      <w:bookmarkStart w:id="490" w:name="第一节_商务投标文件格式"/>
      <w:bookmarkEnd w:id="490"/>
      <w:r>
        <w:rPr>
          <w:rFonts w:hint="eastAsia" w:asciiTheme="minorEastAsia" w:hAnsiTheme="minorEastAsia" w:eastAsiaTheme="minorEastAsia" w:cstheme="minorEastAsia"/>
          <w:b/>
          <w:bCs/>
          <w:sz w:val="21"/>
          <w:szCs w:val="21"/>
          <w:lang w:eastAsia="zh-CN"/>
        </w:rPr>
        <w:t>第一节</w:t>
      </w:r>
      <w:r>
        <w:rPr>
          <w:rFonts w:hint="eastAsia" w:asciiTheme="minorEastAsia" w:hAnsiTheme="minorEastAsia" w:eastAsiaTheme="minorEastAsia" w:cstheme="minorEastAsia"/>
          <w:b/>
          <w:bCs/>
          <w:spacing w:val="-8"/>
          <w:sz w:val="21"/>
          <w:szCs w:val="21"/>
          <w:lang w:eastAsia="zh-CN"/>
        </w:rPr>
        <w:t xml:space="preserve"> </w:t>
      </w:r>
      <w:r>
        <w:rPr>
          <w:rFonts w:hint="eastAsia" w:asciiTheme="minorEastAsia" w:hAnsiTheme="minorEastAsia" w:eastAsiaTheme="minorEastAsia" w:cstheme="minorEastAsia"/>
          <w:b/>
          <w:bCs/>
          <w:sz w:val="21"/>
          <w:szCs w:val="21"/>
          <w:lang w:eastAsia="zh-CN"/>
        </w:rPr>
        <w:t>商务投标文件格式</w:t>
      </w:r>
    </w:p>
    <w:p>
      <w:pPr>
        <w:adjustRightInd w:val="0"/>
        <w:snapToGrid w:val="0"/>
        <w:ind w:firstLine="0" w:firstLineChars="0"/>
        <w:rPr>
          <w:rFonts w:hint="eastAsia" w:ascii="黑体" w:hAnsi="黑体" w:eastAsia="黑体" w:cs="黑体"/>
          <w:b/>
          <w:bCs/>
          <w:sz w:val="20"/>
          <w:szCs w:val="20"/>
          <w:lang w:eastAsia="zh-CN"/>
        </w:rPr>
      </w:pPr>
    </w:p>
    <w:p>
      <w:pPr>
        <w:ind w:firstLine="321"/>
        <w:rPr>
          <w:rFonts w:hint="eastAsia" w:ascii="黑体" w:hAnsi="黑体" w:eastAsia="黑体" w:cs="黑体"/>
          <w:b/>
          <w:bCs/>
          <w:sz w:val="16"/>
          <w:szCs w:val="16"/>
          <w:lang w:eastAsia="zh-CN"/>
        </w:rPr>
      </w:pPr>
      <w:r>
        <w:rPr>
          <w:rFonts w:ascii="黑体" w:hAnsi="黑体" w:eastAsia="黑体" w:cs="黑体"/>
          <w:b/>
          <w:bCs/>
          <w:sz w:val="16"/>
          <w:szCs w:val="16"/>
          <w:lang w:eastAsia="zh-CN"/>
        </w:rPr>
        <w:br w:type="page"/>
      </w:r>
    </w:p>
    <w:p>
      <w:pPr>
        <w:adjustRightInd w:val="0"/>
        <w:snapToGrid w:val="0"/>
        <w:ind w:firstLine="0" w:firstLineChars="0"/>
        <w:rPr>
          <w:rFonts w:hint="eastAsia" w:ascii="黑体" w:hAnsi="黑体" w:eastAsia="黑体" w:cs="黑体"/>
          <w:b/>
          <w:bCs/>
          <w:sz w:val="16"/>
          <w:szCs w:val="16"/>
          <w:lang w:eastAsia="zh-CN"/>
        </w:rPr>
      </w:pPr>
    </w:p>
    <w:p>
      <w:pPr>
        <w:tabs>
          <w:tab w:val="left" w:pos="1735"/>
          <w:tab w:val="left" w:pos="5095"/>
        </w:tabs>
        <w:adjustRightInd w:val="0"/>
        <w:snapToGrid w:val="0"/>
        <w:ind w:firstLine="0" w:firstLineChars="0"/>
        <w:jc w:val="center"/>
        <w:rPr>
          <w:rFonts w:hint="eastAsia" w:ascii="黑体" w:hAnsi="黑体" w:eastAsia="黑体" w:cs="黑体"/>
          <w:sz w:val="28"/>
          <w:szCs w:val="28"/>
          <w:lang w:eastAsia="zh-CN"/>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2"/>
          <w:sz w:val="28"/>
          <w:szCs w:val="28"/>
          <w:lang w:eastAsia="zh-CN"/>
        </w:rPr>
        <w:t>（项目名称）</w:t>
      </w:r>
      <w:r>
        <w:rPr>
          <w:rFonts w:ascii="Times New Roman" w:hAnsi="Times New Roman" w:eastAsia="Times New Roman" w:cs="Times New Roman"/>
          <w:spacing w:val="-2"/>
          <w:sz w:val="28"/>
          <w:szCs w:val="28"/>
          <w:u w:val="single" w:color="000000"/>
          <w:lang w:eastAsia="zh-CN"/>
        </w:rPr>
        <w:tab/>
      </w:r>
      <w:r>
        <w:rPr>
          <w:rFonts w:ascii="黑体" w:hAnsi="黑体" w:eastAsia="黑体" w:cs="黑体"/>
          <w:spacing w:val="-2"/>
          <w:sz w:val="28"/>
          <w:szCs w:val="28"/>
          <w:lang w:eastAsia="zh-CN"/>
        </w:rPr>
        <w:t>标段施工招标</w:t>
      </w: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 w:val="30"/>
          <w:szCs w:val="30"/>
          <w:lang w:eastAsia="zh-CN"/>
        </w:rPr>
      </w:pPr>
    </w:p>
    <w:p>
      <w:pPr>
        <w:adjustRightInd w:val="0"/>
        <w:snapToGrid w:val="0"/>
        <w:ind w:firstLine="0" w:firstLineChars="0"/>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 w:val="44"/>
          <w:szCs w:val="44"/>
          <w:lang w:eastAsia="zh-CN"/>
        </w:rPr>
      </w:pPr>
      <w:r>
        <w:rPr>
          <w:rFonts w:ascii="黑体" w:hAnsi="黑体" w:eastAsia="黑体" w:cs="黑体"/>
          <w:sz w:val="44"/>
          <w:szCs w:val="44"/>
          <w:lang w:eastAsia="zh-CN"/>
        </w:rPr>
        <w:t>商务投标文件</w:t>
      </w: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50"/>
          <w:szCs w:val="50"/>
          <w:lang w:eastAsia="zh-CN"/>
        </w:rPr>
      </w:pPr>
    </w:p>
    <w:p>
      <w:pPr>
        <w:adjustRightInd w:val="0"/>
        <w:snapToGrid w:val="0"/>
        <w:ind w:firstLine="0" w:firstLineChars="0"/>
        <w:rPr>
          <w:rFonts w:hint="eastAsia" w:ascii="黑体" w:hAnsi="黑体" w:eastAsia="黑体" w:cs="黑体"/>
          <w:sz w:val="50"/>
          <w:szCs w:val="50"/>
          <w:lang w:eastAsia="zh-CN"/>
        </w:rPr>
      </w:pPr>
    </w:p>
    <w:p>
      <w:pPr>
        <w:tabs>
          <w:tab w:val="left" w:pos="6117"/>
          <w:tab w:val="left" w:pos="6681"/>
        </w:tabs>
        <w:adjustRightInd w:val="0"/>
        <w:snapToGrid w:val="0"/>
        <w:ind w:firstLine="0" w:firstLineChars="0"/>
        <w:jc w:val="center"/>
        <w:rPr>
          <w:rFonts w:hint="eastAsia" w:ascii="黑体" w:hAnsi="黑体" w:eastAsia="黑体" w:cs="黑体"/>
          <w:spacing w:val="-2"/>
          <w:sz w:val="28"/>
          <w:szCs w:val="28"/>
          <w:lang w:eastAsia="zh-CN"/>
        </w:rPr>
      </w:pPr>
      <w:r>
        <w:rPr>
          <w:rFonts w:ascii="黑体" w:hAnsi="黑体" w:eastAsia="黑体" w:cs="黑体"/>
          <w:spacing w:val="-2"/>
          <w:sz w:val="28"/>
          <w:szCs w:val="28"/>
          <w:lang w:eastAsia="zh-CN"/>
        </w:rPr>
        <w:t>投标人：</w:t>
      </w:r>
      <w:r>
        <w:rPr>
          <w:rFonts w:hint="eastAsia" w:ascii="黑体" w:hAnsi="黑体" w:eastAsia="黑体" w:cs="黑体"/>
          <w:spacing w:val="-2"/>
          <w:sz w:val="28"/>
          <w:szCs w:val="28"/>
          <w:u w:val="single"/>
          <w:lang w:eastAsia="zh-CN"/>
        </w:rPr>
        <w:t xml:space="preserve">                  </w:t>
      </w:r>
      <w:r>
        <w:rPr>
          <w:rFonts w:hint="eastAsia" w:ascii="黑体" w:hAnsi="黑体" w:eastAsia="黑体" w:cs="黑体"/>
          <w:spacing w:val="-2"/>
          <w:sz w:val="28"/>
          <w:szCs w:val="28"/>
          <w:lang w:eastAsia="zh-CN"/>
        </w:rPr>
        <w:t>（电子签章</w:t>
      </w:r>
      <w:r>
        <w:rPr>
          <w:rFonts w:ascii="黑体" w:hAnsi="黑体" w:eastAsia="黑体" w:cs="黑体"/>
          <w:spacing w:val="-2"/>
          <w:sz w:val="28"/>
          <w:szCs w:val="28"/>
          <w:lang w:eastAsia="zh-CN"/>
        </w:rPr>
        <w:t>）</w:t>
      </w:r>
    </w:p>
    <w:p>
      <w:pPr>
        <w:tabs>
          <w:tab w:val="left" w:pos="6117"/>
          <w:tab w:val="left" w:pos="6681"/>
        </w:tabs>
        <w:adjustRightInd w:val="0"/>
        <w:snapToGrid w:val="0"/>
        <w:ind w:firstLine="0" w:firstLineChars="0"/>
        <w:jc w:val="center"/>
        <w:rPr>
          <w:rFonts w:hint="eastAsia" w:ascii="黑体" w:hAnsi="黑体" w:eastAsia="黑体" w:cs="黑体"/>
          <w:spacing w:val="-2"/>
          <w:sz w:val="28"/>
          <w:szCs w:val="28"/>
          <w:lang w:eastAsia="zh-CN"/>
        </w:rPr>
      </w:pPr>
    </w:p>
    <w:p>
      <w:pPr>
        <w:tabs>
          <w:tab w:val="left" w:pos="6117"/>
          <w:tab w:val="left" w:pos="6681"/>
        </w:tabs>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法定代表人或其委托代理人：</w:t>
      </w:r>
      <w:r>
        <w:rPr>
          <w:rFonts w:hint="eastAsia" w:ascii="黑体" w:hAnsi="黑体" w:eastAsia="黑体" w:cs="黑体"/>
          <w:spacing w:val="-2"/>
          <w:sz w:val="28"/>
          <w:szCs w:val="28"/>
          <w:u w:val="single"/>
          <w:lang w:eastAsia="zh-CN"/>
        </w:rPr>
        <w:t xml:space="preserve">         </w:t>
      </w:r>
      <w:r>
        <w:rPr>
          <w:rFonts w:ascii="黑体" w:hAnsi="黑体" w:eastAsia="黑体" w:cs="黑体"/>
          <w:spacing w:val="-2"/>
          <w:sz w:val="28"/>
          <w:szCs w:val="28"/>
          <w:lang w:eastAsia="zh-CN"/>
        </w:rPr>
        <w:t>（</w:t>
      </w:r>
      <w:r>
        <w:rPr>
          <w:rFonts w:hint="eastAsia" w:ascii="黑体" w:hAnsi="黑体" w:eastAsia="黑体" w:cs="黑体"/>
          <w:spacing w:val="-2"/>
          <w:sz w:val="28"/>
          <w:szCs w:val="28"/>
          <w:lang w:eastAsia="zh-CN"/>
        </w:rPr>
        <w:t>电子签章</w:t>
      </w:r>
      <w:r>
        <w:rPr>
          <w:rFonts w:ascii="黑体" w:hAnsi="黑体" w:eastAsia="黑体" w:cs="黑体"/>
          <w:spacing w:val="-2"/>
          <w:sz w:val="28"/>
          <w:szCs w:val="28"/>
          <w:lang w:eastAsia="zh-CN"/>
        </w:rPr>
        <w:t>）</w:t>
      </w:r>
    </w:p>
    <w:p>
      <w:pPr>
        <w:tabs>
          <w:tab w:val="left" w:pos="3321"/>
          <w:tab w:val="left" w:pos="4720"/>
          <w:tab w:val="left" w:pos="6119"/>
        </w:tabs>
        <w:adjustRightInd w:val="0"/>
        <w:snapToGrid w:val="0"/>
        <w:ind w:firstLine="0" w:firstLineChars="0"/>
        <w:jc w:val="center"/>
        <w:rPr>
          <w:rFonts w:hint="eastAsia" w:ascii="黑体" w:hAnsi="黑体" w:eastAsia="黑体" w:cs="黑体"/>
          <w:spacing w:val="-3"/>
          <w:sz w:val="28"/>
          <w:szCs w:val="28"/>
          <w:u w:val="single"/>
          <w:lang w:eastAsia="zh-CN"/>
        </w:rPr>
      </w:pPr>
    </w:p>
    <w:p>
      <w:pPr>
        <w:tabs>
          <w:tab w:val="left" w:pos="3321"/>
          <w:tab w:val="left" w:pos="4720"/>
          <w:tab w:val="left" w:pos="6119"/>
        </w:tabs>
        <w:adjustRightInd w:val="0"/>
        <w:snapToGrid w:val="0"/>
        <w:ind w:firstLine="0" w:firstLineChars="0"/>
        <w:jc w:val="center"/>
        <w:rPr>
          <w:rFonts w:hint="eastAsia" w:ascii="黑体" w:hAnsi="黑体" w:eastAsia="黑体" w:cs="黑体"/>
          <w:spacing w:val="-3"/>
          <w:sz w:val="28"/>
          <w:szCs w:val="28"/>
          <w:u w:val="single"/>
          <w:lang w:eastAsia="zh-CN"/>
        </w:rPr>
      </w:pPr>
    </w:p>
    <w:p>
      <w:pPr>
        <w:tabs>
          <w:tab w:val="left" w:pos="3321"/>
          <w:tab w:val="left" w:pos="4720"/>
          <w:tab w:val="left" w:pos="6119"/>
        </w:tabs>
        <w:adjustRightInd w:val="0"/>
        <w:snapToGrid w:val="0"/>
        <w:ind w:firstLine="0" w:firstLineChars="0"/>
        <w:jc w:val="center"/>
        <w:rPr>
          <w:rFonts w:hint="eastAsia" w:ascii="黑体" w:hAnsi="黑体" w:eastAsia="黑体" w:cs="黑体"/>
          <w:sz w:val="28"/>
          <w:szCs w:val="28"/>
          <w:lang w:eastAsia="zh-CN"/>
        </w:rPr>
      </w:pPr>
      <w:r>
        <w:rPr>
          <w:rFonts w:hint="eastAsia" w:ascii="黑体" w:hAnsi="黑体" w:eastAsia="黑体" w:cs="黑体"/>
          <w:spacing w:val="-3"/>
          <w:sz w:val="28"/>
          <w:szCs w:val="28"/>
          <w:u w:val="single"/>
          <w:lang w:eastAsia="zh-CN"/>
        </w:rPr>
        <w:t xml:space="preserve">      </w:t>
      </w:r>
      <w:r>
        <w:rPr>
          <w:rFonts w:ascii="黑体" w:hAnsi="黑体" w:eastAsia="黑体" w:cs="黑体"/>
          <w:spacing w:val="-3"/>
          <w:sz w:val="28"/>
          <w:szCs w:val="28"/>
          <w:lang w:eastAsia="zh-CN"/>
        </w:rPr>
        <w:t>年</w:t>
      </w:r>
      <w:r>
        <w:rPr>
          <w:rFonts w:hint="eastAsia" w:ascii="黑体" w:hAnsi="黑体" w:eastAsia="黑体" w:cs="黑体"/>
          <w:spacing w:val="-3"/>
          <w:sz w:val="28"/>
          <w:szCs w:val="28"/>
          <w:u w:val="single"/>
          <w:lang w:eastAsia="zh-CN"/>
        </w:rPr>
        <w:t xml:space="preserve">    </w:t>
      </w:r>
      <w:r>
        <w:rPr>
          <w:rFonts w:ascii="黑体" w:hAnsi="黑体" w:eastAsia="黑体" w:cs="黑体"/>
          <w:spacing w:val="-1"/>
          <w:sz w:val="28"/>
          <w:szCs w:val="28"/>
          <w:lang w:eastAsia="zh-CN"/>
        </w:rPr>
        <w:t>月</w:t>
      </w:r>
      <w:r>
        <w:rPr>
          <w:rFonts w:hint="eastAsia" w:ascii="黑体" w:hAnsi="黑体" w:eastAsia="黑体" w:cs="黑体"/>
          <w:spacing w:val="-1"/>
          <w:sz w:val="28"/>
          <w:szCs w:val="28"/>
          <w:u w:val="single"/>
          <w:lang w:eastAsia="zh-CN"/>
        </w:rPr>
        <w:t xml:space="preserve">   </w:t>
      </w:r>
      <w:r>
        <w:rPr>
          <w:rFonts w:ascii="黑体" w:hAnsi="黑体" w:eastAsia="黑体" w:cs="黑体"/>
          <w:sz w:val="28"/>
          <w:szCs w:val="28"/>
          <w:lang w:eastAsia="zh-CN"/>
        </w:rPr>
        <w:t>日</w:t>
      </w:r>
    </w:p>
    <w:p>
      <w:pPr>
        <w:adjustRightInd w:val="0"/>
        <w:snapToGrid w:val="0"/>
        <w:ind w:firstLine="0" w:firstLineChars="0"/>
        <w:jc w:val="center"/>
        <w:rPr>
          <w:rFonts w:hint="eastAsia" w:ascii="黑体" w:hAnsi="黑体" w:eastAsia="黑体" w:cs="黑体"/>
          <w:sz w:val="28"/>
          <w:szCs w:val="28"/>
          <w:lang w:eastAsia="zh-CN"/>
        </w:rPr>
        <w:sectPr>
          <w:pgSz w:w="11910" w:h="16840"/>
          <w:pgMar w:top="1580" w:right="1680" w:bottom="1480" w:left="1680" w:header="0" w:footer="1290" w:gutter="0"/>
          <w:cols w:space="720" w:num="1"/>
        </w:sectPr>
      </w:pPr>
    </w:p>
    <w:p>
      <w:pPr>
        <w:tabs>
          <w:tab w:val="left" w:pos="1012"/>
        </w:tabs>
        <w:adjustRightInd w:val="0"/>
        <w:snapToGrid w:val="0"/>
        <w:ind w:firstLine="0" w:firstLineChars="0"/>
        <w:jc w:val="center"/>
        <w:rPr>
          <w:rFonts w:hint="eastAsia" w:ascii="黑体" w:hAnsi="黑体" w:eastAsia="黑体" w:cs="黑体"/>
          <w:szCs w:val="32"/>
          <w:lang w:eastAsia="zh-CN"/>
        </w:rPr>
      </w:pPr>
      <w:bookmarkStart w:id="491" w:name="_bookmark273"/>
      <w:bookmarkEnd w:id="491"/>
      <w:bookmarkStart w:id="492" w:name="目____录"/>
      <w:bookmarkEnd w:id="492"/>
      <w:r>
        <w:rPr>
          <w:rFonts w:ascii="黑体" w:hAnsi="黑体" w:eastAsia="黑体" w:cs="黑体"/>
          <w:w w:val="95"/>
          <w:szCs w:val="32"/>
          <w:lang w:eastAsia="zh-CN"/>
        </w:rPr>
        <w:t>目</w:t>
      </w:r>
      <w:r>
        <w:rPr>
          <w:rFonts w:ascii="黑体" w:hAnsi="黑体" w:eastAsia="黑体" w:cs="黑体"/>
          <w:w w:val="95"/>
          <w:szCs w:val="32"/>
          <w:lang w:eastAsia="zh-CN"/>
        </w:rPr>
        <w:tab/>
      </w:r>
      <w:r>
        <w:rPr>
          <w:rFonts w:ascii="黑体" w:hAnsi="黑体" w:eastAsia="黑体" w:cs="黑体"/>
          <w:szCs w:val="32"/>
          <w:lang w:eastAsia="zh-CN"/>
        </w:rPr>
        <w:t>录</w:t>
      </w:r>
    </w:p>
    <w:p>
      <w:pPr>
        <w:adjustRightInd w:val="0"/>
        <w:snapToGrid w:val="0"/>
        <w:ind w:firstLine="0" w:firstLineChars="0"/>
        <w:rPr>
          <w:rFonts w:hint="eastAsia" w:ascii="黑体" w:hAnsi="黑体" w:eastAsia="黑体" w:cs="黑体"/>
          <w:sz w:val="24"/>
          <w:szCs w:val="24"/>
          <w:lang w:eastAsia="zh-CN"/>
        </w:rPr>
      </w:pPr>
    </w:p>
    <w:p>
      <w:pPr>
        <w:pStyle w:val="9"/>
        <w:adjustRightInd w:val="0"/>
        <w:snapToGrid w:val="0"/>
        <w:ind w:left="0" w:firstLine="0" w:firstLineChars="0"/>
        <w:rPr>
          <w:rFonts w:hint="eastAsia"/>
          <w:sz w:val="24"/>
          <w:szCs w:val="24"/>
          <w:lang w:eastAsia="zh-CN"/>
        </w:rPr>
      </w:pPr>
      <w:r>
        <w:rPr>
          <w:sz w:val="24"/>
          <w:szCs w:val="24"/>
          <w:lang w:eastAsia="zh-CN"/>
        </w:rPr>
        <w:t>一、投标函及投标函附录</w:t>
      </w:r>
    </w:p>
    <w:p>
      <w:pPr>
        <w:pStyle w:val="9"/>
        <w:adjustRightInd w:val="0"/>
        <w:snapToGrid w:val="0"/>
        <w:ind w:left="0" w:firstLine="0" w:firstLineChars="0"/>
        <w:rPr>
          <w:rFonts w:hint="eastAsia"/>
          <w:sz w:val="24"/>
          <w:szCs w:val="24"/>
          <w:lang w:eastAsia="zh-CN"/>
        </w:rPr>
      </w:pPr>
      <w:r>
        <w:rPr>
          <w:sz w:val="24"/>
          <w:szCs w:val="24"/>
          <w:lang w:eastAsia="zh-CN"/>
        </w:rPr>
        <w:t>二、法定代表人身份证明</w:t>
      </w:r>
    </w:p>
    <w:p>
      <w:pPr>
        <w:pStyle w:val="9"/>
        <w:adjustRightInd w:val="0"/>
        <w:snapToGrid w:val="0"/>
        <w:ind w:left="0" w:firstLine="0" w:firstLineChars="0"/>
        <w:rPr>
          <w:rFonts w:hint="eastAsia"/>
          <w:sz w:val="24"/>
          <w:szCs w:val="24"/>
          <w:lang w:eastAsia="zh-CN"/>
        </w:rPr>
      </w:pPr>
      <w:r>
        <w:rPr>
          <w:sz w:val="24"/>
          <w:szCs w:val="24"/>
          <w:lang w:eastAsia="zh-CN"/>
        </w:rPr>
        <w:t>三、授权委托书</w:t>
      </w:r>
    </w:p>
    <w:p>
      <w:pPr>
        <w:pStyle w:val="9"/>
        <w:adjustRightInd w:val="0"/>
        <w:snapToGrid w:val="0"/>
        <w:ind w:left="0" w:firstLine="0" w:firstLineChars="0"/>
        <w:rPr>
          <w:rFonts w:hint="eastAsia"/>
          <w:sz w:val="24"/>
          <w:szCs w:val="24"/>
          <w:lang w:eastAsia="zh-CN"/>
        </w:rPr>
      </w:pPr>
      <w:r>
        <w:rPr>
          <w:sz w:val="24"/>
          <w:szCs w:val="24"/>
          <w:lang w:eastAsia="zh-CN"/>
        </w:rPr>
        <w:t>四、联合体协议书</w:t>
      </w:r>
    </w:p>
    <w:p>
      <w:pPr>
        <w:pStyle w:val="9"/>
        <w:adjustRightInd w:val="0"/>
        <w:snapToGrid w:val="0"/>
        <w:ind w:left="0" w:firstLine="0" w:firstLineChars="0"/>
        <w:rPr>
          <w:rFonts w:hint="eastAsia"/>
          <w:sz w:val="24"/>
          <w:szCs w:val="24"/>
          <w:lang w:eastAsia="zh-CN"/>
        </w:rPr>
      </w:pPr>
      <w:r>
        <w:rPr>
          <w:sz w:val="24"/>
          <w:szCs w:val="24"/>
          <w:lang w:eastAsia="zh-CN"/>
        </w:rPr>
        <w:t>五、投标保证金</w:t>
      </w:r>
    </w:p>
    <w:p>
      <w:pPr>
        <w:pStyle w:val="9"/>
        <w:adjustRightInd w:val="0"/>
        <w:snapToGrid w:val="0"/>
        <w:ind w:left="0" w:firstLine="0" w:firstLineChars="0"/>
        <w:rPr>
          <w:rFonts w:hint="eastAsia"/>
          <w:sz w:val="24"/>
          <w:szCs w:val="24"/>
          <w:lang w:eastAsia="zh-CN"/>
        </w:rPr>
      </w:pPr>
      <w:r>
        <w:rPr>
          <w:sz w:val="24"/>
          <w:szCs w:val="24"/>
          <w:lang w:eastAsia="zh-CN"/>
        </w:rPr>
        <w:t>六、已标价工程量清单</w:t>
      </w:r>
    </w:p>
    <w:p>
      <w:pPr>
        <w:pStyle w:val="9"/>
        <w:adjustRightInd w:val="0"/>
        <w:snapToGrid w:val="0"/>
        <w:ind w:left="0" w:firstLine="0" w:firstLineChars="0"/>
        <w:rPr>
          <w:rFonts w:hint="eastAsia"/>
          <w:sz w:val="24"/>
          <w:szCs w:val="24"/>
          <w:lang w:eastAsia="zh-CN"/>
        </w:rPr>
      </w:pPr>
      <w:r>
        <w:rPr>
          <w:sz w:val="24"/>
          <w:szCs w:val="24"/>
          <w:lang w:eastAsia="zh-CN"/>
        </w:rPr>
        <w:t>七、项目管理机构</w:t>
      </w:r>
    </w:p>
    <w:p>
      <w:pPr>
        <w:pStyle w:val="9"/>
        <w:adjustRightInd w:val="0"/>
        <w:snapToGrid w:val="0"/>
        <w:ind w:left="0" w:firstLine="0" w:firstLineChars="0"/>
        <w:rPr>
          <w:rFonts w:hint="eastAsia"/>
          <w:sz w:val="24"/>
          <w:szCs w:val="24"/>
          <w:lang w:eastAsia="zh-CN"/>
        </w:rPr>
      </w:pPr>
      <w:r>
        <w:rPr>
          <w:sz w:val="24"/>
          <w:szCs w:val="24"/>
          <w:lang w:eastAsia="zh-CN"/>
        </w:rPr>
        <w:t>八、拟分包项目情况表</w:t>
      </w:r>
    </w:p>
    <w:p>
      <w:pPr>
        <w:pStyle w:val="9"/>
        <w:adjustRightInd w:val="0"/>
        <w:snapToGrid w:val="0"/>
        <w:ind w:left="0" w:firstLine="0" w:firstLineChars="0"/>
        <w:rPr>
          <w:rFonts w:hint="eastAsia"/>
          <w:sz w:val="24"/>
          <w:szCs w:val="24"/>
          <w:lang w:eastAsia="zh-CN"/>
        </w:rPr>
      </w:pPr>
      <w:r>
        <w:rPr>
          <w:sz w:val="24"/>
          <w:szCs w:val="24"/>
          <w:lang w:eastAsia="zh-CN"/>
        </w:rPr>
        <w:t>九、资格审查资料</w:t>
      </w:r>
    </w:p>
    <w:p>
      <w:pPr>
        <w:pStyle w:val="9"/>
        <w:adjustRightInd w:val="0"/>
        <w:snapToGrid w:val="0"/>
        <w:ind w:left="0" w:firstLine="0" w:firstLineChars="0"/>
        <w:rPr>
          <w:rFonts w:hint="eastAsia"/>
          <w:sz w:val="24"/>
          <w:szCs w:val="24"/>
          <w:lang w:eastAsia="zh-CN"/>
        </w:rPr>
      </w:pPr>
      <w:r>
        <w:rPr>
          <w:rFonts w:hint="eastAsia"/>
          <w:sz w:val="24"/>
          <w:szCs w:val="24"/>
          <w:lang w:eastAsia="zh-CN"/>
        </w:rPr>
        <w:t>十</w:t>
      </w:r>
      <w:r>
        <w:rPr>
          <w:sz w:val="24"/>
          <w:szCs w:val="24"/>
          <w:lang w:eastAsia="zh-CN"/>
        </w:rPr>
        <w:t>、其他材料</w:t>
      </w:r>
    </w:p>
    <w:p>
      <w:pPr>
        <w:adjustRightInd w:val="0"/>
        <w:snapToGrid w:val="0"/>
        <w:ind w:firstLine="0" w:firstLineChars="0"/>
        <w:jc w:val="left"/>
        <w:rPr>
          <w:lang w:eastAsia="zh-CN"/>
        </w:rPr>
        <w:sectPr>
          <w:pgSz w:w="11910" w:h="16840"/>
          <w:pgMar w:top="1580" w:right="1680" w:bottom="1480" w:left="1680" w:header="0" w:footer="1290" w:gutter="0"/>
          <w:cols w:space="720" w:num="1"/>
        </w:sectPr>
      </w:pPr>
    </w:p>
    <w:p>
      <w:pPr>
        <w:adjustRightInd w:val="0"/>
        <w:snapToGrid w:val="0"/>
        <w:ind w:firstLine="0" w:firstLineChars="0"/>
        <w:jc w:val="center"/>
        <w:rPr>
          <w:rFonts w:hint="eastAsia" w:ascii="黑体" w:hAnsi="黑体" w:eastAsia="黑体" w:cs="黑体"/>
          <w:sz w:val="35"/>
          <w:szCs w:val="35"/>
          <w:lang w:eastAsia="zh-CN"/>
        </w:rPr>
      </w:pPr>
      <w:bookmarkStart w:id="493" w:name="_bookmark274"/>
      <w:bookmarkEnd w:id="493"/>
      <w:bookmarkStart w:id="494" w:name="一、投标函及投标函附录"/>
      <w:bookmarkEnd w:id="494"/>
      <w:r>
        <w:rPr>
          <w:rFonts w:ascii="黑体" w:hAnsi="黑体" w:eastAsia="黑体" w:cs="黑体"/>
          <w:szCs w:val="32"/>
          <w:lang w:eastAsia="zh-CN"/>
        </w:rPr>
        <w:t>一、投标函及投标函附录</w:t>
      </w:r>
    </w:p>
    <w:p>
      <w:pPr>
        <w:adjustRightInd w:val="0"/>
        <w:snapToGrid w:val="0"/>
        <w:ind w:firstLine="0" w:firstLineChars="0"/>
        <w:jc w:val="center"/>
        <w:rPr>
          <w:rFonts w:hint="eastAsia" w:ascii="黑体" w:hAnsi="黑体" w:eastAsia="黑体" w:cs="黑体"/>
          <w:sz w:val="16"/>
          <w:szCs w:val="16"/>
          <w:lang w:eastAsia="zh-CN"/>
        </w:rPr>
      </w:pPr>
      <w:bookmarkStart w:id="495" w:name="_bookmark275"/>
      <w:bookmarkEnd w:id="495"/>
      <w:bookmarkStart w:id="496" w:name="（一）投标函"/>
      <w:bookmarkEnd w:id="496"/>
      <w:r>
        <w:rPr>
          <w:rFonts w:ascii="黑体" w:hAnsi="黑体" w:eastAsia="黑体" w:cs="黑体"/>
          <w:sz w:val="28"/>
          <w:szCs w:val="28"/>
          <w:lang w:eastAsia="zh-CN"/>
        </w:rPr>
        <w:t>（一）投标函</w:t>
      </w:r>
    </w:p>
    <w:p>
      <w:pPr>
        <w:pStyle w:val="9"/>
        <w:tabs>
          <w:tab w:val="left" w:pos="2628"/>
        </w:tabs>
        <w:adjustRightInd w:val="0"/>
        <w:snapToGrid w:val="0"/>
        <w:ind w:left="0" w:firstLine="0" w:firstLineChars="0"/>
        <w:jc w:val="left"/>
        <w:rPr>
          <w:rFonts w:hint="eastAsia" w:cs="宋体"/>
          <w:sz w:val="24"/>
          <w:szCs w:val="24"/>
          <w:lang w:eastAsia="zh-CN"/>
        </w:rPr>
      </w:pP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spacing w:val="-13"/>
          <w:sz w:val="24"/>
          <w:szCs w:val="24"/>
          <w:lang w:eastAsia="zh-CN"/>
        </w:rPr>
        <w:t>（招标人名称）：</w:t>
      </w:r>
    </w:p>
    <w:p>
      <w:pPr>
        <w:pStyle w:val="9"/>
        <w:tabs>
          <w:tab w:val="left" w:pos="2511"/>
          <w:tab w:val="left" w:pos="3557"/>
          <w:tab w:val="left" w:pos="4188"/>
          <w:tab w:val="left" w:pos="7373"/>
          <w:tab w:val="left" w:pos="7403"/>
        </w:tabs>
        <w:adjustRightInd w:val="0"/>
        <w:snapToGrid w:val="0"/>
        <w:ind w:left="0" w:firstLine="480"/>
        <w:rPr>
          <w:rFonts w:hint="eastAsia"/>
          <w:sz w:val="24"/>
          <w:szCs w:val="24"/>
          <w:lang w:eastAsia="zh-CN"/>
        </w:rPr>
      </w:pPr>
      <w:r>
        <w:rPr>
          <w:sz w:val="24"/>
          <w:szCs w:val="24"/>
          <w:lang w:eastAsia="zh-CN"/>
        </w:rPr>
        <w:t>1．我方已仔细研究了</w:t>
      </w:r>
      <w:r>
        <w:rPr>
          <w:rFonts w:hint="eastAsia"/>
          <w:sz w:val="24"/>
          <w:szCs w:val="24"/>
          <w:lang w:eastAsia="zh-CN"/>
        </w:rPr>
        <w:t xml:space="preserve"> </w:t>
      </w:r>
      <w:r>
        <w:rPr>
          <w:rFonts w:ascii="Times New Roman" w:hAnsi="Times New Roman" w:eastAsia="Times New Roman" w:cs="Times New Roman"/>
          <w:sz w:val="24"/>
          <w:szCs w:val="24"/>
          <w:u w:val="single" w:color="000000"/>
          <w:lang w:eastAsia="zh-CN"/>
        </w:rPr>
        <w:tab/>
      </w:r>
      <w:r>
        <w:rPr>
          <w:sz w:val="24"/>
          <w:szCs w:val="24"/>
          <w:lang w:eastAsia="zh-CN"/>
        </w:rPr>
        <w:t>（项目名称）</w:t>
      </w:r>
      <w:r>
        <w:rPr>
          <w:sz w:val="24"/>
          <w:szCs w:val="24"/>
          <w:u w:val="single"/>
          <w:lang w:eastAsia="zh-CN"/>
        </w:rPr>
        <w:t xml:space="preserve">     </w:t>
      </w:r>
      <w:r>
        <w:rPr>
          <w:sz w:val="24"/>
          <w:szCs w:val="24"/>
          <w:lang w:eastAsia="zh-CN"/>
        </w:rPr>
        <w:t>标段招标文件的全部内容，愿意以人民币（大写）</w:t>
      </w:r>
      <w:r>
        <w:rPr>
          <w:rFonts w:ascii="Times New Roman" w:hAnsi="Times New Roman" w:eastAsia="Times New Roman" w:cs="Times New Roman"/>
          <w:sz w:val="24"/>
          <w:szCs w:val="24"/>
          <w:u w:val="single" w:color="000000"/>
          <w:lang w:eastAsia="zh-CN"/>
        </w:rPr>
        <w:tab/>
      </w:r>
      <w:r>
        <w:rPr>
          <w:sz w:val="24"/>
          <w:szCs w:val="24"/>
          <w:lang w:eastAsia="zh-CN"/>
        </w:rPr>
        <w:t>元（¥</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）的投标总报价，工期</w:t>
      </w:r>
      <w:r>
        <w:rPr>
          <w:rFonts w:ascii="Times New Roman" w:hAnsi="Times New Roman" w:eastAsia="Times New Roman" w:cs="Times New Roman"/>
          <w:sz w:val="24"/>
          <w:szCs w:val="24"/>
          <w:u w:val="single" w:color="000000"/>
          <w:lang w:eastAsia="zh-CN"/>
        </w:rPr>
        <w:tab/>
      </w:r>
      <w:r>
        <w:rPr>
          <w:sz w:val="24"/>
          <w:szCs w:val="24"/>
          <w:lang w:eastAsia="zh-CN"/>
        </w:rPr>
        <w:t>日历天，按合同 约定实施和完成承包工程，修补工程中的任何缺陷，工程质量达到</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w:t>
      </w:r>
    </w:p>
    <w:p>
      <w:pPr>
        <w:pStyle w:val="9"/>
        <w:adjustRightInd w:val="0"/>
        <w:snapToGrid w:val="0"/>
        <w:ind w:left="0" w:firstLine="480"/>
        <w:jc w:val="left"/>
        <w:rPr>
          <w:rFonts w:hint="eastAsia"/>
          <w:sz w:val="24"/>
          <w:szCs w:val="24"/>
          <w:lang w:eastAsia="zh-CN"/>
        </w:rPr>
      </w:pPr>
      <w:r>
        <w:rPr>
          <w:sz w:val="24"/>
          <w:szCs w:val="24"/>
          <w:lang w:eastAsia="zh-CN"/>
        </w:rPr>
        <w:t>2．我方承诺在投标有效期内不修改、撤销投标文件。</w:t>
      </w:r>
    </w:p>
    <w:p>
      <w:pPr>
        <w:pStyle w:val="9"/>
        <w:tabs>
          <w:tab w:val="left" w:pos="7143"/>
          <w:tab w:val="left" w:pos="8348"/>
        </w:tabs>
        <w:adjustRightInd w:val="0"/>
        <w:snapToGrid w:val="0"/>
        <w:ind w:left="0" w:firstLine="480"/>
        <w:jc w:val="left"/>
        <w:rPr>
          <w:rFonts w:hint="eastAsia"/>
          <w:sz w:val="24"/>
          <w:szCs w:val="24"/>
          <w:lang w:eastAsia="zh-CN"/>
        </w:rPr>
      </w:pPr>
      <w:r>
        <w:rPr>
          <w:sz w:val="24"/>
          <w:szCs w:val="24"/>
          <w:lang w:eastAsia="zh-CN"/>
        </w:rPr>
        <w:t>3．随同本投标函提交投标保证金一份，金额为人民币（大写）</w:t>
      </w:r>
      <w:r>
        <w:rPr>
          <w:rFonts w:ascii="Times New Roman" w:hAnsi="Times New Roman" w:eastAsia="Times New Roman" w:cs="Times New Roman"/>
          <w:sz w:val="24"/>
          <w:szCs w:val="24"/>
          <w:u w:val="single" w:color="000000"/>
          <w:lang w:eastAsia="zh-CN"/>
        </w:rPr>
        <w:tab/>
      </w:r>
      <w:r>
        <w:rPr>
          <w:sz w:val="24"/>
          <w:szCs w:val="24"/>
          <w:lang w:eastAsia="zh-CN"/>
        </w:rPr>
        <w:t>元（¥</w:t>
      </w:r>
      <w:r>
        <w:rPr>
          <w:rFonts w:ascii="Times New Roman" w:hAnsi="Times New Roman" w:eastAsia="Times New Roman" w:cs="Times New Roman"/>
          <w:sz w:val="24"/>
          <w:szCs w:val="24"/>
          <w:u w:val="single" w:color="000000"/>
          <w:lang w:eastAsia="zh-CN"/>
        </w:rPr>
        <w:tab/>
      </w:r>
      <w:r>
        <w:rPr>
          <w:sz w:val="24"/>
          <w:szCs w:val="24"/>
          <w:lang w:eastAsia="zh-CN"/>
        </w:rPr>
        <w:t>）。</w:t>
      </w:r>
    </w:p>
    <w:p>
      <w:pPr>
        <w:pStyle w:val="9"/>
        <w:adjustRightInd w:val="0"/>
        <w:snapToGrid w:val="0"/>
        <w:ind w:left="0" w:firstLine="480"/>
        <w:jc w:val="left"/>
        <w:rPr>
          <w:rFonts w:hint="eastAsia"/>
          <w:sz w:val="24"/>
          <w:szCs w:val="24"/>
          <w:lang w:eastAsia="zh-CN"/>
        </w:rPr>
      </w:pPr>
      <w:r>
        <w:rPr>
          <w:sz w:val="24"/>
          <w:szCs w:val="24"/>
          <w:lang w:eastAsia="zh-CN"/>
        </w:rPr>
        <w:t>4．如我方中标：</w:t>
      </w:r>
    </w:p>
    <w:p>
      <w:pPr>
        <w:pStyle w:val="9"/>
        <w:adjustRightInd w:val="0"/>
        <w:snapToGrid w:val="0"/>
        <w:ind w:left="0" w:firstLine="480"/>
        <w:jc w:val="left"/>
        <w:rPr>
          <w:rFonts w:hint="eastAsia"/>
          <w:sz w:val="24"/>
          <w:szCs w:val="24"/>
          <w:lang w:eastAsia="zh-CN"/>
        </w:rPr>
      </w:pPr>
      <w:r>
        <w:rPr>
          <w:sz w:val="24"/>
          <w:szCs w:val="24"/>
          <w:lang w:eastAsia="zh-CN"/>
        </w:rPr>
        <w:t>（1）我方承诺在收到中标通知书后，在中标通知书规定的期限内与你方签订合同。</w:t>
      </w:r>
    </w:p>
    <w:p>
      <w:pPr>
        <w:pStyle w:val="9"/>
        <w:adjustRightInd w:val="0"/>
        <w:snapToGrid w:val="0"/>
        <w:ind w:left="0" w:firstLine="480"/>
        <w:jc w:val="left"/>
        <w:rPr>
          <w:rFonts w:hint="eastAsia"/>
          <w:sz w:val="24"/>
          <w:szCs w:val="24"/>
          <w:lang w:eastAsia="zh-CN"/>
        </w:rPr>
      </w:pPr>
      <w:r>
        <w:rPr>
          <w:sz w:val="24"/>
          <w:szCs w:val="24"/>
          <w:lang w:eastAsia="zh-CN"/>
        </w:rPr>
        <w:t>（2）随同本投标函递交的投标函附录属于合同文件的组成部分。</w:t>
      </w:r>
    </w:p>
    <w:p>
      <w:pPr>
        <w:pStyle w:val="9"/>
        <w:adjustRightInd w:val="0"/>
        <w:snapToGrid w:val="0"/>
        <w:ind w:left="0" w:firstLine="480"/>
        <w:jc w:val="left"/>
        <w:rPr>
          <w:rFonts w:hint="eastAsia"/>
          <w:sz w:val="24"/>
          <w:szCs w:val="24"/>
          <w:lang w:eastAsia="zh-CN"/>
        </w:rPr>
      </w:pPr>
      <w:r>
        <w:rPr>
          <w:sz w:val="24"/>
          <w:szCs w:val="24"/>
          <w:lang w:eastAsia="zh-CN"/>
        </w:rPr>
        <w:t>（3）我方承诺按照招标文件规定向你方递交履约担保。</w:t>
      </w:r>
    </w:p>
    <w:p>
      <w:pPr>
        <w:pStyle w:val="9"/>
        <w:adjustRightInd w:val="0"/>
        <w:snapToGrid w:val="0"/>
        <w:ind w:left="0" w:firstLine="480"/>
        <w:jc w:val="left"/>
        <w:rPr>
          <w:rFonts w:hint="eastAsia"/>
          <w:sz w:val="24"/>
          <w:szCs w:val="24"/>
          <w:lang w:eastAsia="zh-CN"/>
        </w:rPr>
      </w:pPr>
      <w:r>
        <w:rPr>
          <w:sz w:val="24"/>
          <w:szCs w:val="24"/>
          <w:lang w:eastAsia="zh-CN"/>
        </w:rPr>
        <w:t>（4）我方承诺在合同约定的期限内完成并移交全部合同工程。</w:t>
      </w:r>
    </w:p>
    <w:p>
      <w:pPr>
        <w:pStyle w:val="9"/>
        <w:adjustRightInd w:val="0"/>
        <w:snapToGrid w:val="0"/>
        <w:ind w:left="0" w:firstLine="480"/>
        <w:jc w:val="left"/>
        <w:rPr>
          <w:rFonts w:hint="eastAsia"/>
          <w:sz w:val="24"/>
          <w:szCs w:val="24"/>
          <w:lang w:eastAsia="zh-CN"/>
        </w:rPr>
      </w:pPr>
      <w:r>
        <w:rPr>
          <w:sz w:val="24"/>
          <w:szCs w:val="24"/>
          <w:lang w:eastAsia="zh-CN"/>
        </w:rPr>
        <w:t>5．我方在此声明，所递交的投标文件及有关资料内容完整、真实和准确，且不存在第二章“投标人须知”第 1.4.3 项规定的任何一种情形。</w:t>
      </w:r>
    </w:p>
    <w:p>
      <w:pPr>
        <w:pStyle w:val="9"/>
        <w:tabs>
          <w:tab w:val="left" w:pos="4937"/>
        </w:tabs>
        <w:adjustRightInd w:val="0"/>
        <w:snapToGrid w:val="0"/>
        <w:ind w:left="0" w:firstLine="480"/>
        <w:jc w:val="left"/>
        <w:rPr>
          <w:rFonts w:hint="eastAsia"/>
          <w:sz w:val="24"/>
          <w:szCs w:val="24"/>
          <w:lang w:eastAsia="zh-CN"/>
        </w:rPr>
      </w:pPr>
      <w:r>
        <w:rPr>
          <w:sz w:val="24"/>
          <w:szCs w:val="24"/>
          <w:lang w:eastAsia="zh-CN"/>
        </w:rPr>
        <w:t>6．</w:t>
      </w:r>
      <w:r>
        <w:rPr>
          <w:rFonts w:hint="eastAsia"/>
          <w:sz w:val="24"/>
          <w:szCs w:val="24"/>
          <w:u w:val="single"/>
          <w:lang w:eastAsia="zh-CN"/>
        </w:rPr>
        <w:t xml:space="preserve">           </w:t>
      </w:r>
      <w:r>
        <w:rPr>
          <w:sz w:val="24"/>
          <w:szCs w:val="24"/>
          <w:lang w:eastAsia="zh-CN"/>
        </w:rPr>
        <w:t>（其他补充说明）。</w:t>
      </w:r>
    </w:p>
    <w:p>
      <w:pPr>
        <w:ind w:firstLine="1800" w:firstLineChars="7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投 标 人（电子签章）：                </w:t>
      </w:r>
    </w:p>
    <w:p>
      <w:pPr>
        <w:ind w:firstLine="1800" w:firstLineChars="7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法定代表人（电子签章）：</w:t>
      </w:r>
      <w:r>
        <w:rPr>
          <w:rFonts w:hint="eastAsia" w:asciiTheme="minorEastAsia" w:hAnsiTheme="minorEastAsia" w:eastAsiaTheme="minorEastAsia" w:cstheme="minorEastAsia"/>
          <w:sz w:val="24"/>
          <w:szCs w:val="24"/>
          <w:u w:val="single"/>
          <w:lang w:eastAsia="zh-CN"/>
        </w:rPr>
        <w:t xml:space="preserve">              </w:t>
      </w:r>
    </w:p>
    <w:p>
      <w:pPr>
        <w:ind w:firstLine="1800" w:firstLineChars="7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w:t>
      </w:r>
      <w:r>
        <w:rPr>
          <w:rFonts w:hint="eastAsia" w:asciiTheme="minorEastAsia" w:hAnsiTheme="minorEastAsia" w:eastAsiaTheme="minorEastAsia" w:cstheme="minorEastAsia"/>
          <w:sz w:val="24"/>
          <w:szCs w:val="24"/>
          <w:u w:val="single"/>
          <w:lang w:eastAsia="zh-CN"/>
        </w:rPr>
        <w:t xml:space="preserve">                             </w:t>
      </w:r>
    </w:p>
    <w:p>
      <w:pPr>
        <w:ind w:firstLine="1800" w:firstLineChars="7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网    址：</w:t>
      </w:r>
      <w:r>
        <w:rPr>
          <w:rFonts w:hint="eastAsia" w:asciiTheme="minorEastAsia" w:hAnsiTheme="minorEastAsia" w:eastAsiaTheme="minorEastAsia" w:cstheme="minorEastAsia"/>
          <w:sz w:val="24"/>
          <w:szCs w:val="24"/>
          <w:u w:val="single"/>
          <w:lang w:eastAsia="zh-CN"/>
        </w:rPr>
        <w:t xml:space="preserve">                             </w:t>
      </w:r>
    </w:p>
    <w:p>
      <w:pPr>
        <w:ind w:firstLine="1800" w:firstLineChars="750"/>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电    话：</w:t>
      </w:r>
      <w:r>
        <w:rPr>
          <w:rFonts w:hint="eastAsia" w:asciiTheme="minorEastAsia" w:hAnsiTheme="minorEastAsia" w:eastAsiaTheme="minorEastAsia" w:cstheme="minorEastAsia"/>
          <w:sz w:val="24"/>
          <w:szCs w:val="24"/>
          <w:u w:val="single"/>
          <w:lang w:eastAsia="zh-CN"/>
        </w:rPr>
        <w:t xml:space="preserve">                             </w:t>
      </w:r>
    </w:p>
    <w:p>
      <w:pPr>
        <w:ind w:firstLine="1800" w:firstLineChars="7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传    真：</w:t>
      </w:r>
      <w:r>
        <w:rPr>
          <w:rFonts w:hint="eastAsia" w:asciiTheme="minorEastAsia" w:hAnsiTheme="minorEastAsia" w:eastAsiaTheme="minorEastAsia" w:cstheme="minorEastAsia"/>
          <w:sz w:val="24"/>
          <w:szCs w:val="24"/>
          <w:u w:val="single"/>
          <w:lang w:eastAsia="zh-CN"/>
        </w:rPr>
        <w:t xml:space="preserve">                             </w:t>
      </w:r>
    </w:p>
    <w:p>
      <w:pPr>
        <w:ind w:firstLine="1800" w:firstLineChars="7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w:t>
      </w:r>
      <w:r>
        <w:rPr>
          <w:rFonts w:hint="eastAsia" w:asciiTheme="minorEastAsia" w:hAnsiTheme="minorEastAsia" w:eastAsiaTheme="minorEastAsia" w:cstheme="minorEastAsia"/>
          <w:sz w:val="24"/>
          <w:szCs w:val="24"/>
          <w:u w:val="single"/>
          <w:lang w:eastAsia="zh-CN"/>
        </w:rPr>
        <w:t xml:space="preserve">                             </w:t>
      </w:r>
    </w:p>
    <w:p>
      <w:pPr>
        <w:adjustRightInd w:val="0"/>
        <w:snapToGrid w:val="0"/>
        <w:ind w:firstLine="0" w:firstLineChars="0"/>
        <w:jc w:val="center"/>
        <w:rPr>
          <w:rFonts w:hint="eastAsia" w:asciiTheme="minorEastAsia" w:hAnsiTheme="minorEastAsia" w:eastAsiaTheme="minorEastAsia" w:cstheme="minorEastAsia"/>
          <w:sz w:val="24"/>
          <w:szCs w:val="24"/>
          <w:lang w:eastAsia="zh-CN"/>
        </w:rPr>
        <w:sectPr>
          <w:pgSz w:w="11910" w:h="16840"/>
          <w:pgMar w:top="1580" w:right="1420" w:bottom="1480" w:left="1480" w:header="0" w:footer="1290" w:gutter="0"/>
          <w:cols w:space="720" w:num="1"/>
        </w:sect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jc w:val="center"/>
        <w:rPr>
          <w:rFonts w:hint="eastAsia" w:ascii="黑体" w:hAnsi="黑体" w:eastAsia="黑体" w:cs="黑体"/>
          <w:sz w:val="28"/>
          <w:szCs w:val="28"/>
          <w:lang w:eastAsia="zh-CN"/>
        </w:rPr>
      </w:pPr>
      <w:bookmarkStart w:id="497" w:name="_bookmark276"/>
      <w:bookmarkEnd w:id="497"/>
      <w:bookmarkStart w:id="498" w:name="（二）投标函附录"/>
      <w:bookmarkEnd w:id="498"/>
      <w:r>
        <w:rPr>
          <w:rFonts w:ascii="黑体" w:hAnsi="黑体" w:eastAsia="黑体" w:cs="黑体"/>
          <w:sz w:val="28"/>
          <w:szCs w:val="28"/>
          <w:lang w:eastAsia="zh-CN"/>
        </w:rPr>
        <w:t>（二）投标函附录</w:t>
      </w:r>
    </w:p>
    <w:p>
      <w:pPr>
        <w:adjustRightInd w:val="0"/>
        <w:snapToGrid w:val="0"/>
        <w:ind w:firstLine="0" w:firstLineChars="0"/>
        <w:rPr>
          <w:rFonts w:hint="eastAsia" w:ascii="黑体" w:hAnsi="黑体" w:eastAsia="黑体" w:cs="黑体"/>
          <w:sz w:val="20"/>
          <w:szCs w:val="20"/>
          <w:lang w:eastAsia="zh-CN"/>
        </w:rPr>
      </w:pPr>
    </w:p>
    <w:p>
      <w:pPr>
        <w:adjustRightInd w:val="0"/>
        <w:snapToGrid w:val="0"/>
        <w:ind w:firstLine="0" w:firstLineChars="0"/>
        <w:rPr>
          <w:rFonts w:hint="eastAsia" w:ascii="黑体" w:hAnsi="黑体" w:eastAsia="黑体" w:cs="黑体"/>
          <w:sz w:val="16"/>
          <w:szCs w:val="16"/>
          <w:lang w:eastAsia="zh-CN"/>
        </w:rPr>
      </w:pPr>
    </w:p>
    <w:tbl>
      <w:tblPr>
        <w:tblStyle w:val="17"/>
        <w:tblW w:w="0" w:type="auto"/>
        <w:tblInd w:w="115" w:type="dxa"/>
        <w:tblLayout w:type="fixed"/>
        <w:tblCellMar>
          <w:top w:w="0" w:type="dxa"/>
          <w:left w:w="0" w:type="dxa"/>
          <w:bottom w:w="0" w:type="dxa"/>
          <w:right w:w="0" w:type="dxa"/>
        </w:tblCellMar>
      </w:tblPr>
      <w:tblGrid>
        <w:gridCol w:w="686"/>
        <w:gridCol w:w="2469"/>
        <w:gridCol w:w="2283"/>
        <w:gridCol w:w="2855"/>
        <w:gridCol w:w="759"/>
      </w:tblGrid>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序号</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条款名称</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合同条款号</w:t>
            </w:r>
          </w:p>
        </w:tc>
        <w:tc>
          <w:tcPr>
            <w:tcW w:w="285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约定内容</w:t>
            </w:r>
          </w:p>
        </w:tc>
        <w:tc>
          <w:tcPr>
            <w:tcW w:w="75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w w:val="99"/>
                <w:sz w:val="21"/>
                <w:szCs w:val="21"/>
              </w:rPr>
              <w:t>1</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项目经理</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sz w:val="21"/>
                <w:szCs w:val="21"/>
              </w:rPr>
              <w:t>1.1.2.4</w:t>
            </w:r>
          </w:p>
        </w:tc>
        <w:tc>
          <w:tcPr>
            <w:tcW w:w="2855" w:type="dxa"/>
            <w:tcBorders>
              <w:top w:val="single" w:color="000000" w:sz="4" w:space="0"/>
              <w:left w:val="single" w:color="000000" w:sz="4" w:space="0"/>
              <w:bottom w:val="single" w:color="000000" w:sz="4" w:space="0"/>
              <w:right w:val="single" w:color="000000" w:sz="4" w:space="0"/>
            </w:tcBorders>
          </w:tcPr>
          <w:p>
            <w:pPr>
              <w:pStyle w:val="23"/>
              <w:tabs>
                <w:tab w:val="left" w:pos="2465"/>
              </w:tabs>
              <w:adjustRightInd w:val="0"/>
              <w:snapToGrid w:val="0"/>
              <w:ind w:firstLine="0" w:firstLineChars="0"/>
              <w:jc w:val="center"/>
              <w:rPr>
                <w:rFonts w:ascii="Times New Roman" w:hAnsi="Times New Roman" w:eastAsia="Times New Roman" w:cs="Times New Roman"/>
                <w:sz w:val="21"/>
                <w:szCs w:val="21"/>
              </w:rPr>
            </w:pPr>
            <w:r>
              <w:rPr>
                <w:rFonts w:ascii="宋体" w:hAnsi="宋体" w:eastAsia="宋体" w:cs="宋体"/>
                <w:sz w:val="21"/>
                <w:szCs w:val="21"/>
              </w:rPr>
              <w:t>姓名：</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w w:val="99"/>
                <w:sz w:val="21"/>
                <w:szCs w:val="21"/>
              </w:rPr>
              <w:t>2</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工期</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sz w:val="21"/>
                <w:szCs w:val="21"/>
              </w:rPr>
              <w:t>1.1.4.3</w:t>
            </w:r>
          </w:p>
        </w:tc>
        <w:tc>
          <w:tcPr>
            <w:tcW w:w="2855" w:type="dxa"/>
            <w:tcBorders>
              <w:top w:val="single" w:color="000000" w:sz="4" w:space="0"/>
              <w:left w:val="single" w:color="000000" w:sz="4" w:space="0"/>
              <w:bottom w:val="single" w:color="000000" w:sz="4" w:space="0"/>
              <w:right w:val="single" w:color="000000" w:sz="4" w:space="0"/>
            </w:tcBorders>
          </w:tcPr>
          <w:p>
            <w:pPr>
              <w:pStyle w:val="23"/>
              <w:tabs>
                <w:tab w:val="left" w:pos="1841"/>
              </w:tabs>
              <w:adjustRightInd w:val="0"/>
              <w:snapToGrid w:val="0"/>
              <w:ind w:firstLine="0" w:firstLineChars="0"/>
              <w:jc w:val="center"/>
              <w:rPr>
                <w:rFonts w:hint="eastAsia" w:ascii="宋体" w:hAnsi="宋体" w:eastAsia="宋体" w:cs="宋体"/>
                <w:sz w:val="21"/>
                <w:szCs w:val="21"/>
              </w:rPr>
            </w:pPr>
            <w:r>
              <w:rPr>
                <w:rFonts w:ascii="宋体" w:hAnsi="宋体" w:eastAsia="宋体" w:cs="宋体"/>
                <w:w w:val="95"/>
                <w:sz w:val="21"/>
                <w:szCs w:val="21"/>
              </w:rPr>
              <w:t>天数：</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日历天</w:t>
            </w: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w w:val="99"/>
                <w:sz w:val="21"/>
                <w:szCs w:val="21"/>
              </w:rPr>
              <w:t>3</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缺陷责任期</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sz w:val="21"/>
                <w:szCs w:val="21"/>
              </w:rPr>
              <w:t>1.1.4.5</w:t>
            </w:r>
          </w:p>
        </w:tc>
        <w:tc>
          <w:tcPr>
            <w:tcW w:w="285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w w:val="99"/>
                <w:sz w:val="21"/>
                <w:szCs w:val="21"/>
              </w:rPr>
              <w:t>4</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分包</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sz w:val="21"/>
                <w:szCs w:val="21"/>
              </w:rPr>
              <w:t>4.3.4</w:t>
            </w:r>
          </w:p>
        </w:tc>
        <w:tc>
          <w:tcPr>
            <w:tcW w:w="285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c>
          <w:tcPr>
            <w:tcW w:w="246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c>
          <w:tcPr>
            <w:tcW w:w="228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c>
          <w:tcPr>
            <w:tcW w:w="285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285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2469"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2283"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285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w:t>
            </w:r>
          </w:p>
        </w:tc>
        <w:tc>
          <w:tcPr>
            <w:tcW w:w="75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jc w:val="center"/>
              <w:rPr>
                <w:sz w:val="21"/>
                <w:szCs w:val="21"/>
              </w:rPr>
            </w:pPr>
          </w:p>
        </w:tc>
      </w:tr>
    </w:tbl>
    <w:p>
      <w:pPr>
        <w:adjustRightInd w:val="0"/>
        <w:snapToGrid w:val="0"/>
        <w:ind w:firstLine="0" w:firstLineChars="0"/>
        <w:sectPr>
          <w:pgSz w:w="11910" w:h="16840"/>
          <w:pgMar w:top="1580" w:right="1260" w:bottom="1480" w:left="1360" w:header="0" w:footer="1290" w:gutter="0"/>
          <w:cols w:space="720" w:num="1"/>
        </w:sectPr>
      </w:pPr>
    </w:p>
    <w:p>
      <w:pPr>
        <w:adjustRightInd w:val="0"/>
        <w:snapToGrid w:val="0"/>
        <w:ind w:firstLine="0" w:firstLineChars="0"/>
        <w:rPr>
          <w:rFonts w:hint="eastAsia" w:ascii="黑体" w:hAnsi="黑体" w:eastAsia="黑体" w:cs="黑体"/>
          <w:sz w:val="18"/>
          <w:szCs w:val="18"/>
        </w:rPr>
      </w:pPr>
    </w:p>
    <w:p>
      <w:pPr>
        <w:adjustRightInd w:val="0"/>
        <w:snapToGrid w:val="0"/>
        <w:ind w:firstLine="0" w:firstLineChars="0"/>
        <w:jc w:val="center"/>
        <w:rPr>
          <w:rFonts w:hint="eastAsia" w:ascii="黑体" w:hAnsi="黑体" w:eastAsia="黑体" w:cs="黑体"/>
          <w:szCs w:val="32"/>
          <w:lang w:eastAsia="zh-CN"/>
        </w:rPr>
      </w:pPr>
      <w:bookmarkStart w:id="499" w:name="_bookmark277"/>
      <w:bookmarkEnd w:id="499"/>
      <w:bookmarkStart w:id="500" w:name="二、法定代表人身份证明"/>
      <w:bookmarkEnd w:id="500"/>
      <w:r>
        <w:rPr>
          <w:rFonts w:ascii="黑体" w:hAnsi="黑体" w:eastAsia="黑体" w:cs="黑体"/>
          <w:szCs w:val="32"/>
          <w:lang w:eastAsia="zh-CN"/>
        </w:rPr>
        <w:t>二、法定代表人身份证明</w:t>
      </w:r>
    </w:p>
    <w:p>
      <w:pPr>
        <w:adjustRightInd w:val="0"/>
        <w:snapToGrid w:val="0"/>
        <w:ind w:firstLine="0" w:firstLineChars="0"/>
        <w:rPr>
          <w:rFonts w:hint="eastAsia" w:ascii="黑体" w:hAnsi="黑体" w:eastAsia="黑体" w:cs="黑体"/>
          <w:sz w:val="21"/>
          <w:szCs w:val="21"/>
          <w:lang w:eastAsia="zh-CN"/>
        </w:rPr>
      </w:pPr>
    </w:p>
    <w:p>
      <w:pPr>
        <w:adjustRightInd w:val="0"/>
        <w:snapToGrid w:val="0"/>
        <w:ind w:firstLine="0" w:firstLineChars="0"/>
        <w:rPr>
          <w:rFonts w:hint="eastAsia" w:ascii="黑体" w:hAnsi="黑体" w:eastAsia="黑体" w:cs="黑体"/>
          <w:sz w:val="21"/>
          <w:szCs w:val="21"/>
          <w:lang w:eastAsia="zh-CN"/>
        </w:rPr>
      </w:pPr>
    </w:p>
    <w:p>
      <w:pPr>
        <w:pStyle w:val="9"/>
        <w:tabs>
          <w:tab w:val="left" w:pos="2154"/>
          <w:tab w:val="left" w:pos="3203"/>
          <w:tab w:val="left" w:pos="4254"/>
          <w:tab w:val="left" w:pos="4463"/>
        </w:tabs>
        <w:adjustRightInd w:val="0"/>
        <w:snapToGrid w:val="0"/>
        <w:ind w:left="0" w:firstLine="480"/>
        <w:rPr>
          <w:rFonts w:ascii="Times New Roman" w:hAnsi="Times New Roman" w:eastAsia="Times New Roman" w:cs="Times New Roman"/>
          <w:sz w:val="24"/>
          <w:szCs w:val="24"/>
          <w:lang w:eastAsia="zh-CN"/>
        </w:rPr>
      </w:pPr>
      <w:r>
        <w:rPr>
          <w:sz w:val="24"/>
          <w:szCs w:val="24"/>
          <w:lang w:eastAsia="zh-CN"/>
        </w:rPr>
        <w:t>投标人名称：</w:t>
      </w: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lang w:eastAsia="zh-CN"/>
        </w:rPr>
        <w:t xml:space="preserve"> </w:t>
      </w:r>
      <w:r>
        <w:rPr>
          <w:sz w:val="24"/>
          <w:szCs w:val="24"/>
          <w:lang w:eastAsia="zh-CN"/>
        </w:rPr>
        <w:t>单位性质：</w:t>
      </w: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lang w:eastAsia="zh-CN"/>
        </w:rPr>
        <w:t xml:space="preserve"> </w:t>
      </w:r>
      <w:r>
        <w:rPr>
          <w:sz w:val="24"/>
          <w:szCs w:val="24"/>
          <w:lang w:eastAsia="zh-CN"/>
        </w:rPr>
        <w:t>地址：</w:t>
      </w: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lang w:eastAsia="zh-CN"/>
        </w:rPr>
        <w:t xml:space="preserve"> </w:t>
      </w:r>
      <w:r>
        <w:rPr>
          <w:w w:val="95"/>
          <w:sz w:val="24"/>
          <w:szCs w:val="24"/>
          <w:lang w:eastAsia="zh-CN"/>
        </w:rPr>
        <w:t>成立时间：</w:t>
      </w:r>
      <w:r>
        <w:rPr>
          <w:rFonts w:hint="eastAsia"/>
          <w:w w:val="95"/>
          <w:sz w:val="24"/>
          <w:szCs w:val="24"/>
          <w:u w:val="single"/>
          <w:lang w:eastAsia="zh-CN"/>
        </w:rPr>
        <w:t xml:space="preserve">        </w:t>
      </w:r>
      <w:r>
        <w:rPr>
          <w:spacing w:val="-1"/>
          <w:w w:val="95"/>
          <w:sz w:val="24"/>
          <w:szCs w:val="24"/>
          <w:lang w:eastAsia="zh-CN"/>
        </w:rPr>
        <w:t>年</w:t>
      </w:r>
      <w:r>
        <w:rPr>
          <w:rFonts w:ascii="Times New Roman" w:hAnsi="Times New Roman" w:eastAsia="Times New Roman" w:cs="Times New Roman"/>
          <w:spacing w:val="-1"/>
          <w:w w:val="95"/>
          <w:sz w:val="24"/>
          <w:szCs w:val="24"/>
          <w:u w:val="single" w:color="000000"/>
          <w:lang w:eastAsia="zh-CN"/>
        </w:rPr>
        <w:tab/>
      </w:r>
      <w:r>
        <w:rPr>
          <w:spacing w:val="1"/>
          <w:w w:val="95"/>
          <w:sz w:val="24"/>
          <w:szCs w:val="24"/>
          <w:lang w:eastAsia="zh-CN"/>
        </w:rPr>
        <w:t>月</w:t>
      </w:r>
      <w:r>
        <w:rPr>
          <w:rFonts w:ascii="Times New Roman" w:hAnsi="Times New Roman" w:eastAsia="Times New Roman" w:cs="Times New Roman"/>
          <w:spacing w:val="1"/>
          <w:w w:val="95"/>
          <w:sz w:val="24"/>
          <w:szCs w:val="24"/>
          <w:u w:val="single" w:color="000000"/>
          <w:lang w:eastAsia="zh-CN"/>
        </w:rPr>
        <w:tab/>
      </w:r>
      <w:r>
        <w:rPr>
          <w:sz w:val="24"/>
          <w:szCs w:val="24"/>
          <w:lang w:eastAsia="zh-CN"/>
        </w:rPr>
        <w:t>日</w:t>
      </w:r>
      <w:r>
        <w:rPr>
          <w:w w:val="99"/>
          <w:sz w:val="24"/>
          <w:szCs w:val="24"/>
          <w:lang w:eastAsia="zh-CN"/>
        </w:rPr>
        <w:t xml:space="preserve"> </w:t>
      </w:r>
      <w:r>
        <w:rPr>
          <w:sz w:val="24"/>
          <w:szCs w:val="24"/>
          <w:lang w:eastAsia="zh-CN"/>
        </w:rPr>
        <w:t>经营期限：</w:t>
      </w: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p>
    <w:p>
      <w:pPr>
        <w:pStyle w:val="9"/>
        <w:tabs>
          <w:tab w:val="left" w:pos="1628"/>
          <w:tab w:val="left" w:pos="3308"/>
          <w:tab w:val="left" w:pos="3414"/>
          <w:tab w:val="left" w:pos="4831"/>
          <w:tab w:val="left" w:pos="6354"/>
        </w:tabs>
        <w:adjustRightInd w:val="0"/>
        <w:snapToGrid w:val="0"/>
        <w:ind w:left="0" w:firstLine="454"/>
        <w:rPr>
          <w:rFonts w:hint="eastAsia"/>
          <w:sz w:val="24"/>
          <w:szCs w:val="24"/>
          <w:lang w:eastAsia="zh-CN"/>
        </w:rPr>
      </w:pPr>
      <w:r>
        <w:rPr>
          <w:w w:val="95"/>
          <w:sz w:val="24"/>
          <w:szCs w:val="24"/>
          <w:lang w:eastAsia="zh-CN"/>
        </w:rPr>
        <w:t>姓名：</w:t>
      </w:r>
      <w:r>
        <w:rPr>
          <w:rFonts w:ascii="Times New Roman" w:hAnsi="Times New Roman" w:eastAsia="Times New Roman" w:cs="Times New Roman"/>
          <w:w w:val="95"/>
          <w:sz w:val="24"/>
          <w:szCs w:val="24"/>
          <w:u w:val="single" w:color="000000"/>
          <w:lang w:eastAsia="zh-CN"/>
        </w:rPr>
        <w:tab/>
      </w:r>
      <w:r>
        <w:rPr>
          <w:w w:val="95"/>
          <w:sz w:val="24"/>
          <w:szCs w:val="24"/>
          <w:lang w:eastAsia="zh-CN"/>
        </w:rPr>
        <w:t>性别：</w:t>
      </w:r>
      <w:r>
        <w:rPr>
          <w:rFonts w:ascii="Times New Roman" w:hAnsi="Times New Roman" w:eastAsia="Times New Roman" w:cs="Times New Roman"/>
          <w:w w:val="95"/>
          <w:sz w:val="24"/>
          <w:szCs w:val="24"/>
          <w:u w:val="single" w:color="000000"/>
          <w:lang w:eastAsia="zh-CN"/>
        </w:rPr>
        <w:tab/>
      </w:r>
      <w:r>
        <w:rPr>
          <w:w w:val="95"/>
          <w:sz w:val="24"/>
          <w:szCs w:val="24"/>
          <w:lang w:eastAsia="zh-CN"/>
        </w:rPr>
        <w:t>年龄：</w:t>
      </w:r>
      <w:r>
        <w:rPr>
          <w:rFonts w:ascii="Times New Roman" w:hAnsi="Times New Roman" w:eastAsia="Times New Roman" w:cs="Times New Roman"/>
          <w:w w:val="95"/>
          <w:sz w:val="24"/>
          <w:szCs w:val="24"/>
          <w:u w:val="single" w:color="000000"/>
          <w:lang w:eastAsia="zh-CN"/>
        </w:rPr>
        <w:tab/>
      </w:r>
      <w:r>
        <w:rPr>
          <w:sz w:val="24"/>
          <w:szCs w:val="24"/>
          <w:lang w:eastAsia="zh-CN"/>
        </w:rPr>
        <w:t>职务：</w:t>
      </w: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lang w:eastAsia="zh-CN"/>
        </w:rPr>
        <w:t xml:space="preserve"> </w:t>
      </w:r>
      <w:r>
        <w:rPr>
          <w:spacing w:val="-1"/>
          <w:w w:val="95"/>
          <w:sz w:val="24"/>
          <w:szCs w:val="24"/>
          <w:lang w:eastAsia="zh-CN"/>
        </w:rPr>
        <w:t>系</w:t>
      </w:r>
      <w:r>
        <w:rPr>
          <w:rFonts w:ascii="Times New Roman" w:hAnsi="Times New Roman" w:eastAsia="Times New Roman" w:cs="Times New Roman"/>
          <w:spacing w:val="-1"/>
          <w:w w:val="95"/>
          <w:sz w:val="24"/>
          <w:szCs w:val="24"/>
          <w:u w:val="single" w:color="000000"/>
          <w:lang w:eastAsia="zh-CN"/>
        </w:rPr>
        <w:tab/>
      </w:r>
      <w:r>
        <w:rPr>
          <w:rFonts w:ascii="Times New Roman" w:hAnsi="Times New Roman" w:eastAsia="Times New Roman" w:cs="Times New Roman"/>
          <w:spacing w:val="-1"/>
          <w:w w:val="95"/>
          <w:sz w:val="24"/>
          <w:szCs w:val="24"/>
          <w:u w:val="single" w:color="000000"/>
          <w:lang w:eastAsia="zh-CN"/>
        </w:rPr>
        <w:tab/>
      </w:r>
      <w:r>
        <w:rPr>
          <w:sz w:val="24"/>
          <w:szCs w:val="24"/>
          <w:lang w:eastAsia="zh-CN"/>
        </w:rPr>
        <w:t>（投标人名称）的法定代表人。</w:t>
      </w:r>
    </w:p>
    <w:p>
      <w:pPr>
        <w:pStyle w:val="9"/>
        <w:adjustRightInd w:val="0"/>
        <w:snapToGrid w:val="0"/>
        <w:ind w:left="0" w:firstLine="480"/>
        <w:rPr>
          <w:rFonts w:hint="eastAsia"/>
          <w:sz w:val="24"/>
          <w:szCs w:val="24"/>
          <w:lang w:eastAsia="zh-CN"/>
        </w:rPr>
      </w:pPr>
      <w:r>
        <w:rPr>
          <w:sz w:val="24"/>
          <w:szCs w:val="24"/>
          <w:lang w:eastAsia="zh-CN"/>
        </w:rPr>
        <w:t>特此证明。</w:t>
      </w:r>
    </w:p>
    <w:p>
      <w:pPr>
        <w:pStyle w:val="9"/>
        <w:adjustRightInd w:val="0"/>
        <w:snapToGrid w:val="0"/>
        <w:ind w:left="0" w:firstLine="480"/>
        <w:rPr>
          <w:rFonts w:hint="eastAsia"/>
          <w:sz w:val="24"/>
          <w:szCs w:val="24"/>
          <w:lang w:eastAsia="zh-CN"/>
        </w:rPr>
      </w:pPr>
      <w:r>
        <w:rPr>
          <w:sz w:val="24"/>
          <w:szCs w:val="24"/>
          <w:lang w:eastAsia="zh-CN"/>
        </w:rPr>
        <w:t>附：法定代表人（单位负责人）身份证复印件。</w:t>
      </w:r>
    </w:p>
    <w:p>
      <w:pPr>
        <w:adjustRightInd w:val="0"/>
        <w:snapToGrid w:val="0"/>
        <w:ind w:firstLine="0" w:firstLineChars="0"/>
        <w:rPr>
          <w:rFonts w:hint="eastAsia" w:ascii="宋体" w:hAnsi="宋体" w:eastAsia="宋体" w:cs="宋体"/>
          <w:sz w:val="24"/>
          <w:szCs w:val="24"/>
          <w:lang w:eastAsia="zh-CN"/>
        </w:rPr>
      </w:pPr>
    </w:p>
    <w:p>
      <w:pPr>
        <w:adjustRightInd w:val="0"/>
        <w:snapToGrid w:val="0"/>
        <w:ind w:firstLine="0" w:firstLineChars="0"/>
        <w:rPr>
          <w:rFonts w:hint="eastAsia" w:ascii="宋体" w:hAnsi="宋体" w:eastAsia="宋体" w:cs="宋体"/>
          <w:sz w:val="24"/>
          <w:szCs w:val="24"/>
          <w:lang w:eastAsia="zh-CN"/>
        </w:rPr>
      </w:pPr>
    </w:p>
    <w:p>
      <w:pPr>
        <w:adjustRightInd w:val="0"/>
        <w:snapToGrid w:val="0"/>
        <w:ind w:firstLine="0" w:firstLineChars="0"/>
        <w:rPr>
          <w:rFonts w:hint="eastAsia" w:ascii="宋体" w:hAnsi="宋体" w:eastAsia="宋体" w:cs="宋体"/>
          <w:sz w:val="24"/>
          <w:szCs w:val="24"/>
          <w:lang w:eastAsia="zh-CN"/>
        </w:rPr>
      </w:pPr>
    </w:p>
    <w:p>
      <w:pPr>
        <w:pStyle w:val="9"/>
        <w:tabs>
          <w:tab w:val="left" w:pos="7635"/>
        </w:tabs>
        <w:wordWrap w:val="0"/>
        <w:adjustRightInd w:val="0"/>
        <w:snapToGrid w:val="0"/>
        <w:ind w:left="0" w:firstLine="0" w:firstLineChars="0"/>
        <w:jc w:val="right"/>
        <w:rPr>
          <w:rFonts w:hint="eastAsia"/>
          <w:sz w:val="24"/>
          <w:szCs w:val="24"/>
          <w:lang w:eastAsia="zh-CN"/>
        </w:rPr>
      </w:pPr>
      <w:r>
        <w:rPr>
          <w:w w:val="95"/>
          <w:sz w:val="24"/>
          <w:szCs w:val="24"/>
          <w:lang w:eastAsia="zh-CN"/>
        </w:rPr>
        <w:t>投标人：</w:t>
      </w:r>
      <w:r>
        <w:rPr>
          <w:rFonts w:hint="eastAsia"/>
          <w:w w:val="95"/>
          <w:sz w:val="24"/>
          <w:szCs w:val="24"/>
          <w:u w:val="single"/>
          <w:lang w:eastAsia="zh-CN"/>
        </w:rPr>
        <w:t xml:space="preserve">                         </w:t>
      </w:r>
      <w:r>
        <w:rPr>
          <w:sz w:val="24"/>
          <w:szCs w:val="24"/>
          <w:lang w:eastAsia="zh-CN"/>
        </w:rPr>
        <w:t>（</w:t>
      </w:r>
      <w:r>
        <w:rPr>
          <w:rFonts w:hint="eastAsia"/>
          <w:sz w:val="24"/>
          <w:szCs w:val="24"/>
          <w:lang w:eastAsia="zh-CN"/>
        </w:rPr>
        <w:t>电子签章</w:t>
      </w:r>
      <w:r>
        <w:rPr>
          <w:sz w:val="24"/>
          <w:szCs w:val="24"/>
          <w:lang w:eastAsia="zh-CN"/>
        </w:rPr>
        <w:t>）</w:t>
      </w:r>
      <w:r>
        <w:rPr>
          <w:rFonts w:hint="eastAsia"/>
          <w:sz w:val="24"/>
          <w:szCs w:val="24"/>
          <w:lang w:eastAsia="zh-CN"/>
        </w:rPr>
        <w:t xml:space="preserve">    </w:t>
      </w:r>
    </w:p>
    <w:p>
      <w:pPr>
        <w:adjustRightInd w:val="0"/>
        <w:snapToGrid w:val="0"/>
        <w:ind w:firstLine="0" w:firstLineChars="0"/>
        <w:rPr>
          <w:rFonts w:hint="eastAsia" w:ascii="宋体" w:hAnsi="宋体" w:eastAsia="宋体" w:cs="宋体"/>
          <w:sz w:val="24"/>
          <w:szCs w:val="24"/>
          <w:lang w:eastAsia="zh-CN"/>
        </w:rPr>
      </w:pPr>
    </w:p>
    <w:p>
      <w:pPr>
        <w:pStyle w:val="9"/>
        <w:tabs>
          <w:tab w:val="left" w:pos="735"/>
          <w:tab w:val="left" w:pos="1680"/>
          <w:tab w:val="left" w:pos="2623"/>
        </w:tabs>
        <w:wordWrap w:val="0"/>
        <w:adjustRightInd w:val="0"/>
        <w:snapToGrid w:val="0"/>
        <w:ind w:left="0" w:firstLine="0" w:firstLineChars="0"/>
        <w:jc w:val="right"/>
        <w:rPr>
          <w:rFonts w:hint="eastAsia"/>
          <w:lang w:eastAsia="zh-CN"/>
        </w:rPr>
      </w:pPr>
      <w:r>
        <w:rPr>
          <w:rFonts w:ascii="Times New Roman" w:hAnsi="Times New Roman" w:eastAsia="Times New Roman" w:cs="Times New Roman"/>
          <w:w w:val="99"/>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spacing w:val="-1"/>
          <w:w w:val="95"/>
          <w:sz w:val="24"/>
          <w:szCs w:val="24"/>
          <w:lang w:eastAsia="zh-CN"/>
        </w:rPr>
        <w:t>年</w:t>
      </w:r>
      <w:r>
        <w:rPr>
          <w:rFonts w:ascii="Times New Roman" w:hAnsi="Times New Roman" w:eastAsia="Times New Roman" w:cs="Times New Roman"/>
          <w:spacing w:val="-1"/>
          <w:w w:val="95"/>
          <w:sz w:val="24"/>
          <w:szCs w:val="24"/>
          <w:u w:val="single" w:color="000000"/>
          <w:lang w:eastAsia="zh-CN"/>
        </w:rPr>
        <w:tab/>
      </w:r>
      <w:r>
        <w:rPr>
          <w:spacing w:val="-1"/>
          <w:w w:val="95"/>
          <w:sz w:val="24"/>
          <w:szCs w:val="24"/>
          <w:lang w:eastAsia="zh-CN"/>
        </w:rPr>
        <w:t>月</w:t>
      </w:r>
      <w:r>
        <w:rPr>
          <w:rFonts w:ascii="Times New Roman" w:hAnsi="Times New Roman" w:eastAsia="Times New Roman" w:cs="Times New Roman"/>
          <w:spacing w:val="-1"/>
          <w:w w:val="95"/>
          <w:sz w:val="24"/>
          <w:szCs w:val="24"/>
          <w:u w:val="single" w:color="000000"/>
          <w:lang w:eastAsia="zh-CN"/>
        </w:rPr>
        <w:tab/>
      </w:r>
      <w:r>
        <w:rPr>
          <w:w w:val="95"/>
          <w:sz w:val="24"/>
          <w:szCs w:val="24"/>
          <w:lang w:eastAsia="zh-CN"/>
        </w:rPr>
        <w:t>日</w:t>
      </w:r>
      <w:r>
        <w:rPr>
          <w:rFonts w:hint="eastAsia"/>
          <w:w w:val="95"/>
          <w:sz w:val="24"/>
          <w:szCs w:val="24"/>
          <w:lang w:eastAsia="zh-CN"/>
        </w:rPr>
        <w:t xml:space="preserve">              </w:t>
      </w:r>
    </w:p>
    <w:p>
      <w:pPr>
        <w:adjustRightInd w:val="0"/>
        <w:snapToGrid w:val="0"/>
        <w:ind w:firstLine="0" w:firstLineChars="0"/>
        <w:jc w:val="right"/>
        <w:rPr>
          <w:sz w:val="21"/>
          <w:szCs w:val="21"/>
          <w:lang w:eastAsia="zh-CN"/>
        </w:rPr>
        <w:sectPr>
          <w:pgSz w:w="11910" w:h="16840"/>
          <w:pgMar w:top="1580" w:right="1420" w:bottom="1480" w:left="1480" w:header="0" w:footer="1290" w:gutter="0"/>
          <w:cols w:space="720" w:num="1"/>
        </w:sectPr>
      </w:pPr>
    </w:p>
    <w:p>
      <w:pPr>
        <w:adjustRightInd w:val="0"/>
        <w:snapToGrid w:val="0"/>
        <w:ind w:firstLine="0" w:firstLineChars="0"/>
        <w:rPr>
          <w:rFonts w:hint="eastAsia" w:ascii="宋体" w:hAnsi="宋体" w:eastAsia="宋体" w:cs="宋体"/>
          <w:sz w:val="18"/>
          <w:szCs w:val="18"/>
          <w:lang w:eastAsia="zh-CN"/>
        </w:rPr>
      </w:pPr>
    </w:p>
    <w:p>
      <w:pPr>
        <w:adjustRightInd w:val="0"/>
        <w:snapToGrid w:val="0"/>
        <w:ind w:firstLine="0" w:firstLineChars="0"/>
        <w:jc w:val="center"/>
        <w:rPr>
          <w:rFonts w:hint="eastAsia" w:ascii="黑体" w:hAnsi="黑体" w:eastAsia="黑体" w:cs="黑体"/>
          <w:szCs w:val="32"/>
          <w:lang w:eastAsia="zh-CN"/>
        </w:rPr>
      </w:pPr>
      <w:bookmarkStart w:id="501" w:name="二、授权委托书"/>
      <w:bookmarkEnd w:id="501"/>
      <w:bookmarkStart w:id="502" w:name="_bookmark278"/>
      <w:bookmarkEnd w:id="502"/>
      <w:r>
        <w:rPr>
          <w:rFonts w:hint="eastAsia" w:ascii="黑体" w:hAnsi="黑体" w:eastAsia="黑体" w:cs="黑体"/>
          <w:szCs w:val="32"/>
          <w:lang w:eastAsia="zh-CN"/>
        </w:rPr>
        <w:t>三</w:t>
      </w:r>
      <w:r>
        <w:rPr>
          <w:rFonts w:ascii="黑体" w:hAnsi="黑体" w:eastAsia="黑体" w:cs="黑体"/>
          <w:szCs w:val="32"/>
          <w:lang w:eastAsia="zh-CN"/>
        </w:rPr>
        <w:t>、授权委托书</w:t>
      </w:r>
    </w:p>
    <w:p>
      <w:pPr>
        <w:adjustRightInd w:val="0"/>
        <w:snapToGrid w:val="0"/>
        <w:ind w:firstLine="420"/>
        <w:rPr>
          <w:rFonts w:hint="eastAsia" w:ascii="黑体" w:hAnsi="黑体" w:eastAsia="黑体" w:cs="黑体"/>
          <w:sz w:val="21"/>
          <w:szCs w:val="21"/>
          <w:lang w:eastAsia="zh-CN"/>
        </w:rPr>
      </w:pPr>
    </w:p>
    <w:p>
      <w:pPr>
        <w:pStyle w:val="9"/>
        <w:tabs>
          <w:tab w:val="left" w:pos="1695"/>
          <w:tab w:val="left" w:pos="3603"/>
          <w:tab w:val="left" w:pos="8050"/>
        </w:tabs>
        <w:adjustRightInd w:val="0"/>
        <w:snapToGrid w:val="0"/>
        <w:ind w:left="0" w:firstLine="480"/>
        <w:rPr>
          <w:rFonts w:hint="eastAsia"/>
          <w:sz w:val="24"/>
          <w:szCs w:val="24"/>
          <w:lang w:eastAsia="zh-CN"/>
        </w:rPr>
      </w:pPr>
      <w:r>
        <w:rPr>
          <w:sz w:val="24"/>
          <w:szCs w:val="24"/>
        </w:rPr>
        <mc:AlternateContent>
          <mc:Choice Requires="wpg">
            <w:drawing>
              <wp:anchor distT="0" distB="0" distL="114300" distR="114300" simplePos="0" relativeHeight="251661312" behindDoc="0" locked="0" layoutInCell="1" allowOverlap="1">
                <wp:simplePos x="0" y="0"/>
                <wp:positionH relativeFrom="page">
                  <wp:posOffset>6586855</wp:posOffset>
                </wp:positionH>
                <wp:positionV relativeFrom="paragraph">
                  <wp:posOffset>421005</wp:posOffset>
                </wp:positionV>
                <wp:extent cx="1270" cy="6350"/>
                <wp:effectExtent l="0" t="0" r="0" b="0"/>
                <wp:wrapNone/>
                <wp:docPr id="17" name="组合 52"/>
                <wp:cNvGraphicFramePr/>
                <a:graphic xmlns:a="http://schemas.openxmlformats.org/drawingml/2006/main">
                  <a:graphicData uri="http://schemas.microsoft.com/office/word/2010/wordprocessingGroup">
                    <wpg:wgp>
                      <wpg:cNvGrpSpPr/>
                      <wpg:grpSpPr>
                        <a:xfrm>
                          <a:off x="0" y="0"/>
                          <a:ext cx="1270" cy="6350"/>
                          <a:chOff x="10373" y="664"/>
                          <a:chExt cx="2" cy="10"/>
                        </a:xfrm>
                      </wpg:grpSpPr>
                      <wps:wsp>
                        <wps:cNvPr id="16" name="任意多边形 53"/>
                        <wps:cNvSpPr/>
                        <wps:spPr>
                          <a:xfrm>
                            <a:off x="10373" y="664"/>
                            <a:ext cx="2" cy="10"/>
                          </a:xfrm>
                          <a:custGeom>
                            <a:avLst/>
                            <a:gdLst/>
                            <a:ahLst/>
                            <a:cxnLst/>
                            <a:rect l="0" t="0" r="0" b="0"/>
                            <a:pathLst>
                              <a:path h="10">
                                <a:moveTo>
                                  <a:pt x="0" y="0"/>
                                </a:moveTo>
                                <a:lnTo>
                                  <a:pt x="0" y="9"/>
                                </a:lnTo>
                              </a:path>
                            </a:pathLst>
                          </a:custGeom>
                          <a:noFill/>
                          <a:ln w="1905" cap="flat" cmpd="sng">
                            <a:solidFill>
                              <a:srgbClr val="000000"/>
                            </a:solidFill>
                            <a:prstDash val="solid"/>
                            <a:headEnd type="none" w="med" len="med"/>
                            <a:tailEnd type="none" w="med" len="med"/>
                          </a:ln>
                        </wps:spPr>
                        <wps:bodyPr upright="true"/>
                      </wps:wsp>
                    </wpg:wgp>
                  </a:graphicData>
                </a:graphic>
              </wp:anchor>
            </w:drawing>
          </mc:Choice>
          <mc:Fallback>
            <w:pict>
              <v:group id="组合 52" o:spid="_x0000_s1026" o:spt="203" style="position:absolute;left:0pt;margin-left:518.65pt;margin-top:33.15pt;height:0.5pt;width:0.1pt;mso-position-horizontal-relative:page;z-index:251661312;mso-width-relative:page;mso-height-relative:page;" coordorigin="10373,664" coordsize="2,10" o:gfxdata="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y0UyCtcAAAALAQAA&#10;DwAAAAAAAAABACAAAAA4AAAAZHJzL2Rvd25yZXYueG1sUEsBAhQAFAAAAAgAh07iQKY+l192AgAA&#10;fgUAAA4AAAAAAAAAAQAgAAAAPAEAAGRycy9lMm9Eb2MueG1sUEsFBgAAAAAGAAYAWQEAACQGAAAA&#10;AA==&#10;">
                <o:lock v:ext="edit" aspectratio="f"/>
                <v:shape id="任意多边形 53" o:spid="_x0000_s1026" o:spt="100" style="position:absolute;left:10373;top:664;height:10;width:2;" filled="f" stroked="t" coordsize="1,10" o:gfxdata="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SSMUr0AAADbAAAADwAAAAAAAAABACAAAAA4AAAAZHJzL2Rvd25yZXYu&#10;eG1sUEsBAhQAFAAAAAgAh07iQDMvBZ47AAAAOQAAABAAAAAAAAAAAQAgAAAAIgEAAGRycy9zaGFw&#10;ZXhtbC54bWxQSwUGAAAAAAYABgBbAQAAzAMAAAAA&#10;" path="m0,0l0,9e">
                  <v:fill on="f" focussize="0,0"/>
                  <v:stroke weight="0.15pt" color="#000000" joinstyle="round"/>
                  <v:imagedata o:title=""/>
                  <o:lock v:ext="edit" aspectratio="f"/>
                </v:shape>
              </v:group>
            </w:pict>
          </mc:Fallback>
        </mc:AlternateContent>
      </w:r>
      <w:r>
        <w:rPr>
          <w:sz w:val="24"/>
          <w:szCs w:val="24"/>
          <w:lang w:eastAsia="zh-CN"/>
        </w:rPr>
        <w:t>本人</w:t>
      </w:r>
      <w:r>
        <w:rPr>
          <w:rFonts w:ascii="Times New Roman" w:hAnsi="Times New Roman" w:eastAsia="Times New Roman" w:cs="Times New Roman"/>
          <w:sz w:val="24"/>
          <w:szCs w:val="24"/>
          <w:u w:val="single" w:color="000000"/>
          <w:lang w:eastAsia="zh-CN"/>
        </w:rPr>
        <w:tab/>
      </w:r>
      <w:r>
        <w:rPr>
          <w:sz w:val="24"/>
          <w:szCs w:val="24"/>
          <w:lang w:eastAsia="zh-CN"/>
        </w:rPr>
        <w:t>（姓名）系</w:t>
      </w:r>
      <w:r>
        <w:rPr>
          <w:rFonts w:ascii="Times New Roman" w:hAnsi="Times New Roman" w:eastAsia="Times New Roman" w:cs="Times New Roman"/>
          <w:sz w:val="24"/>
          <w:szCs w:val="24"/>
          <w:u w:val="single" w:color="000000"/>
          <w:lang w:eastAsia="zh-CN"/>
        </w:rPr>
        <w:tab/>
      </w:r>
      <w:r>
        <w:rPr>
          <w:sz w:val="24"/>
          <w:szCs w:val="24"/>
          <w:lang w:eastAsia="zh-CN"/>
        </w:rPr>
        <w:t>（投标人名称）的法定代表人，现委托</w:t>
      </w:r>
      <w:r>
        <w:rPr>
          <w:rFonts w:ascii="Times New Roman" w:hAnsi="Times New Roman" w:eastAsia="Times New Roman" w:cs="Times New Roman"/>
          <w:sz w:val="24"/>
          <w:szCs w:val="24"/>
          <w:u w:val="single" w:color="000000"/>
          <w:lang w:eastAsia="zh-CN"/>
        </w:rPr>
        <w:tab/>
      </w:r>
      <w:r>
        <w:rPr>
          <w:sz w:val="24"/>
          <w:szCs w:val="24"/>
          <w:lang w:eastAsia="zh-CN"/>
        </w:rPr>
        <w:t>（姓名）为我方代理人。代理人根据授权，以我方名义签署、澄清、说明、补正、递交、撤回、修改</w:t>
      </w:r>
      <w:r>
        <w:rPr>
          <w:rFonts w:hint="eastAsia"/>
          <w:sz w:val="24"/>
          <w:szCs w:val="24"/>
          <w:u w:val="single"/>
          <w:lang w:eastAsia="zh-CN"/>
        </w:rPr>
        <w:t xml:space="preserve">     </w:t>
      </w:r>
      <w:r>
        <w:rPr>
          <w:sz w:val="24"/>
          <w:szCs w:val="24"/>
          <w:lang w:eastAsia="zh-CN"/>
        </w:rPr>
        <w:t>（项目名称</w:t>
      </w:r>
      <w:r>
        <w:rPr>
          <w:sz w:val="24"/>
          <w:szCs w:val="24"/>
          <w:u w:val="single" w:color="000000"/>
          <w:lang w:eastAsia="zh-CN"/>
        </w:rPr>
        <w:t>）</w:t>
      </w:r>
      <w:r>
        <w:rPr>
          <w:rFonts w:ascii="Times New Roman" w:hAnsi="Times New Roman" w:eastAsia="Times New Roman" w:cs="Times New Roman"/>
          <w:sz w:val="24"/>
          <w:szCs w:val="24"/>
          <w:u w:val="single" w:color="000000"/>
          <w:lang w:eastAsia="zh-CN"/>
        </w:rPr>
        <w:tab/>
      </w:r>
      <w:r>
        <w:rPr>
          <w:sz w:val="24"/>
          <w:szCs w:val="24"/>
          <w:lang w:eastAsia="zh-CN"/>
        </w:rPr>
        <w:t>标段投标文件、签订合同和处理有关事宜，其法律后果由我方承担。委托期限：</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w:t>
      </w:r>
    </w:p>
    <w:p>
      <w:pPr>
        <w:pStyle w:val="9"/>
        <w:adjustRightInd w:val="0"/>
        <w:snapToGrid w:val="0"/>
        <w:ind w:left="0" w:firstLine="480"/>
        <w:rPr>
          <w:rFonts w:hint="eastAsia"/>
          <w:sz w:val="24"/>
          <w:szCs w:val="24"/>
          <w:lang w:eastAsia="zh-CN"/>
        </w:rPr>
      </w:pPr>
      <w:r>
        <w:rPr>
          <w:sz w:val="24"/>
          <w:szCs w:val="24"/>
          <w:lang w:eastAsia="zh-CN"/>
        </w:rPr>
        <w:t>代理人无转委托权。</w:t>
      </w:r>
    </w:p>
    <w:p>
      <w:pPr>
        <w:pStyle w:val="9"/>
        <w:adjustRightInd w:val="0"/>
        <w:snapToGrid w:val="0"/>
        <w:ind w:left="0" w:firstLine="480"/>
        <w:rPr>
          <w:rFonts w:hint="eastAsia"/>
          <w:sz w:val="24"/>
          <w:szCs w:val="24"/>
          <w:lang w:eastAsia="zh-CN"/>
        </w:rPr>
      </w:pPr>
      <w:r>
        <w:rPr>
          <w:sz w:val="24"/>
          <w:szCs w:val="24"/>
          <w:lang w:eastAsia="zh-CN"/>
        </w:rPr>
        <w:t>附：法定代表人（单位负责人）身份证复印件及委托代理人身份证复印件。</w:t>
      </w:r>
    </w:p>
    <w:p>
      <w:pPr>
        <w:adjustRightInd w:val="0"/>
        <w:snapToGrid w:val="0"/>
        <w:ind w:firstLine="0" w:firstLineChars="0"/>
        <w:rPr>
          <w:rFonts w:hint="eastAsia" w:ascii="宋体" w:hAnsi="宋体" w:eastAsia="宋体" w:cs="宋体"/>
          <w:sz w:val="24"/>
          <w:szCs w:val="24"/>
          <w:lang w:eastAsia="zh-CN"/>
        </w:rPr>
      </w:pPr>
    </w:p>
    <w:p>
      <w:pPr>
        <w:adjustRightInd w:val="0"/>
        <w:snapToGrid w:val="0"/>
        <w:ind w:firstLine="480"/>
        <w:rPr>
          <w:rFonts w:hint="eastAsia" w:ascii="宋体" w:hAnsi="宋体" w:eastAsia="宋体" w:cs="宋体"/>
          <w:sz w:val="24"/>
          <w:szCs w:val="24"/>
          <w:lang w:eastAsia="zh-CN"/>
        </w:rPr>
      </w:pPr>
    </w:p>
    <w:p>
      <w:pPr>
        <w:pStyle w:val="9"/>
        <w:tabs>
          <w:tab w:val="left" w:pos="4203"/>
          <w:tab w:val="left" w:pos="4623"/>
          <w:tab w:val="left" w:pos="5303"/>
        </w:tabs>
        <w:adjustRightInd w:val="0"/>
        <w:snapToGrid w:val="0"/>
        <w:ind w:left="0" w:firstLine="480"/>
        <w:rPr>
          <w:rFonts w:hint="eastAsia"/>
          <w:sz w:val="24"/>
          <w:szCs w:val="24"/>
          <w:lang w:eastAsia="zh-CN"/>
        </w:rPr>
      </w:pPr>
      <w:r>
        <w:rPr>
          <w:sz w:val="24"/>
          <w:szCs w:val="24"/>
          <w:lang w:eastAsia="zh-CN"/>
        </w:rPr>
        <w:t>投标人：</w:t>
      </w:r>
      <w:r>
        <w:rPr>
          <w:rFonts w:ascii="Times New Roman" w:hAnsi="Times New Roman" w:eastAsia="Times New Roman" w:cs="Times New Roman"/>
          <w:sz w:val="24"/>
          <w:szCs w:val="24"/>
          <w:u w:val="single" w:color="000000"/>
          <w:lang w:eastAsia="zh-CN"/>
        </w:rPr>
        <w:tab/>
      </w:r>
      <w:r>
        <w:rPr>
          <w:sz w:val="24"/>
          <w:szCs w:val="24"/>
          <w:lang w:eastAsia="zh-CN"/>
        </w:rPr>
        <w:t>（</w:t>
      </w:r>
      <w:r>
        <w:rPr>
          <w:rFonts w:hint="eastAsia"/>
          <w:sz w:val="24"/>
          <w:szCs w:val="24"/>
          <w:lang w:eastAsia="zh-CN"/>
        </w:rPr>
        <w:t>电子签章</w:t>
      </w:r>
      <w:r>
        <w:rPr>
          <w:sz w:val="24"/>
          <w:szCs w:val="24"/>
          <w:lang w:eastAsia="zh-CN"/>
        </w:rPr>
        <w:t>）</w:t>
      </w:r>
    </w:p>
    <w:p>
      <w:pPr>
        <w:pStyle w:val="9"/>
        <w:tabs>
          <w:tab w:val="left" w:pos="4203"/>
          <w:tab w:val="left" w:pos="4623"/>
          <w:tab w:val="left" w:pos="5303"/>
        </w:tabs>
        <w:adjustRightInd w:val="0"/>
        <w:snapToGrid w:val="0"/>
        <w:ind w:left="0" w:firstLine="480"/>
        <w:rPr>
          <w:rFonts w:hint="eastAsia"/>
          <w:sz w:val="24"/>
          <w:szCs w:val="24"/>
          <w:lang w:eastAsia="zh-CN"/>
        </w:rPr>
      </w:pPr>
    </w:p>
    <w:p>
      <w:pPr>
        <w:pStyle w:val="9"/>
        <w:tabs>
          <w:tab w:val="left" w:pos="4203"/>
          <w:tab w:val="left" w:pos="4623"/>
          <w:tab w:val="left" w:pos="5303"/>
        </w:tabs>
        <w:adjustRightInd w:val="0"/>
        <w:snapToGrid w:val="0"/>
        <w:ind w:left="0" w:firstLine="480"/>
        <w:rPr>
          <w:rFonts w:hint="eastAsia"/>
          <w:sz w:val="24"/>
          <w:szCs w:val="24"/>
          <w:lang w:eastAsia="zh-CN"/>
        </w:rPr>
      </w:pPr>
      <w:r>
        <w:rPr>
          <w:sz w:val="24"/>
          <w:szCs w:val="24"/>
          <w:lang w:eastAsia="zh-CN"/>
        </w:rPr>
        <w:t>法定代表人：</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w:t>
      </w:r>
      <w:r>
        <w:rPr>
          <w:rFonts w:hint="eastAsia"/>
          <w:sz w:val="24"/>
          <w:szCs w:val="24"/>
          <w:lang w:eastAsia="zh-CN"/>
        </w:rPr>
        <w:t>电子签章</w:t>
      </w:r>
      <w:r>
        <w:rPr>
          <w:sz w:val="24"/>
          <w:szCs w:val="24"/>
          <w:lang w:eastAsia="zh-CN"/>
        </w:rPr>
        <w:t>）</w:t>
      </w:r>
    </w:p>
    <w:p>
      <w:pPr>
        <w:pStyle w:val="9"/>
        <w:tabs>
          <w:tab w:val="left" w:pos="4203"/>
          <w:tab w:val="left" w:pos="4623"/>
          <w:tab w:val="left" w:pos="5303"/>
        </w:tabs>
        <w:adjustRightInd w:val="0"/>
        <w:snapToGrid w:val="0"/>
        <w:ind w:left="0" w:firstLine="480"/>
        <w:rPr>
          <w:rFonts w:hint="eastAsia"/>
          <w:sz w:val="24"/>
          <w:szCs w:val="24"/>
          <w:lang w:eastAsia="zh-CN"/>
        </w:rPr>
      </w:pPr>
    </w:p>
    <w:p>
      <w:pPr>
        <w:pStyle w:val="9"/>
        <w:tabs>
          <w:tab w:val="left" w:pos="4203"/>
          <w:tab w:val="left" w:pos="4623"/>
          <w:tab w:val="left" w:pos="5303"/>
        </w:tabs>
        <w:adjustRightInd w:val="0"/>
        <w:snapToGrid w:val="0"/>
        <w:ind w:left="0" w:firstLine="480"/>
        <w:rPr>
          <w:rFonts w:ascii="Times New Roman" w:hAnsi="Times New Roman" w:eastAsia="Times New Roman" w:cs="Times New Roman"/>
          <w:sz w:val="24"/>
          <w:szCs w:val="24"/>
          <w:lang w:eastAsia="zh-CN"/>
        </w:rPr>
      </w:pPr>
      <w:r>
        <w:rPr>
          <w:sz w:val="24"/>
          <w:szCs w:val="24"/>
          <w:lang w:eastAsia="zh-CN"/>
        </w:rPr>
        <w:t>身份证号码：</w:t>
      </w: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p>
    <w:p>
      <w:pPr>
        <w:pStyle w:val="9"/>
        <w:tabs>
          <w:tab w:val="left" w:pos="4517"/>
          <w:tab w:val="left" w:pos="5303"/>
        </w:tabs>
        <w:adjustRightInd w:val="0"/>
        <w:snapToGrid w:val="0"/>
        <w:ind w:left="0" w:firstLine="480"/>
        <w:jc w:val="left"/>
        <w:rPr>
          <w:rFonts w:hint="eastAsia"/>
          <w:sz w:val="24"/>
          <w:szCs w:val="24"/>
          <w:lang w:eastAsia="zh-CN"/>
        </w:rPr>
      </w:pPr>
    </w:p>
    <w:p>
      <w:pPr>
        <w:pStyle w:val="9"/>
        <w:tabs>
          <w:tab w:val="left" w:pos="4517"/>
          <w:tab w:val="left" w:pos="5303"/>
        </w:tabs>
        <w:adjustRightInd w:val="0"/>
        <w:snapToGrid w:val="0"/>
        <w:ind w:left="0" w:firstLine="480"/>
        <w:jc w:val="left"/>
        <w:rPr>
          <w:rFonts w:hint="eastAsia"/>
          <w:sz w:val="24"/>
          <w:szCs w:val="24"/>
          <w:lang w:eastAsia="zh-CN"/>
        </w:rPr>
      </w:pPr>
      <w:r>
        <w:rPr>
          <w:sz w:val="24"/>
          <w:szCs w:val="24"/>
          <w:lang w:eastAsia="zh-CN"/>
        </w:rPr>
        <w:t>委托代理人：</w:t>
      </w:r>
      <w:r>
        <w:rPr>
          <w:rFonts w:ascii="Times New Roman" w:hAnsi="Times New Roman" w:eastAsia="Times New Roman" w:cs="Times New Roman"/>
          <w:sz w:val="24"/>
          <w:szCs w:val="24"/>
          <w:u w:val="single" w:color="000000"/>
          <w:lang w:eastAsia="zh-CN"/>
        </w:rPr>
        <w:tab/>
      </w:r>
      <w:r>
        <w:rPr>
          <w:sz w:val="24"/>
          <w:szCs w:val="24"/>
          <w:lang w:eastAsia="zh-CN"/>
        </w:rPr>
        <w:t>（签字）</w:t>
      </w:r>
    </w:p>
    <w:p>
      <w:pPr>
        <w:pStyle w:val="9"/>
        <w:tabs>
          <w:tab w:val="left" w:pos="4517"/>
          <w:tab w:val="left" w:pos="5303"/>
        </w:tabs>
        <w:adjustRightInd w:val="0"/>
        <w:snapToGrid w:val="0"/>
        <w:ind w:left="0" w:firstLine="480"/>
        <w:jc w:val="left"/>
        <w:rPr>
          <w:rFonts w:hint="eastAsia"/>
          <w:sz w:val="24"/>
          <w:szCs w:val="24"/>
          <w:lang w:eastAsia="zh-CN"/>
        </w:rPr>
      </w:pPr>
    </w:p>
    <w:p>
      <w:pPr>
        <w:pStyle w:val="9"/>
        <w:tabs>
          <w:tab w:val="left" w:pos="4517"/>
          <w:tab w:val="left" w:pos="5303"/>
        </w:tabs>
        <w:adjustRightInd w:val="0"/>
        <w:snapToGrid w:val="0"/>
        <w:ind w:left="0" w:firstLine="480"/>
        <w:jc w:val="left"/>
        <w:rPr>
          <w:rFonts w:ascii="Times New Roman" w:hAnsi="Times New Roman" w:eastAsia="Times New Roman" w:cs="Times New Roman"/>
          <w:sz w:val="24"/>
          <w:szCs w:val="24"/>
          <w:lang w:eastAsia="zh-CN"/>
        </w:rPr>
      </w:pPr>
      <w:r>
        <w:rPr>
          <w:sz w:val="24"/>
          <w:szCs w:val="24"/>
          <w:lang w:eastAsia="zh-CN"/>
        </w:rPr>
        <w:t>身份证号码：</w:t>
      </w: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p>
    <w:p>
      <w:pPr>
        <w:adjustRightInd w:val="0"/>
        <w:snapToGrid w:val="0"/>
        <w:ind w:firstLine="0" w:firstLineChars="0"/>
        <w:rPr>
          <w:rFonts w:ascii="Times New Roman" w:hAnsi="Times New Roman" w:eastAsia="Times New Roman" w:cs="Times New Roman"/>
          <w:sz w:val="24"/>
          <w:szCs w:val="24"/>
          <w:lang w:eastAsia="zh-CN"/>
        </w:rPr>
      </w:pPr>
    </w:p>
    <w:p>
      <w:pPr>
        <w:adjustRightInd w:val="0"/>
        <w:snapToGrid w:val="0"/>
        <w:ind w:firstLine="0" w:firstLineChars="0"/>
        <w:rPr>
          <w:rFonts w:ascii="Times New Roman" w:hAnsi="Times New Roman" w:eastAsia="Times New Roman" w:cs="Times New Roman"/>
          <w:sz w:val="24"/>
          <w:szCs w:val="24"/>
          <w:lang w:eastAsia="zh-CN"/>
        </w:rPr>
      </w:pPr>
    </w:p>
    <w:p>
      <w:pPr>
        <w:pStyle w:val="9"/>
        <w:tabs>
          <w:tab w:val="left" w:pos="6089"/>
          <w:tab w:val="left" w:pos="7032"/>
          <w:tab w:val="left" w:pos="7978"/>
        </w:tabs>
        <w:adjustRightInd w:val="0"/>
        <w:snapToGrid w:val="0"/>
        <w:ind w:left="0" w:firstLine="2160" w:firstLineChars="900"/>
        <w:rPr>
          <w:rFonts w:hint="eastAsia"/>
          <w:sz w:val="24"/>
          <w:szCs w:val="24"/>
          <w:lang w:eastAsia="zh-CN"/>
        </w:rPr>
      </w:pPr>
      <w:r>
        <w:rPr>
          <w:rFonts w:hint="eastAsia"/>
          <w:sz w:val="24"/>
          <w:szCs w:val="24"/>
          <w:u w:val="single"/>
          <w:lang w:eastAsia="zh-CN"/>
        </w:rPr>
        <w:t xml:space="preserve">           </w:t>
      </w:r>
      <w:r>
        <w:rPr>
          <w:sz w:val="24"/>
          <w:szCs w:val="24"/>
          <w:lang w:eastAsia="zh-CN"/>
        </w:rPr>
        <w:t>年</w:t>
      </w:r>
      <w:r>
        <w:rPr>
          <w:rFonts w:hint="eastAsia"/>
          <w:sz w:val="24"/>
          <w:szCs w:val="24"/>
          <w:u w:val="single"/>
          <w:lang w:eastAsia="zh-CN"/>
        </w:rPr>
        <w:t xml:space="preserve">      </w:t>
      </w:r>
      <w:r>
        <w:rPr>
          <w:sz w:val="24"/>
          <w:szCs w:val="24"/>
          <w:lang w:eastAsia="zh-CN"/>
        </w:rPr>
        <w:t>月</w:t>
      </w:r>
      <w:r>
        <w:rPr>
          <w:rFonts w:hint="eastAsia"/>
          <w:sz w:val="24"/>
          <w:szCs w:val="24"/>
          <w:u w:val="single"/>
          <w:lang w:eastAsia="zh-CN"/>
        </w:rPr>
        <w:t xml:space="preserve">       </w:t>
      </w:r>
      <w:r>
        <w:rPr>
          <w:sz w:val="24"/>
          <w:szCs w:val="24"/>
          <w:lang w:eastAsia="zh-CN"/>
        </w:rPr>
        <w:t>日</w:t>
      </w:r>
    </w:p>
    <w:p>
      <w:pPr>
        <w:adjustRightInd w:val="0"/>
        <w:snapToGrid w:val="0"/>
        <w:ind w:firstLine="480"/>
        <w:rPr>
          <w:sz w:val="24"/>
          <w:szCs w:val="24"/>
          <w:lang w:eastAsia="zh-CN"/>
        </w:rPr>
        <w:sectPr>
          <w:pgSz w:w="11910" w:h="16840"/>
          <w:pgMar w:top="1580" w:right="1220" w:bottom="1480" w:left="1480" w:header="0" w:footer="1290" w:gutter="0"/>
          <w:cols w:space="720" w:num="1"/>
        </w:sectPr>
      </w:pPr>
    </w:p>
    <w:p>
      <w:pPr>
        <w:adjustRightInd w:val="0"/>
        <w:snapToGrid w:val="0"/>
        <w:ind w:firstLine="0" w:firstLineChars="0"/>
        <w:rPr>
          <w:rFonts w:hint="eastAsia" w:ascii="宋体" w:hAnsi="宋体" w:eastAsia="宋体" w:cs="宋体"/>
          <w:sz w:val="14"/>
          <w:szCs w:val="14"/>
          <w:lang w:eastAsia="zh-CN"/>
        </w:rPr>
      </w:pPr>
    </w:p>
    <w:p>
      <w:pPr>
        <w:adjustRightInd w:val="0"/>
        <w:snapToGrid w:val="0"/>
        <w:ind w:firstLine="0" w:firstLineChars="0"/>
        <w:jc w:val="center"/>
        <w:rPr>
          <w:rFonts w:hint="eastAsia" w:ascii="黑体" w:hAnsi="黑体" w:eastAsia="黑体" w:cs="黑体"/>
          <w:szCs w:val="32"/>
          <w:lang w:eastAsia="zh-CN"/>
        </w:rPr>
      </w:pPr>
      <w:bookmarkStart w:id="503" w:name="三、联合体协议书"/>
      <w:bookmarkEnd w:id="503"/>
      <w:bookmarkStart w:id="504" w:name="_bookmark279"/>
      <w:bookmarkEnd w:id="504"/>
      <w:r>
        <w:rPr>
          <w:rFonts w:hint="eastAsia" w:ascii="黑体" w:hAnsi="黑体" w:eastAsia="黑体" w:cs="黑体"/>
          <w:szCs w:val="32"/>
          <w:lang w:eastAsia="zh-CN"/>
        </w:rPr>
        <w:t>四</w:t>
      </w:r>
      <w:r>
        <w:rPr>
          <w:rFonts w:ascii="黑体" w:hAnsi="黑体" w:eastAsia="黑体" w:cs="黑体"/>
          <w:szCs w:val="32"/>
          <w:lang w:eastAsia="zh-CN"/>
        </w:rPr>
        <w:t>、联合体协议书</w:t>
      </w:r>
    </w:p>
    <w:p>
      <w:pPr>
        <w:adjustRightInd w:val="0"/>
        <w:snapToGrid w:val="0"/>
        <w:ind w:firstLine="0" w:firstLineChars="0"/>
        <w:rPr>
          <w:rFonts w:hint="eastAsia" w:ascii="黑体" w:hAnsi="黑体" w:eastAsia="黑体" w:cs="黑体"/>
          <w:sz w:val="20"/>
          <w:szCs w:val="20"/>
          <w:lang w:eastAsia="zh-CN"/>
        </w:rPr>
      </w:pPr>
    </w:p>
    <w:p>
      <w:pPr>
        <w:pStyle w:val="9"/>
        <w:tabs>
          <w:tab w:val="left" w:pos="1263"/>
          <w:tab w:val="left" w:pos="1577"/>
          <w:tab w:val="left" w:pos="4819"/>
        </w:tabs>
        <w:adjustRightInd w:val="0"/>
        <w:snapToGrid w:val="0"/>
        <w:ind w:left="0" w:firstLine="0" w:firstLineChars="0"/>
        <w:rPr>
          <w:rFonts w:hint="eastAsia"/>
          <w:sz w:val="24"/>
          <w:szCs w:val="24"/>
          <w:lang w:eastAsia="zh-CN"/>
        </w:rPr>
      </w:pPr>
      <w:r>
        <w:rPr>
          <w:rFonts w:ascii="Times New Roman" w:hAnsi="Times New Roman" w:eastAsia="Times New Roman" w:cs="Times New Roman"/>
          <w:sz w:val="24"/>
          <w:szCs w:val="24"/>
          <w:u w:val="single" w:color="000000"/>
          <w:lang w:eastAsia="zh-CN"/>
        </w:rPr>
        <w:t xml:space="preserve"> </w:t>
      </w:r>
      <w:r>
        <w:rPr>
          <w:rFonts w:ascii="Times New Roman" w:hAnsi="Times New Roman" w:eastAsia="Times New Roman" w:cs="Times New Roman"/>
          <w:sz w:val="24"/>
          <w:szCs w:val="24"/>
          <w:u w:val="single" w:color="000000"/>
          <w:lang w:eastAsia="zh-CN"/>
        </w:rPr>
        <w:tab/>
      </w:r>
      <w:r>
        <w:rPr>
          <w:sz w:val="24"/>
          <w:szCs w:val="24"/>
          <w:lang w:eastAsia="zh-CN"/>
        </w:rPr>
        <w:t>（所有成员单位名称）自愿组成</w:t>
      </w:r>
      <w:r>
        <w:rPr>
          <w:rFonts w:ascii="Times New Roman" w:hAnsi="Times New Roman" w:eastAsia="Times New Roman" w:cs="Times New Roman"/>
          <w:sz w:val="24"/>
          <w:szCs w:val="24"/>
          <w:u w:val="single" w:color="000000"/>
          <w:lang w:eastAsia="zh-CN"/>
        </w:rPr>
        <w:tab/>
      </w:r>
      <w:r>
        <w:rPr>
          <w:sz w:val="24"/>
          <w:szCs w:val="24"/>
          <w:lang w:eastAsia="zh-CN"/>
        </w:rPr>
        <w:t>（联合体名称）联合体，共同参加</w:t>
      </w:r>
      <w:r>
        <w:rPr>
          <w:sz w:val="24"/>
          <w:szCs w:val="24"/>
          <w:u w:val="single"/>
          <w:lang w:eastAsia="zh-CN"/>
        </w:rPr>
        <w:t xml:space="preserve">    </w:t>
      </w:r>
      <w:r>
        <w:rPr>
          <w:sz w:val="24"/>
          <w:szCs w:val="24"/>
          <w:lang w:eastAsia="zh-CN"/>
        </w:rPr>
        <w:t>（项 目名称）</w:t>
      </w:r>
      <w:r>
        <w:rPr>
          <w:rFonts w:ascii="Times New Roman" w:hAnsi="Times New Roman" w:eastAsia="Times New Roman" w:cs="Times New Roman"/>
          <w:sz w:val="24"/>
          <w:szCs w:val="24"/>
          <w:u w:val="single" w:color="000000"/>
          <w:lang w:eastAsia="zh-CN"/>
        </w:rPr>
        <w:tab/>
      </w:r>
      <w:r>
        <w:rPr>
          <w:rFonts w:ascii="Times New Roman" w:hAnsi="Times New Roman" w:eastAsia="Times New Roman" w:cs="Times New Roman"/>
          <w:sz w:val="24"/>
          <w:szCs w:val="24"/>
          <w:u w:val="single" w:color="000000"/>
          <w:lang w:eastAsia="zh-CN"/>
        </w:rPr>
        <w:tab/>
      </w:r>
      <w:r>
        <w:rPr>
          <w:sz w:val="24"/>
          <w:szCs w:val="24"/>
          <w:lang w:eastAsia="zh-CN"/>
        </w:rPr>
        <w:t>标段投标。现就联合体投标事宜订立如下协议。</w:t>
      </w:r>
    </w:p>
    <w:p>
      <w:pPr>
        <w:pStyle w:val="9"/>
        <w:tabs>
          <w:tab w:val="left" w:pos="1577"/>
          <w:tab w:val="left" w:pos="4203"/>
        </w:tabs>
        <w:adjustRightInd w:val="0"/>
        <w:snapToGrid w:val="0"/>
        <w:ind w:left="0" w:firstLine="480"/>
        <w:jc w:val="left"/>
        <w:rPr>
          <w:rFonts w:hint="eastAsia"/>
          <w:sz w:val="24"/>
          <w:szCs w:val="24"/>
          <w:lang w:eastAsia="zh-CN"/>
        </w:rPr>
      </w:pPr>
      <w:r>
        <w:rPr>
          <w:sz w:val="24"/>
          <w:szCs w:val="24"/>
          <w:lang w:eastAsia="zh-CN"/>
        </w:rPr>
        <w:t>1</w:t>
      </w:r>
      <w:r>
        <w:rPr>
          <w:rFonts w:hint="eastAsia"/>
          <w:sz w:val="24"/>
          <w:szCs w:val="24"/>
          <w:lang w:eastAsia="zh-CN"/>
        </w:rPr>
        <w:t>.</w:t>
      </w:r>
      <w:r>
        <w:rPr>
          <w:rFonts w:ascii="Times New Roman" w:hAnsi="Times New Roman" w:eastAsia="Times New Roman" w:cs="Times New Roman"/>
          <w:sz w:val="24"/>
          <w:szCs w:val="24"/>
          <w:u w:val="single" w:color="000000"/>
          <w:lang w:eastAsia="zh-CN"/>
        </w:rPr>
        <w:tab/>
      </w:r>
      <w:r>
        <w:rPr>
          <w:sz w:val="24"/>
          <w:szCs w:val="24"/>
          <w:lang w:eastAsia="zh-CN"/>
        </w:rPr>
        <w:t>（某成员单位名称）为</w:t>
      </w:r>
      <w:r>
        <w:rPr>
          <w:rFonts w:ascii="Times New Roman" w:hAnsi="Times New Roman" w:eastAsia="Times New Roman" w:cs="Times New Roman"/>
          <w:sz w:val="24"/>
          <w:szCs w:val="24"/>
          <w:u w:val="single" w:color="000000"/>
          <w:lang w:eastAsia="zh-CN"/>
        </w:rPr>
        <w:tab/>
      </w:r>
      <w:r>
        <w:rPr>
          <w:sz w:val="24"/>
          <w:szCs w:val="24"/>
          <w:lang w:eastAsia="zh-CN"/>
        </w:rPr>
        <w:t>（联合体名称）牵头人。</w:t>
      </w:r>
    </w:p>
    <w:p>
      <w:pPr>
        <w:pStyle w:val="9"/>
        <w:adjustRightInd w:val="0"/>
        <w:snapToGrid w:val="0"/>
        <w:ind w:left="0" w:firstLine="480"/>
        <w:rPr>
          <w:rFonts w:hint="eastAsia"/>
          <w:sz w:val="24"/>
          <w:szCs w:val="24"/>
          <w:lang w:eastAsia="zh-CN"/>
        </w:rPr>
      </w:pPr>
      <w:r>
        <w:rPr>
          <w:sz w:val="24"/>
          <w:szCs w:val="24"/>
          <w:lang w:eastAsia="zh-CN"/>
        </w:rPr>
        <w:t>2</w:t>
      </w:r>
      <w:r>
        <w:rPr>
          <w:rFonts w:hint="eastAsia"/>
          <w:sz w:val="24"/>
          <w:szCs w:val="24"/>
          <w:lang w:eastAsia="zh-CN"/>
        </w:rPr>
        <w:t>.</w:t>
      </w:r>
      <w:r>
        <w:rPr>
          <w:sz w:val="24"/>
          <w:szCs w:val="24"/>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9"/>
        <w:adjustRightInd w:val="0"/>
        <w:snapToGrid w:val="0"/>
        <w:ind w:left="0" w:firstLine="480"/>
        <w:rPr>
          <w:rFonts w:hint="eastAsia"/>
          <w:sz w:val="24"/>
          <w:szCs w:val="24"/>
          <w:lang w:eastAsia="zh-CN"/>
        </w:rPr>
      </w:pPr>
      <w:r>
        <w:rPr>
          <w:sz w:val="24"/>
          <w:szCs w:val="24"/>
          <w:lang w:eastAsia="zh-CN"/>
        </w:rPr>
        <w:t>3</w:t>
      </w:r>
      <w:r>
        <w:rPr>
          <w:rFonts w:hint="eastAsia"/>
          <w:sz w:val="24"/>
          <w:szCs w:val="24"/>
          <w:lang w:eastAsia="zh-CN"/>
        </w:rPr>
        <w:t>.</w:t>
      </w:r>
      <w:r>
        <w:rPr>
          <w:sz w:val="24"/>
          <w:szCs w:val="24"/>
          <w:lang w:eastAsia="zh-CN"/>
        </w:rPr>
        <w:t>联合体将严格按照招标文件的各项要求，递交投标文件，履行合同，并对外承担连带责任。</w:t>
      </w:r>
    </w:p>
    <w:p>
      <w:pPr>
        <w:pStyle w:val="9"/>
        <w:tabs>
          <w:tab w:val="left" w:pos="6459"/>
        </w:tabs>
        <w:adjustRightInd w:val="0"/>
        <w:snapToGrid w:val="0"/>
        <w:ind w:left="0" w:firstLine="480"/>
        <w:jc w:val="left"/>
        <w:rPr>
          <w:rFonts w:hint="eastAsia"/>
          <w:sz w:val="24"/>
          <w:szCs w:val="24"/>
          <w:lang w:eastAsia="zh-CN"/>
        </w:rPr>
      </w:pPr>
      <w:r>
        <w:rPr>
          <w:sz w:val="24"/>
          <w:szCs w:val="24"/>
          <w:lang w:eastAsia="zh-CN"/>
        </w:rPr>
        <w:t>4</w:t>
      </w:r>
      <w:r>
        <w:rPr>
          <w:rFonts w:hint="eastAsia"/>
          <w:sz w:val="24"/>
          <w:szCs w:val="24"/>
          <w:lang w:eastAsia="zh-CN"/>
        </w:rPr>
        <w:t>.</w:t>
      </w:r>
      <w:r>
        <w:rPr>
          <w:sz w:val="24"/>
          <w:szCs w:val="24"/>
          <w:lang w:eastAsia="zh-CN"/>
        </w:rPr>
        <w:t>联合体各成员单位内部的职责分工如下：</w:t>
      </w:r>
      <w:r>
        <w:rPr>
          <w:rFonts w:ascii="Times New Roman" w:hAnsi="Times New Roman" w:eastAsia="Times New Roman" w:cs="Times New Roman"/>
          <w:sz w:val="24"/>
          <w:szCs w:val="24"/>
          <w:u w:val="single" w:color="000000"/>
          <w:lang w:eastAsia="zh-CN"/>
        </w:rPr>
        <w:tab/>
      </w:r>
      <w:r>
        <w:rPr>
          <w:sz w:val="24"/>
          <w:szCs w:val="24"/>
          <w:lang w:eastAsia="zh-CN"/>
        </w:rPr>
        <w:t>。</w:t>
      </w:r>
    </w:p>
    <w:p>
      <w:pPr>
        <w:pStyle w:val="9"/>
        <w:adjustRightInd w:val="0"/>
        <w:snapToGrid w:val="0"/>
        <w:ind w:left="0" w:firstLine="480"/>
        <w:jc w:val="left"/>
        <w:rPr>
          <w:rFonts w:hint="eastAsia"/>
          <w:sz w:val="24"/>
          <w:szCs w:val="24"/>
          <w:lang w:eastAsia="zh-CN"/>
        </w:rPr>
      </w:pPr>
      <w:r>
        <w:rPr>
          <w:sz w:val="24"/>
          <w:szCs w:val="24"/>
          <w:lang w:eastAsia="zh-CN"/>
        </w:rPr>
        <w:t>5</w:t>
      </w:r>
      <w:r>
        <w:rPr>
          <w:rFonts w:hint="eastAsia"/>
          <w:sz w:val="24"/>
          <w:szCs w:val="24"/>
          <w:lang w:eastAsia="zh-CN"/>
        </w:rPr>
        <w:t>.</w:t>
      </w:r>
      <w:r>
        <w:rPr>
          <w:sz w:val="24"/>
          <w:szCs w:val="24"/>
          <w:lang w:eastAsia="zh-CN"/>
        </w:rPr>
        <w:t>本协议书自签署之日起生效，合同履行完毕后自动失效。</w:t>
      </w:r>
    </w:p>
    <w:p>
      <w:pPr>
        <w:pStyle w:val="9"/>
        <w:tabs>
          <w:tab w:val="left" w:pos="2417"/>
        </w:tabs>
        <w:adjustRightInd w:val="0"/>
        <w:snapToGrid w:val="0"/>
        <w:ind w:left="0" w:firstLine="480"/>
        <w:jc w:val="left"/>
        <w:rPr>
          <w:rFonts w:hint="eastAsia"/>
          <w:sz w:val="24"/>
          <w:szCs w:val="24"/>
          <w:lang w:eastAsia="zh-CN"/>
        </w:rPr>
      </w:pPr>
      <w:r>
        <w:rPr>
          <w:sz w:val="24"/>
          <w:szCs w:val="24"/>
          <w:lang w:eastAsia="zh-CN"/>
        </w:rPr>
        <w:t>6</w:t>
      </w:r>
      <w:r>
        <w:rPr>
          <w:rFonts w:hint="eastAsia"/>
          <w:sz w:val="24"/>
          <w:szCs w:val="24"/>
          <w:lang w:eastAsia="zh-CN"/>
        </w:rPr>
        <w:t>.</w:t>
      </w:r>
      <w:r>
        <w:rPr>
          <w:sz w:val="24"/>
          <w:szCs w:val="24"/>
          <w:lang w:eastAsia="zh-CN"/>
        </w:rPr>
        <w:t>本协议书一式</w:t>
      </w:r>
      <w:r>
        <w:rPr>
          <w:rFonts w:ascii="Times New Roman" w:hAnsi="Times New Roman" w:eastAsia="Times New Roman" w:cs="Times New Roman"/>
          <w:sz w:val="24"/>
          <w:szCs w:val="24"/>
          <w:u w:val="single" w:color="000000"/>
          <w:lang w:eastAsia="zh-CN"/>
        </w:rPr>
        <w:tab/>
      </w:r>
      <w:r>
        <w:rPr>
          <w:sz w:val="24"/>
          <w:szCs w:val="24"/>
          <w:lang w:eastAsia="zh-CN"/>
        </w:rPr>
        <w:t>份，联合体成员和招标人各执一份。</w:t>
      </w:r>
    </w:p>
    <w:p>
      <w:pPr>
        <w:pStyle w:val="9"/>
        <w:tabs>
          <w:tab w:val="left" w:pos="2417"/>
        </w:tabs>
        <w:adjustRightInd w:val="0"/>
        <w:snapToGrid w:val="0"/>
        <w:ind w:left="0" w:firstLine="480"/>
        <w:jc w:val="left"/>
        <w:rPr>
          <w:rFonts w:hint="eastAsia"/>
          <w:sz w:val="24"/>
          <w:szCs w:val="24"/>
          <w:lang w:eastAsia="zh-CN"/>
        </w:rPr>
      </w:pPr>
      <w:r>
        <w:rPr>
          <w:sz w:val="24"/>
          <w:szCs w:val="24"/>
          <w:lang w:eastAsia="zh-CN"/>
        </w:rPr>
        <w:t>注：本协议书由委托代理人签字的，应附法定代表人签字的授权委托书。</w:t>
      </w:r>
    </w:p>
    <w:p>
      <w:pPr>
        <w:pStyle w:val="9"/>
        <w:tabs>
          <w:tab w:val="left" w:pos="7635"/>
          <w:tab w:val="left" w:pos="8055"/>
        </w:tabs>
        <w:adjustRightInd w:val="0"/>
        <w:snapToGrid w:val="0"/>
        <w:ind w:left="0" w:firstLine="0" w:firstLineChars="0"/>
        <w:jc w:val="left"/>
        <w:rPr>
          <w:rFonts w:hint="eastAsia"/>
          <w:sz w:val="24"/>
          <w:szCs w:val="24"/>
          <w:lang w:eastAsia="zh-CN"/>
        </w:rPr>
      </w:pPr>
    </w:p>
    <w:p>
      <w:pPr>
        <w:pStyle w:val="9"/>
        <w:tabs>
          <w:tab w:val="left" w:pos="7635"/>
          <w:tab w:val="left" w:pos="8055"/>
        </w:tabs>
        <w:adjustRightInd w:val="0"/>
        <w:snapToGrid w:val="0"/>
        <w:ind w:left="0" w:firstLine="0" w:firstLineChars="0"/>
        <w:jc w:val="left"/>
        <w:rPr>
          <w:rFonts w:hint="eastAsia"/>
          <w:sz w:val="24"/>
          <w:szCs w:val="24"/>
          <w:lang w:eastAsia="zh-CN"/>
        </w:rPr>
      </w:pPr>
      <w:r>
        <w:rPr>
          <w:sz w:val="24"/>
          <w:szCs w:val="24"/>
          <w:lang w:eastAsia="zh-CN"/>
        </w:rPr>
        <w:t>牵头人名称：</w:t>
      </w:r>
      <w:r>
        <w:rPr>
          <w:rFonts w:hint="eastAsia"/>
          <w:sz w:val="24"/>
          <w:szCs w:val="24"/>
          <w:u w:val="single"/>
          <w:lang w:eastAsia="zh-CN"/>
        </w:rPr>
        <w:t xml:space="preserve">                        </w:t>
      </w:r>
      <w:r>
        <w:rPr>
          <w:sz w:val="24"/>
          <w:szCs w:val="24"/>
          <w:lang w:eastAsia="zh-CN"/>
        </w:rPr>
        <w:t>（盖单位章）</w:t>
      </w:r>
    </w:p>
    <w:p>
      <w:pPr>
        <w:pStyle w:val="9"/>
        <w:tabs>
          <w:tab w:val="left" w:pos="7635"/>
          <w:tab w:val="left" w:pos="8055"/>
        </w:tabs>
        <w:adjustRightInd w:val="0"/>
        <w:snapToGrid w:val="0"/>
        <w:ind w:left="0" w:firstLine="0" w:firstLineChars="0"/>
        <w:jc w:val="left"/>
        <w:rPr>
          <w:rFonts w:hint="eastAsia"/>
          <w:sz w:val="24"/>
          <w:szCs w:val="24"/>
          <w:lang w:eastAsia="zh-CN"/>
        </w:rPr>
      </w:pPr>
      <w:r>
        <w:rPr>
          <w:sz w:val="24"/>
          <w:szCs w:val="24"/>
          <w:lang w:eastAsia="zh-CN"/>
        </w:rPr>
        <w:t>法定代表人或其委托代理人：</w:t>
      </w:r>
      <w:r>
        <w:rPr>
          <w:rFonts w:hint="eastAsia" w:ascii="Times New Roman" w:hAnsi="Times New Roman" w:cs="Times New Roman"/>
          <w:sz w:val="24"/>
          <w:szCs w:val="24"/>
          <w:u w:val="single" w:color="000000"/>
          <w:lang w:eastAsia="zh-CN"/>
        </w:rPr>
        <w:t xml:space="preserve">                   </w:t>
      </w:r>
      <w:r>
        <w:rPr>
          <w:sz w:val="24"/>
          <w:szCs w:val="24"/>
          <w:lang w:eastAsia="zh-CN"/>
        </w:rPr>
        <w:t>（签字）</w:t>
      </w:r>
    </w:p>
    <w:p>
      <w:pPr>
        <w:adjustRightInd w:val="0"/>
        <w:snapToGrid w:val="0"/>
        <w:ind w:firstLine="0" w:firstLineChars="0"/>
        <w:rPr>
          <w:rFonts w:hint="eastAsia" w:ascii="宋体" w:hAnsi="宋体" w:eastAsia="宋体" w:cs="宋体"/>
          <w:sz w:val="24"/>
          <w:szCs w:val="24"/>
          <w:lang w:eastAsia="zh-CN"/>
        </w:rPr>
      </w:pPr>
    </w:p>
    <w:p>
      <w:pPr>
        <w:pStyle w:val="9"/>
        <w:tabs>
          <w:tab w:val="left" w:pos="7635"/>
          <w:tab w:val="left" w:pos="8055"/>
        </w:tabs>
        <w:adjustRightInd w:val="0"/>
        <w:snapToGrid w:val="0"/>
        <w:ind w:left="0" w:firstLine="0" w:firstLineChars="0"/>
        <w:jc w:val="left"/>
        <w:rPr>
          <w:rFonts w:hint="eastAsia"/>
          <w:sz w:val="24"/>
          <w:szCs w:val="24"/>
          <w:lang w:eastAsia="zh-CN"/>
        </w:rPr>
      </w:pPr>
      <w:r>
        <w:rPr>
          <w:sz w:val="24"/>
          <w:szCs w:val="24"/>
          <w:lang w:eastAsia="zh-CN"/>
        </w:rPr>
        <w:t>成员一名称：</w:t>
      </w:r>
      <w:r>
        <w:rPr>
          <w:rFonts w:hint="eastAsia"/>
          <w:sz w:val="24"/>
          <w:szCs w:val="24"/>
          <w:u w:val="single"/>
          <w:lang w:eastAsia="zh-CN"/>
        </w:rPr>
        <w:t xml:space="preserve">                       </w:t>
      </w:r>
      <w:r>
        <w:rPr>
          <w:rFonts w:hint="eastAsia" w:ascii="Times New Roman" w:hAnsi="Times New Roman" w:cs="Times New Roman"/>
          <w:sz w:val="24"/>
          <w:szCs w:val="24"/>
          <w:u w:val="single"/>
          <w:lang w:eastAsia="zh-CN"/>
        </w:rPr>
        <w:t xml:space="preserve"> </w:t>
      </w:r>
      <w:r>
        <w:rPr>
          <w:sz w:val="24"/>
          <w:szCs w:val="24"/>
          <w:lang w:eastAsia="zh-CN"/>
        </w:rPr>
        <w:t>（盖单位章）</w:t>
      </w:r>
    </w:p>
    <w:p>
      <w:pPr>
        <w:pStyle w:val="9"/>
        <w:tabs>
          <w:tab w:val="left" w:pos="7635"/>
          <w:tab w:val="left" w:pos="8055"/>
        </w:tabs>
        <w:adjustRightInd w:val="0"/>
        <w:snapToGrid w:val="0"/>
        <w:ind w:left="0" w:firstLine="0" w:firstLineChars="0"/>
        <w:jc w:val="left"/>
        <w:rPr>
          <w:rFonts w:hint="eastAsia"/>
          <w:sz w:val="24"/>
          <w:szCs w:val="24"/>
          <w:lang w:eastAsia="zh-CN"/>
        </w:rPr>
      </w:pPr>
      <w:r>
        <w:rPr>
          <w:sz w:val="24"/>
          <w:szCs w:val="24"/>
          <w:lang w:eastAsia="zh-CN"/>
        </w:rPr>
        <w:t>法定代表人或其委托代理人：</w:t>
      </w:r>
      <w:r>
        <w:rPr>
          <w:rFonts w:hint="eastAsia"/>
          <w:sz w:val="24"/>
          <w:szCs w:val="24"/>
          <w:u w:val="single"/>
          <w:lang w:eastAsia="zh-CN"/>
        </w:rPr>
        <w:t xml:space="preserve">           </w:t>
      </w:r>
      <w:r>
        <w:rPr>
          <w:sz w:val="24"/>
          <w:szCs w:val="24"/>
          <w:lang w:eastAsia="zh-CN"/>
        </w:rPr>
        <w:t>（签字）</w:t>
      </w:r>
    </w:p>
    <w:p>
      <w:pPr>
        <w:adjustRightInd w:val="0"/>
        <w:snapToGrid w:val="0"/>
        <w:ind w:firstLine="0" w:firstLineChars="0"/>
        <w:rPr>
          <w:rFonts w:hint="eastAsia" w:ascii="宋体" w:hAnsi="宋体" w:eastAsia="宋体" w:cs="宋体"/>
          <w:sz w:val="24"/>
          <w:szCs w:val="24"/>
          <w:lang w:eastAsia="zh-CN"/>
        </w:rPr>
      </w:pPr>
    </w:p>
    <w:p>
      <w:pPr>
        <w:pStyle w:val="9"/>
        <w:tabs>
          <w:tab w:val="left" w:pos="7635"/>
          <w:tab w:val="left" w:pos="8055"/>
        </w:tabs>
        <w:adjustRightInd w:val="0"/>
        <w:snapToGrid w:val="0"/>
        <w:ind w:left="0" w:firstLine="0" w:firstLineChars="0"/>
        <w:jc w:val="left"/>
        <w:rPr>
          <w:rFonts w:hint="eastAsia"/>
          <w:sz w:val="24"/>
          <w:szCs w:val="24"/>
          <w:lang w:eastAsia="zh-CN"/>
        </w:rPr>
      </w:pPr>
      <w:r>
        <w:rPr>
          <w:sz w:val="24"/>
          <w:szCs w:val="24"/>
          <w:lang w:eastAsia="zh-CN"/>
        </w:rPr>
        <w:t>成员二名称：</w:t>
      </w:r>
      <w:r>
        <w:rPr>
          <w:rFonts w:hint="eastAsia"/>
          <w:sz w:val="24"/>
          <w:szCs w:val="24"/>
          <w:u w:val="single"/>
          <w:lang w:eastAsia="zh-CN"/>
        </w:rPr>
        <w:t xml:space="preserve">                     </w:t>
      </w:r>
      <w:r>
        <w:rPr>
          <w:sz w:val="24"/>
          <w:szCs w:val="24"/>
          <w:lang w:eastAsia="zh-CN"/>
        </w:rPr>
        <w:t>（盖单位章）</w:t>
      </w:r>
    </w:p>
    <w:p>
      <w:pPr>
        <w:pStyle w:val="9"/>
        <w:tabs>
          <w:tab w:val="left" w:pos="7635"/>
          <w:tab w:val="left" w:pos="8055"/>
        </w:tabs>
        <w:adjustRightInd w:val="0"/>
        <w:snapToGrid w:val="0"/>
        <w:ind w:left="0" w:firstLine="0" w:firstLineChars="0"/>
        <w:jc w:val="left"/>
        <w:rPr>
          <w:rFonts w:hint="eastAsia"/>
          <w:sz w:val="24"/>
          <w:szCs w:val="24"/>
          <w:lang w:eastAsia="zh-CN"/>
        </w:rPr>
      </w:pPr>
      <w:r>
        <w:rPr>
          <w:sz w:val="24"/>
          <w:szCs w:val="24"/>
          <w:lang w:eastAsia="zh-CN"/>
        </w:rPr>
        <w:t xml:space="preserve"> 法定代表人或其委托代理人：</w:t>
      </w:r>
      <w:r>
        <w:rPr>
          <w:rFonts w:hint="eastAsia"/>
          <w:sz w:val="24"/>
          <w:szCs w:val="24"/>
          <w:u w:val="single"/>
          <w:lang w:eastAsia="zh-CN"/>
        </w:rPr>
        <w:t xml:space="preserve">          </w:t>
      </w:r>
      <w:r>
        <w:rPr>
          <w:sz w:val="24"/>
          <w:szCs w:val="24"/>
          <w:lang w:eastAsia="zh-CN"/>
        </w:rPr>
        <w:t>（签字）</w:t>
      </w:r>
    </w:p>
    <w:p>
      <w:pPr>
        <w:pStyle w:val="9"/>
        <w:adjustRightInd w:val="0"/>
        <w:snapToGrid w:val="0"/>
        <w:ind w:left="0" w:firstLine="0" w:firstLineChars="0"/>
        <w:jc w:val="left"/>
        <w:rPr>
          <w:rFonts w:hint="eastAsia"/>
          <w:sz w:val="24"/>
          <w:szCs w:val="24"/>
          <w:lang w:eastAsia="zh-CN"/>
        </w:rPr>
      </w:pPr>
      <w:r>
        <w:rPr>
          <w:sz w:val="24"/>
          <w:szCs w:val="24"/>
          <w:lang w:eastAsia="zh-CN"/>
        </w:rPr>
        <w:t>……</w:t>
      </w:r>
    </w:p>
    <w:p>
      <w:pPr>
        <w:pStyle w:val="9"/>
        <w:tabs>
          <w:tab w:val="left" w:pos="6192"/>
          <w:tab w:val="left" w:pos="7135"/>
          <w:tab w:val="left" w:pos="8081"/>
        </w:tabs>
        <w:adjustRightInd w:val="0"/>
        <w:snapToGrid w:val="0"/>
        <w:ind w:left="0" w:firstLine="0" w:firstLineChars="0"/>
        <w:jc w:val="right"/>
        <w:rPr>
          <w:rFonts w:hint="eastAsia"/>
          <w:sz w:val="24"/>
          <w:szCs w:val="24"/>
          <w:lang w:eastAsia="zh-CN"/>
        </w:rPr>
      </w:pPr>
      <w:r>
        <w:rPr>
          <w:rFonts w:ascii="Times New Roman" w:hAnsi="Times New Roman" w:eastAsia="Times New Roman" w:cs="Times New Roman"/>
          <w:sz w:val="24"/>
          <w:szCs w:val="24"/>
          <w:u w:val="single" w:color="000000"/>
          <w:lang w:eastAsia="zh-CN"/>
        </w:rPr>
        <w:t xml:space="preserve"> </w:t>
      </w:r>
      <w:r>
        <w:rPr>
          <w:rFonts w:hint="eastAsia" w:ascii="Times New Roman" w:hAnsi="Times New Roman" w:cs="Times New Roman"/>
          <w:sz w:val="24"/>
          <w:szCs w:val="24"/>
          <w:u w:val="single" w:color="000000"/>
          <w:lang w:eastAsia="zh-CN"/>
        </w:rPr>
        <w:t xml:space="preserve">                </w:t>
      </w:r>
      <w:r>
        <w:rPr>
          <w:sz w:val="24"/>
          <w:szCs w:val="24"/>
          <w:lang w:eastAsia="zh-CN"/>
        </w:rPr>
        <w:t>年</w:t>
      </w:r>
      <w:r>
        <w:rPr>
          <w:rFonts w:hint="eastAsia"/>
          <w:sz w:val="24"/>
          <w:szCs w:val="24"/>
          <w:u w:val="single"/>
          <w:lang w:eastAsia="zh-CN"/>
        </w:rPr>
        <w:t xml:space="preserve">     </w:t>
      </w:r>
      <w:r>
        <w:rPr>
          <w:sz w:val="24"/>
          <w:szCs w:val="24"/>
          <w:lang w:eastAsia="zh-CN"/>
        </w:rPr>
        <w:t>月</w:t>
      </w:r>
      <w:r>
        <w:rPr>
          <w:rFonts w:hint="eastAsia"/>
          <w:sz w:val="24"/>
          <w:szCs w:val="24"/>
          <w:u w:val="single"/>
          <w:lang w:eastAsia="zh-CN"/>
        </w:rPr>
        <w:t xml:space="preserve">     </w:t>
      </w:r>
      <w:r>
        <w:rPr>
          <w:sz w:val="24"/>
          <w:szCs w:val="24"/>
          <w:lang w:eastAsia="zh-CN"/>
        </w:rPr>
        <w:t>日</w:t>
      </w:r>
    </w:p>
    <w:p>
      <w:pPr>
        <w:adjustRightInd w:val="0"/>
        <w:snapToGrid w:val="0"/>
        <w:ind w:firstLine="0" w:firstLineChars="0"/>
        <w:jc w:val="left"/>
        <w:rPr>
          <w:sz w:val="24"/>
          <w:szCs w:val="24"/>
          <w:lang w:eastAsia="zh-CN"/>
        </w:rPr>
        <w:sectPr>
          <w:footerReference r:id="rId23" w:type="default"/>
          <w:pgSz w:w="11910" w:h="16840"/>
          <w:pgMar w:top="1580" w:right="1420" w:bottom="1480" w:left="1480" w:header="0" w:footer="1290" w:gutter="0"/>
          <w:cols w:space="720" w:num="1"/>
        </w:sectPr>
      </w:pPr>
    </w:p>
    <w:p>
      <w:pPr>
        <w:adjustRightInd w:val="0"/>
        <w:snapToGrid w:val="0"/>
        <w:ind w:firstLine="0" w:firstLineChars="0"/>
        <w:rPr>
          <w:rFonts w:hint="eastAsia" w:ascii="宋体" w:hAnsi="宋体" w:eastAsia="宋体" w:cs="宋体"/>
          <w:sz w:val="18"/>
          <w:szCs w:val="18"/>
          <w:lang w:eastAsia="zh-CN"/>
        </w:rPr>
      </w:pPr>
    </w:p>
    <w:p>
      <w:pPr>
        <w:adjustRightInd w:val="0"/>
        <w:snapToGrid w:val="0"/>
        <w:ind w:firstLine="0" w:firstLineChars="0"/>
        <w:jc w:val="center"/>
        <w:rPr>
          <w:rFonts w:hint="eastAsia" w:ascii="黑体" w:hAnsi="黑体" w:eastAsia="黑体" w:cs="黑体"/>
          <w:szCs w:val="32"/>
          <w:lang w:eastAsia="zh-CN"/>
        </w:rPr>
      </w:pPr>
      <w:bookmarkStart w:id="505" w:name="_bookmark281"/>
      <w:bookmarkEnd w:id="505"/>
      <w:bookmarkStart w:id="506" w:name="五、已标价工程量清单"/>
      <w:bookmarkEnd w:id="506"/>
      <w:r>
        <w:rPr>
          <w:rFonts w:hint="eastAsia" w:ascii="黑体" w:hAnsi="黑体" w:eastAsia="黑体" w:cs="黑体"/>
          <w:szCs w:val="32"/>
          <w:lang w:eastAsia="zh-CN"/>
        </w:rPr>
        <w:t>五、投标保证金</w:t>
      </w: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p>
    <w:p>
      <w:pPr>
        <w:adjustRightInd w:val="0"/>
        <w:snapToGrid w:val="0"/>
        <w:ind w:firstLine="0" w:firstLineChars="0"/>
        <w:jc w:val="center"/>
        <w:rPr>
          <w:rFonts w:hint="eastAsia" w:ascii="黑体" w:hAnsi="黑体" w:eastAsia="黑体" w:cs="黑体"/>
          <w:szCs w:val="32"/>
          <w:lang w:eastAsia="zh-CN"/>
        </w:rPr>
      </w:pPr>
      <w:r>
        <w:rPr>
          <w:rFonts w:hint="eastAsia" w:ascii="黑体" w:hAnsi="黑体" w:eastAsia="黑体" w:cs="黑体"/>
          <w:szCs w:val="32"/>
          <w:lang w:eastAsia="zh-CN"/>
        </w:rPr>
        <w:t>六</w:t>
      </w:r>
      <w:r>
        <w:rPr>
          <w:rFonts w:ascii="黑体" w:hAnsi="黑体" w:eastAsia="黑体" w:cs="黑体"/>
          <w:szCs w:val="32"/>
          <w:lang w:eastAsia="zh-CN"/>
        </w:rPr>
        <w:t>、已标价工程量清单</w:t>
      </w:r>
    </w:p>
    <w:p>
      <w:pPr>
        <w:adjustRightInd w:val="0"/>
        <w:snapToGrid w:val="0"/>
        <w:ind w:firstLine="0" w:firstLineChars="0"/>
        <w:jc w:val="left"/>
        <w:rPr>
          <w:rFonts w:hint="eastAsia" w:ascii="黑体" w:hAnsi="黑体" w:eastAsia="黑体" w:cs="黑体"/>
          <w:szCs w:val="32"/>
          <w:lang w:eastAsia="zh-CN"/>
        </w:rPr>
        <w:sectPr>
          <w:pgSz w:w="11910" w:h="16840"/>
          <w:pgMar w:top="1580" w:right="1680" w:bottom="1480" w:left="1680" w:header="0" w:footer="1290" w:gutter="0"/>
          <w:cols w:space="720" w:num="1"/>
        </w:sectPr>
      </w:pPr>
    </w:p>
    <w:p>
      <w:pPr>
        <w:adjustRightInd w:val="0"/>
        <w:snapToGrid w:val="0"/>
        <w:ind w:firstLine="0" w:firstLineChars="0"/>
        <w:rPr>
          <w:rFonts w:hint="eastAsia" w:ascii="黑体" w:hAnsi="黑体" w:eastAsia="黑体" w:cs="黑体"/>
          <w:sz w:val="18"/>
          <w:szCs w:val="18"/>
          <w:lang w:eastAsia="zh-CN"/>
        </w:rPr>
      </w:pPr>
    </w:p>
    <w:p>
      <w:pPr>
        <w:adjustRightInd w:val="0"/>
        <w:snapToGrid w:val="0"/>
        <w:ind w:firstLine="0" w:firstLineChars="0"/>
        <w:jc w:val="center"/>
        <w:rPr>
          <w:rFonts w:hint="eastAsia" w:ascii="黑体" w:hAnsi="黑体" w:eastAsia="黑体" w:cs="黑体"/>
          <w:szCs w:val="32"/>
          <w:lang w:eastAsia="zh-CN"/>
        </w:rPr>
      </w:pPr>
      <w:bookmarkStart w:id="507" w:name="_bookmark282"/>
      <w:bookmarkEnd w:id="507"/>
      <w:bookmarkStart w:id="508" w:name="六、项目管理机构"/>
      <w:bookmarkEnd w:id="508"/>
      <w:r>
        <w:rPr>
          <w:rFonts w:hint="eastAsia" w:ascii="黑体" w:hAnsi="黑体" w:eastAsia="黑体" w:cs="黑体"/>
          <w:szCs w:val="32"/>
          <w:lang w:eastAsia="zh-CN"/>
        </w:rPr>
        <w:t>七</w:t>
      </w:r>
      <w:r>
        <w:rPr>
          <w:rFonts w:ascii="黑体" w:hAnsi="黑体" w:eastAsia="黑体" w:cs="黑体"/>
          <w:szCs w:val="32"/>
          <w:lang w:eastAsia="zh-CN"/>
        </w:rPr>
        <w:t>、项目管理机构</w:t>
      </w:r>
    </w:p>
    <w:p>
      <w:pPr>
        <w:adjustRightInd w:val="0"/>
        <w:snapToGrid w:val="0"/>
        <w:ind w:firstLine="0" w:firstLineChars="0"/>
        <w:rPr>
          <w:rFonts w:hint="eastAsia" w:ascii="黑体" w:hAnsi="黑体" w:eastAsia="黑体" w:cs="黑体"/>
          <w:sz w:val="35"/>
          <w:szCs w:val="35"/>
          <w:lang w:eastAsia="zh-CN"/>
        </w:rPr>
      </w:pPr>
    </w:p>
    <w:p>
      <w:pPr>
        <w:adjustRightInd w:val="0"/>
        <w:snapToGrid w:val="0"/>
        <w:ind w:firstLine="0" w:firstLineChars="0"/>
        <w:jc w:val="left"/>
        <w:rPr>
          <w:rFonts w:hint="eastAsia" w:ascii="黑体" w:hAnsi="黑体" w:eastAsia="黑体" w:cs="黑体"/>
          <w:sz w:val="28"/>
          <w:szCs w:val="28"/>
          <w:lang w:eastAsia="zh-CN"/>
        </w:rPr>
      </w:pPr>
      <w:bookmarkStart w:id="509" w:name="（一）项目管理机构组成表"/>
      <w:bookmarkEnd w:id="509"/>
      <w:bookmarkStart w:id="510" w:name="_bookmark283"/>
      <w:bookmarkEnd w:id="510"/>
      <w:r>
        <w:rPr>
          <w:rFonts w:ascii="黑体" w:hAnsi="黑体" w:eastAsia="黑体" w:cs="黑体"/>
          <w:sz w:val="28"/>
          <w:szCs w:val="28"/>
          <w:lang w:eastAsia="zh-CN"/>
        </w:rPr>
        <w:t>（一）项目管理机构组成表</w:t>
      </w:r>
    </w:p>
    <w:p>
      <w:pPr>
        <w:adjustRightInd w:val="0"/>
        <w:snapToGrid w:val="0"/>
        <w:ind w:firstLine="0" w:firstLineChars="0"/>
        <w:rPr>
          <w:rFonts w:hint="eastAsia" w:ascii="黑体" w:hAnsi="黑体" w:eastAsia="黑体" w:cs="黑体"/>
          <w:sz w:val="3"/>
          <w:szCs w:val="3"/>
          <w:lang w:eastAsia="zh-CN"/>
        </w:rPr>
      </w:pPr>
    </w:p>
    <w:tbl>
      <w:tblPr>
        <w:tblStyle w:val="17"/>
        <w:tblW w:w="0" w:type="auto"/>
        <w:tblInd w:w="115" w:type="dxa"/>
        <w:tblLayout w:type="fixed"/>
        <w:tblCellMar>
          <w:top w:w="0" w:type="dxa"/>
          <w:left w:w="0" w:type="dxa"/>
          <w:bottom w:w="0" w:type="dxa"/>
          <w:right w:w="0" w:type="dxa"/>
        </w:tblCellMar>
      </w:tblPr>
      <w:tblGrid>
        <w:gridCol w:w="680"/>
        <w:gridCol w:w="762"/>
        <w:gridCol w:w="760"/>
        <w:gridCol w:w="1142"/>
        <w:gridCol w:w="760"/>
        <w:gridCol w:w="762"/>
        <w:gridCol w:w="760"/>
        <w:gridCol w:w="2668"/>
        <w:gridCol w:w="709"/>
      </w:tblGrid>
      <w:tr>
        <w:tblPrEx>
          <w:tblCellMar>
            <w:top w:w="0" w:type="dxa"/>
            <w:left w:w="0" w:type="dxa"/>
            <w:bottom w:w="0" w:type="dxa"/>
            <w:right w:w="0" w:type="dxa"/>
          </w:tblCellMar>
        </w:tblPrEx>
        <w:trPr>
          <w:trHeight w:val="450" w:hRule="exact"/>
        </w:trPr>
        <w:tc>
          <w:tcPr>
            <w:tcW w:w="680" w:type="dxa"/>
            <w:vMerge w:val="restart"/>
            <w:tcBorders>
              <w:top w:val="single" w:color="000000" w:sz="4" w:space="0"/>
              <w:left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5"/>
                <w:szCs w:val="25"/>
                <w:lang w:eastAsia="zh-CN"/>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职务</w:t>
            </w:r>
          </w:p>
        </w:tc>
        <w:tc>
          <w:tcPr>
            <w:tcW w:w="762" w:type="dxa"/>
            <w:vMerge w:val="restart"/>
            <w:tcBorders>
              <w:top w:val="single" w:color="000000" w:sz="4" w:space="0"/>
              <w:left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5"/>
                <w:szCs w:val="2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姓名</w:t>
            </w:r>
          </w:p>
        </w:tc>
        <w:tc>
          <w:tcPr>
            <w:tcW w:w="760" w:type="dxa"/>
            <w:vMerge w:val="restart"/>
            <w:tcBorders>
              <w:top w:val="single" w:color="000000" w:sz="4" w:space="0"/>
              <w:left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5"/>
                <w:szCs w:val="2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职称</w:t>
            </w:r>
          </w:p>
        </w:tc>
        <w:tc>
          <w:tcPr>
            <w:tcW w:w="6092" w:type="dxa"/>
            <w:gridSpan w:val="5"/>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执业或职业资格证明</w:t>
            </w:r>
          </w:p>
        </w:tc>
        <w:tc>
          <w:tcPr>
            <w:tcW w:w="709" w:type="dxa"/>
            <w:vMerge w:val="restart"/>
            <w:tcBorders>
              <w:top w:val="single" w:color="000000" w:sz="4" w:space="0"/>
              <w:left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5"/>
                <w:szCs w:val="2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50" w:hRule="exact"/>
        </w:trPr>
        <w:tc>
          <w:tcPr>
            <w:tcW w:w="680"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c>
          <w:tcPr>
            <w:tcW w:w="762"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c>
          <w:tcPr>
            <w:tcW w:w="760"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证书名称</w:t>
            </w:r>
          </w:p>
        </w:tc>
        <w:tc>
          <w:tcPr>
            <w:tcW w:w="760"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级别</w:t>
            </w:r>
          </w:p>
        </w:tc>
        <w:tc>
          <w:tcPr>
            <w:tcW w:w="762"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证号</w:t>
            </w:r>
          </w:p>
        </w:tc>
        <w:tc>
          <w:tcPr>
            <w:tcW w:w="760"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b/>
                <w:bCs/>
                <w:sz w:val="21"/>
                <w:szCs w:val="21"/>
              </w:rPr>
              <w:t>专业</w:t>
            </w:r>
          </w:p>
        </w:tc>
        <w:tc>
          <w:tcPr>
            <w:tcW w:w="266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社会保险</w:t>
            </w:r>
          </w:p>
        </w:tc>
        <w:tc>
          <w:tcPr>
            <w:tcW w:w="709"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6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6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6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300" w:bottom="1480" w:left="1360" w:header="0" w:footer="1290" w:gutter="0"/>
          <w:cols w:space="720" w:num="1"/>
        </w:sectPr>
      </w:pPr>
    </w:p>
    <w:p>
      <w:pPr>
        <w:adjustRightInd w:val="0"/>
        <w:snapToGrid w:val="0"/>
        <w:ind w:firstLine="0" w:firstLineChars="0"/>
        <w:rPr>
          <w:rFonts w:hint="eastAsia" w:ascii="黑体" w:hAnsi="黑体" w:eastAsia="黑体" w:cs="黑体"/>
          <w:sz w:val="20"/>
          <w:szCs w:val="20"/>
        </w:rPr>
      </w:pPr>
    </w:p>
    <w:p>
      <w:pPr>
        <w:adjustRightInd w:val="0"/>
        <w:snapToGrid w:val="0"/>
        <w:ind w:firstLine="0" w:firstLineChars="0"/>
        <w:jc w:val="left"/>
        <w:rPr>
          <w:rFonts w:hint="eastAsia" w:ascii="黑体" w:hAnsi="黑体" w:eastAsia="黑体" w:cs="黑体"/>
          <w:sz w:val="28"/>
          <w:szCs w:val="28"/>
        </w:rPr>
      </w:pPr>
      <w:bookmarkStart w:id="511" w:name="（二）主要人员简历表"/>
      <w:bookmarkEnd w:id="511"/>
      <w:bookmarkStart w:id="512" w:name="_bookmark284"/>
      <w:bookmarkEnd w:id="512"/>
      <w:r>
        <w:rPr>
          <w:rFonts w:ascii="黑体" w:hAnsi="黑体" w:eastAsia="黑体" w:cs="黑体"/>
          <w:sz w:val="28"/>
          <w:szCs w:val="28"/>
        </w:rPr>
        <w:t>（二）主要人员简历表</w:t>
      </w:r>
    </w:p>
    <w:p>
      <w:pPr>
        <w:pStyle w:val="9"/>
        <w:adjustRightInd w:val="0"/>
        <w:snapToGrid w:val="0"/>
        <w:ind w:left="0" w:firstLine="480"/>
        <w:rPr>
          <w:rFonts w:hint="eastAsia"/>
          <w:sz w:val="24"/>
          <w:szCs w:val="24"/>
          <w:lang w:eastAsia="zh-CN"/>
        </w:rPr>
      </w:pPr>
      <w:r>
        <w:rPr>
          <w:sz w:val="24"/>
          <w:szCs w:val="24"/>
          <w:lang w:eastAsia="zh-CN"/>
        </w:rPr>
        <w:t>“主要人员简历表”中的项目经理应附建造师注册证、身份证、职称证、学历证、养老保险复印件，管理过的项目业绩须附中标通知书和（或）合同协议书、工程接收证书（工程竣工验收证书）复印件；技术负责人应附身份证、职称证、学历证、社会保险复印件，管理过的项目业绩须附证明其所任技术职务的企业文件或用户证明；其他主要人员应附职称证（执业证或上岗证书）、社会保险复印件。</w:t>
      </w:r>
    </w:p>
    <w:tbl>
      <w:tblPr>
        <w:tblStyle w:val="17"/>
        <w:tblW w:w="0" w:type="auto"/>
        <w:tblInd w:w="235" w:type="dxa"/>
        <w:tblLayout w:type="fixed"/>
        <w:tblCellMar>
          <w:top w:w="0" w:type="dxa"/>
          <w:left w:w="0" w:type="dxa"/>
          <w:bottom w:w="0" w:type="dxa"/>
          <w:right w:w="0" w:type="dxa"/>
        </w:tblCellMar>
      </w:tblPr>
      <w:tblGrid>
        <w:gridCol w:w="1186"/>
        <w:gridCol w:w="359"/>
        <w:gridCol w:w="720"/>
        <w:gridCol w:w="927"/>
        <w:gridCol w:w="1065"/>
        <w:gridCol w:w="708"/>
        <w:gridCol w:w="1261"/>
        <w:gridCol w:w="161"/>
        <w:gridCol w:w="2135"/>
      </w:tblGrid>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tcPr>
          <w:p>
            <w:pPr>
              <w:pStyle w:val="23"/>
              <w:tabs>
                <w:tab w:val="left" w:pos="523"/>
              </w:tabs>
              <w:adjustRightInd w:val="0"/>
              <w:snapToGrid w:val="0"/>
              <w:ind w:firstLine="0" w:firstLineChars="0"/>
              <w:jc w:val="left"/>
              <w:rPr>
                <w:rFonts w:hint="eastAsia" w:ascii="宋体" w:hAnsi="宋体" w:eastAsia="宋体" w:cs="宋体"/>
                <w:sz w:val="21"/>
                <w:szCs w:val="21"/>
              </w:rPr>
            </w:pPr>
            <w:r>
              <w:rPr>
                <w:rFonts w:ascii="宋体" w:hAnsi="宋体" w:eastAsia="宋体" w:cs="宋体"/>
                <w:w w:val="95"/>
                <w:sz w:val="21"/>
                <w:szCs w:val="21"/>
              </w:rPr>
              <w:t>姓</w:t>
            </w:r>
            <w:r>
              <w:rPr>
                <w:rFonts w:ascii="宋体" w:hAnsi="宋体" w:eastAsia="宋体" w:cs="宋体"/>
                <w:w w:val="95"/>
                <w:sz w:val="21"/>
                <w:szCs w:val="21"/>
              </w:rPr>
              <w:tab/>
            </w:r>
            <w:r>
              <w:rPr>
                <w:rFonts w:ascii="宋体" w:hAnsi="宋体" w:eastAsia="宋体" w:cs="宋体"/>
                <w:sz w:val="21"/>
                <w:szCs w:val="21"/>
              </w:rPr>
              <w:t>名</w:t>
            </w:r>
          </w:p>
        </w:tc>
        <w:tc>
          <w:tcPr>
            <w:tcW w:w="107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年 龄</w:t>
            </w:r>
          </w:p>
        </w:tc>
        <w:tc>
          <w:tcPr>
            <w:tcW w:w="106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130" w:type="dxa"/>
            <w:gridSpan w:val="3"/>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学历</w:t>
            </w:r>
          </w:p>
        </w:tc>
        <w:tc>
          <w:tcPr>
            <w:tcW w:w="213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tcPr>
          <w:p>
            <w:pPr>
              <w:pStyle w:val="23"/>
              <w:tabs>
                <w:tab w:val="left" w:pos="523"/>
              </w:tabs>
              <w:adjustRightInd w:val="0"/>
              <w:snapToGrid w:val="0"/>
              <w:ind w:firstLine="0" w:firstLineChars="0"/>
              <w:jc w:val="left"/>
              <w:rPr>
                <w:rFonts w:hint="eastAsia" w:ascii="宋体" w:hAnsi="宋体" w:eastAsia="宋体" w:cs="宋体"/>
                <w:sz w:val="21"/>
                <w:szCs w:val="21"/>
              </w:rPr>
            </w:pPr>
            <w:r>
              <w:rPr>
                <w:rFonts w:ascii="宋体" w:hAnsi="宋体" w:eastAsia="宋体" w:cs="宋体"/>
                <w:w w:val="95"/>
                <w:sz w:val="21"/>
                <w:szCs w:val="21"/>
              </w:rPr>
              <w:t>职</w:t>
            </w:r>
            <w:r>
              <w:rPr>
                <w:rFonts w:ascii="宋体" w:hAnsi="宋体" w:eastAsia="宋体" w:cs="宋体"/>
                <w:w w:val="95"/>
                <w:sz w:val="21"/>
                <w:szCs w:val="21"/>
              </w:rPr>
              <w:tab/>
            </w:r>
            <w:r>
              <w:rPr>
                <w:rFonts w:ascii="宋体" w:hAnsi="宋体" w:eastAsia="宋体" w:cs="宋体"/>
                <w:sz w:val="21"/>
                <w:szCs w:val="21"/>
              </w:rPr>
              <w:t>称</w:t>
            </w:r>
          </w:p>
        </w:tc>
        <w:tc>
          <w:tcPr>
            <w:tcW w:w="107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职 务</w:t>
            </w:r>
          </w:p>
        </w:tc>
        <w:tc>
          <w:tcPr>
            <w:tcW w:w="106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130" w:type="dxa"/>
            <w:gridSpan w:val="3"/>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毕业学校</w:t>
            </w:r>
          </w:p>
        </w:tc>
        <w:tc>
          <w:tcPr>
            <w:tcW w:w="7336" w:type="dxa"/>
            <w:gridSpan w:val="8"/>
            <w:tcBorders>
              <w:top w:val="single" w:color="000000" w:sz="4" w:space="0"/>
              <w:left w:val="single" w:color="000000" w:sz="4" w:space="0"/>
              <w:bottom w:val="single" w:color="000000" w:sz="4" w:space="0"/>
              <w:right w:val="single" w:color="000000" w:sz="4" w:space="0"/>
            </w:tcBorders>
          </w:tcPr>
          <w:p>
            <w:pPr>
              <w:pStyle w:val="23"/>
              <w:tabs>
                <w:tab w:val="left" w:pos="2832"/>
                <w:tab w:val="left" w:pos="4092"/>
              </w:tabs>
              <w:adjustRightInd w:val="0"/>
              <w:snapToGrid w:val="0"/>
              <w:ind w:firstLine="0" w:firstLineChars="0"/>
              <w:jc w:val="left"/>
              <w:rPr>
                <w:rFonts w:hint="eastAsia" w:ascii="宋体" w:hAnsi="宋体" w:eastAsia="宋体" w:cs="宋体"/>
                <w:sz w:val="21"/>
                <w:szCs w:val="21"/>
              </w:rPr>
            </w:pPr>
            <w:r>
              <w:rPr>
                <w:rFonts w:ascii="宋体" w:hAnsi="宋体" w:eastAsia="宋体" w:cs="宋体"/>
                <w:w w:val="95"/>
                <w:sz w:val="21"/>
                <w:szCs w:val="21"/>
              </w:rPr>
              <w:t>年毕业于</w:t>
            </w:r>
            <w:r>
              <w:rPr>
                <w:rFonts w:ascii="宋体" w:hAnsi="宋体" w:eastAsia="宋体" w:cs="宋体"/>
                <w:w w:val="95"/>
                <w:sz w:val="21"/>
                <w:szCs w:val="21"/>
              </w:rPr>
              <w:tab/>
            </w:r>
            <w:r>
              <w:rPr>
                <w:rFonts w:ascii="宋体" w:hAnsi="宋体" w:eastAsia="宋体" w:cs="宋体"/>
                <w:spacing w:val="-1"/>
                <w:w w:val="95"/>
                <w:sz w:val="21"/>
                <w:szCs w:val="21"/>
              </w:rPr>
              <w:t>学校</w:t>
            </w:r>
            <w:r>
              <w:rPr>
                <w:rFonts w:ascii="宋体" w:hAnsi="宋体" w:eastAsia="宋体" w:cs="宋体"/>
                <w:spacing w:val="-1"/>
                <w:w w:val="95"/>
                <w:sz w:val="21"/>
                <w:szCs w:val="21"/>
              </w:rPr>
              <w:tab/>
            </w:r>
            <w:r>
              <w:rPr>
                <w:rFonts w:ascii="宋体" w:hAnsi="宋体" w:eastAsia="宋体" w:cs="宋体"/>
                <w:spacing w:val="-1"/>
                <w:sz w:val="21"/>
                <w:szCs w:val="21"/>
              </w:rPr>
              <w:t>专业</w:t>
            </w:r>
          </w:p>
        </w:tc>
      </w:tr>
      <w:tr>
        <w:tblPrEx>
          <w:tblCellMar>
            <w:top w:w="0" w:type="dxa"/>
            <w:left w:w="0" w:type="dxa"/>
            <w:bottom w:w="0" w:type="dxa"/>
            <w:right w:w="0" w:type="dxa"/>
          </w:tblCellMar>
        </w:tblPrEx>
        <w:trPr>
          <w:trHeight w:val="450" w:hRule="exact"/>
        </w:trPr>
        <w:tc>
          <w:tcPr>
            <w:tcW w:w="8522" w:type="dxa"/>
            <w:gridSpan w:val="9"/>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主要工作经历</w:t>
            </w:r>
          </w:p>
        </w:tc>
      </w:tr>
      <w:tr>
        <w:tblPrEx>
          <w:tblCellMar>
            <w:top w:w="0" w:type="dxa"/>
            <w:left w:w="0" w:type="dxa"/>
            <w:bottom w:w="0" w:type="dxa"/>
            <w:right w:w="0" w:type="dxa"/>
          </w:tblCellMar>
        </w:tblPrEx>
        <w:trPr>
          <w:trHeight w:val="450" w:hRule="exact"/>
        </w:trPr>
        <w:tc>
          <w:tcPr>
            <w:tcW w:w="1545" w:type="dxa"/>
            <w:gridSpan w:val="2"/>
            <w:tcBorders>
              <w:top w:val="single" w:color="000000" w:sz="4" w:space="0"/>
              <w:left w:val="single" w:color="000000" w:sz="4" w:space="0"/>
              <w:bottom w:val="single" w:color="000000" w:sz="4" w:space="0"/>
              <w:right w:val="single" w:color="000000" w:sz="4" w:space="0"/>
            </w:tcBorders>
          </w:tcPr>
          <w:p>
            <w:pPr>
              <w:pStyle w:val="23"/>
              <w:tabs>
                <w:tab w:val="left" w:pos="523"/>
              </w:tabs>
              <w:adjustRightInd w:val="0"/>
              <w:snapToGrid w:val="0"/>
              <w:ind w:firstLine="0" w:firstLineChars="0"/>
              <w:jc w:val="left"/>
              <w:rPr>
                <w:rFonts w:hint="eastAsia" w:ascii="宋体" w:hAnsi="宋体" w:eastAsia="宋体" w:cs="宋体"/>
                <w:sz w:val="21"/>
                <w:szCs w:val="21"/>
              </w:rPr>
            </w:pPr>
            <w:r>
              <w:rPr>
                <w:rFonts w:ascii="宋体" w:hAnsi="宋体" w:eastAsia="宋体" w:cs="宋体"/>
                <w:w w:val="95"/>
                <w:sz w:val="21"/>
                <w:szCs w:val="21"/>
              </w:rPr>
              <w:t>时</w:t>
            </w:r>
            <w:r>
              <w:rPr>
                <w:rFonts w:ascii="宋体" w:hAnsi="宋体" w:eastAsia="宋体" w:cs="宋体"/>
                <w:w w:val="95"/>
                <w:sz w:val="21"/>
                <w:szCs w:val="21"/>
              </w:rPr>
              <w:tab/>
            </w:r>
            <w:r>
              <w:rPr>
                <w:rFonts w:ascii="宋体" w:hAnsi="宋体" w:eastAsia="宋体" w:cs="宋体"/>
                <w:sz w:val="21"/>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参加过的类似项目</w:t>
            </w:r>
          </w:p>
        </w:tc>
        <w:tc>
          <w:tcPr>
            <w:tcW w:w="1261"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担任职务</w:t>
            </w:r>
          </w:p>
        </w:tc>
        <w:tc>
          <w:tcPr>
            <w:tcW w:w="2296" w:type="dxa"/>
            <w:gridSpan w:val="2"/>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发包人及联系电话</w:t>
            </w: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3420"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96"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420" w:bottom="1480" w:left="1480" w:header="0" w:footer="1290" w:gutter="0"/>
          <w:cols w:space="720" w:num="1"/>
        </w:sectPr>
      </w:pPr>
    </w:p>
    <w:p>
      <w:pPr>
        <w:adjustRightInd w:val="0"/>
        <w:snapToGrid w:val="0"/>
        <w:ind w:firstLine="0" w:firstLineChars="0"/>
        <w:jc w:val="center"/>
        <w:rPr>
          <w:rFonts w:hint="eastAsia" w:ascii="黑体" w:hAnsi="黑体" w:eastAsia="黑体" w:cs="黑体"/>
          <w:szCs w:val="32"/>
        </w:rPr>
      </w:pPr>
      <w:bookmarkStart w:id="513" w:name="_bookmark285"/>
      <w:bookmarkEnd w:id="513"/>
      <w:bookmarkStart w:id="514" w:name="七、拟分包项目情况表"/>
      <w:bookmarkEnd w:id="514"/>
      <w:r>
        <w:rPr>
          <w:rFonts w:hint="eastAsia" w:ascii="黑体" w:hAnsi="黑体" w:eastAsia="黑体" w:cs="黑体"/>
          <w:szCs w:val="32"/>
          <w:lang w:eastAsia="zh-CN"/>
        </w:rPr>
        <w:t>八</w:t>
      </w:r>
      <w:r>
        <w:rPr>
          <w:rFonts w:ascii="黑体" w:hAnsi="黑体" w:eastAsia="黑体" w:cs="黑体"/>
          <w:szCs w:val="32"/>
        </w:rPr>
        <w:t>、拟分包项目情况表</w:t>
      </w:r>
    </w:p>
    <w:p>
      <w:pPr>
        <w:adjustRightInd w:val="0"/>
        <w:snapToGrid w:val="0"/>
        <w:ind w:firstLine="0" w:firstLineChars="0"/>
        <w:rPr>
          <w:rFonts w:hint="eastAsia" w:ascii="黑体" w:hAnsi="黑体" w:eastAsia="黑体" w:cs="黑体"/>
          <w:sz w:val="20"/>
          <w:szCs w:val="20"/>
        </w:rPr>
      </w:pPr>
    </w:p>
    <w:p>
      <w:pPr>
        <w:adjustRightInd w:val="0"/>
        <w:snapToGrid w:val="0"/>
        <w:ind w:firstLine="0" w:firstLineChars="0"/>
        <w:rPr>
          <w:rFonts w:hint="eastAsia" w:ascii="黑体" w:hAnsi="黑体" w:eastAsia="黑体" w:cs="黑体"/>
          <w:sz w:val="16"/>
          <w:szCs w:val="16"/>
        </w:rPr>
      </w:pPr>
    </w:p>
    <w:tbl>
      <w:tblPr>
        <w:tblStyle w:val="17"/>
        <w:tblW w:w="0" w:type="auto"/>
        <w:tblInd w:w="115" w:type="dxa"/>
        <w:tblLayout w:type="fixed"/>
        <w:tblCellMar>
          <w:top w:w="0" w:type="dxa"/>
          <w:left w:w="0" w:type="dxa"/>
          <w:bottom w:w="0" w:type="dxa"/>
          <w:right w:w="0" w:type="dxa"/>
        </w:tblCellMar>
      </w:tblPr>
      <w:tblGrid>
        <w:gridCol w:w="2015"/>
        <w:gridCol w:w="2487"/>
        <w:gridCol w:w="1887"/>
        <w:gridCol w:w="2614"/>
      </w:tblGrid>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分包人名称</w:t>
            </w: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地</w:t>
            </w:r>
            <w:r>
              <w:rPr>
                <w:rFonts w:ascii="宋体" w:hAnsi="宋体" w:eastAsia="宋体" w:cs="宋体"/>
                <w:spacing w:val="-2"/>
                <w:sz w:val="21"/>
                <w:szCs w:val="21"/>
              </w:rPr>
              <w:t xml:space="preserve"> </w:t>
            </w:r>
            <w:r>
              <w:rPr>
                <w:rFonts w:ascii="宋体" w:hAnsi="宋体" w:eastAsia="宋体" w:cs="宋体"/>
                <w:sz w:val="21"/>
                <w:szCs w:val="21"/>
              </w:rPr>
              <w:t>址</w:t>
            </w:r>
          </w:p>
        </w:tc>
        <w:tc>
          <w:tcPr>
            <w:tcW w:w="26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法定代表人</w:t>
            </w: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电</w:t>
            </w:r>
            <w:r>
              <w:rPr>
                <w:rFonts w:ascii="宋体" w:hAnsi="宋体" w:eastAsia="宋体" w:cs="宋体"/>
                <w:spacing w:val="-2"/>
                <w:sz w:val="21"/>
                <w:szCs w:val="21"/>
              </w:rPr>
              <w:t xml:space="preserve"> </w:t>
            </w:r>
            <w:r>
              <w:rPr>
                <w:rFonts w:ascii="宋体" w:hAnsi="宋体" w:eastAsia="宋体" w:cs="宋体"/>
                <w:sz w:val="21"/>
                <w:szCs w:val="21"/>
              </w:rPr>
              <w:t>话</w:t>
            </w:r>
          </w:p>
        </w:tc>
        <w:tc>
          <w:tcPr>
            <w:tcW w:w="26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营业执照号码</w:t>
            </w: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资质等级</w:t>
            </w:r>
          </w:p>
        </w:tc>
        <w:tc>
          <w:tcPr>
            <w:tcW w:w="26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拟分包的工程项目</w:t>
            </w:r>
          </w:p>
        </w:tc>
        <w:tc>
          <w:tcPr>
            <w:tcW w:w="248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主 要 内</w:t>
            </w:r>
            <w:r>
              <w:rPr>
                <w:rFonts w:ascii="宋体" w:hAnsi="宋体" w:eastAsia="宋体" w:cs="宋体"/>
                <w:spacing w:val="-4"/>
                <w:sz w:val="21"/>
                <w:szCs w:val="21"/>
              </w:rPr>
              <w:t xml:space="preserve"> </w:t>
            </w:r>
            <w:r>
              <w:rPr>
                <w:rFonts w:ascii="宋体" w:hAnsi="宋体" w:eastAsia="宋体" w:cs="宋体"/>
                <w:sz w:val="21"/>
                <w:szCs w:val="21"/>
              </w:rPr>
              <w:t>容</w:t>
            </w:r>
          </w:p>
        </w:tc>
        <w:tc>
          <w:tcPr>
            <w:tcW w:w="188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预计造价（万元）</w:t>
            </w:r>
          </w:p>
        </w:tc>
        <w:tc>
          <w:tcPr>
            <w:tcW w:w="2614"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已经做过的类似工程</w:t>
            </w: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restart"/>
            <w:tcBorders>
              <w:top w:val="single" w:color="000000" w:sz="4" w:space="0"/>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57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0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4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88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614"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300" w:bottom="1480" w:left="1360" w:header="0" w:footer="1290" w:gutter="0"/>
          <w:cols w:space="720" w:num="1"/>
        </w:sectPr>
      </w:pPr>
    </w:p>
    <w:p>
      <w:pPr>
        <w:adjustRightInd w:val="0"/>
        <w:snapToGrid w:val="0"/>
        <w:ind w:firstLine="0" w:firstLineChars="0"/>
        <w:jc w:val="center"/>
        <w:rPr>
          <w:rFonts w:hint="eastAsia" w:ascii="黑体" w:hAnsi="黑体" w:eastAsia="黑体" w:cs="黑体"/>
          <w:szCs w:val="32"/>
        </w:rPr>
      </w:pPr>
      <w:r>
        <w:rPr>
          <w:rFonts w:hint="eastAsia" w:ascii="黑体" w:hAnsi="黑体" w:eastAsia="黑体" w:cs="黑体"/>
          <w:szCs w:val="32"/>
          <w:lang w:eastAsia="zh-CN"/>
        </w:rPr>
        <w:t>九</w:t>
      </w:r>
      <w:r>
        <w:rPr>
          <w:rFonts w:ascii="黑体" w:hAnsi="黑体" w:eastAsia="黑体" w:cs="黑体"/>
          <w:szCs w:val="32"/>
        </w:rPr>
        <w:t>、资格审查资料</w:t>
      </w:r>
    </w:p>
    <w:p>
      <w:pPr>
        <w:adjustRightInd w:val="0"/>
        <w:snapToGrid w:val="0"/>
        <w:ind w:firstLine="0" w:firstLineChars="0"/>
        <w:rPr>
          <w:rFonts w:hint="eastAsia" w:ascii="黑体" w:hAnsi="黑体" w:eastAsia="黑体" w:cs="黑体"/>
          <w:sz w:val="15"/>
          <w:szCs w:val="15"/>
        </w:rPr>
      </w:pPr>
    </w:p>
    <w:p>
      <w:pPr>
        <w:adjustRightInd w:val="0"/>
        <w:snapToGrid w:val="0"/>
        <w:ind w:firstLine="0" w:firstLineChars="0"/>
        <w:jc w:val="left"/>
        <w:rPr>
          <w:rFonts w:hint="eastAsia" w:ascii="黑体" w:hAnsi="黑体" w:eastAsia="黑体" w:cs="黑体"/>
          <w:sz w:val="28"/>
          <w:szCs w:val="28"/>
          <w:lang w:eastAsia="zh-CN"/>
        </w:rPr>
      </w:pPr>
      <w:bookmarkStart w:id="515" w:name="_bookmark286"/>
      <w:bookmarkEnd w:id="515"/>
      <w:bookmarkStart w:id="516" w:name="（一）投标人基本情况表"/>
      <w:bookmarkEnd w:id="516"/>
      <w:r>
        <w:rPr>
          <w:rFonts w:ascii="黑体" w:hAnsi="黑体" w:eastAsia="黑体" w:cs="黑体"/>
          <w:sz w:val="28"/>
          <w:szCs w:val="28"/>
          <w:lang w:eastAsia="zh-CN"/>
        </w:rPr>
        <w:t>（一）投标人基本情况表</w:t>
      </w:r>
    </w:p>
    <w:p>
      <w:pPr>
        <w:adjustRightInd w:val="0"/>
        <w:snapToGrid w:val="0"/>
        <w:ind w:firstLine="0" w:firstLineChars="0"/>
        <w:rPr>
          <w:rFonts w:hint="eastAsia" w:ascii="黑体" w:hAnsi="黑体" w:eastAsia="黑体" w:cs="黑体"/>
          <w:sz w:val="3"/>
          <w:szCs w:val="3"/>
          <w:lang w:eastAsia="zh-CN"/>
        </w:rPr>
      </w:pPr>
    </w:p>
    <w:tbl>
      <w:tblPr>
        <w:tblStyle w:val="17"/>
        <w:tblW w:w="0" w:type="auto"/>
        <w:tblInd w:w="115"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71"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1"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7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5" w:hRule="exact"/>
        </w:trPr>
        <w:tc>
          <w:tcPr>
            <w:tcW w:w="1728" w:type="dxa"/>
            <w:vMerge w:val="restart"/>
            <w:tcBorders>
              <w:top w:val="single" w:color="000000" w:sz="4" w:space="0"/>
              <w:left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18"/>
                <w:szCs w:val="18"/>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联系方式</w:t>
            </w:r>
          </w:p>
        </w:tc>
        <w:tc>
          <w:tcPr>
            <w:tcW w:w="89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7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电</w:t>
            </w:r>
            <w:r>
              <w:rPr>
                <w:rFonts w:ascii="宋体" w:hAnsi="宋体" w:eastAsia="宋体" w:cs="宋体"/>
                <w:spacing w:val="-2"/>
                <w:sz w:val="21"/>
                <w:szCs w:val="21"/>
              </w:rPr>
              <w:t xml:space="preserve"> </w:t>
            </w:r>
            <w:r>
              <w:rPr>
                <w:rFonts w:ascii="宋体" w:hAnsi="宋体" w:eastAsia="宋体" w:cs="宋体"/>
                <w:sz w:val="21"/>
                <w:szCs w:val="21"/>
              </w:rPr>
              <w:t>话</w:t>
            </w:r>
          </w:p>
        </w:tc>
        <w:tc>
          <w:tcPr>
            <w:tcW w:w="2342" w:type="dxa"/>
            <w:gridSpan w:val="3"/>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3" w:hRule="exact"/>
        </w:trPr>
        <w:tc>
          <w:tcPr>
            <w:tcW w:w="1728"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c>
          <w:tcPr>
            <w:tcW w:w="89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tabs>
                <w:tab w:val="left" w:pos="547"/>
              </w:tabs>
              <w:adjustRightInd w:val="0"/>
              <w:snapToGrid w:val="0"/>
              <w:ind w:firstLine="0" w:firstLineChars="0"/>
              <w:jc w:val="left"/>
              <w:rPr>
                <w:rFonts w:hint="eastAsia" w:ascii="宋体" w:hAnsi="宋体" w:eastAsia="宋体" w:cs="宋体"/>
                <w:sz w:val="21"/>
                <w:szCs w:val="21"/>
              </w:rPr>
            </w:pPr>
            <w:r>
              <w:rPr>
                <w:rFonts w:ascii="宋体" w:hAnsi="宋体" w:eastAsia="宋体" w:cs="宋体"/>
                <w:w w:val="95"/>
                <w:sz w:val="21"/>
                <w:szCs w:val="21"/>
              </w:rPr>
              <w:t>传</w:t>
            </w:r>
            <w:r>
              <w:rPr>
                <w:rFonts w:ascii="宋体" w:hAnsi="宋体" w:eastAsia="宋体" w:cs="宋体"/>
                <w:w w:val="95"/>
                <w:sz w:val="21"/>
                <w:szCs w:val="21"/>
              </w:rPr>
              <w:tab/>
            </w:r>
            <w:r>
              <w:rPr>
                <w:rFonts w:ascii="宋体" w:hAnsi="宋体" w:eastAsia="宋体" w:cs="宋体"/>
                <w:sz w:val="21"/>
                <w:szCs w:val="21"/>
              </w:rPr>
              <w:t>真</w:t>
            </w:r>
          </w:p>
        </w:tc>
        <w:tc>
          <w:tcPr>
            <w:tcW w:w="2522" w:type="dxa"/>
            <w:gridSpan w:val="4"/>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7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网</w:t>
            </w:r>
            <w:r>
              <w:rPr>
                <w:rFonts w:ascii="宋体" w:hAnsi="宋体" w:eastAsia="宋体" w:cs="宋体"/>
                <w:spacing w:val="-2"/>
                <w:sz w:val="21"/>
                <w:szCs w:val="21"/>
              </w:rPr>
              <w:t xml:space="preserve"> </w:t>
            </w:r>
            <w:r>
              <w:rPr>
                <w:rFonts w:ascii="宋体" w:hAnsi="宋体" w:eastAsia="宋体" w:cs="宋体"/>
                <w:sz w:val="21"/>
                <w:szCs w:val="21"/>
              </w:rPr>
              <w:t>址</w:t>
            </w:r>
          </w:p>
        </w:tc>
        <w:tc>
          <w:tcPr>
            <w:tcW w:w="2342" w:type="dxa"/>
            <w:gridSpan w:val="3"/>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4"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8"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法定代表人</w:t>
            </w:r>
          </w:p>
        </w:tc>
        <w:tc>
          <w:tcPr>
            <w:tcW w:w="89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姓名</w:t>
            </w:r>
          </w:p>
        </w:tc>
        <w:tc>
          <w:tcPr>
            <w:tcW w:w="9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0" w:type="dxa"/>
            <w:gridSpan w:val="2"/>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60"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电话</w:t>
            </w:r>
          </w:p>
        </w:tc>
        <w:tc>
          <w:tcPr>
            <w:tcW w:w="99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2"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技术负责人</w:t>
            </w:r>
          </w:p>
        </w:tc>
        <w:tc>
          <w:tcPr>
            <w:tcW w:w="89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姓名</w:t>
            </w:r>
          </w:p>
        </w:tc>
        <w:tc>
          <w:tcPr>
            <w:tcW w:w="9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60" w:type="dxa"/>
            <w:gridSpan w:val="2"/>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60"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电话</w:t>
            </w:r>
          </w:p>
        </w:tc>
        <w:tc>
          <w:tcPr>
            <w:tcW w:w="992"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4991" w:type="dxa"/>
            <w:gridSpan w:val="7"/>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员工总人数：</w:t>
            </w:r>
          </w:p>
        </w:tc>
      </w:tr>
      <w:tr>
        <w:tblPrEx>
          <w:tblCellMar>
            <w:top w:w="0" w:type="dxa"/>
            <w:left w:w="0" w:type="dxa"/>
            <w:bottom w:w="0" w:type="dxa"/>
            <w:right w:w="0" w:type="dxa"/>
          </w:tblCellMar>
        </w:tblPrEx>
        <w:trPr>
          <w:trHeight w:val="668"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6"/>
                <w:szCs w:val="16"/>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40" w:type="dxa"/>
            <w:vMerge w:val="restart"/>
            <w:tcBorders>
              <w:top w:val="single" w:color="000000" w:sz="4" w:space="0"/>
              <w:left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其中</w:t>
            </w: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6"/>
                <w:szCs w:val="16"/>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0"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40" w:type="dxa"/>
            <w:vMerge w:val="continue"/>
            <w:tcBorders>
              <w:left w:val="single" w:color="000000" w:sz="4" w:space="0"/>
              <w:right w:val="single" w:color="000000" w:sz="4" w:space="0"/>
            </w:tcBorders>
          </w:tcPr>
          <w:p>
            <w:pPr>
              <w:adjustRightInd w:val="0"/>
              <w:snapToGrid w:val="0"/>
              <w:ind w:firstLine="0" w:firstLineChars="0"/>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40" w:type="dxa"/>
            <w:vMerge w:val="continue"/>
            <w:tcBorders>
              <w:left w:val="single" w:color="000000" w:sz="4" w:space="0"/>
              <w:right w:val="single" w:color="000000" w:sz="4" w:space="0"/>
            </w:tcBorders>
          </w:tcPr>
          <w:p>
            <w:pPr>
              <w:adjustRightInd w:val="0"/>
              <w:snapToGrid w:val="0"/>
              <w:ind w:firstLine="0" w:firstLineChars="0"/>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36"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40" w:type="dxa"/>
            <w:vMerge w:val="continue"/>
            <w:tcBorders>
              <w:left w:val="single" w:color="000000" w:sz="4" w:space="0"/>
              <w:right w:val="single" w:color="000000" w:sz="4" w:space="0"/>
            </w:tcBorders>
          </w:tcPr>
          <w:p>
            <w:pPr>
              <w:adjustRightInd w:val="0"/>
              <w:snapToGrid w:val="0"/>
              <w:ind w:firstLine="0" w:firstLineChars="0"/>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6"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40" w:type="dxa"/>
            <w:vMerge w:val="continue"/>
            <w:tcBorders>
              <w:left w:val="single" w:color="000000" w:sz="4" w:space="0"/>
              <w:bottom w:val="single" w:color="000000" w:sz="4" w:space="0"/>
              <w:right w:val="single" w:color="000000" w:sz="4" w:space="0"/>
            </w:tcBorders>
          </w:tcPr>
          <w:p>
            <w:pPr>
              <w:adjustRightInd w:val="0"/>
              <w:snapToGrid w:val="0"/>
              <w:ind w:firstLine="0" w:firstLineChars="0"/>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tabs>
                <w:tab w:val="left" w:pos="419"/>
              </w:tabs>
              <w:adjustRightInd w:val="0"/>
              <w:snapToGrid w:val="0"/>
              <w:ind w:firstLine="0" w:firstLineChars="0"/>
              <w:jc w:val="center"/>
              <w:rPr>
                <w:rFonts w:hint="eastAsia" w:ascii="宋体" w:hAnsi="宋体" w:eastAsia="宋体" w:cs="宋体"/>
                <w:sz w:val="21"/>
                <w:szCs w:val="21"/>
              </w:rPr>
            </w:pPr>
            <w:r>
              <w:rPr>
                <w:rFonts w:ascii="宋体" w:hAnsi="宋体" w:eastAsia="宋体" w:cs="宋体"/>
                <w:w w:val="95"/>
                <w:sz w:val="21"/>
                <w:szCs w:val="21"/>
              </w:rPr>
              <w:t>技</w:t>
            </w:r>
            <w:r>
              <w:rPr>
                <w:rFonts w:ascii="宋体" w:hAnsi="宋体" w:eastAsia="宋体" w:cs="宋体"/>
                <w:w w:val="95"/>
                <w:sz w:val="21"/>
                <w:szCs w:val="21"/>
              </w:rPr>
              <w:tab/>
            </w:r>
            <w:r>
              <w:rPr>
                <w:rFonts w:ascii="宋体" w:hAnsi="宋体" w:eastAsia="宋体" w:cs="宋体"/>
                <w:sz w:val="21"/>
                <w:szCs w:val="21"/>
              </w:rPr>
              <w:t>工</w:t>
            </w:r>
          </w:p>
        </w:tc>
        <w:tc>
          <w:tcPr>
            <w:tcW w:w="1852" w:type="dxa"/>
            <w:gridSpan w:val="2"/>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2210"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经营范围</w:t>
            </w:r>
          </w:p>
        </w:tc>
        <w:tc>
          <w:tcPr>
            <w:tcW w:w="6840" w:type="dxa"/>
            <w:gridSpan w:val="9"/>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5" w:hRule="exact"/>
        </w:trPr>
        <w:tc>
          <w:tcPr>
            <w:tcW w:w="1728"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备注</w:t>
            </w:r>
          </w:p>
        </w:tc>
        <w:tc>
          <w:tcPr>
            <w:tcW w:w="6840" w:type="dxa"/>
            <w:gridSpan w:val="9"/>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rPr>
          <w:rFonts w:hint="eastAsia" w:ascii="黑体" w:hAnsi="黑体" w:eastAsia="黑体" w:cs="黑体"/>
          <w:sz w:val="5"/>
          <w:szCs w:val="5"/>
        </w:rPr>
      </w:pPr>
    </w:p>
    <w:p>
      <w:pPr>
        <w:pStyle w:val="9"/>
        <w:adjustRightInd w:val="0"/>
        <w:snapToGrid w:val="0"/>
        <w:ind w:left="0" w:firstLine="0" w:firstLineChars="0"/>
        <w:jc w:val="left"/>
        <w:rPr>
          <w:rFonts w:hint="eastAsia"/>
          <w:lang w:eastAsia="zh-CN"/>
        </w:rPr>
      </w:pPr>
      <w:r>
        <w:rPr>
          <w:lang w:eastAsia="zh-CN"/>
        </w:rPr>
        <w:t>注：1.</w:t>
      </w:r>
      <w:r>
        <w:rPr>
          <w:spacing w:val="-12"/>
          <w:lang w:eastAsia="zh-CN"/>
        </w:rPr>
        <w:t xml:space="preserve"> </w:t>
      </w:r>
      <w:r>
        <w:rPr>
          <w:lang w:eastAsia="zh-CN"/>
        </w:rPr>
        <w:t>投标人应根据投标人须知第</w:t>
      </w:r>
      <w:r>
        <w:rPr>
          <w:spacing w:val="-56"/>
          <w:lang w:eastAsia="zh-CN"/>
        </w:rPr>
        <w:t xml:space="preserve"> </w:t>
      </w:r>
      <w:r>
        <w:rPr>
          <w:lang w:eastAsia="zh-CN"/>
        </w:rPr>
        <w:t>3.5.1</w:t>
      </w:r>
      <w:r>
        <w:rPr>
          <w:spacing w:val="-58"/>
          <w:lang w:eastAsia="zh-CN"/>
        </w:rPr>
        <w:t xml:space="preserve"> </w:t>
      </w:r>
      <w:r>
        <w:rPr>
          <w:lang w:eastAsia="zh-CN"/>
        </w:rPr>
        <w:t>项的要求在本表后附相关证明材料。</w:t>
      </w:r>
    </w:p>
    <w:p>
      <w:pPr>
        <w:adjustRightInd w:val="0"/>
        <w:snapToGrid w:val="0"/>
        <w:ind w:firstLine="0" w:firstLineChars="0"/>
        <w:jc w:val="left"/>
        <w:rPr>
          <w:lang w:eastAsia="zh-CN"/>
        </w:rPr>
        <w:sectPr>
          <w:pgSz w:w="11910" w:h="16840"/>
          <w:pgMar w:top="1580" w:right="1680" w:bottom="1480" w:left="1360" w:header="0" w:footer="1290" w:gutter="0"/>
          <w:cols w:space="720" w:num="1"/>
        </w:sectPr>
      </w:pPr>
    </w:p>
    <w:p>
      <w:pPr>
        <w:adjustRightInd w:val="0"/>
        <w:snapToGrid w:val="0"/>
        <w:ind w:firstLine="0" w:firstLineChars="0"/>
        <w:rPr>
          <w:rFonts w:hint="eastAsia" w:ascii="宋体" w:hAnsi="宋体" w:eastAsia="宋体" w:cs="宋体"/>
          <w:sz w:val="20"/>
          <w:szCs w:val="20"/>
          <w:lang w:eastAsia="zh-CN"/>
        </w:rPr>
      </w:pPr>
    </w:p>
    <w:p>
      <w:pPr>
        <w:adjustRightInd w:val="0"/>
        <w:snapToGrid w:val="0"/>
        <w:ind w:firstLine="0" w:firstLineChars="0"/>
        <w:jc w:val="left"/>
        <w:rPr>
          <w:rFonts w:hint="eastAsia" w:ascii="黑体" w:hAnsi="黑体" w:eastAsia="黑体" w:cs="黑体"/>
          <w:sz w:val="28"/>
          <w:szCs w:val="28"/>
          <w:lang w:eastAsia="zh-CN"/>
        </w:rPr>
      </w:pPr>
      <w:bookmarkStart w:id="517" w:name="（二）近年财务状况表"/>
      <w:bookmarkEnd w:id="517"/>
      <w:bookmarkStart w:id="518" w:name="_bookmark287"/>
      <w:bookmarkEnd w:id="518"/>
      <w:r>
        <w:rPr>
          <w:rFonts w:ascii="黑体" w:hAnsi="黑体" w:eastAsia="黑体" w:cs="黑体"/>
          <w:sz w:val="28"/>
          <w:szCs w:val="28"/>
          <w:lang w:eastAsia="zh-CN"/>
        </w:rPr>
        <w:t>（二）近年财务状况表</w:t>
      </w:r>
    </w:p>
    <w:p>
      <w:pPr>
        <w:pStyle w:val="9"/>
        <w:adjustRightInd w:val="0"/>
        <w:snapToGrid w:val="0"/>
        <w:ind w:left="0" w:firstLine="0" w:firstLineChars="0"/>
        <w:jc w:val="left"/>
        <w:rPr>
          <w:rFonts w:hint="eastAsia"/>
          <w:lang w:eastAsia="zh-CN"/>
        </w:rPr>
        <w:sectPr>
          <w:pgSz w:w="11910" w:h="16840"/>
          <w:pgMar w:top="1580" w:right="1680" w:bottom="1480" w:left="1680" w:header="0" w:footer="1290" w:gutter="0"/>
          <w:cols w:space="720" w:num="1"/>
        </w:sectPr>
      </w:pPr>
      <w:r>
        <w:rPr>
          <w:lang w:eastAsia="zh-CN"/>
        </w:rPr>
        <w:t>投标人应根据投标人须知第</w:t>
      </w:r>
      <w:r>
        <w:rPr>
          <w:spacing w:val="-62"/>
          <w:lang w:eastAsia="zh-CN"/>
        </w:rPr>
        <w:t xml:space="preserve"> </w:t>
      </w:r>
      <w:r>
        <w:rPr>
          <w:lang w:eastAsia="zh-CN"/>
        </w:rPr>
        <w:t>3.5.2</w:t>
      </w:r>
      <w:r>
        <w:rPr>
          <w:spacing w:val="-63"/>
          <w:lang w:eastAsia="zh-CN"/>
        </w:rPr>
        <w:t xml:space="preserve"> </w:t>
      </w:r>
      <w:r>
        <w:rPr>
          <w:lang w:eastAsia="zh-CN"/>
        </w:rPr>
        <w:t>项的要求在本表后附相关证明材料。</w:t>
      </w:r>
    </w:p>
    <w:p>
      <w:pPr>
        <w:adjustRightInd w:val="0"/>
        <w:snapToGrid w:val="0"/>
        <w:ind w:firstLine="0" w:firstLineChars="0"/>
        <w:rPr>
          <w:rFonts w:hint="eastAsia" w:ascii="宋体" w:hAnsi="宋体" w:eastAsia="宋体" w:cs="宋体"/>
          <w:sz w:val="21"/>
          <w:szCs w:val="21"/>
          <w:lang w:eastAsia="zh-CN"/>
        </w:rPr>
      </w:pPr>
    </w:p>
    <w:p>
      <w:pPr>
        <w:adjustRightInd w:val="0"/>
        <w:snapToGrid w:val="0"/>
        <w:ind w:firstLine="0" w:firstLineChars="0"/>
        <w:jc w:val="left"/>
        <w:rPr>
          <w:rFonts w:hint="eastAsia" w:ascii="黑体" w:hAnsi="黑体" w:eastAsia="黑体" w:cs="黑体"/>
          <w:sz w:val="28"/>
          <w:szCs w:val="28"/>
          <w:lang w:eastAsia="zh-CN"/>
        </w:rPr>
      </w:pPr>
      <w:r>
        <w:rPr>
          <w:rFonts w:ascii="黑体" w:hAnsi="黑体" w:eastAsia="黑体" w:cs="黑体"/>
          <w:sz w:val="28"/>
          <w:szCs w:val="28"/>
          <w:lang w:eastAsia="zh-CN"/>
        </w:rPr>
        <w:t>（三）近年完成的类似项目情况表</w:t>
      </w:r>
    </w:p>
    <w:p>
      <w:pPr>
        <w:adjustRightInd w:val="0"/>
        <w:snapToGrid w:val="0"/>
        <w:ind w:firstLine="0" w:firstLineChars="0"/>
        <w:rPr>
          <w:rFonts w:hint="eastAsia" w:ascii="黑体" w:hAnsi="黑体" w:eastAsia="黑体" w:cs="黑体"/>
          <w:sz w:val="3"/>
          <w:szCs w:val="3"/>
          <w:lang w:eastAsia="zh-CN"/>
        </w:rPr>
      </w:pPr>
    </w:p>
    <w:tbl>
      <w:tblPr>
        <w:tblStyle w:val="17"/>
        <w:tblW w:w="0" w:type="auto"/>
        <w:tblInd w:w="115" w:type="dxa"/>
        <w:tblLayout w:type="fixed"/>
        <w:tblCellMar>
          <w:top w:w="0" w:type="dxa"/>
          <w:left w:w="0" w:type="dxa"/>
          <w:bottom w:w="0" w:type="dxa"/>
          <w:right w:w="0" w:type="dxa"/>
        </w:tblCellMar>
      </w:tblPr>
      <w:tblGrid>
        <w:gridCol w:w="2397"/>
        <w:gridCol w:w="6606"/>
      </w:tblGrid>
      <w:tr>
        <w:tblPrEx>
          <w:tblCellMar>
            <w:top w:w="0" w:type="dxa"/>
            <w:left w:w="0" w:type="dxa"/>
            <w:bottom w:w="0" w:type="dxa"/>
            <w:right w:w="0" w:type="dxa"/>
          </w:tblCellMar>
        </w:tblPrEx>
        <w:trPr>
          <w:trHeight w:val="680"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6"/>
                <w:szCs w:val="16"/>
                <w:lang w:eastAsia="zh-CN"/>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项目名称</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6"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项目所在地</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4"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发包人名称</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8"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发包人地址</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6"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发包人电话</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0"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合同价格</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4"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开工日期</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37"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竣工日期</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7"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承担的工作</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5"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工程质量</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19"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项目经理</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7"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技术负责人</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20"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4"/>
                <w:szCs w:val="14"/>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总监理工程师及电话</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2650"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黑体" w:hAnsi="黑体" w:eastAsia="黑体" w:cs="黑体"/>
                <w:sz w:val="20"/>
                <w:szCs w:val="20"/>
              </w:rPr>
            </w:pPr>
          </w:p>
          <w:p>
            <w:pPr>
              <w:pStyle w:val="23"/>
              <w:adjustRightInd w:val="0"/>
              <w:snapToGrid w:val="0"/>
              <w:ind w:firstLine="0" w:firstLineChars="0"/>
              <w:jc w:val="left"/>
              <w:rPr>
                <w:rFonts w:hint="eastAsia" w:ascii="宋体" w:hAnsi="宋体" w:eastAsia="宋体" w:cs="宋体"/>
                <w:sz w:val="21"/>
                <w:szCs w:val="21"/>
              </w:rPr>
            </w:pPr>
            <w:r>
              <w:rPr>
                <w:rFonts w:ascii="宋体" w:hAnsi="宋体" w:eastAsia="宋体" w:cs="宋体"/>
                <w:sz w:val="21"/>
                <w:szCs w:val="21"/>
              </w:rPr>
              <w:t>项目描述</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637" w:hRule="exact"/>
        </w:trPr>
        <w:tc>
          <w:tcPr>
            <w:tcW w:w="2397" w:type="dxa"/>
            <w:tcBorders>
              <w:top w:val="single" w:color="000000" w:sz="4" w:space="0"/>
              <w:left w:val="single" w:color="000000" w:sz="4" w:space="0"/>
              <w:bottom w:val="single" w:color="000000" w:sz="4" w:space="0"/>
              <w:right w:val="single" w:color="000000" w:sz="4" w:space="0"/>
            </w:tcBorders>
          </w:tcPr>
          <w:p>
            <w:pPr>
              <w:pStyle w:val="23"/>
              <w:adjustRightInd w:val="0"/>
              <w:snapToGrid w:val="0"/>
              <w:ind w:firstLine="0" w:firstLineChars="0"/>
              <w:jc w:val="left"/>
              <w:rPr>
                <w:rFonts w:hint="eastAsia" w:ascii="黑体" w:hAnsi="黑体" w:eastAsia="黑体" w:cs="黑体"/>
                <w:sz w:val="15"/>
                <w:szCs w:val="15"/>
              </w:rPr>
            </w:pP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sz w:val="21"/>
                <w:szCs w:val="21"/>
              </w:rPr>
              <w:t>备注</w:t>
            </w:r>
          </w:p>
        </w:tc>
        <w:tc>
          <w:tcPr>
            <w:tcW w:w="660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rPr>
          <w:rFonts w:hint="eastAsia" w:ascii="黑体" w:hAnsi="黑体" w:eastAsia="黑体" w:cs="黑体"/>
          <w:sz w:val="5"/>
          <w:szCs w:val="5"/>
        </w:rPr>
      </w:pPr>
    </w:p>
    <w:p>
      <w:pPr>
        <w:pStyle w:val="9"/>
        <w:adjustRightInd w:val="0"/>
        <w:snapToGrid w:val="0"/>
        <w:ind w:left="0" w:firstLine="0" w:firstLineChars="0"/>
        <w:jc w:val="left"/>
        <w:rPr>
          <w:rFonts w:hint="eastAsia"/>
          <w:lang w:eastAsia="zh-CN"/>
        </w:rPr>
      </w:pPr>
      <w:r>
        <w:rPr>
          <w:lang w:eastAsia="zh-CN"/>
        </w:rPr>
        <w:t>注：</w:t>
      </w:r>
      <w:r>
        <w:rPr>
          <w:spacing w:val="-12"/>
          <w:lang w:eastAsia="zh-CN"/>
        </w:rPr>
        <w:t xml:space="preserve"> </w:t>
      </w:r>
      <w:r>
        <w:rPr>
          <w:lang w:eastAsia="zh-CN"/>
        </w:rPr>
        <w:t>投标人应根据投标人须知第</w:t>
      </w:r>
      <w:r>
        <w:rPr>
          <w:spacing w:val="-56"/>
          <w:lang w:eastAsia="zh-CN"/>
        </w:rPr>
        <w:t xml:space="preserve"> </w:t>
      </w:r>
      <w:r>
        <w:rPr>
          <w:lang w:eastAsia="zh-CN"/>
        </w:rPr>
        <w:t>3.5.3</w:t>
      </w:r>
      <w:r>
        <w:rPr>
          <w:spacing w:val="-58"/>
          <w:lang w:eastAsia="zh-CN"/>
        </w:rPr>
        <w:t xml:space="preserve"> </w:t>
      </w:r>
      <w:r>
        <w:rPr>
          <w:lang w:eastAsia="zh-CN"/>
        </w:rPr>
        <w:t>项的要求在本表后附相关证明材料。</w:t>
      </w:r>
    </w:p>
    <w:p>
      <w:pPr>
        <w:adjustRightInd w:val="0"/>
        <w:snapToGrid w:val="0"/>
        <w:ind w:firstLine="0" w:firstLineChars="0"/>
        <w:jc w:val="left"/>
        <w:rPr>
          <w:lang w:eastAsia="zh-CN"/>
        </w:rPr>
      </w:pPr>
    </w:p>
    <w:p>
      <w:pPr>
        <w:pStyle w:val="2"/>
        <w:ind w:firstLine="643"/>
        <w:rPr>
          <w:rFonts w:hint="eastAsia"/>
          <w:lang w:eastAsia="zh-CN"/>
        </w:rPr>
      </w:pPr>
      <w:r>
        <w:rPr>
          <w:rFonts w:hint="eastAsia"/>
          <w:lang w:eastAsia="zh-CN"/>
        </w:rPr>
        <w:t>（四）无重大违法记录声明</w:t>
      </w:r>
    </w:p>
    <w:p>
      <w:pPr>
        <w:ind w:firstLine="640"/>
        <w:rPr>
          <w:lang w:eastAsia="zh-CN"/>
        </w:rPr>
      </w:pPr>
    </w:p>
    <w:p>
      <w:pPr>
        <w:pStyle w:val="2"/>
        <w:ind w:firstLine="643"/>
        <w:rPr>
          <w:rFonts w:hint="eastAsia"/>
          <w:lang w:eastAsia="zh-CN"/>
        </w:rPr>
        <w:sectPr>
          <w:pgSz w:w="11910" w:h="16840"/>
          <w:pgMar w:top="1580" w:right="1300" w:bottom="1480" w:left="1360" w:header="0" w:footer="1290" w:gutter="0"/>
          <w:cols w:space="720" w:num="1"/>
        </w:sectPr>
      </w:pPr>
    </w:p>
    <w:p>
      <w:pPr>
        <w:adjustRightInd w:val="0"/>
        <w:snapToGrid w:val="0"/>
        <w:ind w:firstLine="0" w:firstLineChars="0"/>
        <w:rPr>
          <w:rFonts w:hint="eastAsia" w:ascii="宋体" w:hAnsi="宋体" w:eastAsia="宋体" w:cs="宋体"/>
          <w:sz w:val="18"/>
          <w:szCs w:val="18"/>
          <w:lang w:eastAsia="zh-CN"/>
        </w:rPr>
      </w:pPr>
    </w:p>
    <w:p>
      <w:pPr>
        <w:adjustRightInd w:val="0"/>
        <w:snapToGrid w:val="0"/>
        <w:ind w:firstLine="0" w:firstLineChars="0"/>
        <w:jc w:val="center"/>
        <w:rPr>
          <w:rFonts w:hint="eastAsia" w:ascii="黑体" w:hAnsi="黑体" w:eastAsia="黑体" w:cs="黑体"/>
          <w:szCs w:val="32"/>
          <w:lang w:eastAsia="zh-CN"/>
        </w:rPr>
      </w:pPr>
      <w:bookmarkStart w:id="519" w:name="九、奖惩情况及其他材料"/>
      <w:bookmarkEnd w:id="519"/>
      <w:bookmarkStart w:id="520" w:name="_bookmark288"/>
      <w:bookmarkEnd w:id="520"/>
      <w:r>
        <w:rPr>
          <w:rFonts w:hint="eastAsia" w:ascii="黑体" w:hAnsi="黑体" w:eastAsia="黑体" w:cs="黑体"/>
          <w:szCs w:val="32"/>
          <w:lang w:eastAsia="zh-CN"/>
        </w:rPr>
        <w:t>十</w:t>
      </w:r>
      <w:r>
        <w:rPr>
          <w:rFonts w:ascii="黑体" w:hAnsi="黑体" w:eastAsia="黑体" w:cs="黑体"/>
          <w:szCs w:val="32"/>
          <w:lang w:eastAsia="zh-CN"/>
        </w:rPr>
        <w:t>、奖惩情况及其他材料</w:t>
      </w:r>
    </w:p>
    <w:p>
      <w:pPr>
        <w:adjustRightInd w:val="0"/>
        <w:snapToGrid w:val="0"/>
        <w:ind w:firstLine="0" w:firstLineChars="0"/>
        <w:jc w:val="center"/>
        <w:rPr>
          <w:rFonts w:hint="eastAsia" w:ascii="黑体" w:hAnsi="黑体" w:eastAsia="黑体" w:cs="黑体"/>
          <w:szCs w:val="32"/>
          <w:lang w:eastAsia="zh-CN"/>
        </w:rPr>
        <w:sectPr>
          <w:pgSz w:w="11910" w:h="16840"/>
          <w:pgMar w:top="1580" w:right="1680" w:bottom="1480" w:left="1680" w:header="0" w:footer="1290" w:gutter="0"/>
          <w:cols w:space="720" w:num="1"/>
        </w:sectPr>
      </w:pPr>
    </w:p>
    <w:p>
      <w:pPr>
        <w:adjustRightInd w:val="0"/>
        <w:snapToGrid w:val="0"/>
        <w:ind w:firstLine="0" w:firstLineChars="0"/>
        <w:rPr>
          <w:rFonts w:hint="eastAsia" w:ascii="黑体" w:hAnsi="黑体" w:eastAsia="黑体" w:cs="黑体"/>
          <w:sz w:val="20"/>
          <w:szCs w:val="20"/>
          <w:lang w:eastAsia="zh-CN"/>
        </w:rPr>
      </w:pPr>
    </w:p>
    <w:p>
      <w:pPr>
        <w:adjustRightInd w:val="0"/>
        <w:snapToGrid w:val="0"/>
        <w:ind w:firstLine="0" w:firstLineChars="0"/>
        <w:rPr>
          <w:rFonts w:hint="eastAsia" w:ascii="黑体" w:hAnsi="黑体" w:eastAsia="黑体" w:cs="黑体"/>
          <w:sz w:val="20"/>
          <w:szCs w:val="20"/>
          <w:lang w:eastAsia="zh-CN"/>
        </w:rPr>
      </w:pPr>
    </w:p>
    <w:p>
      <w:pPr>
        <w:adjustRightInd w:val="0"/>
        <w:snapToGrid w:val="0"/>
        <w:ind w:firstLine="0" w:firstLineChars="0"/>
        <w:rPr>
          <w:rFonts w:hint="eastAsia" w:ascii="黑体" w:hAnsi="黑体" w:eastAsia="黑体" w:cs="黑体"/>
          <w:sz w:val="19"/>
          <w:szCs w:val="19"/>
          <w:lang w:eastAsia="zh-CN"/>
        </w:rPr>
      </w:pPr>
    </w:p>
    <w:p>
      <w:pPr>
        <w:adjustRightInd w:val="0"/>
        <w:snapToGrid w:val="0"/>
        <w:ind w:firstLine="0" w:firstLineChars="0"/>
        <w:jc w:val="center"/>
        <w:rPr>
          <w:rFonts w:hint="eastAsia" w:ascii="黑体" w:hAnsi="黑体" w:eastAsia="黑体" w:cs="黑体"/>
          <w:szCs w:val="32"/>
          <w:lang w:eastAsia="zh-CN"/>
        </w:rPr>
      </w:pPr>
      <w:bookmarkStart w:id="521" w:name="_bookmark289"/>
      <w:bookmarkEnd w:id="521"/>
      <w:r>
        <w:rPr>
          <w:rFonts w:ascii="黑体" w:hAnsi="黑体" w:eastAsia="黑体" w:cs="黑体"/>
          <w:szCs w:val="32"/>
          <w:lang w:eastAsia="zh-CN"/>
        </w:rPr>
        <w:t>第二节</w:t>
      </w:r>
      <w:r>
        <w:rPr>
          <w:rFonts w:ascii="黑体" w:hAnsi="黑体" w:eastAsia="黑体" w:cs="黑体"/>
          <w:spacing w:val="-8"/>
          <w:szCs w:val="32"/>
          <w:lang w:eastAsia="zh-CN"/>
        </w:rPr>
        <w:t xml:space="preserve"> </w:t>
      </w:r>
      <w:r>
        <w:rPr>
          <w:rFonts w:ascii="黑体" w:hAnsi="黑体" w:eastAsia="黑体" w:cs="黑体"/>
          <w:szCs w:val="32"/>
          <w:lang w:eastAsia="zh-CN"/>
        </w:rPr>
        <w:t>技术投标文件格式</w:t>
      </w:r>
    </w:p>
    <w:p>
      <w:pPr>
        <w:adjustRightInd w:val="0"/>
        <w:snapToGrid w:val="0"/>
        <w:ind w:firstLine="0" w:firstLineChars="0"/>
        <w:jc w:val="center"/>
        <w:rPr>
          <w:rFonts w:hint="eastAsia" w:ascii="黑体" w:hAnsi="黑体" w:eastAsia="黑体" w:cs="黑体"/>
          <w:szCs w:val="32"/>
          <w:lang w:eastAsia="zh-CN"/>
        </w:rPr>
      </w:pPr>
      <w:r>
        <w:rPr>
          <w:rFonts w:ascii="黑体" w:hAnsi="黑体" w:eastAsia="黑体" w:cs="黑体"/>
          <w:szCs w:val="32"/>
          <w:lang w:eastAsia="zh-CN"/>
        </w:rPr>
        <w:t>（明标）</w:t>
      </w:r>
    </w:p>
    <w:p>
      <w:pPr>
        <w:adjustRightInd w:val="0"/>
        <w:snapToGrid w:val="0"/>
        <w:ind w:firstLine="0" w:firstLineChars="0"/>
        <w:jc w:val="center"/>
        <w:rPr>
          <w:rFonts w:hint="eastAsia" w:ascii="黑体" w:hAnsi="黑体" w:eastAsia="黑体" w:cs="黑体"/>
          <w:szCs w:val="32"/>
          <w:lang w:eastAsia="zh-CN"/>
        </w:rPr>
        <w:sectPr>
          <w:footerReference r:id="rId24" w:type="default"/>
          <w:pgSz w:w="11910" w:h="16840"/>
          <w:pgMar w:top="1580" w:right="1680" w:bottom="1460" w:left="1680" w:header="0" w:footer="1270" w:gutter="0"/>
          <w:cols w:space="720" w:num="1"/>
        </w:sectPr>
      </w:pPr>
    </w:p>
    <w:p>
      <w:pPr>
        <w:adjustRightInd w:val="0"/>
        <w:snapToGrid w:val="0"/>
        <w:ind w:firstLine="0" w:firstLineChars="0"/>
        <w:rPr>
          <w:rFonts w:hint="eastAsia" w:ascii="黑体" w:hAnsi="黑体" w:eastAsia="黑体" w:cs="黑体"/>
          <w:b/>
          <w:bCs/>
          <w:sz w:val="20"/>
          <w:szCs w:val="20"/>
          <w:lang w:eastAsia="zh-CN"/>
        </w:rPr>
      </w:pPr>
    </w:p>
    <w:p>
      <w:pPr>
        <w:adjustRightInd w:val="0"/>
        <w:snapToGrid w:val="0"/>
        <w:ind w:firstLine="0" w:firstLineChars="0"/>
        <w:rPr>
          <w:rFonts w:hint="eastAsia" w:ascii="黑体" w:hAnsi="黑体" w:eastAsia="黑体" w:cs="黑体"/>
          <w:b/>
          <w:bCs/>
          <w:sz w:val="20"/>
          <w:szCs w:val="20"/>
          <w:lang w:eastAsia="zh-CN"/>
        </w:rPr>
      </w:pPr>
    </w:p>
    <w:p>
      <w:pPr>
        <w:adjustRightInd w:val="0"/>
        <w:snapToGrid w:val="0"/>
        <w:ind w:firstLine="0" w:firstLineChars="0"/>
        <w:rPr>
          <w:rFonts w:hint="eastAsia" w:ascii="黑体" w:hAnsi="黑体" w:eastAsia="黑体" w:cs="黑体"/>
          <w:b/>
          <w:bCs/>
          <w:sz w:val="20"/>
          <w:szCs w:val="20"/>
          <w:lang w:eastAsia="zh-CN"/>
        </w:rPr>
      </w:pPr>
    </w:p>
    <w:p>
      <w:pPr>
        <w:tabs>
          <w:tab w:val="left" w:pos="1735"/>
          <w:tab w:val="left" w:pos="5095"/>
        </w:tabs>
        <w:adjustRightInd w:val="0"/>
        <w:snapToGrid w:val="0"/>
        <w:ind w:firstLine="0" w:firstLineChars="0"/>
        <w:jc w:val="center"/>
        <w:rPr>
          <w:rFonts w:hint="eastAsia" w:ascii="宋体" w:hAnsi="宋体" w:eastAsia="宋体" w:cs="宋体"/>
          <w:sz w:val="28"/>
          <w:szCs w:val="28"/>
          <w:lang w:eastAsia="zh-CN"/>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宋体" w:hAnsi="宋体" w:eastAsia="宋体" w:cs="宋体"/>
          <w:spacing w:val="-2"/>
          <w:sz w:val="28"/>
          <w:szCs w:val="28"/>
          <w:lang w:eastAsia="zh-CN"/>
        </w:rPr>
        <w:t>（项目名称）</w:t>
      </w:r>
      <w:r>
        <w:rPr>
          <w:rFonts w:ascii="Times New Roman" w:hAnsi="Times New Roman" w:eastAsia="Times New Roman" w:cs="Times New Roman"/>
          <w:spacing w:val="-2"/>
          <w:sz w:val="28"/>
          <w:szCs w:val="28"/>
          <w:u w:val="single" w:color="000000"/>
          <w:lang w:eastAsia="zh-CN"/>
        </w:rPr>
        <w:tab/>
      </w:r>
      <w:r>
        <w:rPr>
          <w:rFonts w:ascii="宋体" w:hAnsi="宋体" w:eastAsia="宋体" w:cs="宋体"/>
          <w:spacing w:val="-2"/>
          <w:sz w:val="28"/>
          <w:szCs w:val="28"/>
          <w:lang w:eastAsia="zh-CN"/>
        </w:rPr>
        <w:t>标段施工招标</w:t>
      </w:r>
    </w:p>
    <w:p>
      <w:pPr>
        <w:adjustRightInd w:val="0"/>
        <w:snapToGrid w:val="0"/>
        <w:ind w:firstLine="0" w:firstLineChars="0"/>
        <w:rPr>
          <w:rFonts w:hint="eastAsia" w:ascii="宋体" w:hAnsi="宋体" w:eastAsia="宋体" w:cs="宋体"/>
          <w:sz w:val="30"/>
          <w:szCs w:val="30"/>
          <w:lang w:eastAsia="zh-CN"/>
        </w:rPr>
      </w:pPr>
    </w:p>
    <w:p>
      <w:pPr>
        <w:adjustRightInd w:val="0"/>
        <w:snapToGrid w:val="0"/>
        <w:ind w:firstLine="0" w:firstLineChars="0"/>
        <w:rPr>
          <w:rFonts w:hint="eastAsia" w:ascii="宋体" w:hAnsi="宋体" w:eastAsia="宋体" w:cs="宋体"/>
          <w:sz w:val="30"/>
          <w:szCs w:val="30"/>
          <w:lang w:eastAsia="zh-CN"/>
        </w:rPr>
      </w:pPr>
    </w:p>
    <w:p>
      <w:pPr>
        <w:adjustRightInd w:val="0"/>
        <w:snapToGrid w:val="0"/>
        <w:ind w:firstLine="0" w:firstLineChars="0"/>
        <w:rPr>
          <w:rFonts w:hint="eastAsia" w:ascii="宋体" w:hAnsi="宋体" w:eastAsia="宋体" w:cs="宋体"/>
          <w:sz w:val="30"/>
          <w:szCs w:val="30"/>
          <w:lang w:eastAsia="zh-CN"/>
        </w:rPr>
      </w:pPr>
    </w:p>
    <w:p>
      <w:pPr>
        <w:adjustRightInd w:val="0"/>
        <w:snapToGrid w:val="0"/>
        <w:ind w:firstLine="0" w:firstLineChars="0"/>
        <w:rPr>
          <w:rFonts w:hint="eastAsia" w:ascii="宋体" w:hAnsi="宋体" w:eastAsia="宋体" w:cs="宋体"/>
          <w:sz w:val="30"/>
          <w:szCs w:val="30"/>
          <w:lang w:eastAsia="zh-CN"/>
        </w:rPr>
      </w:pPr>
    </w:p>
    <w:p>
      <w:pPr>
        <w:adjustRightInd w:val="0"/>
        <w:snapToGrid w:val="0"/>
        <w:ind w:firstLine="0" w:firstLineChars="0"/>
        <w:rPr>
          <w:rFonts w:hint="eastAsia" w:ascii="宋体" w:hAnsi="宋体" w:eastAsia="宋体" w:cs="宋体"/>
          <w:szCs w:val="32"/>
          <w:lang w:eastAsia="zh-CN"/>
        </w:rPr>
      </w:pPr>
    </w:p>
    <w:p>
      <w:pPr>
        <w:adjustRightInd w:val="0"/>
        <w:snapToGrid w:val="0"/>
        <w:ind w:firstLine="0" w:firstLineChars="0"/>
        <w:jc w:val="center"/>
        <w:rPr>
          <w:rFonts w:hint="eastAsia" w:ascii="黑体" w:hAnsi="黑体" w:eastAsia="黑体" w:cs="黑体"/>
          <w:sz w:val="44"/>
          <w:szCs w:val="44"/>
          <w:lang w:eastAsia="zh-CN"/>
        </w:rPr>
      </w:pPr>
      <w:r>
        <w:rPr>
          <w:rFonts w:ascii="黑体" w:hAnsi="黑体" w:eastAsia="黑体" w:cs="黑体"/>
          <w:sz w:val="44"/>
          <w:szCs w:val="44"/>
          <w:lang w:eastAsia="zh-CN"/>
        </w:rPr>
        <w:t>技术投标文件</w:t>
      </w: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44"/>
          <w:szCs w:val="44"/>
          <w:lang w:eastAsia="zh-CN"/>
        </w:rPr>
      </w:pPr>
    </w:p>
    <w:p>
      <w:pPr>
        <w:adjustRightInd w:val="0"/>
        <w:snapToGrid w:val="0"/>
        <w:ind w:firstLine="0" w:firstLineChars="0"/>
        <w:rPr>
          <w:rFonts w:hint="eastAsia" w:ascii="黑体" w:hAnsi="黑体" w:eastAsia="黑体" w:cs="黑体"/>
          <w:sz w:val="50"/>
          <w:szCs w:val="50"/>
          <w:lang w:eastAsia="zh-CN"/>
        </w:rPr>
      </w:pPr>
    </w:p>
    <w:p>
      <w:pPr>
        <w:tabs>
          <w:tab w:val="left" w:pos="6117"/>
          <w:tab w:val="left" w:pos="6681"/>
        </w:tabs>
        <w:adjustRightInd w:val="0"/>
        <w:snapToGrid w:val="0"/>
        <w:ind w:firstLine="0" w:firstLineChars="0"/>
        <w:jc w:val="center"/>
        <w:rPr>
          <w:rFonts w:hint="eastAsia" w:ascii="黑体" w:hAnsi="黑体" w:eastAsia="黑体" w:cs="黑体"/>
          <w:spacing w:val="-2"/>
          <w:sz w:val="28"/>
          <w:szCs w:val="28"/>
          <w:lang w:eastAsia="zh-CN"/>
        </w:rPr>
      </w:pPr>
      <w:r>
        <w:rPr>
          <w:rFonts w:ascii="黑体" w:hAnsi="黑体" w:eastAsia="黑体" w:cs="黑体"/>
          <w:spacing w:val="-2"/>
          <w:sz w:val="28"/>
          <w:szCs w:val="28"/>
          <w:lang w:eastAsia="zh-CN"/>
        </w:rPr>
        <w:t>投标人：</w:t>
      </w:r>
      <w:r>
        <w:rPr>
          <w:rFonts w:hint="eastAsia" w:ascii="黑体" w:hAnsi="黑体" w:eastAsia="黑体" w:cs="黑体"/>
          <w:spacing w:val="-2"/>
          <w:sz w:val="28"/>
          <w:szCs w:val="28"/>
          <w:u w:val="single"/>
          <w:lang w:eastAsia="zh-CN"/>
        </w:rPr>
        <w:t xml:space="preserve">                      </w:t>
      </w:r>
      <w:r>
        <w:rPr>
          <w:rFonts w:ascii="黑体" w:hAnsi="黑体" w:eastAsia="黑体" w:cs="黑体"/>
          <w:spacing w:val="-2"/>
          <w:sz w:val="28"/>
          <w:szCs w:val="28"/>
          <w:lang w:eastAsia="zh-CN"/>
        </w:rPr>
        <w:t>（</w:t>
      </w:r>
      <w:r>
        <w:rPr>
          <w:rFonts w:hint="eastAsia" w:ascii="黑体" w:hAnsi="黑体" w:eastAsia="黑体" w:cs="黑体"/>
          <w:spacing w:val="-2"/>
          <w:sz w:val="28"/>
          <w:szCs w:val="28"/>
          <w:lang w:eastAsia="zh-CN"/>
        </w:rPr>
        <w:t>电子签章</w:t>
      </w:r>
      <w:r>
        <w:rPr>
          <w:rFonts w:ascii="黑体" w:hAnsi="黑体" w:eastAsia="黑体" w:cs="黑体"/>
          <w:spacing w:val="-2"/>
          <w:sz w:val="28"/>
          <w:szCs w:val="28"/>
          <w:lang w:eastAsia="zh-CN"/>
        </w:rPr>
        <w:t>）</w:t>
      </w:r>
    </w:p>
    <w:p>
      <w:pPr>
        <w:tabs>
          <w:tab w:val="left" w:pos="6117"/>
          <w:tab w:val="left" w:pos="6681"/>
        </w:tabs>
        <w:adjustRightInd w:val="0"/>
        <w:snapToGrid w:val="0"/>
        <w:ind w:firstLine="0" w:firstLineChars="0"/>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法定代表人或其委托代理人：</w:t>
      </w:r>
      <w:r>
        <w:rPr>
          <w:rFonts w:hint="eastAsia" w:ascii="黑体" w:hAnsi="黑体" w:eastAsia="黑体" w:cs="黑体"/>
          <w:spacing w:val="-2"/>
          <w:sz w:val="28"/>
          <w:szCs w:val="28"/>
          <w:u w:val="single"/>
          <w:lang w:eastAsia="zh-CN"/>
        </w:rPr>
        <w:t xml:space="preserve">     </w:t>
      </w:r>
      <w:r>
        <w:rPr>
          <w:rFonts w:ascii="黑体" w:hAnsi="黑体" w:eastAsia="黑体" w:cs="黑体"/>
          <w:spacing w:val="-2"/>
          <w:sz w:val="28"/>
          <w:szCs w:val="28"/>
          <w:lang w:eastAsia="zh-CN"/>
        </w:rPr>
        <w:t>（</w:t>
      </w:r>
      <w:r>
        <w:rPr>
          <w:rFonts w:hint="eastAsia" w:ascii="黑体" w:hAnsi="黑体" w:eastAsia="黑体" w:cs="黑体"/>
          <w:spacing w:val="-2"/>
          <w:sz w:val="28"/>
          <w:szCs w:val="28"/>
          <w:lang w:eastAsia="zh-CN"/>
        </w:rPr>
        <w:t>电子签章</w:t>
      </w:r>
      <w:r>
        <w:rPr>
          <w:rFonts w:ascii="黑体" w:hAnsi="黑体" w:eastAsia="黑体" w:cs="黑体"/>
          <w:spacing w:val="-2"/>
          <w:sz w:val="28"/>
          <w:szCs w:val="28"/>
          <w:lang w:eastAsia="zh-CN"/>
        </w:rPr>
        <w:t>）</w:t>
      </w:r>
    </w:p>
    <w:p>
      <w:pPr>
        <w:tabs>
          <w:tab w:val="left" w:pos="3321"/>
          <w:tab w:val="left" w:pos="4720"/>
          <w:tab w:val="left" w:pos="6119"/>
        </w:tabs>
        <w:adjustRightInd w:val="0"/>
        <w:snapToGrid w:val="0"/>
        <w:ind w:firstLine="0" w:firstLineChars="0"/>
        <w:jc w:val="center"/>
        <w:rPr>
          <w:rFonts w:hint="eastAsia" w:ascii="黑体" w:hAnsi="黑体" w:eastAsia="黑体" w:cs="黑体"/>
          <w:sz w:val="28"/>
          <w:szCs w:val="28"/>
          <w:lang w:eastAsia="zh-CN"/>
        </w:rPr>
        <w:sectPr>
          <w:pgSz w:w="11910" w:h="16840"/>
          <w:pgMar w:top="1580" w:right="1680" w:bottom="1480" w:left="1680" w:header="0" w:footer="1270" w:gutter="0"/>
          <w:cols w:space="720" w:num="1"/>
        </w:sectPr>
      </w:pPr>
      <w:r>
        <w:rPr>
          <w:rFonts w:hint="eastAsia" w:ascii="黑体" w:hAnsi="黑体" w:eastAsia="黑体" w:cs="黑体"/>
          <w:spacing w:val="-3"/>
          <w:sz w:val="28"/>
          <w:szCs w:val="28"/>
          <w:u w:val="single"/>
          <w:lang w:eastAsia="zh-CN"/>
        </w:rPr>
        <w:t xml:space="preserve">         </w:t>
      </w:r>
      <w:r>
        <w:rPr>
          <w:rFonts w:ascii="黑体" w:hAnsi="黑体" w:eastAsia="黑体" w:cs="黑体"/>
          <w:spacing w:val="-3"/>
          <w:sz w:val="28"/>
          <w:szCs w:val="28"/>
          <w:lang w:eastAsia="zh-CN"/>
        </w:rPr>
        <w:t>年</w:t>
      </w:r>
      <w:r>
        <w:rPr>
          <w:rFonts w:hint="eastAsia" w:ascii="黑体" w:hAnsi="黑体" w:eastAsia="黑体" w:cs="黑体"/>
          <w:spacing w:val="-3"/>
          <w:sz w:val="28"/>
          <w:szCs w:val="28"/>
          <w:u w:val="single"/>
          <w:lang w:eastAsia="zh-CN"/>
        </w:rPr>
        <w:t xml:space="preserve">    </w:t>
      </w:r>
      <w:r>
        <w:rPr>
          <w:rFonts w:ascii="黑体" w:hAnsi="黑体" w:eastAsia="黑体" w:cs="黑体"/>
          <w:spacing w:val="-1"/>
          <w:sz w:val="28"/>
          <w:szCs w:val="28"/>
          <w:lang w:eastAsia="zh-CN"/>
        </w:rPr>
        <w:t>月</w:t>
      </w:r>
      <w:r>
        <w:rPr>
          <w:rFonts w:hint="eastAsia" w:ascii="黑体" w:hAnsi="黑体" w:eastAsia="黑体" w:cs="黑体"/>
          <w:spacing w:val="-1"/>
          <w:sz w:val="28"/>
          <w:szCs w:val="28"/>
          <w:u w:val="single"/>
          <w:lang w:eastAsia="zh-CN"/>
        </w:rPr>
        <w:t xml:space="preserve">    </w:t>
      </w:r>
      <w:r>
        <w:rPr>
          <w:rFonts w:ascii="黑体" w:hAnsi="黑体" w:eastAsia="黑体" w:cs="黑体"/>
          <w:sz w:val="28"/>
          <w:szCs w:val="28"/>
          <w:lang w:eastAsia="zh-CN"/>
        </w:rPr>
        <w:t>日</w:t>
      </w:r>
    </w:p>
    <w:p>
      <w:pPr>
        <w:pStyle w:val="9"/>
        <w:tabs>
          <w:tab w:val="left" w:pos="94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人编制技术投标文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pStyle w:val="9"/>
        <w:tabs>
          <w:tab w:val="left" w:pos="948"/>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2.施工组织设计除采用文字表述外可附下列图表，图表及格式要求附后。</w:t>
      </w:r>
    </w:p>
    <w:p>
      <w:pPr>
        <w:pStyle w:val="9"/>
        <w:tabs>
          <w:tab w:val="left" w:pos="948"/>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附表一  拟投入本标段的主要施工设备表</w:t>
      </w:r>
    </w:p>
    <w:p>
      <w:pPr>
        <w:pStyle w:val="9"/>
        <w:tabs>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附表二  拟配备本标段的试验和检测仪器设备表</w:t>
      </w:r>
    </w:p>
    <w:p>
      <w:pPr>
        <w:pStyle w:val="9"/>
        <w:tabs>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附表三  劳动力计划表</w:t>
      </w:r>
    </w:p>
    <w:p>
      <w:pPr>
        <w:pStyle w:val="9"/>
        <w:tabs>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附表四  计划开、竣工日期和施工进度网络图</w:t>
      </w:r>
    </w:p>
    <w:p>
      <w:pPr>
        <w:pStyle w:val="9"/>
        <w:tabs>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附表五  施工总平面图</w:t>
      </w:r>
    </w:p>
    <w:p>
      <w:pPr>
        <w:pStyle w:val="9"/>
        <w:tabs>
          <w:tab w:val="left" w:pos="1368"/>
        </w:tabs>
        <w:adjustRightInd w:val="0"/>
        <w:snapToGrid w:val="0"/>
        <w:ind w:left="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附表六  临时用地表</w:t>
      </w:r>
    </w:p>
    <w:p>
      <w:pPr>
        <w:pStyle w:val="9"/>
        <w:tabs>
          <w:tab w:val="left" w:pos="1368"/>
        </w:tabs>
        <w:adjustRightInd w:val="0"/>
        <w:snapToGrid w:val="0"/>
        <w:ind w:left="0" w:firstLine="420"/>
        <w:rPr>
          <w:rFonts w:hint="eastAsia" w:asciiTheme="minorEastAsia" w:hAnsiTheme="minorEastAsia" w:eastAsiaTheme="minorEastAsia" w:cstheme="minorEastAsia"/>
          <w:lang w:eastAsia="zh-CN"/>
        </w:rPr>
        <w:sectPr>
          <w:pgSz w:w="11910" w:h="16840"/>
          <w:pgMar w:top="1580" w:right="1320" w:bottom="1480" w:left="1480" w:header="0" w:footer="1270" w:gutter="0"/>
          <w:cols w:space="720" w:num="1"/>
        </w:sectPr>
      </w:pPr>
    </w:p>
    <w:p>
      <w:pPr>
        <w:adjustRightInd w:val="0"/>
        <w:snapToGrid w:val="0"/>
        <w:ind w:firstLine="0" w:firstLineChars="0"/>
        <w:rPr>
          <w:rFonts w:hint="eastAsia" w:ascii="宋体" w:hAnsi="宋体" w:eastAsia="宋体" w:cs="宋体"/>
          <w:sz w:val="19"/>
          <w:szCs w:val="19"/>
          <w:lang w:eastAsia="zh-CN"/>
        </w:rPr>
      </w:pPr>
    </w:p>
    <w:p>
      <w:pPr>
        <w:adjustRightInd w:val="0"/>
        <w:snapToGrid w:val="0"/>
        <w:ind w:firstLine="0" w:firstLineChars="0"/>
        <w:jc w:val="left"/>
        <w:rPr>
          <w:rFonts w:hint="eastAsia" w:ascii="黑体" w:hAnsi="黑体" w:eastAsia="黑体" w:cs="黑体"/>
          <w:sz w:val="28"/>
          <w:szCs w:val="28"/>
          <w:lang w:eastAsia="zh-CN"/>
        </w:rPr>
      </w:pPr>
      <w:r>
        <w:rPr>
          <w:rFonts w:ascii="黑体" w:hAnsi="黑体" w:eastAsia="黑体" w:cs="黑体"/>
          <w:sz w:val="28"/>
          <w:szCs w:val="28"/>
          <w:lang w:eastAsia="zh-CN"/>
        </w:rPr>
        <w:t>附表一：拟投入本标段的主要施工设备表</w:t>
      </w:r>
    </w:p>
    <w:p>
      <w:pPr>
        <w:adjustRightInd w:val="0"/>
        <w:snapToGrid w:val="0"/>
        <w:ind w:firstLine="0" w:firstLineChars="0"/>
        <w:rPr>
          <w:rFonts w:hint="eastAsia" w:ascii="黑体" w:hAnsi="黑体" w:eastAsia="黑体" w:cs="黑体"/>
          <w:sz w:val="16"/>
          <w:szCs w:val="16"/>
          <w:lang w:eastAsia="zh-CN"/>
        </w:rPr>
      </w:pPr>
    </w:p>
    <w:tbl>
      <w:tblPr>
        <w:tblStyle w:val="17"/>
        <w:tblW w:w="0" w:type="auto"/>
        <w:tblInd w:w="107" w:type="dxa"/>
        <w:tblLayout w:type="fixed"/>
        <w:tblCellMar>
          <w:top w:w="0" w:type="dxa"/>
          <w:left w:w="0" w:type="dxa"/>
          <w:bottom w:w="0" w:type="dxa"/>
          <w:right w:w="0" w:type="dxa"/>
        </w:tblCellMar>
      </w:tblPr>
      <w:tblGrid>
        <w:gridCol w:w="703"/>
        <w:gridCol w:w="1147"/>
        <w:gridCol w:w="804"/>
        <w:gridCol w:w="1046"/>
        <w:gridCol w:w="709"/>
        <w:gridCol w:w="780"/>
        <w:gridCol w:w="1280"/>
        <w:gridCol w:w="924"/>
        <w:gridCol w:w="1114"/>
        <w:gridCol w:w="730"/>
      </w:tblGrid>
      <w:tr>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设备名称</w:t>
            </w:r>
          </w:p>
        </w:tc>
        <w:tc>
          <w:tcPr>
            <w:tcW w:w="80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型号</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规格</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国别</w:t>
            </w:r>
            <w:r>
              <w:rPr>
                <w:rFonts w:ascii="宋体" w:hAnsi="宋体" w:eastAsia="宋体" w:cs="宋体"/>
                <w:b/>
                <w:bCs/>
                <w:w w:val="99"/>
                <w:sz w:val="21"/>
                <w:szCs w:val="21"/>
              </w:rPr>
              <w:t xml:space="preserve"> </w:t>
            </w:r>
            <w:r>
              <w:rPr>
                <w:rFonts w:ascii="宋体" w:hAnsi="宋体" w:eastAsia="宋体" w:cs="宋体"/>
                <w:b/>
                <w:bCs/>
                <w:sz w:val="21"/>
                <w:szCs w:val="21"/>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制造</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年份</w:t>
            </w:r>
          </w:p>
        </w:tc>
        <w:tc>
          <w:tcPr>
            <w:tcW w:w="128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额定功率</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（KW）</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生产</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能力</w:t>
            </w:r>
          </w:p>
        </w:tc>
        <w:tc>
          <w:tcPr>
            <w:tcW w:w="111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用于施工</w:t>
            </w:r>
            <w:r>
              <w:rPr>
                <w:rFonts w:ascii="宋体" w:hAnsi="宋体" w:eastAsia="宋体" w:cs="宋体"/>
                <w:b/>
                <w:bCs/>
                <w:w w:val="99"/>
                <w:sz w:val="21"/>
                <w:szCs w:val="21"/>
              </w:rPr>
              <w:t xml:space="preserve"> </w:t>
            </w:r>
            <w:r>
              <w:rPr>
                <w:rFonts w:ascii="宋体" w:hAnsi="宋体" w:eastAsia="宋体" w:cs="宋体"/>
                <w:b/>
                <w:bCs/>
                <w:sz w:val="21"/>
                <w:szCs w:val="21"/>
              </w:rPr>
              <w:t>部位</w:t>
            </w:r>
          </w:p>
        </w:tc>
        <w:tc>
          <w:tcPr>
            <w:tcW w:w="73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180" w:bottom="1480" w:left="1260" w:header="0" w:footer="1270" w:gutter="0"/>
          <w:cols w:space="720" w:num="1"/>
        </w:sectPr>
      </w:pPr>
    </w:p>
    <w:p>
      <w:pPr>
        <w:adjustRightInd w:val="0"/>
        <w:snapToGrid w:val="0"/>
        <w:ind w:firstLine="0" w:firstLineChars="0"/>
        <w:rPr>
          <w:rFonts w:hint="eastAsia" w:ascii="黑体" w:hAnsi="黑体" w:eastAsia="黑体" w:cs="黑体"/>
          <w:sz w:val="19"/>
          <w:szCs w:val="19"/>
        </w:rPr>
      </w:pPr>
    </w:p>
    <w:p>
      <w:pPr>
        <w:adjustRightInd w:val="0"/>
        <w:snapToGrid w:val="0"/>
        <w:ind w:firstLine="0" w:firstLineChars="0"/>
        <w:jc w:val="left"/>
        <w:rPr>
          <w:rFonts w:hint="eastAsia" w:ascii="黑体" w:hAnsi="黑体" w:eastAsia="黑体" w:cs="黑体"/>
          <w:sz w:val="28"/>
          <w:szCs w:val="28"/>
          <w:lang w:eastAsia="zh-CN"/>
        </w:rPr>
      </w:pPr>
      <w:r>
        <w:rPr>
          <w:rFonts w:ascii="黑体" w:hAnsi="黑体" w:eastAsia="黑体" w:cs="黑体"/>
          <w:sz w:val="28"/>
          <w:szCs w:val="28"/>
          <w:lang w:eastAsia="zh-CN"/>
        </w:rPr>
        <w:t>附表二：拟配备本标段的试验和检测仪器设备表</w:t>
      </w:r>
    </w:p>
    <w:p>
      <w:pPr>
        <w:adjustRightInd w:val="0"/>
        <w:snapToGrid w:val="0"/>
        <w:ind w:firstLine="0" w:firstLineChars="0"/>
        <w:rPr>
          <w:rFonts w:hint="eastAsia" w:ascii="黑体" w:hAnsi="黑体" w:eastAsia="黑体" w:cs="黑体"/>
          <w:sz w:val="16"/>
          <w:szCs w:val="16"/>
          <w:lang w:eastAsia="zh-CN"/>
        </w:rPr>
      </w:pPr>
    </w:p>
    <w:tbl>
      <w:tblPr>
        <w:tblStyle w:val="17"/>
        <w:tblW w:w="0" w:type="auto"/>
        <w:tblInd w:w="107" w:type="dxa"/>
        <w:tblLayout w:type="fixed"/>
        <w:tblCellMar>
          <w:top w:w="0" w:type="dxa"/>
          <w:left w:w="0" w:type="dxa"/>
          <w:bottom w:w="0" w:type="dxa"/>
          <w:right w:w="0" w:type="dxa"/>
        </w:tblCellMar>
      </w:tblPr>
      <w:tblGrid>
        <w:gridCol w:w="703"/>
        <w:gridCol w:w="1149"/>
        <w:gridCol w:w="803"/>
        <w:gridCol w:w="1047"/>
        <w:gridCol w:w="710"/>
        <w:gridCol w:w="780"/>
        <w:gridCol w:w="1281"/>
        <w:gridCol w:w="1746"/>
        <w:gridCol w:w="726"/>
      </w:tblGrid>
      <w:tr>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仪器设备</w:t>
            </w:r>
            <w:r>
              <w:rPr>
                <w:rFonts w:ascii="宋体" w:hAnsi="宋体" w:eastAsia="宋体" w:cs="宋体"/>
                <w:b/>
                <w:bCs/>
                <w:w w:val="99"/>
                <w:sz w:val="21"/>
                <w:szCs w:val="21"/>
              </w:rPr>
              <w:t xml:space="preserve"> </w:t>
            </w:r>
            <w:r>
              <w:rPr>
                <w:rFonts w:ascii="宋体" w:hAnsi="宋体" w:eastAsia="宋体" w:cs="宋体"/>
                <w:b/>
                <w:bCs/>
                <w:sz w:val="21"/>
                <w:szCs w:val="21"/>
              </w:rPr>
              <w:t>名称</w:t>
            </w:r>
          </w:p>
        </w:tc>
        <w:tc>
          <w:tcPr>
            <w:tcW w:w="8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型号</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规格</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数量</w:t>
            </w: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国别</w:t>
            </w:r>
            <w:r>
              <w:rPr>
                <w:rFonts w:ascii="宋体" w:hAnsi="宋体" w:eastAsia="宋体" w:cs="宋体"/>
                <w:b/>
                <w:bCs/>
                <w:w w:val="99"/>
                <w:sz w:val="21"/>
                <w:szCs w:val="21"/>
              </w:rPr>
              <w:t xml:space="preserve"> </w:t>
            </w:r>
            <w:r>
              <w:rPr>
                <w:rFonts w:ascii="宋体" w:hAnsi="宋体" w:eastAsia="宋体" w:cs="宋体"/>
                <w:b/>
                <w:bCs/>
                <w:sz w:val="21"/>
                <w:szCs w:val="21"/>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制造</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年份</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已使用台时数</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用途</w:t>
            </w:r>
          </w:p>
        </w:tc>
        <w:tc>
          <w:tcPr>
            <w:tcW w:w="7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460" w:bottom="1480" w:left="1260" w:header="0" w:footer="1270" w:gutter="0"/>
          <w:cols w:space="720" w:num="1"/>
        </w:sectPr>
      </w:pPr>
    </w:p>
    <w:p>
      <w:pPr>
        <w:adjustRightInd w:val="0"/>
        <w:snapToGrid w:val="0"/>
        <w:ind w:firstLine="0" w:firstLineChars="0"/>
        <w:rPr>
          <w:rFonts w:hint="eastAsia" w:ascii="黑体" w:hAnsi="黑体" w:eastAsia="黑体" w:cs="黑体"/>
          <w:sz w:val="19"/>
          <w:szCs w:val="19"/>
        </w:rPr>
      </w:pPr>
    </w:p>
    <w:p>
      <w:pPr>
        <w:adjustRightInd w:val="0"/>
        <w:snapToGrid w:val="0"/>
        <w:ind w:firstLine="0" w:firstLineChars="0"/>
        <w:jc w:val="left"/>
        <w:rPr>
          <w:rFonts w:hint="eastAsia" w:ascii="黑体" w:hAnsi="黑体" w:eastAsia="黑体" w:cs="黑体"/>
          <w:sz w:val="28"/>
          <w:szCs w:val="28"/>
        </w:rPr>
      </w:pPr>
      <w:r>
        <w:rPr>
          <w:rFonts w:ascii="黑体" w:hAnsi="黑体" w:eastAsia="黑体" w:cs="黑体"/>
          <w:sz w:val="28"/>
          <w:szCs w:val="28"/>
        </w:rPr>
        <w:t>附表三：劳动力计划表</w:t>
      </w:r>
    </w:p>
    <w:p>
      <w:pPr>
        <w:adjustRightInd w:val="0"/>
        <w:snapToGrid w:val="0"/>
        <w:ind w:firstLine="0" w:firstLineChars="0"/>
        <w:rPr>
          <w:rFonts w:hint="eastAsia" w:ascii="黑体" w:hAnsi="黑体" w:eastAsia="黑体" w:cs="黑体"/>
          <w:sz w:val="8"/>
          <w:szCs w:val="8"/>
        </w:rPr>
      </w:pPr>
    </w:p>
    <w:p>
      <w:pPr>
        <w:pStyle w:val="9"/>
        <w:adjustRightInd w:val="0"/>
        <w:snapToGrid w:val="0"/>
        <w:ind w:left="0" w:firstLine="0" w:firstLineChars="0"/>
        <w:jc w:val="right"/>
        <w:rPr>
          <w:rFonts w:hint="eastAsia"/>
        </w:rPr>
      </w:pPr>
      <w:r>
        <w:rPr>
          <w:w w:val="95"/>
        </w:rPr>
        <w:t>单位：人</w:t>
      </w:r>
    </w:p>
    <w:p>
      <w:pPr>
        <w:adjustRightInd w:val="0"/>
        <w:snapToGrid w:val="0"/>
        <w:ind w:firstLine="0" w:firstLineChars="0"/>
        <w:rPr>
          <w:rFonts w:hint="eastAsia" w:ascii="宋体" w:hAnsi="宋体" w:eastAsia="宋体" w:cs="宋体"/>
          <w:sz w:val="4"/>
          <w:szCs w:val="4"/>
        </w:rPr>
      </w:pPr>
    </w:p>
    <w:tbl>
      <w:tblPr>
        <w:tblStyle w:val="17"/>
        <w:tblW w:w="0" w:type="auto"/>
        <w:tblInd w:w="115" w:type="dxa"/>
        <w:tblLayout w:type="fixed"/>
        <w:tblCellMar>
          <w:top w:w="0" w:type="dxa"/>
          <w:left w:w="0" w:type="dxa"/>
          <w:bottom w:w="0" w:type="dxa"/>
          <w:right w:w="0" w:type="dxa"/>
        </w:tblCellMar>
      </w:tblPr>
      <w:tblGrid>
        <w:gridCol w:w="876"/>
        <w:gridCol w:w="1378"/>
        <w:gridCol w:w="1125"/>
        <w:gridCol w:w="1125"/>
        <w:gridCol w:w="1125"/>
        <w:gridCol w:w="1125"/>
        <w:gridCol w:w="1125"/>
        <w:gridCol w:w="1124"/>
      </w:tblGrid>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工种</w:t>
            </w:r>
          </w:p>
        </w:tc>
        <w:tc>
          <w:tcPr>
            <w:tcW w:w="8127" w:type="dxa"/>
            <w:gridSpan w:val="7"/>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ascii="宋体" w:hAnsi="宋体" w:eastAsia="宋体" w:cs="宋体"/>
                <w:b/>
                <w:bCs/>
                <w:sz w:val="21"/>
                <w:szCs w:val="21"/>
                <w:lang w:eastAsia="zh-CN"/>
              </w:rPr>
              <w:t>按工程施工阶段投入劳动力情况</w:t>
            </w: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bl>
    <w:p>
      <w:pPr>
        <w:adjustRightInd w:val="0"/>
        <w:snapToGrid w:val="0"/>
        <w:ind w:firstLine="0" w:firstLineChars="0"/>
        <w:rPr>
          <w:lang w:eastAsia="zh-CN"/>
        </w:rPr>
        <w:sectPr>
          <w:pgSz w:w="11910" w:h="16840"/>
          <w:pgMar w:top="1580" w:right="1300" w:bottom="1480" w:left="1360" w:header="0" w:footer="1270" w:gutter="0"/>
          <w:cols w:space="720" w:num="1"/>
        </w:sectPr>
      </w:pPr>
    </w:p>
    <w:p>
      <w:pPr>
        <w:adjustRightInd w:val="0"/>
        <w:snapToGrid w:val="0"/>
        <w:ind w:firstLine="0" w:firstLineChars="0"/>
        <w:rPr>
          <w:rFonts w:hint="eastAsia" w:ascii="宋体" w:hAnsi="宋体" w:eastAsia="宋体" w:cs="宋体"/>
          <w:sz w:val="16"/>
          <w:szCs w:val="16"/>
          <w:lang w:eastAsia="zh-CN"/>
        </w:rPr>
      </w:pPr>
    </w:p>
    <w:p>
      <w:pPr>
        <w:adjustRightInd w:val="0"/>
        <w:snapToGrid w:val="0"/>
        <w:ind w:firstLine="0" w:firstLineChars="0"/>
        <w:jc w:val="left"/>
        <w:rPr>
          <w:rFonts w:hint="eastAsia" w:ascii="黑体" w:hAnsi="黑体" w:eastAsia="黑体" w:cs="黑体"/>
          <w:sz w:val="44"/>
          <w:szCs w:val="44"/>
          <w:lang w:eastAsia="zh-CN"/>
        </w:rPr>
      </w:pPr>
      <w:r>
        <w:rPr>
          <w:rFonts w:ascii="黑体" w:hAnsi="黑体" w:eastAsia="黑体" w:cs="黑体"/>
          <w:sz w:val="28"/>
          <w:szCs w:val="28"/>
          <w:lang w:eastAsia="zh-CN"/>
        </w:rPr>
        <w:t>附表四：计划开、竣工日期和施工进度网络图</w:t>
      </w:r>
    </w:p>
    <w:p>
      <w:pPr>
        <w:pStyle w:val="9"/>
        <w:adjustRightInd w:val="0"/>
        <w:snapToGrid w:val="0"/>
        <w:ind w:left="0" w:firstLine="480"/>
        <w:rPr>
          <w:rFonts w:hint="eastAsia"/>
          <w:sz w:val="24"/>
          <w:szCs w:val="24"/>
          <w:lang w:eastAsia="zh-CN"/>
        </w:rPr>
      </w:pPr>
      <w:r>
        <w:rPr>
          <w:sz w:val="24"/>
          <w:szCs w:val="24"/>
          <w:lang w:eastAsia="zh-CN"/>
        </w:rPr>
        <w:t>1.</w:t>
      </w:r>
      <w:r>
        <w:rPr>
          <w:spacing w:val="-17"/>
          <w:sz w:val="24"/>
          <w:szCs w:val="24"/>
          <w:lang w:eastAsia="zh-CN"/>
        </w:rPr>
        <w:t xml:space="preserve"> </w:t>
      </w:r>
      <w:r>
        <w:rPr>
          <w:spacing w:val="2"/>
          <w:sz w:val="24"/>
          <w:szCs w:val="24"/>
          <w:lang w:eastAsia="zh-CN"/>
        </w:rPr>
        <w:t>投标人应递交施工进度网络图或施工进度表，说明按招标文件要求的计划工期进行施工</w:t>
      </w:r>
      <w:r>
        <w:rPr>
          <w:sz w:val="24"/>
          <w:szCs w:val="24"/>
          <w:lang w:eastAsia="zh-CN"/>
        </w:rPr>
        <w:t>的各个关键日期。</w:t>
      </w:r>
    </w:p>
    <w:p>
      <w:pPr>
        <w:pStyle w:val="9"/>
        <w:adjustRightInd w:val="0"/>
        <w:snapToGrid w:val="0"/>
        <w:ind w:left="0" w:firstLine="480"/>
        <w:rPr>
          <w:rFonts w:hint="eastAsia"/>
          <w:sz w:val="24"/>
          <w:szCs w:val="24"/>
          <w:lang w:eastAsia="zh-CN"/>
        </w:rPr>
      </w:pPr>
      <w:r>
        <w:rPr>
          <w:sz w:val="24"/>
          <w:szCs w:val="24"/>
          <w:lang w:eastAsia="zh-CN"/>
        </w:rPr>
        <w:t>2.</w:t>
      </w:r>
      <w:r>
        <w:rPr>
          <w:spacing w:val="-14"/>
          <w:sz w:val="24"/>
          <w:szCs w:val="24"/>
          <w:lang w:eastAsia="zh-CN"/>
        </w:rPr>
        <w:t xml:space="preserve"> </w:t>
      </w:r>
      <w:r>
        <w:rPr>
          <w:sz w:val="24"/>
          <w:szCs w:val="24"/>
          <w:lang w:eastAsia="zh-CN"/>
        </w:rPr>
        <w:t>施工进度表可采用网络图（或横道图）表示。</w:t>
      </w:r>
    </w:p>
    <w:p>
      <w:pPr>
        <w:adjustRightInd w:val="0"/>
        <w:snapToGrid w:val="0"/>
        <w:ind w:firstLine="0" w:firstLineChars="0"/>
        <w:jc w:val="left"/>
        <w:rPr>
          <w:lang w:eastAsia="zh-CN"/>
        </w:rPr>
        <w:sectPr>
          <w:pgSz w:w="11910" w:h="16840"/>
          <w:pgMar w:top="1580" w:right="1420" w:bottom="1480" w:left="1480" w:header="0" w:footer="1270" w:gutter="0"/>
          <w:cols w:space="720" w:num="1"/>
        </w:sectPr>
      </w:pPr>
    </w:p>
    <w:p>
      <w:pPr>
        <w:adjustRightInd w:val="0"/>
        <w:snapToGrid w:val="0"/>
        <w:ind w:firstLine="0" w:firstLineChars="0"/>
        <w:rPr>
          <w:rFonts w:hint="eastAsia" w:ascii="宋体" w:hAnsi="宋体" w:eastAsia="宋体" w:cs="宋体"/>
          <w:sz w:val="19"/>
          <w:szCs w:val="19"/>
          <w:lang w:eastAsia="zh-CN"/>
        </w:rPr>
      </w:pPr>
    </w:p>
    <w:p>
      <w:pPr>
        <w:adjustRightInd w:val="0"/>
        <w:snapToGrid w:val="0"/>
        <w:ind w:firstLine="0" w:firstLineChars="0"/>
        <w:jc w:val="left"/>
        <w:rPr>
          <w:rFonts w:hint="eastAsia" w:ascii="黑体" w:hAnsi="黑体" w:eastAsia="黑体" w:cs="黑体"/>
          <w:sz w:val="44"/>
          <w:szCs w:val="44"/>
          <w:lang w:eastAsia="zh-CN"/>
        </w:rPr>
      </w:pPr>
      <w:r>
        <w:rPr>
          <w:rFonts w:ascii="黑体" w:hAnsi="黑体" w:eastAsia="黑体" w:cs="黑体"/>
          <w:sz w:val="28"/>
          <w:szCs w:val="28"/>
          <w:lang w:eastAsia="zh-CN"/>
        </w:rPr>
        <w:t>附表五：施工总平面图</w:t>
      </w:r>
    </w:p>
    <w:p>
      <w:pPr>
        <w:pStyle w:val="9"/>
        <w:adjustRightInd w:val="0"/>
        <w:snapToGrid w:val="0"/>
        <w:ind w:left="0" w:firstLine="480"/>
        <w:rPr>
          <w:rFonts w:hint="eastAsia"/>
          <w:sz w:val="24"/>
          <w:szCs w:val="24"/>
          <w:lang w:eastAsia="zh-CN"/>
        </w:rPr>
      </w:pPr>
      <w:r>
        <w:rPr>
          <w:sz w:val="24"/>
          <w:szCs w:val="24"/>
          <w:lang w:eastAsia="zh-CN"/>
        </w:rPr>
        <w:t>投标人应递交一份施工总平面图，绘出现场临时设施布置图表并附文字说明，说明临时设施、加工车间、现场办公、设备及仓储、供电、供水、卫生、生活、道路、消防等设施的情况和布置。</w:t>
      </w:r>
    </w:p>
    <w:p>
      <w:pPr>
        <w:adjustRightInd w:val="0"/>
        <w:snapToGrid w:val="0"/>
        <w:ind w:firstLine="0" w:firstLineChars="0"/>
        <w:jc w:val="left"/>
        <w:rPr>
          <w:lang w:eastAsia="zh-CN"/>
        </w:rPr>
        <w:sectPr>
          <w:pgSz w:w="11910" w:h="16840"/>
          <w:pgMar w:top="1580" w:right="1320" w:bottom="1480" w:left="1480" w:header="0" w:footer="1270" w:gutter="0"/>
          <w:cols w:space="720" w:num="1"/>
        </w:sectPr>
      </w:pPr>
    </w:p>
    <w:p>
      <w:pPr>
        <w:adjustRightInd w:val="0"/>
        <w:snapToGrid w:val="0"/>
        <w:ind w:firstLine="0" w:firstLineChars="0"/>
        <w:rPr>
          <w:rFonts w:hint="eastAsia" w:ascii="宋体" w:hAnsi="宋体" w:eastAsia="宋体" w:cs="宋体"/>
          <w:sz w:val="19"/>
          <w:szCs w:val="19"/>
          <w:lang w:eastAsia="zh-CN"/>
        </w:rPr>
      </w:pPr>
    </w:p>
    <w:p>
      <w:pPr>
        <w:adjustRightInd w:val="0"/>
        <w:snapToGrid w:val="0"/>
        <w:ind w:firstLine="0" w:firstLineChars="0"/>
        <w:jc w:val="left"/>
        <w:rPr>
          <w:rFonts w:hint="eastAsia" w:ascii="黑体" w:hAnsi="黑体" w:eastAsia="黑体" w:cs="黑体"/>
          <w:sz w:val="28"/>
          <w:szCs w:val="28"/>
        </w:rPr>
      </w:pPr>
      <w:r>
        <w:rPr>
          <w:rFonts w:ascii="黑体" w:hAnsi="黑体" w:eastAsia="黑体" w:cs="黑体"/>
          <w:sz w:val="28"/>
          <w:szCs w:val="28"/>
        </w:rPr>
        <w:t>附表六：临时用地表</w:t>
      </w:r>
    </w:p>
    <w:p>
      <w:pPr>
        <w:adjustRightInd w:val="0"/>
        <w:snapToGrid w:val="0"/>
        <w:ind w:firstLine="0" w:firstLineChars="0"/>
        <w:rPr>
          <w:rFonts w:hint="eastAsia" w:ascii="黑体" w:hAnsi="黑体" w:eastAsia="黑体" w:cs="黑体"/>
          <w:sz w:val="20"/>
          <w:szCs w:val="20"/>
        </w:rPr>
      </w:pPr>
    </w:p>
    <w:tbl>
      <w:tblPr>
        <w:tblStyle w:val="17"/>
        <w:tblW w:w="0" w:type="auto"/>
        <w:tblInd w:w="115" w:type="dxa"/>
        <w:tblLayout w:type="fixed"/>
        <w:tblCellMar>
          <w:top w:w="0" w:type="dxa"/>
          <w:left w:w="0" w:type="dxa"/>
          <w:bottom w:w="0" w:type="dxa"/>
          <w:right w:w="0" w:type="dxa"/>
        </w:tblCellMar>
      </w:tblPr>
      <w:tblGrid>
        <w:gridCol w:w="2250"/>
        <w:gridCol w:w="2251"/>
        <w:gridCol w:w="2251"/>
        <w:gridCol w:w="2251"/>
      </w:tblGrid>
      <w:tr>
        <w:tblPrEx>
          <w:tblCellMar>
            <w:top w:w="0" w:type="dxa"/>
            <w:left w:w="0" w:type="dxa"/>
            <w:bottom w:w="0" w:type="dxa"/>
            <w:right w:w="0" w:type="dxa"/>
          </w:tblCellMar>
        </w:tblPrEx>
        <w:trPr>
          <w:trHeight w:val="890" w:hRule="exact"/>
        </w:trPr>
        <w:tc>
          <w:tcPr>
            <w:tcW w:w="225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用</w:t>
            </w:r>
            <w:r>
              <w:rPr>
                <w:rFonts w:ascii="宋体" w:hAnsi="宋体" w:eastAsia="宋体" w:cs="宋体"/>
                <w:b/>
                <w:bCs/>
                <w:spacing w:val="-5"/>
                <w:sz w:val="21"/>
                <w:szCs w:val="21"/>
              </w:rPr>
              <w:t xml:space="preserve"> </w:t>
            </w:r>
            <w:r>
              <w:rPr>
                <w:rFonts w:ascii="宋体" w:hAnsi="宋体" w:eastAsia="宋体" w:cs="宋体"/>
                <w:b/>
                <w:bCs/>
                <w:sz w:val="21"/>
                <w:szCs w:val="21"/>
              </w:rPr>
              <w:t>途</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面</w:t>
            </w:r>
            <w:r>
              <w:rPr>
                <w:rFonts w:ascii="宋体" w:hAnsi="宋体" w:eastAsia="宋体" w:cs="宋体"/>
                <w:b/>
                <w:bCs/>
                <w:spacing w:val="-5"/>
                <w:sz w:val="21"/>
                <w:szCs w:val="21"/>
              </w:rPr>
              <w:t xml:space="preserve"> </w:t>
            </w:r>
            <w:r>
              <w:rPr>
                <w:rFonts w:ascii="宋体" w:hAnsi="宋体" w:eastAsia="宋体" w:cs="宋体"/>
                <w:b/>
                <w:bCs/>
                <w:sz w:val="21"/>
                <w:szCs w:val="21"/>
              </w:rPr>
              <w:t>积（平方米）</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位</w:t>
            </w:r>
            <w:r>
              <w:rPr>
                <w:rFonts w:ascii="宋体" w:hAnsi="宋体" w:eastAsia="宋体" w:cs="宋体"/>
                <w:b/>
                <w:bCs/>
                <w:spacing w:val="-5"/>
                <w:sz w:val="21"/>
                <w:szCs w:val="21"/>
              </w:rPr>
              <w:t xml:space="preserve"> </w:t>
            </w:r>
            <w:r>
              <w:rPr>
                <w:rFonts w:ascii="宋体" w:hAnsi="宋体" w:eastAsia="宋体" w:cs="宋体"/>
                <w:b/>
                <w:bCs/>
                <w:sz w:val="21"/>
                <w:szCs w:val="21"/>
              </w:rPr>
              <w:t>置</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需用时间</w:t>
            </w: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300" w:bottom="1480" w:left="1360" w:header="0" w:footer="1270" w:gutter="0"/>
          <w:cols w:space="720" w:num="1"/>
        </w:sectPr>
      </w:pPr>
    </w:p>
    <w:p>
      <w:pPr>
        <w:adjustRightInd w:val="0"/>
        <w:snapToGrid w:val="0"/>
        <w:ind w:firstLine="0" w:firstLineChars="0"/>
        <w:rPr>
          <w:rFonts w:ascii="Times New Roman" w:hAnsi="Times New Roman" w:eastAsia="Times New Roman" w:cs="Times New Roman"/>
          <w:sz w:val="27"/>
          <w:szCs w:val="27"/>
        </w:rPr>
      </w:pPr>
    </w:p>
    <w:p>
      <w:pPr>
        <w:adjustRightInd w:val="0"/>
        <w:snapToGrid w:val="0"/>
        <w:ind w:firstLine="0" w:firstLineChars="0"/>
        <w:jc w:val="center"/>
        <w:rPr>
          <w:rFonts w:hint="eastAsia" w:ascii="黑体" w:hAnsi="黑体" w:eastAsia="黑体" w:cs="黑体"/>
          <w:szCs w:val="32"/>
          <w:lang w:eastAsia="zh-CN"/>
        </w:rPr>
      </w:pPr>
      <w:bookmarkStart w:id="522" w:name="第二节_技术投标文件格式"/>
      <w:bookmarkEnd w:id="522"/>
      <w:bookmarkStart w:id="523" w:name="_bookmark290"/>
      <w:bookmarkEnd w:id="523"/>
      <w:r>
        <w:rPr>
          <w:rFonts w:ascii="黑体" w:hAnsi="黑体" w:eastAsia="黑体" w:cs="黑体"/>
          <w:szCs w:val="32"/>
          <w:lang w:eastAsia="zh-CN"/>
        </w:rPr>
        <w:t>第二节</w:t>
      </w:r>
      <w:r>
        <w:rPr>
          <w:rFonts w:ascii="黑体" w:hAnsi="黑体" w:eastAsia="黑体" w:cs="黑体"/>
          <w:spacing w:val="-8"/>
          <w:szCs w:val="32"/>
          <w:lang w:eastAsia="zh-CN"/>
        </w:rPr>
        <w:t xml:space="preserve"> </w:t>
      </w:r>
      <w:r>
        <w:rPr>
          <w:rFonts w:ascii="黑体" w:hAnsi="黑体" w:eastAsia="黑体" w:cs="黑体"/>
          <w:szCs w:val="32"/>
          <w:lang w:eastAsia="zh-CN"/>
        </w:rPr>
        <w:t>技术投标文件格式</w:t>
      </w:r>
    </w:p>
    <w:p>
      <w:pPr>
        <w:adjustRightInd w:val="0"/>
        <w:snapToGrid w:val="0"/>
        <w:ind w:firstLine="0" w:firstLineChars="0"/>
        <w:jc w:val="center"/>
        <w:rPr>
          <w:rFonts w:hint="eastAsia" w:ascii="黑体" w:hAnsi="黑体" w:eastAsia="黑体" w:cs="黑体"/>
          <w:szCs w:val="32"/>
          <w:lang w:eastAsia="zh-CN"/>
        </w:rPr>
        <w:sectPr>
          <w:footerReference r:id="rId25" w:type="default"/>
          <w:pgSz w:w="11910" w:h="16840"/>
          <w:pgMar w:top="1580" w:right="1680" w:bottom="1460" w:left="1680" w:header="0" w:footer="1270" w:gutter="0"/>
          <w:cols w:space="720" w:num="1"/>
        </w:sectPr>
      </w:pPr>
      <w:r>
        <w:rPr>
          <w:rFonts w:ascii="黑体" w:hAnsi="黑体" w:eastAsia="黑体" w:cs="黑体"/>
          <w:szCs w:val="32"/>
          <w:lang w:eastAsia="zh-CN"/>
        </w:rPr>
        <w:t>（暗标）</w:t>
      </w:r>
    </w:p>
    <w:p>
      <w:pPr>
        <w:pStyle w:val="9"/>
        <w:tabs>
          <w:tab w:val="left" w:pos="948"/>
        </w:tabs>
        <w:adjustRightInd w:val="0"/>
        <w:snapToGrid w:val="0"/>
        <w:ind w:left="0" w:firstLine="480"/>
        <w:rPr>
          <w:rFonts w:hint="eastAsia"/>
          <w:sz w:val="24"/>
          <w:szCs w:val="24"/>
          <w:lang w:eastAsia="zh-CN"/>
        </w:rPr>
      </w:pPr>
      <w:r>
        <w:rPr>
          <w:sz w:val="24"/>
          <w:szCs w:val="24"/>
          <w:lang w:eastAsia="zh-CN"/>
        </w:rPr>
        <w:t>1.投标人编制技术投标文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pStyle w:val="9"/>
        <w:tabs>
          <w:tab w:val="left" w:pos="948"/>
          <w:tab w:val="left" w:pos="1368"/>
        </w:tabs>
        <w:adjustRightInd w:val="0"/>
        <w:snapToGrid w:val="0"/>
        <w:ind w:left="0" w:firstLine="480"/>
        <w:rPr>
          <w:rFonts w:hint="eastAsia"/>
          <w:sz w:val="24"/>
          <w:szCs w:val="24"/>
          <w:lang w:eastAsia="zh-CN"/>
        </w:rPr>
      </w:pPr>
      <w:r>
        <w:rPr>
          <w:sz w:val="24"/>
          <w:szCs w:val="24"/>
          <w:lang w:eastAsia="zh-CN"/>
        </w:rPr>
        <w:t>2.施工组织设计除采用文字表述外可附下列图表，图表及格式要求附后。</w:t>
      </w:r>
    </w:p>
    <w:p>
      <w:pPr>
        <w:pStyle w:val="9"/>
        <w:tabs>
          <w:tab w:val="left" w:pos="948"/>
          <w:tab w:val="left" w:pos="1368"/>
        </w:tabs>
        <w:adjustRightInd w:val="0"/>
        <w:snapToGrid w:val="0"/>
        <w:ind w:left="0" w:firstLine="480"/>
        <w:rPr>
          <w:rFonts w:hint="eastAsia"/>
          <w:sz w:val="24"/>
          <w:szCs w:val="24"/>
          <w:lang w:eastAsia="zh-CN"/>
        </w:rPr>
      </w:pPr>
      <w:r>
        <w:rPr>
          <w:sz w:val="24"/>
          <w:szCs w:val="24"/>
          <w:lang w:eastAsia="zh-CN"/>
        </w:rPr>
        <w:t>附表一</w:t>
      </w:r>
      <w:r>
        <w:rPr>
          <w:sz w:val="24"/>
          <w:szCs w:val="24"/>
          <w:lang w:eastAsia="zh-CN"/>
        </w:rPr>
        <w:tab/>
      </w:r>
      <w:r>
        <w:rPr>
          <w:sz w:val="24"/>
          <w:szCs w:val="24"/>
          <w:lang w:eastAsia="zh-CN"/>
        </w:rPr>
        <w:t>拟投入本标段的主要施工设备表</w:t>
      </w:r>
    </w:p>
    <w:p>
      <w:pPr>
        <w:pStyle w:val="9"/>
        <w:tabs>
          <w:tab w:val="left" w:pos="1368"/>
          <w:tab w:val="left" w:pos="5568"/>
        </w:tabs>
        <w:adjustRightInd w:val="0"/>
        <w:snapToGrid w:val="0"/>
        <w:ind w:left="0" w:firstLine="480"/>
        <w:rPr>
          <w:rFonts w:hint="eastAsia"/>
          <w:sz w:val="24"/>
          <w:szCs w:val="24"/>
          <w:lang w:eastAsia="zh-CN"/>
        </w:rPr>
      </w:pPr>
      <w:r>
        <w:rPr>
          <w:sz w:val="24"/>
          <w:szCs w:val="24"/>
          <w:lang w:eastAsia="zh-CN"/>
        </w:rPr>
        <w:t>附表二</w:t>
      </w:r>
      <w:r>
        <w:rPr>
          <w:sz w:val="24"/>
          <w:szCs w:val="24"/>
          <w:lang w:eastAsia="zh-CN"/>
        </w:rPr>
        <w:tab/>
      </w:r>
      <w:r>
        <w:rPr>
          <w:sz w:val="24"/>
          <w:szCs w:val="24"/>
          <w:lang w:eastAsia="zh-CN"/>
        </w:rPr>
        <w:t>拟配备本标段的试验和检测仪器设备</w:t>
      </w:r>
    </w:p>
    <w:p>
      <w:pPr>
        <w:pStyle w:val="9"/>
        <w:tabs>
          <w:tab w:val="left" w:pos="1368"/>
          <w:tab w:val="left" w:pos="5568"/>
        </w:tabs>
        <w:adjustRightInd w:val="0"/>
        <w:snapToGrid w:val="0"/>
        <w:ind w:left="0" w:firstLine="480"/>
        <w:rPr>
          <w:rFonts w:hint="eastAsia"/>
          <w:sz w:val="24"/>
          <w:szCs w:val="24"/>
          <w:lang w:eastAsia="zh-CN"/>
        </w:rPr>
      </w:pPr>
      <w:r>
        <w:rPr>
          <w:sz w:val="24"/>
          <w:szCs w:val="24"/>
          <w:lang w:eastAsia="zh-CN"/>
        </w:rPr>
        <w:t>附表三</w:t>
      </w:r>
      <w:r>
        <w:rPr>
          <w:sz w:val="24"/>
          <w:szCs w:val="24"/>
          <w:lang w:eastAsia="zh-CN"/>
        </w:rPr>
        <w:tab/>
      </w:r>
      <w:r>
        <w:rPr>
          <w:sz w:val="24"/>
          <w:szCs w:val="24"/>
          <w:lang w:eastAsia="zh-CN"/>
        </w:rPr>
        <w:t>劳动力计划表</w:t>
      </w:r>
    </w:p>
    <w:p>
      <w:pPr>
        <w:pStyle w:val="9"/>
        <w:tabs>
          <w:tab w:val="left" w:pos="1368"/>
          <w:tab w:val="left" w:pos="5568"/>
        </w:tabs>
        <w:adjustRightInd w:val="0"/>
        <w:snapToGrid w:val="0"/>
        <w:ind w:left="0" w:firstLine="480"/>
        <w:rPr>
          <w:rFonts w:hint="eastAsia"/>
          <w:sz w:val="24"/>
          <w:szCs w:val="24"/>
          <w:lang w:eastAsia="zh-CN"/>
        </w:rPr>
      </w:pPr>
      <w:r>
        <w:rPr>
          <w:sz w:val="24"/>
          <w:szCs w:val="24"/>
          <w:lang w:eastAsia="zh-CN"/>
        </w:rPr>
        <w:t>附表四</w:t>
      </w:r>
      <w:r>
        <w:rPr>
          <w:sz w:val="24"/>
          <w:szCs w:val="24"/>
          <w:lang w:eastAsia="zh-CN"/>
        </w:rPr>
        <w:tab/>
      </w:r>
      <w:r>
        <w:rPr>
          <w:sz w:val="24"/>
          <w:szCs w:val="24"/>
          <w:lang w:eastAsia="zh-CN"/>
        </w:rPr>
        <w:t>计划开、竣工日期和施工进度网络图</w:t>
      </w:r>
    </w:p>
    <w:p>
      <w:pPr>
        <w:pStyle w:val="9"/>
        <w:tabs>
          <w:tab w:val="left" w:pos="1368"/>
        </w:tabs>
        <w:adjustRightInd w:val="0"/>
        <w:snapToGrid w:val="0"/>
        <w:ind w:left="0" w:firstLine="480"/>
        <w:rPr>
          <w:rFonts w:hint="eastAsia"/>
          <w:sz w:val="24"/>
          <w:szCs w:val="24"/>
          <w:lang w:eastAsia="zh-CN"/>
        </w:rPr>
      </w:pPr>
      <w:r>
        <w:rPr>
          <w:sz w:val="24"/>
          <w:szCs w:val="24"/>
          <w:lang w:eastAsia="zh-CN"/>
        </w:rPr>
        <w:t>附表五</w:t>
      </w:r>
      <w:r>
        <w:rPr>
          <w:sz w:val="24"/>
          <w:szCs w:val="24"/>
          <w:lang w:eastAsia="zh-CN"/>
        </w:rPr>
        <w:tab/>
      </w:r>
      <w:r>
        <w:rPr>
          <w:sz w:val="24"/>
          <w:szCs w:val="24"/>
          <w:lang w:eastAsia="zh-CN"/>
        </w:rPr>
        <w:t>施工总平面图</w:t>
      </w:r>
    </w:p>
    <w:p>
      <w:pPr>
        <w:pStyle w:val="9"/>
        <w:tabs>
          <w:tab w:val="left" w:pos="1368"/>
        </w:tabs>
        <w:adjustRightInd w:val="0"/>
        <w:snapToGrid w:val="0"/>
        <w:ind w:left="0" w:firstLine="480"/>
        <w:rPr>
          <w:rFonts w:hint="eastAsia"/>
          <w:sz w:val="24"/>
          <w:szCs w:val="24"/>
          <w:lang w:eastAsia="zh-CN"/>
        </w:rPr>
      </w:pPr>
      <w:r>
        <w:rPr>
          <w:sz w:val="24"/>
          <w:szCs w:val="24"/>
          <w:lang w:eastAsia="zh-CN"/>
        </w:rPr>
        <w:t>附表六</w:t>
      </w:r>
      <w:r>
        <w:rPr>
          <w:sz w:val="24"/>
          <w:szCs w:val="24"/>
          <w:lang w:eastAsia="zh-CN"/>
        </w:rPr>
        <w:tab/>
      </w:r>
      <w:r>
        <w:rPr>
          <w:sz w:val="24"/>
          <w:szCs w:val="24"/>
          <w:lang w:eastAsia="zh-CN"/>
        </w:rPr>
        <w:t>临时用地表</w:t>
      </w:r>
    </w:p>
    <w:p>
      <w:pPr>
        <w:pStyle w:val="9"/>
        <w:adjustRightInd w:val="0"/>
        <w:snapToGrid w:val="0"/>
        <w:ind w:left="0" w:firstLine="480"/>
        <w:rPr>
          <w:rFonts w:hint="eastAsia"/>
          <w:sz w:val="24"/>
          <w:szCs w:val="24"/>
          <w:lang w:eastAsia="zh-CN"/>
        </w:rPr>
      </w:pPr>
      <w:r>
        <w:rPr>
          <w:sz w:val="24"/>
          <w:szCs w:val="24"/>
          <w:lang w:eastAsia="zh-CN"/>
        </w:rPr>
        <w:t>3、施工组织设计（暗标）制作要求</w:t>
      </w:r>
    </w:p>
    <w:p>
      <w:pPr>
        <w:pStyle w:val="9"/>
        <w:adjustRightInd w:val="0"/>
        <w:snapToGrid w:val="0"/>
        <w:ind w:left="0" w:firstLine="480"/>
        <w:rPr>
          <w:rFonts w:hint="eastAsia"/>
          <w:sz w:val="24"/>
          <w:szCs w:val="24"/>
          <w:lang w:eastAsia="zh-CN"/>
        </w:rPr>
      </w:pPr>
      <w:r>
        <w:rPr>
          <w:sz w:val="24"/>
          <w:szCs w:val="24"/>
          <w:lang w:eastAsia="zh-CN"/>
        </w:rPr>
        <w:t>3.1 应在“技术投标文件（施工组织设计）暗标”页签中导入电子招标文件生成相关评审模块的目录，并在各评审模块目录中导入相关文件。</w:t>
      </w:r>
    </w:p>
    <w:p>
      <w:pPr>
        <w:pStyle w:val="9"/>
        <w:adjustRightInd w:val="0"/>
        <w:snapToGrid w:val="0"/>
        <w:ind w:left="0" w:firstLine="480"/>
        <w:rPr>
          <w:rFonts w:hint="eastAsia"/>
          <w:sz w:val="24"/>
          <w:szCs w:val="24"/>
          <w:lang w:eastAsia="zh-CN"/>
        </w:rPr>
      </w:pPr>
      <w:r>
        <w:rPr>
          <w:sz w:val="24"/>
          <w:szCs w:val="24"/>
          <w:lang w:eastAsia="zh-CN"/>
        </w:rPr>
        <w:t>3.2 编制“技术投标文件（施工组织设计）暗标”各评审模块的文件时，每个评审模块的文件须独立生成连续的页码。</w:t>
      </w:r>
    </w:p>
    <w:p>
      <w:pPr>
        <w:pStyle w:val="9"/>
        <w:adjustRightInd w:val="0"/>
        <w:snapToGrid w:val="0"/>
        <w:ind w:left="0" w:firstLine="480"/>
        <w:rPr>
          <w:rFonts w:hint="eastAsia"/>
          <w:sz w:val="24"/>
          <w:szCs w:val="24"/>
          <w:lang w:eastAsia="zh-CN"/>
        </w:rPr>
      </w:pPr>
      <w:r>
        <w:rPr>
          <w:sz w:val="24"/>
          <w:szCs w:val="24"/>
          <w:lang w:eastAsia="zh-CN"/>
        </w:rPr>
        <w:t>3.3.除满足上述各项要求外，投标文件的“技术投标文件（施工组织设计）暗标”内不得出现投标人名称或者出现任何能直接判断出投标人名称的内容。否则，“技术投标文件（施工组织设计）暗标”评审计零分。出现不符合招标文件规定格式等错误的，由评标委员会集体评议，按照扣分处理。</w:t>
      </w:r>
    </w:p>
    <w:p>
      <w:pPr>
        <w:adjustRightInd w:val="0"/>
        <w:snapToGrid w:val="0"/>
        <w:ind w:firstLine="480"/>
        <w:rPr>
          <w:sz w:val="24"/>
          <w:szCs w:val="24"/>
          <w:lang w:eastAsia="zh-CN"/>
        </w:rPr>
        <w:sectPr>
          <w:pgSz w:w="11910" w:h="16840"/>
          <w:pgMar w:top="1580" w:right="1320" w:bottom="1460" w:left="1480" w:header="0" w:footer="1270" w:gutter="0"/>
          <w:cols w:space="720" w:num="1"/>
        </w:sectPr>
      </w:pPr>
    </w:p>
    <w:p>
      <w:pPr>
        <w:adjustRightInd w:val="0"/>
        <w:snapToGrid w:val="0"/>
        <w:ind w:firstLine="0" w:firstLineChars="0"/>
        <w:rPr>
          <w:rFonts w:hint="eastAsia" w:ascii="宋体" w:hAnsi="宋体" w:eastAsia="宋体" w:cs="宋体"/>
          <w:sz w:val="19"/>
          <w:szCs w:val="19"/>
          <w:lang w:eastAsia="zh-CN"/>
        </w:rPr>
      </w:pPr>
    </w:p>
    <w:p>
      <w:pPr>
        <w:adjustRightInd w:val="0"/>
        <w:snapToGrid w:val="0"/>
        <w:ind w:firstLine="0" w:firstLineChars="0"/>
        <w:jc w:val="left"/>
        <w:rPr>
          <w:rFonts w:hint="eastAsia" w:ascii="黑体" w:hAnsi="黑体" w:eastAsia="黑体" w:cs="黑体"/>
          <w:sz w:val="28"/>
          <w:szCs w:val="28"/>
          <w:lang w:eastAsia="zh-CN"/>
        </w:rPr>
      </w:pPr>
      <w:r>
        <w:rPr>
          <w:rFonts w:ascii="黑体" w:hAnsi="黑体" w:eastAsia="黑体" w:cs="黑体"/>
          <w:sz w:val="28"/>
          <w:szCs w:val="28"/>
          <w:lang w:eastAsia="zh-CN"/>
        </w:rPr>
        <w:t>附表一：拟投入本标段的主要施工设备表</w:t>
      </w:r>
    </w:p>
    <w:p>
      <w:pPr>
        <w:adjustRightInd w:val="0"/>
        <w:snapToGrid w:val="0"/>
        <w:ind w:firstLine="0" w:firstLineChars="0"/>
        <w:rPr>
          <w:rFonts w:hint="eastAsia" w:ascii="黑体" w:hAnsi="黑体" w:eastAsia="黑体" w:cs="黑体"/>
          <w:sz w:val="16"/>
          <w:szCs w:val="16"/>
          <w:lang w:eastAsia="zh-CN"/>
        </w:rPr>
      </w:pPr>
    </w:p>
    <w:tbl>
      <w:tblPr>
        <w:tblStyle w:val="17"/>
        <w:tblW w:w="0" w:type="auto"/>
        <w:tblInd w:w="118" w:type="dxa"/>
        <w:tblLayout w:type="fixed"/>
        <w:tblCellMar>
          <w:top w:w="0" w:type="dxa"/>
          <w:left w:w="0" w:type="dxa"/>
          <w:bottom w:w="0" w:type="dxa"/>
          <w:right w:w="0" w:type="dxa"/>
        </w:tblCellMar>
      </w:tblPr>
      <w:tblGrid>
        <w:gridCol w:w="703"/>
        <w:gridCol w:w="1147"/>
        <w:gridCol w:w="804"/>
        <w:gridCol w:w="1046"/>
        <w:gridCol w:w="709"/>
        <w:gridCol w:w="780"/>
        <w:gridCol w:w="1280"/>
        <w:gridCol w:w="924"/>
        <w:gridCol w:w="1114"/>
        <w:gridCol w:w="730"/>
      </w:tblGrid>
      <w:tr>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设备名称</w:t>
            </w:r>
          </w:p>
        </w:tc>
        <w:tc>
          <w:tcPr>
            <w:tcW w:w="80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型号</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规格</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国别</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w w:val="99"/>
                <w:sz w:val="21"/>
                <w:szCs w:val="21"/>
              </w:rPr>
              <w:t xml:space="preserve"> </w:t>
            </w:r>
            <w:r>
              <w:rPr>
                <w:rFonts w:ascii="宋体" w:hAnsi="宋体" w:eastAsia="宋体" w:cs="宋体"/>
                <w:b/>
                <w:bCs/>
                <w:sz w:val="21"/>
                <w:szCs w:val="21"/>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制造</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年份</w:t>
            </w:r>
          </w:p>
        </w:tc>
        <w:tc>
          <w:tcPr>
            <w:tcW w:w="128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额定功率</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（KW）</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生产</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能力</w:t>
            </w:r>
          </w:p>
        </w:tc>
        <w:tc>
          <w:tcPr>
            <w:tcW w:w="1114"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用于施工</w:t>
            </w:r>
            <w:r>
              <w:rPr>
                <w:rFonts w:ascii="宋体" w:hAnsi="宋体" w:eastAsia="宋体" w:cs="宋体"/>
                <w:b/>
                <w:bCs/>
                <w:w w:val="99"/>
                <w:sz w:val="21"/>
                <w:szCs w:val="21"/>
              </w:rPr>
              <w:t xml:space="preserve"> </w:t>
            </w:r>
            <w:r>
              <w:rPr>
                <w:rFonts w:ascii="宋体" w:hAnsi="宋体" w:eastAsia="宋体" w:cs="宋体"/>
                <w:b/>
                <w:bCs/>
                <w:sz w:val="21"/>
                <w:szCs w:val="21"/>
              </w:rPr>
              <w:t>部位</w:t>
            </w:r>
          </w:p>
        </w:tc>
        <w:tc>
          <w:tcPr>
            <w:tcW w:w="73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0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9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1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3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180" w:bottom="1460" w:left="1240" w:header="0" w:footer="1270" w:gutter="0"/>
          <w:cols w:space="720" w:num="1"/>
        </w:sectPr>
      </w:pPr>
    </w:p>
    <w:p>
      <w:pPr>
        <w:adjustRightInd w:val="0"/>
        <w:snapToGrid w:val="0"/>
        <w:ind w:firstLine="0" w:firstLineChars="0"/>
        <w:rPr>
          <w:rFonts w:hint="eastAsia" w:ascii="黑体" w:hAnsi="黑体" w:eastAsia="黑体" w:cs="黑体"/>
          <w:sz w:val="19"/>
          <w:szCs w:val="19"/>
        </w:rPr>
      </w:pPr>
    </w:p>
    <w:p>
      <w:pPr>
        <w:adjustRightInd w:val="0"/>
        <w:snapToGrid w:val="0"/>
        <w:ind w:firstLine="0" w:firstLineChars="0"/>
        <w:jc w:val="left"/>
        <w:rPr>
          <w:rFonts w:hint="eastAsia" w:ascii="黑体" w:hAnsi="黑体" w:eastAsia="黑体" w:cs="黑体"/>
          <w:sz w:val="20"/>
          <w:szCs w:val="20"/>
          <w:lang w:eastAsia="zh-CN"/>
        </w:rPr>
      </w:pPr>
      <w:r>
        <w:rPr>
          <w:rFonts w:ascii="黑体" w:hAnsi="黑体" w:eastAsia="黑体" w:cs="黑体"/>
          <w:sz w:val="28"/>
          <w:szCs w:val="28"/>
          <w:lang w:eastAsia="zh-CN"/>
        </w:rPr>
        <w:t>附表二：拟配备本标段的试验和检测仪器设备表</w:t>
      </w:r>
    </w:p>
    <w:p>
      <w:pPr>
        <w:adjustRightInd w:val="0"/>
        <w:snapToGrid w:val="0"/>
        <w:ind w:firstLine="0" w:firstLineChars="0"/>
        <w:rPr>
          <w:rFonts w:hint="eastAsia" w:ascii="黑体" w:hAnsi="黑体" w:eastAsia="黑体" w:cs="黑体"/>
          <w:sz w:val="16"/>
          <w:szCs w:val="16"/>
          <w:lang w:eastAsia="zh-CN"/>
        </w:rPr>
      </w:pPr>
    </w:p>
    <w:tbl>
      <w:tblPr>
        <w:tblStyle w:val="17"/>
        <w:tblW w:w="0" w:type="auto"/>
        <w:tblInd w:w="104" w:type="dxa"/>
        <w:tblLayout w:type="fixed"/>
        <w:tblCellMar>
          <w:top w:w="0" w:type="dxa"/>
          <w:left w:w="0" w:type="dxa"/>
          <w:bottom w:w="0" w:type="dxa"/>
          <w:right w:w="0" w:type="dxa"/>
        </w:tblCellMar>
      </w:tblPr>
      <w:tblGrid>
        <w:gridCol w:w="703"/>
        <w:gridCol w:w="1149"/>
        <w:gridCol w:w="803"/>
        <w:gridCol w:w="1047"/>
        <w:gridCol w:w="710"/>
        <w:gridCol w:w="780"/>
        <w:gridCol w:w="1281"/>
        <w:gridCol w:w="1746"/>
        <w:gridCol w:w="726"/>
      </w:tblGrid>
      <w:tr>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w w:val="99"/>
                <w:sz w:val="21"/>
                <w:szCs w:val="21"/>
              </w:rPr>
            </w:pPr>
            <w:r>
              <w:rPr>
                <w:rFonts w:ascii="宋体" w:hAnsi="宋体" w:eastAsia="宋体" w:cs="宋体"/>
                <w:b/>
                <w:bCs/>
                <w:sz w:val="21"/>
                <w:szCs w:val="21"/>
              </w:rPr>
              <w:t>仪器设备</w:t>
            </w:r>
            <w:r>
              <w:rPr>
                <w:rFonts w:ascii="宋体" w:hAnsi="宋体" w:eastAsia="宋体" w:cs="宋体"/>
                <w:b/>
                <w:bCs/>
                <w:w w:val="99"/>
                <w:sz w:val="21"/>
                <w:szCs w:val="21"/>
              </w:rPr>
              <w:t xml:space="preserve"> </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名称</w:t>
            </w:r>
          </w:p>
        </w:tc>
        <w:tc>
          <w:tcPr>
            <w:tcW w:w="80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型号</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规格</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数量</w:t>
            </w: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w w:val="99"/>
                <w:sz w:val="21"/>
                <w:szCs w:val="21"/>
              </w:rPr>
            </w:pPr>
            <w:r>
              <w:rPr>
                <w:rFonts w:ascii="宋体" w:hAnsi="宋体" w:eastAsia="宋体" w:cs="宋体"/>
                <w:b/>
                <w:bCs/>
                <w:sz w:val="21"/>
                <w:szCs w:val="21"/>
              </w:rPr>
              <w:t>国别</w:t>
            </w:r>
            <w:r>
              <w:rPr>
                <w:rFonts w:ascii="宋体" w:hAnsi="宋体" w:eastAsia="宋体" w:cs="宋体"/>
                <w:b/>
                <w:bCs/>
                <w:w w:val="99"/>
                <w:sz w:val="21"/>
                <w:szCs w:val="21"/>
              </w:rPr>
              <w:t xml:space="preserve"> </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制造</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年份</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b/>
                <w:bCs/>
                <w:sz w:val="21"/>
                <w:szCs w:val="21"/>
              </w:rPr>
            </w:pPr>
            <w:r>
              <w:rPr>
                <w:rFonts w:ascii="宋体" w:hAnsi="宋体" w:eastAsia="宋体" w:cs="宋体"/>
                <w:b/>
                <w:bCs/>
                <w:sz w:val="21"/>
                <w:szCs w:val="21"/>
              </w:rPr>
              <w:t>已使用</w:t>
            </w:r>
          </w:p>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台时数</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用途</w:t>
            </w:r>
          </w:p>
        </w:tc>
        <w:tc>
          <w:tcPr>
            <w:tcW w:w="7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149"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803"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047"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1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8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28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174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72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sectPr>
          <w:pgSz w:w="11910" w:h="16840"/>
          <w:pgMar w:top="1580" w:right="1340" w:bottom="1460" w:left="1400" w:header="0" w:footer="1270" w:gutter="0"/>
          <w:cols w:space="720" w:num="1"/>
        </w:sectPr>
      </w:pPr>
    </w:p>
    <w:p>
      <w:pPr>
        <w:adjustRightInd w:val="0"/>
        <w:snapToGrid w:val="0"/>
        <w:ind w:firstLine="0" w:firstLineChars="0"/>
        <w:rPr>
          <w:rFonts w:hint="eastAsia" w:ascii="黑体" w:hAnsi="黑体" w:eastAsia="黑体" w:cs="黑体"/>
          <w:sz w:val="19"/>
          <w:szCs w:val="19"/>
        </w:rPr>
      </w:pPr>
    </w:p>
    <w:p>
      <w:pPr>
        <w:adjustRightInd w:val="0"/>
        <w:snapToGrid w:val="0"/>
        <w:ind w:firstLine="0" w:firstLineChars="0"/>
        <w:jc w:val="left"/>
        <w:rPr>
          <w:rFonts w:hint="eastAsia" w:ascii="黑体" w:hAnsi="黑体" w:eastAsia="黑体" w:cs="黑体"/>
          <w:sz w:val="28"/>
          <w:szCs w:val="28"/>
        </w:rPr>
      </w:pPr>
      <w:r>
        <w:rPr>
          <w:rFonts w:ascii="黑体" w:hAnsi="黑体" w:eastAsia="黑体" w:cs="黑体"/>
          <w:sz w:val="28"/>
          <w:szCs w:val="28"/>
        </w:rPr>
        <w:t>附表三：劳动力计划表</w:t>
      </w:r>
    </w:p>
    <w:p>
      <w:pPr>
        <w:adjustRightInd w:val="0"/>
        <w:snapToGrid w:val="0"/>
        <w:ind w:firstLine="0" w:firstLineChars="0"/>
        <w:rPr>
          <w:rFonts w:hint="eastAsia" w:ascii="黑体" w:hAnsi="黑体" w:eastAsia="黑体" w:cs="黑体"/>
          <w:sz w:val="8"/>
          <w:szCs w:val="8"/>
        </w:rPr>
      </w:pPr>
    </w:p>
    <w:p>
      <w:pPr>
        <w:pStyle w:val="9"/>
        <w:adjustRightInd w:val="0"/>
        <w:snapToGrid w:val="0"/>
        <w:ind w:left="0" w:firstLine="0" w:firstLineChars="0"/>
        <w:jc w:val="right"/>
        <w:rPr>
          <w:rFonts w:hint="eastAsia"/>
        </w:rPr>
      </w:pPr>
      <w:r>
        <w:rPr>
          <w:w w:val="95"/>
        </w:rPr>
        <w:t>单位：人</w:t>
      </w:r>
    </w:p>
    <w:tbl>
      <w:tblPr>
        <w:tblStyle w:val="17"/>
        <w:tblW w:w="0" w:type="auto"/>
        <w:tblInd w:w="115" w:type="dxa"/>
        <w:tblLayout w:type="fixed"/>
        <w:tblCellMar>
          <w:top w:w="0" w:type="dxa"/>
          <w:left w:w="0" w:type="dxa"/>
          <w:bottom w:w="0" w:type="dxa"/>
          <w:right w:w="0" w:type="dxa"/>
        </w:tblCellMar>
      </w:tblPr>
      <w:tblGrid>
        <w:gridCol w:w="876"/>
        <w:gridCol w:w="1378"/>
        <w:gridCol w:w="1125"/>
        <w:gridCol w:w="1125"/>
        <w:gridCol w:w="1125"/>
        <w:gridCol w:w="1125"/>
        <w:gridCol w:w="1125"/>
        <w:gridCol w:w="1124"/>
      </w:tblGrid>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工种</w:t>
            </w:r>
          </w:p>
        </w:tc>
        <w:tc>
          <w:tcPr>
            <w:tcW w:w="8127" w:type="dxa"/>
            <w:gridSpan w:val="7"/>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lang w:eastAsia="zh-CN"/>
              </w:rPr>
            </w:pPr>
            <w:r>
              <w:rPr>
                <w:rFonts w:ascii="宋体" w:hAnsi="宋体" w:eastAsia="宋体" w:cs="宋体"/>
                <w:b/>
                <w:bCs/>
                <w:sz w:val="21"/>
                <w:szCs w:val="21"/>
                <w:lang w:eastAsia="zh-CN"/>
              </w:rPr>
              <w:t>按工程施工阶段投入劳动力情况</w:t>
            </w: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378"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5"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c>
          <w:tcPr>
            <w:tcW w:w="1124"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rPr>
                <w:lang w:eastAsia="zh-CN"/>
              </w:rPr>
            </w:pPr>
          </w:p>
        </w:tc>
      </w:tr>
    </w:tbl>
    <w:p>
      <w:pPr>
        <w:adjustRightInd w:val="0"/>
        <w:snapToGrid w:val="0"/>
        <w:ind w:firstLine="0" w:firstLineChars="0"/>
        <w:rPr>
          <w:lang w:eastAsia="zh-CN"/>
        </w:rPr>
        <w:sectPr>
          <w:pgSz w:w="11910" w:h="16840"/>
          <w:pgMar w:top="1580" w:right="1300" w:bottom="1460" w:left="1360" w:header="0" w:footer="1270" w:gutter="0"/>
          <w:cols w:space="720" w:num="1"/>
        </w:sectPr>
      </w:pPr>
    </w:p>
    <w:p>
      <w:pPr>
        <w:adjustRightInd w:val="0"/>
        <w:snapToGrid w:val="0"/>
        <w:ind w:firstLine="0" w:firstLineChars="0"/>
        <w:rPr>
          <w:rFonts w:hint="eastAsia" w:ascii="宋体" w:hAnsi="宋体" w:eastAsia="宋体" w:cs="宋体"/>
          <w:sz w:val="16"/>
          <w:szCs w:val="16"/>
          <w:lang w:eastAsia="zh-CN"/>
        </w:rPr>
      </w:pPr>
    </w:p>
    <w:p>
      <w:pPr>
        <w:adjustRightInd w:val="0"/>
        <w:snapToGrid w:val="0"/>
        <w:ind w:firstLine="0" w:firstLineChars="0"/>
        <w:jc w:val="left"/>
        <w:rPr>
          <w:rFonts w:hint="eastAsia" w:ascii="黑体" w:hAnsi="黑体" w:eastAsia="黑体" w:cs="黑体"/>
          <w:sz w:val="21"/>
          <w:szCs w:val="21"/>
          <w:lang w:eastAsia="zh-CN"/>
        </w:rPr>
      </w:pPr>
      <w:bookmarkStart w:id="524" w:name="附表五：施工总平面图"/>
      <w:bookmarkEnd w:id="524"/>
      <w:bookmarkStart w:id="525" w:name="附表四：计划开、竣工日期和施工进度网络图"/>
      <w:bookmarkEnd w:id="525"/>
      <w:r>
        <w:rPr>
          <w:rFonts w:ascii="黑体" w:hAnsi="黑体" w:eastAsia="黑体" w:cs="黑体"/>
          <w:sz w:val="28"/>
          <w:szCs w:val="28"/>
          <w:lang w:eastAsia="zh-CN"/>
        </w:rPr>
        <w:t>附表四：计划开、竣工日期和施工进度网络图</w:t>
      </w:r>
    </w:p>
    <w:p>
      <w:pPr>
        <w:pStyle w:val="9"/>
        <w:adjustRightInd w:val="0"/>
        <w:snapToGrid w:val="0"/>
        <w:ind w:left="0" w:firstLine="480"/>
        <w:rPr>
          <w:rFonts w:hint="eastAsia"/>
          <w:sz w:val="24"/>
          <w:szCs w:val="24"/>
          <w:lang w:eastAsia="zh-CN"/>
        </w:rPr>
      </w:pPr>
      <w:r>
        <w:rPr>
          <w:sz w:val="24"/>
          <w:szCs w:val="24"/>
          <w:lang w:eastAsia="zh-CN"/>
        </w:rPr>
        <w:t>1.投标人应递交施工进度网络图或施工进度表，说明按招标文件要求的计划工期进行施工的各个关键日期。</w:t>
      </w:r>
    </w:p>
    <w:p>
      <w:pPr>
        <w:pStyle w:val="9"/>
        <w:adjustRightInd w:val="0"/>
        <w:snapToGrid w:val="0"/>
        <w:ind w:left="0" w:firstLine="480"/>
        <w:rPr>
          <w:rFonts w:hint="eastAsia"/>
          <w:sz w:val="24"/>
          <w:szCs w:val="24"/>
          <w:lang w:eastAsia="zh-CN"/>
        </w:rPr>
      </w:pPr>
      <w:r>
        <w:rPr>
          <w:sz w:val="24"/>
          <w:szCs w:val="24"/>
          <w:lang w:eastAsia="zh-CN"/>
        </w:rPr>
        <w:t>2.施工进度表可采用网络图（或横道图）表示。</w:t>
      </w:r>
    </w:p>
    <w:p>
      <w:pPr>
        <w:adjustRightInd w:val="0"/>
        <w:snapToGrid w:val="0"/>
        <w:ind w:firstLine="0" w:firstLineChars="0"/>
        <w:jc w:val="left"/>
        <w:rPr>
          <w:lang w:eastAsia="zh-CN"/>
        </w:rPr>
        <w:sectPr>
          <w:pgSz w:w="11910" w:h="16840"/>
          <w:pgMar w:top="1580" w:right="1420" w:bottom="1460" w:left="1480" w:header="0" w:footer="1270" w:gutter="0"/>
          <w:cols w:space="720" w:num="1"/>
        </w:sectPr>
      </w:pPr>
    </w:p>
    <w:p>
      <w:pPr>
        <w:adjustRightInd w:val="0"/>
        <w:snapToGrid w:val="0"/>
        <w:ind w:firstLine="0" w:firstLineChars="0"/>
        <w:rPr>
          <w:rFonts w:hint="eastAsia" w:ascii="宋体" w:hAnsi="宋体" w:eastAsia="宋体" w:cs="宋体"/>
          <w:sz w:val="16"/>
          <w:szCs w:val="16"/>
          <w:lang w:eastAsia="zh-CN"/>
        </w:rPr>
      </w:pPr>
    </w:p>
    <w:p>
      <w:pPr>
        <w:adjustRightInd w:val="0"/>
        <w:snapToGrid w:val="0"/>
        <w:ind w:firstLine="0" w:firstLineChars="0"/>
        <w:jc w:val="left"/>
        <w:rPr>
          <w:rFonts w:hint="eastAsia" w:ascii="黑体" w:hAnsi="黑体" w:eastAsia="黑体" w:cs="黑体"/>
          <w:sz w:val="44"/>
          <w:szCs w:val="44"/>
          <w:lang w:eastAsia="zh-CN"/>
        </w:rPr>
      </w:pPr>
      <w:bookmarkStart w:id="526" w:name="附表六：临时用地表"/>
      <w:bookmarkEnd w:id="526"/>
      <w:r>
        <w:rPr>
          <w:rFonts w:ascii="黑体" w:hAnsi="黑体" w:eastAsia="黑体" w:cs="黑体"/>
          <w:sz w:val="28"/>
          <w:szCs w:val="28"/>
          <w:lang w:eastAsia="zh-CN"/>
        </w:rPr>
        <w:t>附表五：施工总平面图</w:t>
      </w:r>
    </w:p>
    <w:p>
      <w:pPr>
        <w:pStyle w:val="9"/>
        <w:adjustRightInd w:val="0"/>
        <w:snapToGrid w:val="0"/>
        <w:ind w:left="0" w:firstLine="480"/>
        <w:rPr>
          <w:rFonts w:hint="eastAsia"/>
          <w:sz w:val="24"/>
          <w:szCs w:val="24"/>
          <w:lang w:eastAsia="zh-CN"/>
        </w:rPr>
      </w:pPr>
      <w:r>
        <w:rPr>
          <w:sz w:val="24"/>
          <w:szCs w:val="24"/>
          <w:lang w:eastAsia="zh-CN"/>
        </w:rPr>
        <w:t>投标人应递交一份施工总平面图，绘出现场临时设施布置图表并附文字说明，说明临时设施、加工车间、现场办公、设备及仓储、供电、供水、卫生、生活、道路、消防等设施的情况和布置。</w:t>
      </w:r>
    </w:p>
    <w:p>
      <w:pPr>
        <w:adjustRightInd w:val="0"/>
        <w:snapToGrid w:val="0"/>
        <w:ind w:firstLine="420"/>
        <w:rPr>
          <w:sz w:val="21"/>
          <w:szCs w:val="21"/>
          <w:lang w:eastAsia="zh-CN"/>
        </w:rPr>
        <w:sectPr>
          <w:pgSz w:w="11910" w:h="16840"/>
          <w:pgMar w:top="1580" w:right="1320" w:bottom="1460" w:left="1480" w:header="0" w:footer="1270" w:gutter="0"/>
          <w:cols w:space="720" w:num="1"/>
        </w:sectPr>
      </w:pPr>
    </w:p>
    <w:p>
      <w:pPr>
        <w:adjustRightInd w:val="0"/>
        <w:snapToGrid w:val="0"/>
        <w:ind w:firstLine="0" w:firstLineChars="0"/>
        <w:rPr>
          <w:rFonts w:hint="eastAsia" w:ascii="宋体" w:hAnsi="宋体" w:eastAsia="宋体" w:cs="宋体"/>
          <w:sz w:val="16"/>
          <w:szCs w:val="16"/>
          <w:lang w:eastAsia="zh-CN"/>
        </w:rPr>
      </w:pPr>
    </w:p>
    <w:p>
      <w:pPr>
        <w:adjustRightInd w:val="0"/>
        <w:snapToGrid w:val="0"/>
        <w:ind w:firstLine="0" w:firstLineChars="0"/>
        <w:jc w:val="left"/>
        <w:rPr>
          <w:rFonts w:hint="eastAsia" w:ascii="黑体" w:hAnsi="黑体" w:eastAsia="黑体" w:cs="黑体"/>
          <w:sz w:val="20"/>
          <w:szCs w:val="20"/>
        </w:rPr>
      </w:pPr>
      <w:r>
        <w:rPr>
          <w:rFonts w:ascii="黑体" w:hAnsi="黑体" w:eastAsia="黑体" w:cs="黑体"/>
          <w:sz w:val="28"/>
          <w:szCs w:val="28"/>
        </w:rPr>
        <w:t>附表六：临时用地表</w:t>
      </w:r>
    </w:p>
    <w:p>
      <w:pPr>
        <w:adjustRightInd w:val="0"/>
        <w:snapToGrid w:val="0"/>
        <w:ind w:firstLine="0" w:firstLineChars="0"/>
        <w:rPr>
          <w:rFonts w:hint="eastAsia" w:ascii="黑体" w:hAnsi="黑体" w:eastAsia="黑体" w:cs="黑体"/>
          <w:sz w:val="16"/>
          <w:szCs w:val="16"/>
        </w:rPr>
      </w:pPr>
    </w:p>
    <w:tbl>
      <w:tblPr>
        <w:tblStyle w:val="17"/>
        <w:tblW w:w="0" w:type="auto"/>
        <w:tblInd w:w="115" w:type="dxa"/>
        <w:tblLayout w:type="fixed"/>
        <w:tblCellMar>
          <w:top w:w="0" w:type="dxa"/>
          <w:left w:w="0" w:type="dxa"/>
          <w:bottom w:w="0" w:type="dxa"/>
          <w:right w:w="0" w:type="dxa"/>
        </w:tblCellMar>
      </w:tblPr>
      <w:tblGrid>
        <w:gridCol w:w="2250"/>
        <w:gridCol w:w="2251"/>
        <w:gridCol w:w="2251"/>
        <w:gridCol w:w="2251"/>
      </w:tblGrid>
      <w:tr>
        <w:tblPrEx>
          <w:tblCellMar>
            <w:top w:w="0" w:type="dxa"/>
            <w:left w:w="0" w:type="dxa"/>
            <w:bottom w:w="0" w:type="dxa"/>
            <w:right w:w="0" w:type="dxa"/>
          </w:tblCellMar>
        </w:tblPrEx>
        <w:trPr>
          <w:trHeight w:val="890" w:hRule="exact"/>
        </w:trPr>
        <w:tc>
          <w:tcPr>
            <w:tcW w:w="2250"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用</w:t>
            </w:r>
            <w:r>
              <w:rPr>
                <w:rFonts w:ascii="宋体" w:hAnsi="宋体" w:eastAsia="宋体" w:cs="宋体"/>
                <w:b/>
                <w:bCs/>
                <w:spacing w:val="-5"/>
                <w:sz w:val="21"/>
                <w:szCs w:val="21"/>
              </w:rPr>
              <w:t xml:space="preserve"> </w:t>
            </w:r>
            <w:r>
              <w:rPr>
                <w:rFonts w:ascii="宋体" w:hAnsi="宋体" w:eastAsia="宋体" w:cs="宋体"/>
                <w:b/>
                <w:bCs/>
                <w:sz w:val="21"/>
                <w:szCs w:val="21"/>
              </w:rPr>
              <w:t>途</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面</w:t>
            </w:r>
            <w:r>
              <w:rPr>
                <w:rFonts w:ascii="宋体" w:hAnsi="宋体" w:eastAsia="宋体" w:cs="宋体"/>
                <w:b/>
                <w:bCs/>
                <w:spacing w:val="-5"/>
                <w:sz w:val="21"/>
                <w:szCs w:val="21"/>
              </w:rPr>
              <w:t xml:space="preserve"> </w:t>
            </w:r>
            <w:r>
              <w:rPr>
                <w:rFonts w:ascii="宋体" w:hAnsi="宋体" w:eastAsia="宋体" w:cs="宋体"/>
                <w:b/>
                <w:bCs/>
                <w:sz w:val="21"/>
                <w:szCs w:val="21"/>
              </w:rPr>
              <w:t>积（平方米）</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位</w:t>
            </w:r>
            <w:r>
              <w:rPr>
                <w:rFonts w:ascii="宋体" w:hAnsi="宋体" w:eastAsia="宋体" w:cs="宋体"/>
                <w:b/>
                <w:bCs/>
                <w:spacing w:val="-5"/>
                <w:sz w:val="21"/>
                <w:szCs w:val="21"/>
              </w:rPr>
              <w:t xml:space="preserve"> </w:t>
            </w:r>
            <w:r>
              <w:rPr>
                <w:rFonts w:ascii="宋体" w:hAnsi="宋体" w:eastAsia="宋体" w:cs="宋体"/>
                <w:b/>
                <w:bCs/>
                <w:sz w:val="21"/>
                <w:szCs w:val="21"/>
              </w:rPr>
              <w:t>置</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ind w:firstLine="0" w:firstLineChars="0"/>
              <w:jc w:val="center"/>
              <w:rPr>
                <w:rFonts w:hint="eastAsia" w:ascii="宋体" w:hAnsi="宋体" w:eastAsia="宋体" w:cs="宋体"/>
                <w:sz w:val="21"/>
                <w:szCs w:val="21"/>
              </w:rPr>
            </w:pPr>
            <w:r>
              <w:rPr>
                <w:rFonts w:ascii="宋体" w:hAnsi="宋体" w:eastAsia="宋体" w:cs="宋体"/>
                <w:b/>
                <w:bCs/>
                <w:sz w:val="21"/>
                <w:szCs w:val="21"/>
              </w:rPr>
              <w:t>需用时间</w:t>
            </w: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c>
          <w:tcPr>
            <w:tcW w:w="2251" w:type="dxa"/>
            <w:tcBorders>
              <w:top w:val="single" w:color="000000" w:sz="4" w:space="0"/>
              <w:left w:val="single" w:color="000000" w:sz="4" w:space="0"/>
              <w:bottom w:val="single" w:color="000000" w:sz="4" w:space="0"/>
              <w:right w:val="single" w:color="000000" w:sz="4" w:space="0"/>
            </w:tcBorders>
          </w:tcPr>
          <w:p>
            <w:pPr>
              <w:adjustRightInd w:val="0"/>
              <w:snapToGrid w:val="0"/>
              <w:ind w:firstLine="0" w:firstLineChars="0"/>
            </w:pPr>
          </w:p>
        </w:tc>
      </w:tr>
    </w:tbl>
    <w:p>
      <w:pPr>
        <w:adjustRightInd w:val="0"/>
        <w:snapToGrid w:val="0"/>
        <w:ind w:firstLine="0" w:firstLineChars="0"/>
      </w:pPr>
    </w:p>
    <w:sectPr>
      <w:pgSz w:w="11910" w:h="16840"/>
      <w:pgMar w:top="1580" w:right="1300" w:bottom="1460" w:left="1360" w:header="0" w:footer="12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汉仪细圆B5">
    <w:panose1 w:val="02010600000101010101"/>
    <w:charset w:val="88"/>
    <w:family w:val="auto"/>
    <w:pitch w:val="default"/>
    <w:sig w:usb0="00000001" w:usb1="080E0800" w:usb2="00000002" w:usb3="00000000" w:csb0="00100000" w:csb1="00000000"/>
  </w:font>
  <w:font w:name="方正隶书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eKXmOhYCAAAbBAAADgAAAAAAAAABACAAAAA1AQAAZHJzL2Uyb0RvYy54bWxQSwUGAAAAAAYA&#10;BgBZAQAAvQU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80</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s3dyJFQIAABsEAAAOAAAAAAAAAAEAIAAAADUBAABkcnMvZTJvRG9jLnhtbFBLBQYAAAAABgAG&#10;AFkBAAC8BQ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120</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130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iZ/T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P2Jn9MUAgAAGwQAAA4AAAAAAAAAAQAgAAAANQEAAGRycy9lMm9Eb2MueG1sUEsFBgAAAAAGAAYA&#10;WQEAALsFA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130</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uHFT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E24cVMUAgAAGwQAAA4AAAAAAAAAAQAgAAAANQEAAGRycy9lMm9Eb2MueG1sUEsFBgAAAAAGAAYA&#10;WQEAALsFA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134</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140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IBln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fIBlnFQIAABsEAAAOAAAAAAAAAAEAIAAAADUBAABkcnMvZTJvRG9jLnhtbFBLBQYAAAAABgAG&#10;AFkBAAC8BQ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140</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150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Effn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vEffnFQIAABsEAAAOAAAAAAAAAAEAIAAAADUBAABkcnMvZTJvRG9jLnhtbFBLBQYAAAAABgAG&#10;AFkBAAC8BQ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150</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360"/>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bS9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P5FtL0UAgAAGwQAAA4AAAAAAAAAAQAgAAAANQEAAGRycy9lMm9Eb2MueG1sUEsFBgAAAAAGAAYA&#10;WQEAALsFA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160</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OdFo9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OdFo9FQIAABsEAAAOAAAAAAAAAAEAIAAAADUBAABkcnMvZTJvRG9jLnhtbFBLBQYAAAAABgAG&#10;AFkBAAC8BQ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170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360"/>
      <w:rPr>
        <w:sz w:val="18"/>
        <w:szCs w:val="18"/>
      </w:rPr>
    </w:pPr>
    <w:r>
      <w:rPr>
        <w:sz w:val="18"/>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20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31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lWQFQ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llWQFQIAABsEAAAOAAAAAAAAAAEAIAAAADUBAABkcnMvZTJvRG9jLnhtbFBLBQYAAAAABgAG&#10;AFkBAAC8BQ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360"/>
      <w:rPr>
        <w:sz w:val="18"/>
        <w:szCs w:val="18"/>
      </w:rPr>
    </w:pPr>
    <w:r>
      <w:rPr>
        <w:sz w:val="18"/>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41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Yg0HFgIAABsEAAAOAAAAZHJz&#10;L2Uyb0RvYy54bWytU8uO0zAU3SPxD5b3NGlHjEr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WINBxYCAAAbBAAADgAAAAAAAAABACAAAAA1AQAAZHJzL2Uyb0RvYy54bWxQSwUGAAAAAAYA&#10;BgBZAQAAvQU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NCyf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N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xjQsnxYCAAAbBAAADgAAAAAAAAABACAAAAA1AQAAZHJzL2Uyb0RvYy54bWxQSwUGAAAAAAYA&#10;BgBZAQAAvQU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05"/>
    <w:rsid w:val="0004207E"/>
    <w:rsid w:val="000C07E7"/>
    <w:rsid w:val="000D0FEB"/>
    <w:rsid w:val="002B278B"/>
    <w:rsid w:val="0032623D"/>
    <w:rsid w:val="0033146B"/>
    <w:rsid w:val="00371999"/>
    <w:rsid w:val="0041205E"/>
    <w:rsid w:val="00535058"/>
    <w:rsid w:val="005B25F1"/>
    <w:rsid w:val="006443C7"/>
    <w:rsid w:val="00753091"/>
    <w:rsid w:val="007701AF"/>
    <w:rsid w:val="007A3847"/>
    <w:rsid w:val="007C7608"/>
    <w:rsid w:val="008D46DC"/>
    <w:rsid w:val="00901635"/>
    <w:rsid w:val="009D0E08"/>
    <w:rsid w:val="00A3567A"/>
    <w:rsid w:val="00B15205"/>
    <w:rsid w:val="00BB7123"/>
    <w:rsid w:val="00BD7200"/>
    <w:rsid w:val="00D545FA"/>
    <w:rsid w:val="00E03C1A"/>
    <w:rsid w:val="00EC4F87"/>
    <w:rsid w:val="00F36806"/>
    <w:rsid w:val="00F379C1"/>
    <w:rsid w:val="0120422B"/>
    <w:rsid w:val="02FB2091"/>
    <w:rsid w:val="03E80953"/>
    <w:rsid w:val="08072612"/>
    <w:rsid w:val="0B2B3CDD"/>
    <w:rsid w:val="0BAF4A0E"/>
    <w:rsid w:val="0BFDC5BE"/>
    <w:rsid w:val="0FE05AD7"/>
    <w:rsid w:val="15FF96CF"/>
    <w:rsid w:val="16FB12C6"/>
    <w:rsid w:val="196E5A4D"/>
    <w:rsid w:val="19F5368E"/>
    <w:rsid w:val="1AC25B38"/>
    <w:rsid w:val="1B5003E0"/>
    <w:rsid w:val="1BB27125"/>
    <w:rsid w:val="1D7DEF88"/>
    <w:rsid w:val="1E430956"/>
    <w:rsid w:val="1E8201AE"/>
    <w:rsid w:val="200C2AC9"/>
    <w:rsid w:val="20ED1B95"/>
    <w:rsid w:val="229F5759"/>
    <w:rsid w:val="235D2C72"/>
    <w:rsid w:val="244950A7"/>
    <w:rsid w:val="2457032D"/>
    <w:rsid w:val="290322B1"/>
    <w:rsid w:val="2BFF49DF"/>
    <w:rsid w:val="2C924AFC"/>
    <w:rsid w:val="2EFF9351"/>
    <w:rsid w:val="329D1437"/>
    <w:rsid w:val="32F756F3"/>
    <w:rsid w:val="34A02A14"/>
    <w:rsid w:val="34BB4DE1"/>
    <w:rsid w:val="399C540E"/>
    <w:rsid w:val="3ADE350A"/>
    <w:rsid w:val="3AFDAFD2"/>
    <w:rsid w:val="3C3409F6"/>
    <w:rsid w:val="3CE64F44"/>
    <w:rsid w:val="3FC76B80"/>
    <w:rsid w:val="440947F5"/>
    <w:rsid w:val="44AE7FE8"/>
    <w:rsid w:val="44F28E28"/>
    <w:rsid w:val="4BB70805"/>
    <w:rsid w:val="4C2859C5"/>
    <w:rsid w:val="4CBFCA70"/>
    <w:rsid w:val="4F9313E9"/>
    <w:rsid w:val="52E91AF5"/>
    <w:rsid w:val="59E76663"/>
    <w:rsid w:val="5AE44EE6"/>
    <w:rsid w:val="5B7F203B"/>
    <w:rsid w:val="5E0E5697"/>
    <w:rsid w:val="5FFDDEC7"/>
    <w:rsid w:val="5FFE6DA3"/>
    <w:rsid w:val="63195A67"/>
    <w:rsid w:val="64CD23D0"/>
    <w:rsid w:val="6C1A0F43"/>
    <w:rsid w:val="6C9F7449"/>
    <w:rsid w:val="6DFEF500"/>
    <w:rsid w:val="6E7E0907"/>
    <w:rsid w:val="6EFE7E43"/>
    <w:rsid w:val="6F513393"/>
    <w:rsid w:val="6FE6540E"/>
    <w:rsid w:val="6FFF5D93"/>
    <w:rsid w:val="730468E0"/>
    <w:rsid w:val="74B50BE7"/>
    <w:rsid w:val="74FA48A1"/>
    <w:rsid w:val="77BBD0D3"/>
    <w:rsid w:val="77E66B93"/>
    <w:rsid w:val="77FF4A4E"/>
    <w:rsid w:val="786043A2"/>
    <w:rsid w:val="7AB717F7"/>
    <w:rsid w:val="7AC21FE8"/>
    <w:rsid w:val="7AC40BA2"/>
    <w:rsid w:val="7AF46D32"/>
    <w:rsid w:val="7B5F77A1"/>
    <w:rsid w:val="7C1A5F8F"/>
    <w:rsid w:val="7ED284AA"/>
    <w:rsid w:val="7EFFAEF0"/>
    <w:rsid w:val="7FEF86E5"/>
    <w:rsid w:val="7FFA0841"/>
    <w:rsid w:val="B3D4288D"/>
    <w:rsid w:val="B778AE43"/>
    <w:rsid w:val="BBB3717F"/>
    <w:rsid w:val="C8EEC648"/>
    <w:rsid w:val="CBFDE2B6"/>
    <w:rsid w:val="CF27B0E7"/>
    <w:rsid w:val="D3EF2A0B"/>
    <w:rsid w:val="DCF20380"/>
    <w:rsid w:val="DD7DA70C"/>
    <w:rsid w:val="DDB7DEDE"/>
    <w:rsid w:val="DFFE0B25"/>
    <w:rsid w:val="DFFEB737"/>
    <w:rsid w:val="E4BF5B8C"/>
    <w:rsid w:val="E6BFB542"/>
    <w:rsid w:val="E7F62632"/>
    <w:rsid w:val="EAEDC863"/>
    <w:rsid w:val="F04C94D3"/>
    <w:rsid w:val="F1FC0247"/>
    <w:rsid w:val="F67D8AE6"/>
    <w:rsid w:val="FA7ED03C"/>
    <w:rsid w:val="FB55676F"/>
    <w:rsid w:val="FD7F1A43"/>
    <w:rsid w:val="FEBF7A0E"/>
    <w:rsid w:val="FFFFB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360" w:lineRule="auto"/>
      <w:ind w:firstLine="400" w:firstLineChars="200"/>
      <w:jc w:val="both"/>
    </w:pPr>
    <w:rPr>
      <w:rFonts w:eastAsia="方正仿宋_GBK" w:asciiTheme="minorHAnsi" w:hAnsiTheme="minorHAnsi" w:cstheme="minorBidi"/>
      <w:sz w:val="32"/>
      <w:szCs w:val="22"/>
      <w:lang w:val="en-US" w:eastAsia="en-US" w:bidi="ar-SA"/>
    </w:rPr>
  </w:style>
  <w:style w:type="paragraph" w:styleId="3">
    <w:name w:val="heading 1"/>
    <w:basedOn w:val="1"/>
    <w:next w:val="1"/>
    <w:qFormat/>
    <w:uiPriority w:val="1"/>
    <w:pPr>
      <w:ind w:left="55"/>
      <w:outlineLvl w:val="0"/>
    </w:pPr>
    <w:rPr>
      <w:rFonts w:ascii="华文中宋" w:hAnsi="华文中宋" w:eastAsia="华文中宋"/>
      <w:sz w:val="44"/>
      <w:szCs w:val="44"/>
    </w:rPr>
  </w:style>
  <w:style w:type="paragraph" w:styleId="2">
    <w:name w:val="heading 2"/>
    <w:basedOn w:val="1"/>
    <w:next w:val="1"/>
    <w:qFormat/>
    <w:uiPriority w:val="1"/>
    <w:pPr>
      <w:ind w:left="108"/>
      <w:outlineLvl w:val="1"/>
    </w:pPr>
    <w:rPr>
      <w:rFonts w:ascii="黑体" w:hAnsi="黑体" w:eastAsia="黑体"/>
      <w:b/>
      <w:bCs/>
      <w:szCs w:val="32"/>
    </w:rPr>
  </w:style>
  <w:style w:type="paragraph" w:styleId="4">
    <w:name w:val="heading 3"/>
    <w:basedOn w:val="1"/>
    <w:next w:val="1"/>
    <w:qFormat/>
    <w:uiPriority w:val="1"/>
    <w:pPr>
      <w:ind w:left="108"/>
      <w:outlineLvl w:val="2"/>
    </w:pPr>
    <w:rPr>
      <w:rFonts w:ascii="黑体" w:hAnsi="黑体" w:eastAsia="黑体"/>
      <w:szCs w:val="32"/>
    </w:rPr>
  </w:style>
  <w:style w:type="paragraph" w:styleId="5">
    <w:name w:val="heading 4"/>
    <w:basedOn w:val="1"/>
    <w:next w:val="1"/>
    <w:qFormat/>
    <w:uiPriority w:val="1"/>
    <w:pPr>
      <w:ind w:left="108"/>
      <w:outlineLvl w:val="3"/>
    </w:pPr>
    <w:rPr>
      <w:rFonts w:ascii="黑体" w:hAnsi="黑体" w:eastAsia="黑体"/>
      <w:sz w:val="28"/>
      <w:szCs w:val="28"/>
    </w:rPr>
  </w:style>
  <w:style w:type="paragraph" w:styleId="6">
    <w:name w:val="heading 5"/>
    <w:basedOn w:val="1"/>
    <w:next w:val="1"/>
    <w:qFormat/>
    <w:uiPriority w:val="1"/>
    <w:pPr>
      <w:spacing w:before="26"/>
      <w:ind w:left="108"/>
      <w:outlineLvl w:val="4"/>
    </w:pPr>
    <w:rPr>
      <w:rFonts w:ascii="宋体" w:hAnsi="宋体" w:eastAsia="宋体"/>
      <w:sz w:val="24"/>
      <w:szCs w:val="24"/>
      <w:u w:val="single"/>
    </w:rPr>
  </w:style>
  <w:style w:type="paragraph" w:styleId="7">
    <w:name w:val="heading 6"/>
    <w:basedOn w:val="1"/>
    <w:next w:val="1"/>
    <w:qFormat/>
    <w:uiPriority w:val="1"/>
    <w:pPr>
      <w:spacing w:before="34"/>
      <w:ind w:left="148"/>
      <w:outlineLvl w:val="5"/>
    </w:pPr>
    <w:rPr>
      <w:rFonts w:ascii="宋体" w:hAnsi="宋体" w:eastAsia="宋体"/>
      <w:b/>
      <w:bCs/>
      <w:sz w:val="21"/>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qFormat/>
    <w:uiPriority w:val="0"/>
    <w:pPr>
      <w:jc w:val="left"/>
    </w:pPr>
  </w:style>
  <w:style w:type="paragraph" w:styleId="9">
    <w:name w:val="Body Text"/>
    <w:basedOn w:val="1"/>
    <w:qFormat/>
    <w:uiPriority w:val="1"/>
    <w:pPr>
      <w:ind w:left="108"/>
    </w:pPr>
    <w:rPr>
      <w:rFonts w:ascii="宋体" w:hAnsi="宋体" w:eastAsia="宋体"/>
      <w:sz w:val="21"/>
      <w:szCs w:val="21"/>
    </w:rPr>
  </w:style>
  <w:style w:type="paragraph" w:styleId="10">
    <w:name w:val="toc 3"/>
    <w:basedOn w:val="1"/>
    <w:next w:val="1"/>
    <w:qFormat/>
    <w:uiPriority w:val="1"/>
    <w:pPr>
      <w:spacing w:before="38"/>
      <w:ind w:left="948"/>
    </w:pPr>
    <w:rPr>
      <w:rFonts w:ascii="宋体" w:hAnsi="宋体" w:eastAsia="宋体"/>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1"/>
    <w:pPr>
      <w:spacing w:before="38"/>
      <w:ind w:left="113"/>
    </w:pPr>
    <w:rPr>
      <w:rFonts w:ascii="宋体" w:hAnsi="宋体" w:eastAsia="宋体"/>
      <w:sz w:val="21"/>
      <w:szCs w:val="21"/>
    </w:rPr>
  </w:style>
  <w:style w:type="paragraph" w:styleId="14">
    <w:name w:val="footnote text"/>
    <w:basedOn w:val="1"/>
    <w:qFormat/>
    <w:uiPriority w:val="0"/>
    <w:rPr>
      <w:sz w:val="18"/>
      <w:szCs w:val="18"/>
    </w:rPr>
  </w:style>
  <w:style w:type="paragraph" w:styleId="15">
    <w:name w:val="toc 2"/>
    <w:basedOn w:val="1"/>
    <w:next w:val="1"/>
    <w:qFormat/>
    <w:uiPriority w:val="1"/>
    <w:pPr>
      <w:spacing w:before="38"/>
      <w:ind w:left="528"/>
    </w:pPr>
    <w:rPr>
      <w:rFonts w:ascii="宋体" w:hAnsi="宋体" w:eastAsia="宋体"/>
      <w:sz w:val="21"/>
      <w:szCs w:val="21"/>
    </w:rPr>
  </w:style>
  <w:style w:type="paragraph" w:styleId="16">
    <w:name w:val="annotation subject"/>
    <w:basedOn w:val="8"/>
    <w:next w:val="8"/>
    <w:link w:val="26"/>
    <w:qFormat/>
    <w:uiPriority w:val="0"/>
    <w:rPr>
      <w:b/>
      <w:bCs/>
    </w:r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paragraph" w:customStyle="1" w:styleId="24">
    <w:name w:val="Normal_1"/>
    <w:qFormat/>
    <w:uiPriority w:val="0"/>
    <w:pPr>
      <w:spacing w:after="160" w:line="278" w:lineRule="auto"/>
    </w:pPr>
    <w:rPr>
      <w:rFonts w:ascii="Times New Roman" w:hAnsi="Times New Roman" w:eastAsia="Times New Roman" w:cs="Times New Roman"/>
      <w:sz w:val="24"/>
      <w:szCs w:val="24"/>
      <w:lang w:val="en-US" w:eastAsia="zh-CN" w:bidi="ar-SA"/>
    </w:rPr>
  </w:style>
  <w:style w:type="character" w:customStyle="1" w:styleId="25">
    <w:name w:val="批注文字 字符"/>
    <w:basedOn w:val="18"/>
    <w:link w:val="8"/>
    <w:qFormat/>
    <w:uiPriority w:val="0"/>
    <w:rPr>
      <w:rFonts w:eastAsia="方正仿宋_GBK"/>
      <w:sz w:val="32"/>
      <w:szCs w:val="22"/>
      <w:lang w:eastAsia="en-US"/>
    </w:rPr>
  </w:style>
  <w:style w:type="character" w:customStyle="1" w:styleId="26">
    <w:name w:val="批注主题 字符"/>
    <w:basedOn w:val="25"/>
    <w:link w:val="16"/>
    <w:qFormat/>
    <w:uiPriority w:val="0"/>
    <w:rPr>
      <w:rFonts w:eastAsia="方正仿宋_GBK"/>
      <w:b/>
      <w:bCs/>
      <w:sz w:val="3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4.png"/><Relationship Id="rId32" Type="http://schemas.openxmlformats.org/officeDocument/2006/relationships/image" Target="media/image3.wmf"/><Relationship Id="rId31" Type="http://schemas.openxmlformats.org/officeDocument/2006/relationships/oleObject" Target="embeddings/oleObject3.bin"/><Relationship Id="rId30" Type="http://schemas.openxmlformats.org/officeDocument/2006/relationships/image" Target="media/image2.wmf"/><Relationship Id="rId3" Type="http://schemas.openxmlformats.org/officeDocument/2006/relationships/footnotes" Target="footnotes.xml"/><Relationship Id="rId29" Type="http://schemas.openxmlformats.org/officeDocument/2006/relationships/oleObject" Target="embeddings/oleObject2.bin"/><Relationship Id="rId28" Type="http://schemas.openxmlformats.org/officeDocument/2006/relationships/image" Target="media/image1.wmf"/><Relationship Id="rId27" Type="http://schemas.openxmlformats.org/officeDocument/2006/relationships/oleObject" Target="embeddings/oleObject1.bin"/><Relationship Id="rId26" Type="http://schemas.openxmlformats.org/officeDocument/2006/relationships/theme" Target="theme/theme1.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152</Pages>
  <Words>45345</Words>
  <Characters>46707</Characters>
  <Lines>1868</Lines>
  <Paragraphs>1509</Paragraphs>
  <TotalTime>11</TotalTime>
  <ScaleCrop>false</ScaleCrop>
  <LinksUpToDate>false</LinksUpToDate>
  <CharactersWithSpaces>90543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2025-03-12T00:50:00Z</dcterms:created>
  <dc:creator>1</dc:creator>
  <cp:lastModifiedBy>kylin</cp:lastModifiedBy>
  <cp:lastPrinted>2025-07-05T09:36:00Z</cp:lastPrinted>
  <dcterms:modified xsi:type="dcterms:W3CDTF">2025-11-27T17:06:09Z</dcterms:modified>
  <dc:title>中华人民共和国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WPS 文字</vt:lpwstr>
  </property>
  <property fmtid="{D5CDD505-2E9C-101B-9397-08002B2CF9AE}" pid="4" name="LastSaved">
    <vt:filetime>2025-03-05T00:00:00Z</vt:filetime>
  </property>
  <property fmtid="{D5CDD505-2E9C-101B-9397-08002B2CF9AE}" pid="5" name="KSOProductBuildVer">
    <vt:lpwstr>2052-11.8.2.10125</vt:lpwstr>
  </property>
  <property fmtid="{D5CDD505-2E9C-101B-9397-08002B2CF9AE}" pid="6" name="ICV">
    <vt:lpwstr>7F99F9420B1246849D3BB4C6EA102E1F</vt:lpwstr>
  </property>
</Properties>
</file>