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027D7">
      <w:pPr>
        <w:pStyle w:val="2"/>
        <w:bidi w:val="0"/>
        <w:jc w:val="center"/>
        <w:rPr>
          <w:rFonts w:hint="eastAsia"/>
          <w:b/>
          <w:lang w:eastAsia="zh-CN"/>
        </w:rPr>
      </w:pPr>
      <w:r>
        <w:rPr>
          <w:rFonts w:hint="eastAsia"/>
          <w:lang w:eastAsia="zh-CN"/>
        </w:rPr>
        <w:t>玉溪市关于公共租赁住房</w:t>
      </w:r>
      <w:r>
        <w:rPr>
          <w:rFonts w:hint="eastAsia"/>
          <w:b/>
          <w:lang w:eastAsia="zh-CN"/>
        </w:rPr>
        <w:t>退出及相关违法、违规</w:t>
      </w:r>
      <w:r>
        <w:rPr>
          <w:rFonts w:hint="default"/>
          <w:b/>
          <w:lang w:eastAsia="zh-CN"/>
        </w:rPr>
        <w:t>政策</w:t>
      </w:r>
      <w:r>
        <w:rPr>
          <w:rFonts w:hint="eastAsia"/>
          <w:b/>
          <w:lang w:eastAsia="zh-CN"/>
        </w:rPr>
        <w:t>条例的告知</w:t>
      </w:r>
    </w:p>
    <w:p w14:paraId="596639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 xml:space="preserve">  </w:t>
      </w:r>
      <w:r>
        <w:rPr>
          <w:rFonts w:hint="eastAsia" w:ascii="华文宋体" w:hAnsi="华文宋体" w:eastAsia="华文宋体" w:cs="华文宋体"/>
          <w:i w:val="0"/>
          <w:caps w:val="0"/>
          <w:color w:val="323232"/>
          <w:spacing w:val="30"/>
          <w:sz w:val="27"/>
          <w:szCs w:val="27"/>
          <w:shd w:val="clear" w:fill="FEFEFE"/>
          <w:lang w:val="en-US" w:eastAsia="zh-CN"/>
        </w:rPr>
        <w:t xml:space="preserve"> </w:t>
      </w:r>
      <w:r>
        <w:rPr>
          <w:rFonts w:hint="default" w:ascii="华文宋体" w:hAnsi="华文宋体" w:eastAsia="华文宋体" w:cs="华文宋体"/>
          <w:i w:val="0"/>
          <w:caps w:val="0"/>
          <w:color w:val="323232"/>
          <w:spacing w:val="30"/>
          <w:sz w:val="27"/>
          <w:szCs w:val="27"/>
          <w:shd w:val="clear" w:fill="FFFFFF"/>
        </w:rPr>
        <w:t>为</w:t>
      </w:r>
      <w:r>
        <w:rPr>
          <w:rFonts w:hint="eastAsia" w:ascii="华文宋体" w:hAnsi="华文宋体" w:eastAsia="华文宋体" w:cs="华文宋体"/>
          <w:i w:val="0"/>
          <w:caps w:val="0"/>
          <w:color w:val="323232"/>
          <w:spacing w:val="30"/>
          <w:sz w:val="27"/>
          <w:szCs w:val="27"/>
          <w:shd w:val="clear" w:fill="FFFFFF"/>
          <w:lang w:eastAsia="zh-CN"/>
        </w:rPr>
        <w:t>了提升公共租赁住房保障人群对租住公共租赁住房的法律意识，规范和加强公共租赁住房的运营管理</w:t>
      </w:r>
      <w:r>
        <w:rPr>
          <w:rFonts w:hint="default" w:ascii="华文宋体" w:hAnsi="华文宋体" w:eastAsia="华文宋体" w:cs="华文宋体"/>
          <w:i w:val="0"/>
          <w:caps w:val="0"/>
          <w:color w:val="323232"/>
          <w:spacing w:val="30"/>
          <w:sz w:val="27"/>
          <w:szCs w:val="27"/>
          <w:shd w:val="clear" w:fill="FFFFFF"/>
        </w:rPr>
        <w:t>，现将有关国家、省、市</w:t>
      </w:r>
      <w:r>
        <w:rPr>
          <w:rFonts w:hint="eastAsia" w:ascii="华文宋体" w:hAnsi="华文宋体" w:eastAsia="华文宋体" w:cs="华文宋体"/>
          <w:i w:val="0"/>
          <w:caps w:val="0"/>
          <w:color w:val="323232"/>
          <w:spacing w:val="30"/>
          <w:sz w:val="27"/>
          <w:szCs w:val="27"/>
          <w:shd w:val="clear" w:fill="FFFFFF"/>
          <w:lang w:eastAsia="zh-CN"/>
        </w:rPr>
        <w:t>公共租赁住房退出及相关违法、违规</w:t>
      </w:r>
      <w:r>
        <w:rPr>
          <w:rFonts w:hint="default" w:ascii="华文宋体" w:hAnsi="华文宋体" w:eastAsia="华文宋体" w:cs="华文宋体"/>
          <w:i w:val="0"/>
          <w:caps w:val="0"/>
          <w:color w:val="323232"/>
          <w:spacing w:val="30"/>
          <w:sz w:val="27"/>
          <w:szCs w:val="27"/>
          <w:shd w:val="clear" w:fill="FFFFFF"/>
        </w:rPr>
        <w:t>政策</w:t>
      </w:r>
      <w:r>
        <w:rPr>
          <w:rFonts w:hint="eastAsia" w:ascii="华文宋体" w:hAnsi="华文宋体" w:eastAsia="华文宋体" w:cs="华文宋体"/>
          <w:i w:val="0"/>
          <w:caps w:val="0"/>
          <w:color w:val="323232"/>
          <w:spacing w:val="30"/>
          <w:sz w:val="27"/>
          <w:szCs w:val="27"/>
          <w:shd w:val="clear" w:fill="FFFFFF"/>
          <w:lang w:eastAsia="zh-CN"/>
        </w:rPr>
        <w:t>条例告知</w:t>
      </w:r>
      <w:r>
        <w:rPr>
          <w:rFonts w:hint="default" w:ascii="华文宋体" w:hAnsi="华文宋体" w:eastAsia="华文宋体" w:cs="华文宋体"/>
          <w:i w:val="0"/>
          <w:caps w:val="0"/>
          <w:color w:val="323232"/>
          <w:spacing w:val="30"/>
          <w:sz w:val="27"/>
          <w:szCs w:val="27"/>
          <w:shd w:val="clear" w:fill="FFFFFF"/>
        </w:rPr>
        <w:t>如下：</w:t>
      </w:r>
    </w:p>
    <w:p w14:paraId="763049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FFFFF"/>
        </w:rPr>
        <w:t> </w:t>
      </w:r>
    </w:p>
    <w:p w14:paraId="4BC518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华文宋体" w:cs="微软雅黑"/>
          <w:i w:val="0"/>
          <w:caps w:val="0"/>
          <w:color w:val="323232"/>
          <w:spacing w:val="30"/>
          <w:sz w:val="21"/>
          <w:szCs w:val="21"/>
          <w:lang w:eastAsia="zh-CN"/>
        </w:rPr>
      </w:pPr>
      <w:r>
        <w:rPr>
          <w:rFonts w:hint="default" w:ascii="华文宋体" w:hAnsi="华文宋体" w:eastAsia="华文宋体" w:cs="华文宋体"/>
          <w:b/>
          <w:i w:val="0"/>
          <w:caps w:val="0"/>
          <w:color w:val="323232"/>
          <w:spacing w:val="30"/>
          <w:sz w:val="27"/>
          <w:szCs w:val="27"/>
          <w:shd w:val="clear" w:fill="FFFFFF"/>
        </w:rPr>
        <w:t>一、</w:t>
      </w:r>
      <w:r>
        <w:rPr>
          <w:rStyle w:val="7"/>
          <w:rFonts w:hint="eastAsia" w:ascii="华文宋体" w:hAnsi="华文宋体" w:eastAsia="华文宋体" w:cs="华文宋体"/>
          <w:i w:val="0"/>
          <w:caps w:val="0"/>
          <w:color w:val="323232"/>
          <w:spacing w:val="30"/>
          <w:sz w:val="27"/>
          <w:szCs w:val="27"/>
          <w:shd w:val="clear" w:fill="FFFFFF"/>
          <w:lang w:eastAsia="zh-CN"/>
        </w:rPr>
        <w:t>《</w:t>
      </w:r>
      <w:r>
        <w:rPr>
          <w:rStyle w:val="7"/>
          <w:rFonts w:hint="default" w:ascii="华文宋体" w:hAnsi="华文宋体" w:eastAsia="华文宋体" w:cs="华文宋体"/>
          <w:i w:val="0"/>
          <w:caps w:val="0"/>
          <w:color w:val="323232"/>
          <w:spacing w:val="30"/>
          <w:sz w:val="27"/>
          <w:szCs w:val="27"/>
          <w:shd w:val="clear" w:fill="FFFFFF"/>
        </w:rPr>
        <w:t>公共租赁住房管理办法</w:t>
      </w:r>
      <w:r>
        <w:rPr>
          <w:rStyle w:val="7"/>
          <w:rFonts w:hint="eastAsia" w:ascii="华文宋体" w:hAnsi="华文宋体" w:eastAsia="华文宋体" w:cs="华文宋体"/>
          <w:i w:val="0"/>
          <w:caps w:val="0"/>
          <w:color w:val="323232"/>
          <w:spacing w:val="30"/>
          <w:sz w:val="27"/>
          <w:szCs w:val="27"/>
          <w:shd w:val="clear" w:fill="FFFFFF"/>
          <w:lang w:eastAsia="zh-CN"/>
        </w:rPr>
        <w:t>》（住房和城乡建设部令第</w:t>
      </w:r>
      <w:r>
        <w:rPr>
          <w:rStyle w:val="7"/>
          <w:rFonts w:hint="eastAsia" w:ascii="华文宋体" w:hAnsi="华文宋体" w:eastAsia="华文宋体" w:cs="华文宋体"/>
          <w:i w:val="0"/>
          <w:caps w:val="0"/>
          <w:color w:val="323232"/>
          <w:spacing w:val="30"/>
          <w:sz w:val="27"/>
          <w:szCs w:val="27"/>
          <w:shd w:val="clear" w:fill="FFFFFF"/>
          <w:lang w:val="en-US" w:eastAsia="zh-CN"/>
        </w:rPr>
        <w:t>11号</w:t>
      </w:r>
      <w:r>
        <w:rPr>
          <w:rStyle w:val="7"/>
          <w:rFonts w:hint="eastAsia" w:ascii="华文宋体" w:hAnsi="华文宋体" w:eastAsia="华文宋体" w:cs="华文宋体"/>
          <w:i w:val="0"/>
          <w:caps w:val="0"/>
          <w:color w:val="323232"/>
          <w:spacing w:val="30"/>
          <w:sz w:val="27"/>
          <w:szCs w:val="27"/>
          <w:shd w:val="clear" w:fill="FFFFFF"/>
          <w:lang w:eastAsia="zh-CN"/>
        </w:rPr>
        <w:t>）</w:t>
      </w:r>
    </w:p>
    <w:p w14:paraId="7A3833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Style w:val="7"/>
          <w:rFonts w:hint="eastAsia" w:ascii="华文宋体" w:hAnsi="华文宋体" w:eastAsia="华文宋体" w:cs="华文宋体"/>
          <w:i w:val="0"/>
          <w:caps w:val="0"/>
          <w:color w:val="323232"/>
          <w:spacing w:val="30"/>
          <w:sz w:val="27"/>
          <w:szCs w:val="27"/>
          <w:shd w:val="clear" w:fill="FFFFFF"/>
          <w:lang w:val="en-US" w:eastAsia="zh-CN"/>
        </w:rPr>
      </w:pPr>
      <w:r>
        <w:rPr>
          <w:rStyle w:val="7"/>
          <w:rFonts w:hint="default" w:ascii="华文宋体" w:hAnsi="华文宋体" w:eastAsia="华文宋体" w:cs="华文宋体"/>
          <w:i w:val="0"/>
          <w:caps w:val="0"/>
          <w:color w:val="323232"/>
          <w:spacing w:val="30"/>
          <w:sz w:val="27"/>
          <w:szCs w:val="27"/>
          <w:shd w:val="clear" w:fill="FFFFFF"/>
        </w:rPr>
        <w:t> </w:t>
      </w:r>
      <w:r>
        <w:rPr>
          <w:rStyle w:val="7"/>
          <w:rFonts w:hint="eastAsia" w:ascii="华文宋体" w:hAnsi="华文宋体" w:eastAsia="华文宋体" w:cs="华文宋体"/>
          <w:i w:val="0"/>
          <w:caps w:val="0"/>
          <w:color w:val="323232"/>
          <w:spacing w:val="30"/>
          <w:sz w:val="27"/>
          <w:szCs w:val="27"/>
          <w:shd w:val="clear" w:fill="FFFFFF"/>
          <w:lang w:val="en-US" w:eastAsia="zh-CN"/>
        </w:rPr>
        <w:t xml:space="preserve"> 第二十七条承租人有下列行为之一的，应当退回公共租赁住房：</w:t>
      </w:r>
    </w:p>
    <w:p w14:paraId="722988DA">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default" w:ascii="华文宋体" w:hAnsi="华文宋体" w:eastAsia="华文宋体" w:cs="华文宋体"/>
          <w:i w:val="0"/>
          <w:caps w:val="0"/>
          <w:color w:val="323232"/>
          <w:spacing w:val="30"/>
          <w:sz w:val="27"/>
          <w:szCs w:val="27"/>
          <w:shd w:val="clear" w:fill="FEFEFE"/>
          <w:lang w:val="en-US" w:eastAsia="zh-CN"/>
        </w:rPr>
      </w:pPr>
      <w:r>
        <w:rPr>
          <w:rFonts w:hint="default" w:ascii="华文宋体" w:hAnsi="华文宋体" w:eastAsia="华文宋体" w:cs="华文宋体"/>
          <w:i w:val="0"/>
          <w:caps w:val="0"/>
          <w:color w:val="323232"/>
          <w:spacing w:val="30"/>
          <w:sz w:val="27"/>
          <w:szCs w:val="27"/>
          <w:shd w:val="clear" w:fill="FEFEFE"/>
          <w:lang w:val="en-US" w:eastAsia="zh-CN"/>
        </w:rPr>
        <w:t>转借、转租或者擅自调换所承租公共租赁住房的;</w:t>
      </w:r>
    </w:p>
    <w:p w14:paraId="418C370F">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default" w:ascii="华文宋体" w:hAnsi="华文宋体" w:eastAsia="华文宋体" w:cs="华文宋体"/>
          <w:i w:val="0"/>
          <w:caps w:val="0"/>
          <w:color w:val="323232"/>
          <w:spacing w:val="30"/>
          <w:sz w:val="27"/>
          <w:szCs w:val="27"/>
          <w:shd w:val="clear" w:fill="FEFEFE"/>
          <w:lang w:val="en-US" w:eastAsia="zh-CN"/>
        </w:rPr>
      </w:pPr>
      <w:r>
        <w:rPr>
          <w:rFonts w:hint="default" w:ascii="华文宋体" w:hAnsi="华文宋体" w:eastAsia="华文宋体" w:cs="华文宋体"/>
          <w:i w:val="0"/>
          <w:caps w:val="0"/>
          <w:color w:val="323232"/>
          <w:spacing w:val="30"/>
          <w:sz w:val="27"/>
          <w:szCs w:val="27"/>
          <w:shd w:val="clear" w:fill="FEFEFE"/>
          <w:lang w:val="en-US" w:eastAsia="zh-CN"/>
        </w:rPr>
        <w:t>改变所承租公共租赁住房用途的</w:t>
      </w:r>
    </w:p>
    <w:p w14:paraId="40DA3D5A">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default" w:ascii="华文宋体" w:hAnsi="华文宋体" w:eastAsia="华文宋体" w:cs="华文宋体"/>
          <w:i w:val="0"/>
          <w:caps w:val="0"/>
          <w:color w:val="323232"/>
          <w:spacing w:val="30"/>
          <w:sz w:val="27"/>
          <w:szCs w:val="27"/>
          <w:shd w:val="clear" w:fill="FEFEFE"/>
          <w:lang w:val="en-US" w:eastAsia="zh-CN"/>
        </w:rPr>
      </w:pPr>
      <w:r>
        <w:rPr>
          <w:rFonts w:hint="default" w:ascii="华文宋体" w:hAnsi="华文宋体" w:eastAsia="华文宋体" w:cs="华文宋体"/>
          <w:i w:val="0"/>
          <w:caps w:val="0"/>
          <w:color w:val="323232"/>
          <w:spacing w:val="30"/>
          <w:sz w:val="27"/>
          <w:szCs w:val="27"/>
          <w:shd w:val="clear" w:fill="FEFEFE"/>
          <w:lang w:val="en-US" w:eastAsia="zh-CN"/>
        </w:rPr>
        <w:t>破坏或者擅自装修所承租公共租赁住房，拒不恢复原状的;</w:t>
      </w:r>
    </w:p>
    <w:p w14:paraId="026A7687">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default" w:ascii="华文宋体" w:hAnsi="华文宋体" w:eastAsia="华文宋体" w:cs="华文宋体"/>
          <w:i w:val="0"/>
          <w:caps w:val="0"/>
          <w:color w:val="323232"/>
          <w:spacing w:val="30"/>
          <w:sz w:val="27"/>
          <w:szCs w:val="27"/>
          <w:shd w:val="clear" w:fill="FEFEFE"/>
          <w:lang w:val="en-US" w:eastAsia="zh-CN"/>
        </w:rPr>
      </w:pPr>
      <w:r>
        <w:rPr>
          <w:rFonts w:hint="default" w:ascii="华文宋体" w:hAnsi="华文宋体" w:eastAsia="华文宋体" w:cs="华文宋体"/>
          <w:i w:val="0"/>
          <w:caps w:val="0"/>
          <w:color w:val="323232"/>
          <w:spacing w:val="30"/>
          <w:sz w:val="27"/>
          <w:szCs w:val="27"/>
          <w:shd w:val="clear" w:fill="FEFEFE"/>
          <w:lang w:val="en-US" w:eastAsia="zh-CN"/>
        </w:rPr>
        <w:t>在公共租赁住房内从事违法活动的;</w:t>
      </w:r>
    </w:p>
    <w:p w14:paraId="07888B3E">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default" w:ascii="华文宋体" w:hAnsi="华文宋体" w:eastAsia="华文宋体" w:cs="华文宋体"/>
          <w:i w:val="0"/>
          <w:caps w:val="0"/>
          <w:color w:val="323232"/>
          <w:spacing w:val="30"/>
          <w:sz w:val="27"/>
          <w:szCs w:val="27"/>
          <w:shd w:val="clear" w:fill="FEFEFE"/>
          <w:lang w:val="en-US" w:eastAsia="zh-CN"/>
        </w:rPr>
      </w:pPr>
      <w:r>
        <w:rPr>
          <w:rFonts w:hint="default" w:ascii="华文宋体" w:hAnsi="华文宋体" w:eastAsia="华文宋体" w:cs="华文宋体"/>
          <w:i w:val="0"/>
          <w:caps w:val="0"/>
          <w:color w:val="323232"/>
          <w:spacing w:val="30"/>
          <w:sz w:val="27"/>
          <w:szCs w:val="27"/>
          <w:shd w:val="clear" w:fill="FEFEFE"/>
          <w:lang w:val="en-US" w:eastAsia="zh-CN"/>
        </w:rPr>
        <w:t>无正当理由连续6个月以上闲置公共租赁住房的。</w:t>
      </w:r>
    </w:p>
    <w:p w14:paraId="20AADD6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Chars="0" w:right="0" w:rightChars="0" w:firstLine="660" w:firstLineChars="200"/>
        <w:jc w:val="both"/>
        <w:rPr>
          <w:rFonts w:hint="default" w:ascii="华文宋体" w:hAnsi="华文宋体" w:eastAsia="华文宋体" w:cs="华文宋体"/>
          <w:i w:val="0"/>
          <w:caps w:val="0"/>
          <w:color w:val="323232"/>
          <w:spacing w:val="30"/>
          <w:sz w:val="27"/>
          <w:szCs w:val="27"/>
          <w:shd w:val="clear" w:fill="FEFEFE"/>
          <w:lang w:val="en-US" w:eastAsia="zh-CN"/>
        </w:rPr>
      </w:pPr>
      <w:r>
        <w:rPr>
          <w:rFonts w:hint="default" w:ascii="华文宋体" w:hAnsi="华文宋体" w:eastAsia="华文宋体" w:cs="华文宋体"/>
          <w:i w:val="0"/>
          <w:caps w:val="0"/>
          <w:color w:val="323232"/>
          <w:spacing w:val="30"/>
          <w:sz w:val="27"/>
          <w:szCs w:val="27"/>
          <w:shd w:val="clear" w:fill="FEFEFE"/>
          <w:lang w:val="en-US" w:eastAsia="zh-CN"/>
        </w:rPr>
        <w:t>承租人拒不退回公共租赁住房的，市、县级人民政府住房保障主管部门应当责令其限期退回;逾期不退回的，市、县级人民政府住房保障主管部门可以依法申请人民法院强制执行。</w:t>
      </w:r>
    </w:p>
    <w:p w14:paraId="08008DA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Chars="0" w:right="0" w:rightChars="0" w:firstLine="662" w:firstLineChars="200"/>
        <w:jc w:val="both"/>
        <w:rPr>
          <w:rStyle w:val="7"/>
          <w:rFonts w:hint="eastAsia" w:ascii="华文宋体" w:hAnsi="华文宋体" w:eastAsia="华文宋体" w:cs="华文宋体"/>
          <w:i w:val="0"/>
          <w:caps w:val="0"/>
          <w:color w:val="323232"/>
          <w:spacing w:val="30"/>
          <w:sz w:val="27"/>
          <w:szCs w:val="27"/>
          <w:shd w:val="clear" w:fill="FEFEFE"/>
          <w:lang w:val="en-US" w:eastAsia="zh-CN"/>
        </w:rPr>
      </w:pPr>
      <w:r>
        <w:rPr>
          <w:rStyle w:val="7"/>
          <w:rFonts w:hint="default" w:ascii="华文宋体" w:hAnsi="华文宋体" w:eastAsia="华文宋体" w:cs="华文宋体"/>
          <w:i w:val="0"/>
          <w:caps w:val="0"/>
          <w:color w:val="323232"/>
          <w:spacing w:val="30"/>
          <w:sz w:val="27"/>
          <w:szCs w:val="27"/>
          <w:shd w:val="clear" w:fill="FEFEFE"/>
        </w:rPr>
        <w:t>第三十</w:t>
      </w:r>
      <w:r>
        <w:rPr>
          <w:rStyle w:val="7"/>
          <w:rFonts w:hint="eastAsia" w:ascii="华文宋体" w:hAnsi="华文宋体" w:eastAsia="华文宋体" w:cs="华文宋体"/>
          <w:i w:val="0"/>
          <w:caps w:val="0"/>
          <w:color w:val="323232"/>
          <w:spacing w:val="30"/>
          <w:sz w:val="27"/>
          <w:szCs w:val="27"/>
          <w:shd w:val="clear" w:fill="FEFEFE"/>
          <w:lang w:eastAsia="zh-CN"/>
        </w:rPr>
        <w:t>一</w:t>
      </w:r>
      <w:r>
        <w:rPr>
          <w:rStyle w:val="7"/>
          <w:rFonts w:hint="default" w:ascii="华文宋体" w:hAnsi="华文宋体" w:eastAsia="华文宋体" w:cs="华文宋体"/>
          <w:i w:val="0"/>
          <w:caps w:val="0"/>
          <w:color w:val="323232"/>
          <w:spacing w:val="30"/>
          <w:sz w:val="27"/>
          <w:szCs w:val="27"/>
          <w:shd w:val="clear" w:fill="FEFEFE"/>
        </w:rPr>
        <w:t>条</w:t>
      </w:r>
      <w:r>
        <w:rPr>
          <w:rStyle w:val="7"/>
          <w:rFonts w:hint="eastAsia" w:ascii="华文宋体" w:hAnsi="华文宋体" w:eastAsia="华文宋体" w:cs="华文宋体"/>
          <w:i w:val="0"/>
          <w:caps w:val="0"/>
          <w:color w:val="323232"/>
          <w:spacing w:val="30"/>
          <w:sz w:val="27"/>
          <w:szCs w:val="27"/>
          <w:shd w:val="clear" w:fill="FEFEFE"/>
          <w:lang w:val="en-US" w:eastAsia="zh-CN"/>
        </w:rPr>
        <w:t xml:space="preserve">  承租人有下列情形之一的，应当腾退公共租赁住房:</w:t>
      </w:r>
    </w:p>
    <w:p w14:paraId="69973C45">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right="0" w:rightChars="0"/>
        <w:jc w:val="both"/>
        <w:rPr>
          <w:rFonts w:hint="default" w:ascii="华文宋体" w:hAnsi="华文宋体" w:eastAsia="华文宋体" w:cs="华文宋体"/>
          <w:i w:val="0"/>
          <w:caps w:val="0"/>
          <w:color w:val="323232"/>
          <w:spacing w:val="30"/>
          <w:sz w:val="27"/>
          <w:szCs w:val="27"/>
          <w:shd w:val="clear" w:fill="FEFEFE"/>
          <w:lang w:val="en-US" w:eastAsia="zh-CN"/>
        </w:rPr>
      </w:pPr>
      <w:r>
        <w:rPr>
          <w:rFonts w:hint="default" w:ascii="华文宋体" w:hAnsi="华文宋体" w:eastAsia="华文宋体" w:cs="华文宋体"/>
          <w:i w:val="0"/>
          <w:caps w:val="0"/>
          <w:color w:val="323232"/>
          <w:spacing w:val="30"/>
          <w:sz w:val="27"/>
          <w:szCs w:val="27"/>
          <w:shd w:val="clear" w:fill="FEFEFE"/>
          <w:lang w:val="en-US" w:eastAsia="zh-CN"/>
        </w:rPr>
        <w:t>提出续租申请但经审核不符合续租条件的;</w:t>
      </w:r>
    </w:p>
    <w:p w14:paraId="45975461">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right="0" w:rightChars="0"/>
        <w:jc w:val="both"/>
        <w:rPr>
          <w:rFonts w:hint="default" w:ascii="华文宋体" w:hAnsi="华文宋体" w:eastAsia="华文宋体" w:cs="华文宋体"/>
          <w:i w:val="0"/>
          <w:caps w:val="0"/>
          <w:color w:val="323232"/>
          <w:spacing w:val="30"/>
          <w:sz w:val="27"/>
          <w:szCs w:val="27"/>
          <w:shd w:val="clear" w:fill="FEFEFE"/>
          <w:lang w:val="en-US" w:eastAsia="zh-CN"/>
        </w:rPr>
      </w:pPr>
      <w:r>
        <w:rPr>
          <w:rFonts w:hint="default" w:ascii="华文宋体" w:hAnsi="华文宋体" w:eastAsia="华文宋体" w:cs="华文宋体"/>
          <w:i w:val="0"/>
          <w:caps w:val="0"/>
          <w:color w:val="323232"/>
          <w:spacing w:val="30"/>
          <w:sz w:val="27"/>
          <w:szCs w:val="27"/>
          <w:shd w:val="clear" w:fill="FEFEFE"/>
          <w:lang w:val="en-US" w:eastAsia="zh-CN"/>
        </w:rPr>
        <w:t>租赁期内，通过购买、受赠、继承等方式获得其他住房并不再符合公共租赁住房配租条件的;</w:t>
      </w:r>
    </w:p>
    <w:p w14:paraId="7F4AD1BC">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right="0" w:rightChars="0"/>
        <w:jc w:val="both"/>
        <w:rPr>
          <w:rFonts w:hint="default" w:ascii="华文宋体" w:hAnsi="华文宋体" w:eastAsia="华文宋体" w:cs="华文宋体"/>
          <w:i w:val="0"/>
          <w:caps w:val="0"/>
          <w:color w:val="323232"/>
          <w:spacing w:val="30"/>
          <w:sz w:val="27"/>
          <w:szCs w:val="27"/>
          <w:shd w:val="clear" w:fill="FEFEFE"/>
          <w:lang w:val="en-US" w:eastAsia="zh-CN"/>
        </w:rPr>
      </w:pPr>
      <w:r>
        <w:rPr>
          <w:rFonts w:hint="default" w:ascii="华文宋体" w:hAnsi="华文宋体" w:eastAsia="华文宋体" w:cs="华文宋体"/>
          <w:i w:val="0"/>
          <w:caps w:val="0"/>
          <w:color w:val="323232"/>
          <w:spacing w:val="30"/>
          <w:sz w:val="27"/>
          <w:szCs w:val="27"/>
          <w:shd w:val="clear" w:fill="FEFEFE"/>
          <w:lang w:val="en-US" w:eastAsia="zh-CN"/>
        </w:rPr>
        <w:t>租赁期内，承租或者承购其他保障性住房的。</w:t>
      </w:r>
    </w:p>
    <w:p w14:paraId="1CECAA1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right="0" w:rightChars="0" w:firstLine="660" w:firstLineChars="200"/>
        <w:jc w:val="both"/>
        <w:rPr>
          <w:rFonts w:hint="default" w:ascii="华文宋体" w:hAnsi="华文宋体" w:eastAsia="华文宋体" w:cs="华文宋体"/>
          <w:i w:val="0"/>
          <w:caps w:val="0"/>
          <w:color w:val="323232"/>
          <w:spacing w:val="30"/>
          <w:sz w:val="27"/>
          <w:szCs w:val="27"/>
          <w:shd w:val="clear" w:fill="FEFEFE"/>
          <w:lang w:val="en-US" w:eastAsia="zh-CN"/>
        </w:rPr>
      </w:pPr>
      <w:r>
        <w:rPr>
          <w:rFonts w:hint="default" w:ascii="华文宋体" w:hAnsi="华文宋体" w:eastAsia="华文宋体" w:cs="华文宋体"/>
          <w:i w:val="0"/>
          <w:caps w:val="0"/>
          <w:color w:val="323232"/>
          <w:spacing w:val="30"/>
          <w:sz w:val="27"/>
          <w:szCs w:val="27"/>
          <w:shd w:val="clear" w:fill="FEFEFE"/>
          <w:lang w:val="en-US" w:eastAsia="zh-CN"/>
        </w:rPr>
        <w:t>承租人有前款规定情形之一的，公共租赁住房的所有权人或者其委托的运营单位应当为其安排合理的搬迁期，搬迁期内租金按照合同约定的租金数额缴纳。</w:t>
      </w:r>
    </w:p>
    <w:p w14:paraId="466ED2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662" w:firstLineChars="200"/>
        <w:jc w:val="both"/>
        <w:rPr>
          <w:rFonts w:hint="default" w:ascii="微软雅黑" w:hAnsi="微软雅黑" w:eastAsia="华文宋体" w:cs="微软雅黑"/>
          <w:i w:val="0"/>
          <w:caps w:val="0"/>
          <w:color w:val="323232"/>
          <w:spacing w:val="30"/>
          <w:sz w:val="21"/>
          <w:szCs w:val="21"/>
          <w:lang w:val="en-US" w:eastAsia="zh-CN"/>
        </w:rPr>
      </w:pPr>
      <w:r>
        <w:rPr>
          <w:rStyle w:val="7"/>
          <w:rFonts w:hint="default" w:ascii="华文宋体" w:hAnsi="华文宋体" w:eastAsia="华文宋体" w:cs="华文宋体"/>
          <w:i w:val="0"/>
          <w:caps w:val="0"/>
          <w:color w:val="323232"/>
          <w:spacing w:val="30"/>
          <w:sz w:val="27"/>
          <w:szCs w:val="27"/>
          <w:shd w:val="clear" w:fill="FEFEFE"/>
        </w:rPr>
        <w:t>第三十</w:t>
      </w:r>
      <w:r>
        <w:rPr>
          <w:rStyle w:val="7"/>
          <w:rFonts w:hint="eastAsia" w:ascii="华文宋体" w:hAnsi="华文宋体" w:eastAsia="华文宋体" w:cs="华文宋体"/>
          <w:i w:val="0"/>
          <w:caps w:val="0"/>
          <w:color w:val="323232"/>
          <w:spacing w:val="30"/>
          <w:sz w:val="27"/>
          <w:szCs w:val="27"/>
          <w:shd w:val="clear" w:fill="FEFEFE"/>
          <w:lang w:eastAsia="zh-CN"/>
        </w:rPr>
        <w:t>五</w:t>
      </w:r>
      <w:r>
        <w:rPr>
          <w:rStyle w:val="7"/>
          <w:rFonts w:hint="default" w:ascii="华文宋体" w:hAnsi="华文宋体" w:eastAsia="华文宋体" w:cs="华文宋体"/>
          <w:i w:val="0"/>
          <w:caps w:val="0"/>
          <w:color w:val="323232"/>
          <w:spacing w:val="30"/>
          <w:sz w:val="27"/>
          <w:szCs w:val="27"/>
          <w:shd w:val="clear" w:fill="FEFEFE"/>
        </w:rPr>
        <w:t>条</w:t>
      </w:r>
      <w:r>
        <w:rPr>
          <w:rStyle w:val="7"/>
          <w:rFonts w:hint="eastAsia" w:ascii="华文宋体" w:hAnsi="华文宋体" w:eastAsia="华文宋体" w:cs="华文宋体"/>
          <w:i w:val="0"/>
          <w:caps w:val="0"/>
          <w:color w:val="323232"/>
          <w:spacing w:val="30"/>
          <w:sz w:val="27"/>
          <w:szCs w:val="27"/>
          <w:shd w:val="clear" w:fill="FEFEFE"/>
          <w:lang w:val="en-US" w:eastAsia="zh-CN"/>
        </w:rPr>
        <w:t xml:space="preserve">  请人隐瞒有关情况或者提供虚假材料申请公共租赁住房的，市、县级人民政府住房保障主管部门不予受理，给予警告，并记入公共租赁住房管理档案。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5B5426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both"/>
        <w:rPr>
          <w:rFonts w:hint="eastAsia" w:ascii="微软雅黑" w:hAnsi="微软雅黑" w:eastAsia="微软雅黑" w:cs="微软雅黑"/>
          <w:i w:val="0"/>
          <w:caps w:val="0"/>
          <w:color w:val="323232"/>
          <w:spacing w:val="30"/>
          <w:sz w:val="21"/>
          <w:szCs w:val="21"/>
        </w:rPr>
      </w:pPr>
      <w:r>
        <w:rPr>
          <w:rStyle w:val="7"/>
          <w:rFonts w:hint="default" w:ascii="华文宋体" w:hAnsi="华文宋体" w:eastAsia="华文宋体" w:cs="华文宋体"/>
          <w:i w:val="0"/>
          <w:caps w:val="0"/>
          <w:color w:val="323232"/>
          <w:spacing w:val="30"/>
          <w:sz w:val="27"/>
          <w:szCs w:val="27"/>
          <w:shd w:val="clear" w:fill="FEFEFE"/>
        </w:rPr>
        <w:t>第三十六条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0C8C0E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（一）转借、转租或者擅自调换所承租公共租赁住房的；</w:t>
      </w:r>
    </w:p>
    <w:p w14:paraId="4941B8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（二）改变所承租公共租赁住房用途的；</w:t>
      </w:r>
    </w:p>
    <w:p w14:paraId="477344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（三）破坏或者擅自装修所承租公共租赁住房，拒不恢复原状的；</w:t>
      </w:r>
    </w:p>
    <w:p w14:paraId="1816CE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（四）在公共租赁住房内从事违法活动的；</w:t>
      </w:r>
    </w:p>
    <w:p w14:paraId="6FB7EA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（五）无正当理由连续6个月以上闲置公共租赁住房的。</w:t>
      </w:r>
    </w:p>
    <w:p w14:paraId="50A5B0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有前款所列行为，承租人自退回公共租赁住房之日起五年内不得再次申请公共租赁住房；造成损失的，依法承担赔偿责任。</w:t>
      </w:r>
    </w:p>
    <w:p w14:paraId="517730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 </w:t>
      </w:r>
    </w:p>
    <w:p w14:paraId="489484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b/>
          <w:i w:val="0"/>
          <w:caps w:val="0"/>
          <w:color w:val="000000"/>
          <w:spacing w:val="30"/>
          <w:sz w:val="27"/>
          <w:szCs w:val="27"/>
          <w:shd w:val="clear" w:fill="FFFFFF"/>
        </w:rPr>
        <w:t>二、</w:t>
      </w:r>
      <w:r>
        <w:rPr>
          <w:rFonts w:hint="eastAsia" w:ascii="华文宋体" w:hAnsi="华文宋体" w:eastAsia="华文宋体" w:cs="华文宋体"/>
          <w:b/>
          <w:i w:val="0"/>
          <w:caps w:val="0"/>
          <w:color w:val="000000"/>
          <w:spacing w:val="30"/>
          <w:sz w:val="27"/>
          <w:szCs w:val="27"/>
          <w:shd w:val="clear" w:fill="FFFFFF"/>
          <w:lang w:eastAsia="zh-CN"/>
        </w:rPr>
        <w:t>《</w:t>
      </w:r>
      <w:r>
        <w:rPr>
          <w:rStyle w:val="7"/>
          <w:rFonts w:hint="default" w:ascii="华文宋体" w:hAnsi="华文宋体" w:eastAsia="华文宋体" w:cs="华文宋体"/>
          <w:i w:val="0"/>
          <w:caps w:val="0"/>
          <w:color w:val="000000"/>
          <w:spacing w:val="30"/>
          <w:sz w:val="27"/>
          <w:szCs w:val="27"/>
          <w:shd w:val="clear" w:fill="FFFFFF"/>
        </w:rPr>
        <w:t>云南省公共租赁住房管理暂行办法</w:t>
      </w:r>
      <w:r>
        <w:rPr>
          <w:rFonts w:hint="eastAsia" w:ascii="华文宋体" w:hAnsi="华文宋体" w:eastAsia="华文宋体" w:cs="华文宋体"/>
          <w:b/>
          <w:i w:val="0"/>
          <w:caps w:val="0"/>
          <w:color w:val="000000"/>
          <w:spacing w:val="30"/>
          <w:sz w:val="27"/>
          <w:szCs w:val="27"/>
          <w:shd w:val="clear" w:fill="FFFFFF"/>
          <w:lang w:eastAsia="zh-CN"/>
        </w:rPr>
        <w:t>》（云政发</w:t>
      </w:r>
      <w:r>
        <w:rPr>
          <w:rFonts w:hint="eastAsia" w:ascii="华文宋体" w:hAnsi="华文宋体" w:eastAsia="华文宋体" w:cs="华文宋体"/>
          <w:b/>
          <w:i w:val="0"/>
          <w:caps w:val="0"/>
          <w:color w:val="000000"/>
          <w:spacing w:val="30"/>
          <w:sz w:val="27"/>
          <w:szCs w:val="27"/>
          <w:shd w:val="clear" w:fill="FFFFFF"/>
          <w:lang w:val="en-US" w:eastAsia="zh-CN"/>
        </w:rPr>
        <w:t>【2012】14号</w:t>
      </w:r>
      <w:r>
        <w:rPr>
          <w:rFonts w:hint="eastAsia" w:ascii="华文宋体" w:hAnsi="华文宋体" w:eastAsia="华文宋体" w:cs="华文宋体"/>
          <w:b/>
          <w:i w:val="0"/>
          <w:caps w:val="0"/>
          <w:color w:val="000000"/>
          <w:spacing w:val="30"/>
          <w:sz w:val="27"/>
          <w:szCs w:val="27"/>
          <w:shd w:val="clear" w:fill="FFFFFF"/>
          <w:lang w:eastAsia="zh-CN"/>
        </w:rPr>
        <w:t>）</w:t>
      </w:r>
      <w:r>
        <w:rPr>
          <w:rStyle w:val="7"/>
          <w:rFonts w:hint="default" w:ascii="华文宋体" w:hAnsi="华文宋体" w:eastAsia="华文宋体" w:cs="华文宋体"/>
          <w:i w:val="0"/>
          <w:caps w:val="0"/>
          <w:color w:val="000000"/>
          <w:spacing w:val="30"/>
          <w:sz w:val="27"/>
          <w:szCs w:val="27"/>
          <w:shd w:val="clear" w:fill="FFFFFF"/>
        </w:rPr>
        <w:t>：</w:t>
      </w:r>
    </w:p>
    <w:p w14:paraId="60F814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both"/>
        <w:rPr>
          <w:rFonts w:hint="eastAsia" w:ascii="微软雅黑" w:hAnsi="微软雅黑" w:eastAsia="微软雅黑" w:cs="微软雅黑"/>
          <w:i w:val="0"/>
          <w:caps w:val="0"/>
          <w:color w:val="323232"/>
          <w:spacing w:val="30"/>
          <w:sz w:val="21"/>
          <w:szCs w:val="21"/>
        </w:rPr>
      </w:pPr>
      <w:r>
        <w:rPr>
          <w:rStyle w:val="7"/>
          <w:rFonts w:hint="default" w:ascii="华文宋体" w:hAnsi="华文宋体" w:eastAsia="华文宋体" w:cs="华文宋体"/>
          <w:i w:val="0"/>
          <w:caps w:val="0"/>
          <w:color w:val="000000"/>
          <w:spacing w:val="30"/>
          <w:sz w:val="27"/>
          <w:szCs w:val="27"/>
          <w:shd w:val="clear" w:fill="FFFFFF"/>
        </w:rPr>
        <w:t>第二十九条 公共租赁住房承租人有下列行为之一且拒不整改的，解除租赁合同，收回公共租赁住房，其行为记入信用档案，并取消其在5年内再次租赁保障性住房的资格：</w:t>
      </w:r>
    </w:p>
    <w:p w14:paraId="340B00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（一）采取提供虚假材料等欺骗方式取得公共租赁住房的；</w:t>
      </w:r>
    </w:p>
    <w:p w14:paraId="17F3C7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（二）转租、出借的；</w:t>
      </w:r>
    </w:p>
    <w:p w14:paraId="02CB38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（三）擅自改变房屋结构或者使用性质的；</w:t>
      </w:r>
    </w:p>
    <w:p w14:paraId="3C29A1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（四）拖欠租金和物业服务费累计6个月以上的；</w:t>
      </w:r>
    </w:p>
    <w:p w14:paraId="7849D5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（五）在公共租赁住房中从事违法活动的；</w:t>
      </w:r>
    </w:p>
    <w:p w14:paraId="1CE418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（六）违反租赁合同其他约定的。</w:t>
      </w:r>
    </w:p>
    <w:p w14:paraId="63117B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 </w:t>
      </w:r>
    </w:p>
    <w:p w14:paraId="3C9BDEE4">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Style w:val="7"/>
          <w:rFonts w:hint="default" w:ascii="华文宋体" w:hAnsi="华文宋体" w:eastAsia="华文宋体" w:cs="华文宋体"/>
          <w:i w:val="0"/>
          <w:caps w:val="0"/>
          <w:color w:val="323232"/>
          <w:spacing w:val="30"/>
          <w:sz w:val="27"/>
          <w:szCs w:val="27"/>
          <w:shd w:val="clear" w:fill="FEFEFE"/>
        </w:rPr>
      </w:pPr>
      <w:r>
        <w:rPr>
          <w:rStyle w:val="7"/>
          <w:rFonts w:hint="eastAsia" w:ascii="华文宋体" w:hAnsi="华文宋体" w:eastAsia="华文宋体" w:cs="华文宋体"/>
          <w:i w:val="0"/>
          <w:caps w:val="0"/>
          <w:color w:val="323232"/>
          <w:spacing w:val="30"/>
          <w:sz w:val="27"/>
          <w:szCs w:val="27"/>
          <w:shd w:val="clear" w:fill="FEFEFE"/>
          <w:lang w:eastAsia="zh-CN"/>
        </w:rPr>
        <w:t>《</w:t>
      </w:r>
      <w:r>
        <w:rPr>
          <w:rStyle w:val="7"/>
          <w:rFonts w:hint="default" w:ascii="华文宋体" w:hAnsi="华文宋体" w:eastAsia="华文宋体" w:cs="华文宋体"/>
          <w:i w:val="0"/>
          <w:caps w:val="0"/>
          <w:color w:val="323232"/>
          <w:spacing w:val="30"/>
          <w:sz w:val="27"/>
          <w:szCs w:val="27"/>
          <w:shd w:val="clear" w:fill="FEFEFE"/>
        </w:rPr>
        <w:t>玉溪市公共租赁住房管理办法</w:t>
      </w:r>
      <w:r>
        <w:rPr>
          <w:rStyle w:val="7"/>
          <w:rFonts w:hint="eastAsia" w:ascii="华文宋体" w:hAnsi="华文宋体" w:eastAsia="华文宋体" w:cs="华文宋体"/>
          <w:i w:val="0"/>
          <w:caps w:val="0"/>
          <w:color w:val="323232"/>
          <w:spacing w:val="30"/>
          <w:sz w:val="27"/>
          <w:szCs w:val="27"/>
          <w:shd w:val="clear" w:fill="FEFEFE"/>
          <w:lang w:eastAsia="zh-CN"/>
        </w:rPr>
        <w:t>》（玉政规〔2020〕4号）</w:t>
      </w:r>
      <w:r>
        <w:rPr>
          <w:rStyle w:val="7"/>
          <w:rFonts w:hint="default" w:ascii="华文宋体" w:hAnsi="华文宋体" w:eastAsia="华文宋体" w:cs="华文宋体"/>
          <w:i w:val="0"/>
          <w:caps w:val="0"/>
          <w:color w:val="323232"/>
          <w:spacing w:val="30"/>
          <w:sz w:val="27"/>
          <w:szCs w:val="27"/>
          <w:shd w:val="clear" w:fill="FEFEFE"/>
        </w:rPr>
        <w:t>：</w:t>
      </w:r>
    </w:p>
    <w:p w14:paraId="6E69296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right="0" w:rightChars="0" w:firstLine="662" w:firstLineChars="200"/>
        <w:jc w:val="both"/>
        <w:rPr>
          <w:rStyle w:val="7"/>
          <w:rFonts w:hint="default" w:ascii="华文宋体" w:hAnsi="华文宋体" w:eastAsia="华文宋体" w:cs="华文宋体"/>
          <w:i w:val="0"/>
          <w:caps w:val="0"/>
          <w:color w:val="323232"/>
          <w:spacing w:val="30"/>
          <w:sz w:val="27"/>
          <w:szCs w:val="27"/>
          <w:shd w:val="clear" w:fill="FEFEFE"/>
        </w:rPr>
      </w:pPr>
      <w:r>
        <w:rPr>
          <w:rStyle w:val="7"/>
          <w:rFonts w:hint="default" w:ascii="华文宋体" w:hAnsi="华文宋体" w:eastAsia="华文宋体" w:cs="华文宋体"/>
          <w:i w:val="0"/>
          <w:caps w:val="0"/>
          <w:color w:val="323232"/>
          <w:spacing w:val="30"/>
          <w:sz w:val="27"/>
          <w:szCs w:val="27"/>
          <w:shd w:val="clear" w:fill="FEFEFE"/>
        </w:rPr>
        <w:t>第</w:t>
      </w:r>
      <w:r>
        <w:rPr>
          <w:rStyle w:val="7"/>
          <w:rFonts w:hint="eastAsia" w:ascii="华文宋体" w:hAnsi="华文宋体" w:eastAsia="华文宋体" w:cs="华文宋体"/>
          <w:i w:val="0"/>
          <w:caps w:val="0"/>
          <w:color w:val="323232"/>
          <w:spacing w:val="30"/>
          <w:sz w:val="27"/>
          <w:szCs w:val="27"/>
          <w:shd w:val="clear" w:fill="FEFEFE"/>
          <w:lang w:eastAsia="zh-CN"/>
        </w:rPr>
        <w:t>二十八</w:t>
      </w:r>
      <w:r>
        <w:rPr>
          <w:rStyle w:val="7"/>
          <w:rFonts w:hint="default" w:ascii="华文宋体" w:hAnsi="华文宋体" w:eastAsia="华文宋体" w:cs="华文宋体"/>
          <w:i w:val="0"/>
          <w:caps w:val="0"/>
          <w:color w:val="323232"/>
          <w:spacing w:val="30"/>
          <w:sz w:val="27"/>
          <w:szCs w:val="27"/>
          <w:shd w:val="clear" w:fill="FEFEFE"/>
        </w:rPr>
        <w:t>条  申请人有下列情形之一的，视同放弃租赁资格，住房城乡建设部门一年内不再接受公共租赁住房申请：</w:t>
      </w:r>
    </w:p>
    <w:p w14:paraId="16C1B2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default" w:ascii="华文宋体" w:hAnsi="华文宋体" w:eastAsia="华文宋体" w:cs="华文宋体"/>
          <w:i w:val="0"/>
          <w:caps w:val="0"/>
          <w:color w:val="323232"/>
          <w:spacing w:val="30"/>
          <w:sz w:val="27"/>
          <w:szCs w:val="27"/>
          <w:shd w:val="clear" w:fill="FEFEFE"/>
        </w:rPr>
      </w:pPr>
      <w:r>
        <w:rPr>
          <w:rFonts w:hint="default" w:ascii="华文宋体" w:hAnsi="华文宋体" w:eastAsia="华文宋体" w:cs="华文宋体"/>
          <w:i w:val="0"/>
          <w:caps w:val="0"/>
          <w:color w:val="323232"/>
          <w:spacing w:val="30"/>
          <w:sz w:val="27"/>
          <w:szCs w:val="27"/>
          <w:shd w:val="clear" w:fill="FEFEFE"/>
        </w:rPr>
        <w:t>（一）未在规定时间、地点参加选房的；</w:t>
      </w:r>
    </w:p>
    <w:p w14:paraId="583234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default" w:ascii="华文宋体" w:hAnsi="华文宋体" w:eastAsia="华文宋体" w:cs="华文宋体"/>
          <w:i w:val="0"/>
          <w:caps w:val="0"/>
          <w:color w:val="323232"/>
          <w:spacing w:val="30"/>
          <w:sz w:val="27"/>
          <w:szCs w:val="27"/>
          <w:shd w:val="clear" w:fill="FEFEFE"/>
        </w:rPr>
      </w:pPr>
      <w:r>
        <w:rPr>
          <w:rFonts w:hint="default" w:ascii="华文宋体" w:hAnsi="华文宋体" w:eastAsia="华文宋体" w:cs="华文宋体"/>
          <w:i w:val="0"/>
          <w:caps w:val="0"/>
          <w:color w:val="323232"/>
          <w:spacing w:val="30"/>
          <w:sz w:val="27"/>
          <w:szCs w:val="27"/>
          <w:shd w:val="clear" w:fill="FEFEFE"/>
        </w:rPr>
        <w:t>（二）参加选房但拒绝租赁已选住房的；</w:t>
      </w:r>
    </w:p>
    <w:p w14:paraId="6B3357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default" w:ascii="华文宋体" w:hAnsi="华文宋体" w:eastAsia="华文宋体" w:cs="华文宋体"/>
          <w:i w:val="0"/>
          <w:caps w:val="0"/>
          <w:color w:val="323232"/>
          <w:spacing w:val="30"/>
          <w:sz w:val="27"/>
          <w:szCs w:val="27"/>
          <w:shd w:val="clear" w:fill="FEFEFE"/>
        </w:rPr>
      </w:pPr>
      <w:r>
        <w:rPr>
          <w:rFonts w:hint="default" w:ascii="华文宋体" w:hAnsi="华文宋体" w:eastAsia="华文宋体" w:cs="华文宋体"/>
          <w:i w:val="0"/>
          <w:caps w:val="0"/>
          <w:color w:val="323232"/>
          <w:spacing w:val="30"/>
          <w:sz w:val="27"/>
          <w:szCs w:val="27"/>
          <w:shd w:val="clear" w:fill="FEFEFE"/>
        </w:rPr>
        <w:t>（三）已选房但未在规定时间内签订租赁合同的；</w:t>
      </w:r>
    </w:p>
    <w:p w14:paraId="1A0DD7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default" w:ascii="华文宋体" w:hAnsi="华文宋体" w:eastAsia="华文宋体" w:cs="华文宋体"/>
          <w:i w:val="0"/>
          <w:caps w:val="0"/>
          <w:color w:val="323232"/>
          <w:spacing w:val="30"/>
          <w:sz w:val="27"/>
          <w:szCs w:val="27"/>
          <w:shd w:val="clear" w:fill="FEFEFE"/>
        </w:rPr>
      </w:pPr>
      <w:r>
        <w:rPr>
          <w:rFonts w:hint="default" w:ascii="华文宋体" w:hAnsi="华文宋体" w:eastAsia="华文宋体" w:cs="华文宋体"/>
          <w:i w:val="0"/>
          <w:caps w:val="0"/>
          <w:color w:val="323232"/>
          <w:spacing w:val="30"/>
          <w:sz w:val="27"/>
          <w:szCs w:val="27"/>
          <w:shd w:val="clear" w:fill="FEFEFE"/>
        </w:rPr>
        <w:t>（四）签订租赁合同后放弃租房的；</w:t>
      </w:r>
    </w:p>
    <w:p w14:paraId="2B6F06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left"/>
        <w:rPr>
          <w:rFonts w:hint="eastAsia" w:ascii="华文宋体" w:hAnsi="华文宋体" w:eastAsia="华文宋体" w:cs="华文宋体"/>
          <w:i w:val="0"/>
          <w:caps w:val="0"/>
          <w:color w:val="323232"/>
          <w:spacing w:val="30"/>
          <w:sz w:val="27"/>
          <w:szCs w:val="27"/>
          <w:shd w:val="clear" w:fill="FEFEFE"/>
        </w:rPr>
      </w:pPr>
      <w:r>
        <w:rPr>
          <w:rFonts w:hint="default" w:ascii="华文宋体" w:hAnsi="华文宋体" w:eastAsia="华文宋体" w:cs="华文宋体"/>
          <w:i w:val="0"/>
          <w:caps w:val="0"/>
          <w:color w:val="323232"/>
          <w:spacing w:val="30"/>
          <w:sz w:val="27"/>
          <w:szCs w:val="27"/>
          <w:shd w:val="clear" w:fill="FEFEFE"/>
        </w:rPr>
        <w:t>（五）其他放弃租赁资格的情况。</w:t>
      </w:r>
    </w:p>
    <w:p w14:paraId="004B73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right="0" w:firstLine="662" w:firstLineChars="200"/>
        <w:jc w:val="both"/>
        <w:rPr>
          <w:rFonts w:hint="eastAsia" w:ascii="微软雅黑" w:hAnsi="微软雅黑" w:eastAsia="微软雅黑" w:cs="微软雅黑"/>
          <w:i w:val="0"/>
          <w:caps w:val="0"/>
          <w:color w:val="323232"/>
          <w:spacing w:val="30"/>
          <w:sz w:val="21"/>
          <w:szCs w:val="21"/>
        </w:rPr>
      </w:pPr>
      <w:r>
        <w:rPr>
          <w:rStyle w:val="7"/>
          <w:rFonts w:hint="default" w:ascii="华文宋体" w:hAnsi="华文宋体" w:eastAsia="华文宋体" w:cs="华文宋体"/>
          <w:i w:val="0"/>
          <w:caps w:val="0"/>
          <w:color w:val="323232"/>
          <w:spacing w:val="30"/>
          <w:sz w:val="27"/>
          <w:szCs w:val="27"/>
          <w:shd w:val="clear" w:fill="FEFEFE"/>
        </w:rPr>
        <w:t>第三十七条  承租人有下列行为之一的，解除租赁合同，收回公共租赁住房，造成损失的，依法承担赔偿责任，其行为记入信用档案并公示，申请人（含共同申请人）5年内不得申请公共租赁住房：</w:t>
      </w:r>
    </w:p>
    <w:p w14:paraId="1AF054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（一）提供虚假证明材料租赁公共租赁住房的；</w:t>
      </w:r>
    </w:p>
    <w:p w14:paraId="12C994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（二）将公共租赁住房转租、出借的；</w:t>
      </w:r>
    </w:p>
    <w:p w14:paraId="5FC1F6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（三）擅自改变公共租赁住房结构或使用性质的；</w:t>
      </w:r>
    </w:p>
    <w:p w14:paraId="6D4BDD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（四）无正当理由连续空置公共租赁住房6个月以上的；</w:t>
      </w:r>
    </w:p>
    <w:p w14:paraId="4706B8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（五）拖欠公共租赁住房租金或物业费累计6个月以上的；</w:t>
      </w:r>
    </w:p>
    <w:p w14:paraId="238485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（六）在公共租赁住房中从事违法犯罪活动的；</w:t>
      </w:r>
    </w:p>
    <w:p w14:paraId="555BB3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（七）违反租赁合同约定的；</w:t>
      </w:r>
    </w:p>
    <w:p w14:paraId="6E720C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EFEFE"/>
        </w:rPr>
        <w:t>（八）违反有关法律法规的。</w:t>
      </w:r>
    </w:p>
    <w:p w14:paraId="3DAC96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both"/>
        <w:rPr>
          <w:rFonts w:hint="eastAsia" w:ascii="微软雅黑" w:hAnsi="微软雅黑" w:eastAsia="微软雅黑" w:cs="微软雅黑"/>
          <w:i w:val="0"/>
          <w:caps w:val="0"/>
          <w:color w:val="323232"/>
          <w:spacing w:val="30"/>
          <w:sz w:val="21"/>
          <w:szCs w:val="21"/>
        </w:rPr>
      </w:pPr>
      <w:r>
        <w:rPr>
          <w:rStyle w:val="7"/>
          <w:rFonts w:hint="default" w:ascii="华文宋体" w:hAnsi="华文宋体" w:eastAsia="华文宋体" w:cs="华文宋体"/>
          <w:i w:val="0"/>
          <w:caps w:val="0"/>
          <w:color w:val="323232"/>
          <w:spacing w:val="30"/>
          <w:sz w:val="27"/>
          <w:szCs w:val="27"/>
          <w:shd w:val="clear" w:fill="FEFEFE"/>
        </w:rPr>
        <w:t>第四十三条　购买的公共租赁住房5年内不得上市交易、出租</w:t>
      </w:r>
      <w:r>
        <w:rPr>
          <w:rStyle w:val="7"/>
          <w:rFonts w:hint="eastAsia" w:ascii="华文宋体" w:hAnsi="华文宋体" w:eastAsia="华文宋体" w:cs="华文宋体"/>
          <w:i w:val="0"/>
          <w:caps w:val="0"/>
          <w:color w:val="323232"/>
          <w:spacing w:val="30"/>
          <w:sz w:val="27"/>
          <w:szCs w:val="27"/>
          <w:shd w:val="clear" w:fill="FEFEFE"/>
          <w:lang w:eastAsia="zh-CN"/>
        </w:rPr>
        <w:t>，也不得进行转让、赠予，但可以由直系亲属继承</w:t>
      </w:r>
      <w:r>
        <w:rPr>
          <w:rStyle w:val="7"/>
          <w:rFonts w:hint="default" w:ascii="华文宋体" w:hAnsi="华文宋体" w:eastAsia="华文宋体" w:cs="华文宋体"/>
          <w:i w:val="0"/>
          <w:caps w:val="0"/>
          <w:color w:val="323232"/>
          <w:spacing w:val="30"/>
          <w:sz w:val="27"/>
          <w:szCs w:val="27"/>
          <w:shd w:val="clear" w:fill="FEFEFE"/>
        </w:rPr>
        <w:t>。</w:t>
      </w:r>
    </w:p>
    <w:p w14:paraId="3D3C03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both"/>
        <w:rPr>
          <w:rFonts w:hint="eastAsia" w:ascii="微软雅黑" w:hAnsi="微软雅黑" w:eastAsia="微软雅黑" w:cs="微软雅黑"/>
          <w:i w:val="0"/>
          <w:caps w:val="0"/>
          <w:color w:val="323232"/>
          <w:spacing w:val="30"/>
          <w:sz w:val="21"/>
          <w:szCs w:val="21"/>
        </w:rPr>
      </w:pPr>
      <w:r>
        <w:rPr>
          <w:rFonts w:hint="default" w:ascii="华文宋体" w:hAnsi="华文宋体" w:eastAsia="华文宋体" w:cs="华文宋体"/>
          <w:i w:val="0"/>
          <w:caps w:val="0"/>
          <w:color w:val="323232"/>
          <w:spacing w:val="30"/>
          <w:sz w:val="27"/>
          <w:szCs w:val="27"/>
          <w:shd w:val="clear" w:fill="FFFFFF"/>
        </w:rPr>
        <w:t> </w:t>
      </w:r>
    </w:p>
    <w:p w14:paraId="1AE79E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right"/>
        <w:rPr>
          <w:rFonts w:hint="eastAsia" w:ascii="微软雅黑" w:hAnsi="微软雅黑" w:eastAsia="微软雅黑" w:cs="微软雅黑"/>
          <w:i w:val="0"/>
          <w:caps w:val="0"/>
          <w:color w:val="323232"/>
          <w:spacing w:val="30"/>
          <w:sz w:val="21"/>
          <w:szCs w:val="21"/>
        </w:rPr>
      </w:pPr>
    </w:p>
    <w:p w14:paraId="0F501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right"/>
        <w:rPr>
          <w:rFonts w:hint="eastAsia" w:ascii="微软雅黑" w:hAnsi="微软雅黑" w:eastAsia="微软雅黑" w:cs="微软雅黑"/>
          <w:i w:val="0"/>
          <w:caps w:val="0"/>
          <w:color w:val="323232"/>
          <w:spacing w:val="30"/>
          <w:sz w:val="21"/>
          <w:szCs w:val="21"/>
        </w:rPr>
      </w:pPr>
    </w:p>
    <w:p w14:paraId="5B241D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right"/>
        <w:rPr>
          <w:rStyle w:val="7"/>
          <w:rFonts w:hint="eastAsia" w:ascii="华文宋体" w:hAnsi="华文宋体" w:eastAsia="华文宋体" w:cs="华文宋体"/>
          <w:i w:val="0"/>
          <w:caps w:val="0"/>
          <w:color w:val="323232"/>
          <w:spacing w:val="30"/>
          <w:sz w:val="27"/>
          <w:szCs w:val="27"/>
          <w:shd w:val="clear" w:fill="FFFFFF"/>
          <w:lang w:eastAsia="zh-CN"/>
        </w:rPr>
      </w:pPr>
      <w:r>
        <w:rPr>
          <w:rStyle w:val="7"/>
          <w:rFonts w:hint="default" w:ascii="华文宋体" w:hAnsi="华文宋体" w:eastAsia="华文宋体" w:cs="华文宋体"/>
          <w:i w:val="0"/>
          <w:caps w:val="0"/>
          <w:color w:val="323232"/>
          <w:spacing w:val="30"/>
          <w:sz w:val="27"/>
          <w:szCs w:val="27"/>
          <w:shd w:val="clear" w:fill="FFFFFF"/>
        </w:rPr>
        <w:t>玉溪市保障性住房</w:t>
      </w:r>
      <w:r>
        <w:rPr>
          <w:rStyle w:val="7"/>
          <w:rFonts w:hint="eastAsia" w:ascii="华文宋体" w:hAnsi="华文宋体" w:eastAsia="华文宋体" w:cs="华文宋体"/>
          <w:i w:val="0"/>
          <w:caps w:val="0"/>
          <w:color w:val="323232"/>
          <w:spacing w:val="30"/>
          <w:sz w:val="27"/>
          <w:szCs w:val="27"/>
          <w:shd w:val="clear" w:fill="FFFFFF"/>
          <w:lang w:eastAsia="zh-CN"/>
        </w:rPr>
        <w:t>管理办公室</w:t>
      </w:r>
    </w:p>
    <w:p w14:paraId="37C956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right"/>
        <w:rPr>
          <w:rFonts w:hint="eastAsia" w:ascii="微软雅黑" w:hAnsi="微软雅黑" w:eastAsia="微软雅黑" w:cs="微软雅黑"/>
          <w:i w:val="0"/>
          <w:caps w:val="0"/>
          <w:color w:val="323232"/>
          <w:spacing w:val="30"/>
          <w:sz w:val="21"/>
          <w:szCs w:val="21"/>
        </w:rPr>
      </w:pPr>
      <w:r>
        <w:rPr>
          <w:rStyle w:val="7"/>
          <w:rFonts w:hint="default" w:ascii="华文宋体" w:hAnsi="华文宋体" w:eastAsia="华文宋体" w:cs="华文宋体"/>
          <w:i w:val="0"/>
          <w:caps w:val="0"/>
          <w:color w:val="323232"/>
          <w:spacing w:val="30"/>
          <w:sz w:val="27"/>
          <w:szCs w:val="27"/>
          <w:shd w:val="clear" w:fill="FFFFFF"/>
        </w:rPr>
        <w:t>202</w:t>
      </w:r>
      <w:r>
        <w:rPr>
          <w:rStyle w:val="7"/>
          <w:rFonts w:hint="eastAsia" w:ascii="华文宋体" w:hAnsi="华文宋体" w:eastAsia="华文宋体" w:cs="华文宋体"/>
          <w:i w:val="0"/>
          <w:caps w:val="0"/>
          <w:color w:val="323232"/>
          <w:spacing w:val="30"/>
          <w:sz w:val="27"/>
          <w:szCs w:val="27"/>
          <w:shd w:val="clear" w:fill="FFFFFF"/>
          <w:lang w:val="en-US" w:eastAsia="zh-CN"/>
        </w:rPr>
        <w:t>5</w:t>
      </w:r>
      <w:r>
        <w:rPr>
          <w:rStyle w:val="7"/>
          <w:rFonts w:hint="default" w:ascii="华文宋体" w:hAnsi="华文宋体" w:eastAsia="华文宋体" w:cs="华文宋体"/>
          <w:i w:val="0"/>
          <w:caps w:val="0"/>
          <w:color w:val="323232"/>
          <w:spacing w:val="30"/>
          <w:sz w:val="27"/>
          <w:szCs w:val="27"/>
          <w:shd w:val="clear" w:fill="FFFFFF"/>
        </w:rPr>
        <w:t>年</w:t>
      </w:r>
      <w:r>
        <w:rPr>
          <w:rStyle w:val="7"/>
          <w:rFonts w:hint="eastAsia" w:ascii="华文宋体" w:hAnsi="华文宋体" w:eastAsia="华文宋体" w:cs="华文宋体"/>
          <w:i w:val="0"/>
          <w:caps w:val="0"/>
          <w:color w:val="323232"/>
          <w:spacing w:val="30"/>
          <w:sz w:val="27"/>
          <w:szCs w:val="27"/>
          <w:shd w:val="clear" w:fill="FFFFFF"/>
          <w:lang w:val="en-US" w:eastAsia="zh-CN"/>
        </w:rPr>
        <w:t>8</w:t>
      </w:r>
      <w:r>
        <w:rPr>
          <w:rStyle w:val="7"/>
          <w:rFonts w:hint="default" w:ascii="华文宋体" w:hAnsi="华文宋体" w:eastAsia="华文宋体" w:cs="华文宋体"/>
          <w:i w:val="0"/>
          <w:caps w:val="0"/>
          <w:color w:val="323232"/>
          <w:spacing w:val="30"/>
          <w:sz w:val="27"/>
          <w:szCs w:val="27"/>
          <w:shd w:val="clear" w:fill="FFFFFF"/>
        </w:rPr>
        <w:t>月</w:t>
      </w:r>
      <w:r>
        <w:rPr>
          <w:rStyle w:val="7"/>
          <w:rFonts w:hint="eastAsia" w:ascii="华文宋体" w:hAnsi="华文宋体" w:eastAsia="华文宋体" w:cs="华文宋体"/>
          <w:i w:val="0"/>
          <w:caps w:val="0"/>
          <w:color w:val="323232"/>
          <w:spacing w:val="30"/>
          <w:sz w:val="27"/>
          <w:szCs w:val="27"/>
          <w:shd w:val="clear" w:fill="FFFFFF"/>
          <w:lang w:val="en-US" w:eastAsia="zh-CN"/>
        </w:rPr>
        <w:t>24</w:t>
      </w:r>
      <w:r>
        <w:rPr>
          <w:rStyle w:val="7"/>
          <w:rFonts w:hint="default" w:ascii="华文宋体" w:hAnsi="华文宋体" w:eastAsia="华文宋体" w:cs="华文宋体"/>
          <w:i w:val="0"/>
          <w:caps w:val="0"/>
          <w:color w:val="323232"/>
          <w:spacing w:val="30"/>
          <w:sz w:val="27"/>
          <w:szCs w:val="27"/>
          <w:shd w:val="clear" w:fill="FFFFFF"/>
        </w:rPr>
        <w:t>日</w:t>
      </w:r>
    </w:p>
    <w:p w14:paraId="1B34EE2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4612C"/>
    <w:multiLevelType w:val="singleLevel"/>
    <w:tmpl w:val="8614612C"/>
    <w:lvl w:ilvl="0" w:tentative="0">
      <w:start w:val="1"/>
      <w:numFmt w:val="chineseCounting"/>
      <w:lvlText w:val="(%1)"/>
      <w:lvlJc w:val="left"/>
      <w:pPr>
        <w:tabs>
          <w:tab w:val="left" w:pos="312"/>
        </w:tabs>
      </w:pPr>
      <w:rPr>
        <w:rFonts w:hint="eastAsia"/>
      </w:rPr>
    </w:lvl>
  </w:abstractNum>
  <w:abstractNum w:abstractNumId="1">
    <w:nsid w:val="EB521CE9"/>
    <w:multiLevelType w:val="singleLevel"/>
    <w:tmpl w:val="EB521CE9"/>
    <w:lvl w:ilvl="0" w:tentative="0">
      <w:start w:val="1"/>
      <w:numFmt w:val="chineseCounting"/>
      <w:lvlText w:val="(%1)"/>
      <w:lvlJc w:val="left"/>
      <w:pPr>
        <w:tabs>
          <w:tab w:val="left" w:pos="312"/>
        </w:tabs>
      </w:pPr>
      <w:rPr>
        <w:rFonts w:hint="eastAsia"/>
      </w:rPr>
    </w:lvl>
  </w:abstractNum>
  <w:abstractNum w:abstractNumId="2">
    <w:nsid w:val="500508D6"/>
    <w:multiLevelType w:val="singleLevel"/>
    <w:tmpl w:val="500508D6"/>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0E1D"/>
    <w:rsid w:val="57C228F4"/>
    <w:rsid w:val="59ED1EBC"/>
    <w:rsid w:val="5A280D12"/>
    <w:rsid w:val="6CED43F2"/>
    <w:rsid w:val="7B3B4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1734</Words>
  <Characters>1752</Characters>
  <Lines>0</Lines>
  <Paragraphs>0</Paragraphs>
  <TotalTime>0</TotalTime>
  <ScaleCrop>false</ScaleCrop>
  <LinksUpToDate>false</LinksUpToDate>
  <CharactersWithSpaces>1772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2023-11-06T01:40:00Z</dcterms:created>
  <dc:creator>Administrator</dc:creator>
  <cp:lastModifiedBy>Administrator</cp:lastModifiedBy>
  <dcterms:modified xsi:type="dcterms:W3CDTF">2025-07-29T03:23:57Z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eyJoZGlkIjoiZmY0Mjc5M2I4N2NiNWY4NjY1MmM5YzMwOWU4YzllNmMifQ==</vt:lpwstr>
  </property>
  <property fmtid="{D5CDD505-2E9C-101B-9397-08002B2CF9AE}" pid="4" name="ICV">
    <vt:lpwstr>35003405674E4D4696B9489F1CE4BEBD_12</vt:lpwstr>
  </property>
</Properties>
</file>