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B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2</w:t>
      </w:r>
    </w:p>
    <w:p w14:paraId="3590779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《烈士评定通知书》填写说明</w:t>
      </w:r>
    </w:p>
    <w:p w14:paraId="432AC2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CE47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 w14:paraId="1713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 w14:paraId="143C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 w14:paraId="7F2A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 w14:paraId="79E4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 w14:paraId="3C81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 w14:paraId="61605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 w14:paraId="51A25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 w14:paraId="3650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 w14:paraId="3BC8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 w14:paraId="52B88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 w14:paraId="76F29133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6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C20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C200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477F2D5E"/>
    <w:rsid w:val="77D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1050</Characters>
  <Lines>0</Lines>
  <Paragraphs>0</Paragraphs>
  <TotalTime>0</TotalTime>
  <ScaleCrop>false</ScaleCrop>
  <LinksUpToDate>false</LinksUpToDate>
  <CharactersWithSpaces>1050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WPS_1717489222</dc:creator>
  <cp:lastModifiedBy>晋新苑</cp:lastModifiedBy>
  <dcterms:modified xsi:type="dcterms:W3CDTF">2025-07-11T03:22:31Z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B89FFB4A13694EACAFF7D50D9A6EF92E_13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