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590" w:lineRule="exact"/>
        <w:ind w:firstLine="300" w:firstLineChars="100"/>
        <w:jc w:val="left"/>
        <w:textAlignment w:val="baseline"/>
        <w:rPr>
          <w:rFonts w:ascii="方正黑体_GBK" w:hAnsi="方正黑体_GBK" w:eastAsia="方正黑体_GBK" w:cs="方正黑体_GBK"/>
          <w:sz w:val="31"/>
          <w:szCs w:val="3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5"/>
          <w:position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6"/>
          <w:w w:val="101"/>
          <w:position w:val="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position w:val="3"/>
          <w:sz w:val="31"/>
          <w:szCs w:val="31"/>
        </w:rPr>
        <w:t>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67" w:line="590" w:lineRule="exact"/>
        <w:jc w:val="center"/>
        <w:rPr>
          <w:rFonts w:hint="default" w:ascii="Times New Roman" w:hAnsi="Times New Roman" w:eastAsia="方正小标宋_GBK" w:cs="Times New Roman"/>
          <w:spacing w:val="8"/>
          <w:position w:val="5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8"/>
          <w:position w:val="5"/>
          <w:sz w:val="43"/>
          <w:szCs w:val="43"/>
        </w:rPr>
        <w:t>玉溪市2025年城镇老旧小区、城市危旧房改造计划任务分解表</w:t>
      </w:r>
    </w:p>
    <w:p>
      <w:pPr>
        <w:pStyle w:val="2"/>
        <w:rPr>
          <w:rFonts w:hint="default"/>
        </w:rPr>
      </w:pPr>
    </w:p>
    <w:tbl>
      <w:tblPr>
        <w:tblStyle w:val="10"/>
        <w:tblpPr w:leftFromText="180" w:rightFromText="180" w:vertAnchor="text" w:horzAnchor="page" w:tblpX="1657" w:tblpY="212"/>
        <w:tblOverlap w:val="never"/>
        <w:tblW w:w="133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665"/>
        <w:gridCol w:w="1665"/>
        <w:gridCol w:w="1665"/>
        <w:gridCol w:w="1665"/>
        <w:gridCol w:w="1666"/>
        <w:gridCol w:w="1666"/>
        <w:gridCol w:w="1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65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="170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县（区、市）</w:t>
            </w:r>
          </w:p>
        </w:tc>
        <w:tc>
          <w:tcPr>
            <w:tcW w:w="66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exact"/>
              <w:ind w:left="2612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城镇老旧小区改造</w:t>
            </w:r>
          </w:p>
        </w:tc>
        <w:tc>
          <w:tcPr>
            <w:tcW w:w="49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城市危旧房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改造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小区数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（个）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居民户数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（户）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楼栋数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（栋）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改造面积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（万平方米）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计划任务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(套/间)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基本建成数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(套/间)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竣工数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jc w:val="center"/>
              <w:textAlignment w:val="baseline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(套/间)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红塔区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1538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10.53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通海县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1.01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华宁县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3.33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全市合计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1957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14.87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10" w:line="590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ascii="Arial" w:hAnsi="Arial" w:eastAsia="Arial" w:cs="Arial"/>
          <w:sz w:val="21"/>
          <w:szCs w:val="21"/>
        </w:rPr>
      </w:pPr>
    </w:p>
    <w:p>
      <w:pPr>
        <w:pStyle w:val="2"/>
        <w:sectPr>
          <w:footerReference r:id="rId5" w:type="default"/>
          <w:pgSz w:w="16839" w:h="11906"/>
          <w:pgMar w:top="1012" w:right="1864" w:bottom="1120" w:left="1069" w:header="0" w:footer="84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15" w:line="590" w:lineRule="exact"/>
        <w:ind w:left="14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position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6"/>
          <w:position w:val="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position w:val="3"/>
          <w:sz w:val="31"/>
          <w:szCs w:val="31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49" w:line="590" w:lineRule="exact"/>
        <w:jc w:val="center"/>
        <w:outlineLvl w:val="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 xml:space="preserve">玉溪市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8"/>
          <w:sz w:val="43"/>
          <w:szCs w:val="43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年城镇老旧小区</w:t>
      </w:r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  <w:lang w:eastAsia="zh-CN"/>
        </w:rPr>
        <w:t>、城市危旧房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改造项目清单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1" w:line="590" w:lineRule="exact"/>
        <w:ind w:firstLine="272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县（市、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区</w:t>
      </w:r>
      <w:r>
        <w:rPr>
          <w:rFonts w:ascii="仿宋" w:hAnsi="仿宋" w:eastAsia="仿宋" w:cs="仿宋"/>
          <w:spacing w:val="-23"/>
          <w:sz w:val="28"/>
          <w:szCs w:val="28"/>
        </w:rPr>
        <w:t>）：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单位：个、户、万元</w:t>
      </w:r>
    </w:p>
    <w:tbl>
      <w:tblPr>
        <w:tblStyle w:val="10"/>
        <w:tblpPr w:leftFromText="180" w:rightFromText="180" w:vertAnchor="text" w:horzAnchor="page" w:tblpX="1382" w:tblpY="43"/>
        <w:tblOverlap w:val="never"/>
        <w:tblW w:w="14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47"/>
        <w:gridCol w:w="1139"/>
        <w:gridCol w:w="924"/>
        <w:gridCol w:w="750"/>
        <w:gridCol w:w="1283"/>
        <w:gridCol w:w="955"/>
        <w:gridCol w:w="930"/>
        <w:gridCol w:w="1741"/>
        <w:gridCol w:w="699"/>
        <w:gridCol w:w="699"/>
        <w:gridCol w:w="699"/>
        <w:gridCol w:w="699"/>
        <w:gridCol w:w="575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 号</w:t>
            </w:r>
          </w:p>
        </w:tc>
        <w:tc>
          <w:tcPr>
            <w:tcW w:w="114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所属街  道、社区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小区名称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改造户数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主要改造 内容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总投资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17"/>
                <w:sz w:val="24"/>
                <w:szCs w:val="24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年计划投资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pacing w:val="-17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当前工作推进情况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exact"/>
              <w:ind w:left="1151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资金到位情况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项目联系 人及电话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114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26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中央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补助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38" w:right="128" w:firstLine="4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省级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补助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40" w:right="128" w:firstLine="2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专项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债券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exact"/>
              <w:ind w:left="151" w:right="128" w:hanging="12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银行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融资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exact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7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4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7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8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3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74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57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6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4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7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8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3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74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57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6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7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4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7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8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3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74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57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6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7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4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7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8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3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74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57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6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7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4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13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2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75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8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5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930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741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69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57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  <w:tc>
          <w:tcPr>
            <w:tcW w:w="126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90" w:lineRule="exact"/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173" w:line="590" w:lineRule="exact"/>
        <w:jc w:val="both"/>
      </w:pPr>
      <w:r>
        <w:rPr>
          <w:rFonts w:ascii="仿宋" w:hAnsi="仿宋" w:eastAsia="仿宋" w:cs="仿宋"/>
          <w:spacing w:val="-4"/>
          <w:sz w:val="28"/>
          <w:szCs w:val="28"/>
        </w:rPr>
        <w:t>填报人：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4"/>
          <w:sz w:val="28"/>
          <w:szCs w:val="28"/>
        </w:rPr>
        <w:t>联系电话：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4"/>
          <w:sz w:val="28"/>
          <w:szCs w:val="28"/>
        </w:rPr>
        <w:t>填报日期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：</w:t>
      </w:r>
    </w:p>
    <w:sectPr>
      <w:footerReference r:id="rId6" w:type="default"/>
      <w:pgSz w:w="16839" w:h="11906" w:orient="landscape"/>
      <w:pgMar w:top="2041" w:right="1474" w:bottom="1304" w:left="1587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38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yxTwFQIAABMEAAAOAAAAZHJz&#10;L2Uyb0RvYy54bWytU02O0zAU3iNxB8t7mrSIUad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jyxTw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D47F31"/>
    <w:rsid w:val="0F1754D1"/>
    <w:rsid w:val="10D53E57"/>
    <w:rsid w:val="1135041D"/>
    <w:rsid w:val="13E5191A"/>
    <w:rsid w:val="15AFC4A3"/>
    <w:rsid w:val="17F333C2"/>
    <w:rsid w:val="19377E5F"/>
    <w:rsid w:val="1E17085B"/>
    <w:rsid w:val="341B3B54"/>
    <w:rsid w:val="36BFEB95"/>
    <w:rsid w:val="37FB28D4"/>
    <w:rsid w:val="51FB502A"/>
    <w:rsid w:val="553E6573"/>
    <w:rsid w:val="59BB079E"/>
    <w:rsid w:val="5BC720A0"/>
    <w:rsid w:val="5DEB4202"/>
    <w:rsid w:val="5F6D19D0"/>
    <w:rsid w:val="5F896612"/>
    <w:rsid w:val="6C8713E0"/>
    <w:rsid w:val="6EF5A12A"/>
    <w:rsid w:val="71FB1CA0"/>
    <w:rsid w:val="77BFE9BD"/>
    <w:rsid w:val="77EF77CB"/>
    <w:rsid w:val="7979D5AD"/>
    <w:rsid w:val="7AFFD8A2"/>
    <w:rsid w:val="7BD6D913"/>
    <w:rsid w:val="7EDD2C91"/>
    <w:rsid w:val="7FAF35F5"/>
    <w:rsid w:val="7FED018F"/>
    <w:rsid w:val="976FCDB6"/>
    <w:rsid w:val="BBBAD028"/>
    <w:rsid w:val="BD7DEC5F"/>
    <w:rsid w:val="BD7EBD91"/>
    <w:rsid w:val="BFDF513C"/>
    <w:rsid w:val="DAEB75A0"/>
    <w:rsid w:val="DBBDF792"/>
    <w:rsid w:val="DBDD0443"/>
    <w:rsid w:val="DDB798BC"/>
    <w:rsid w:val="E5E6DD68"/>
    <w:rsid w:val="EB1DC715"/>
    <w:rsid w:val="F0D9E49A"/>
    <w:rsid w:val="F737552B"/>
    <w:rsid w:val="F7B37501"/>
    <w:rsid w:val="F7CFF0F4"/>
    <w:rsid w:val="FBE79C26"/>
    <w:rsid w:val="FBFB9354"/>
    <w:rsid w:val="FCEBA54D"/>
    <w:rsid w:val="FEB755FE"/>
    <w:rsid w:val="FEF6E9DA"/>
    <w:rsid w:val="FFB5C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12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2024-03-05T17:03:00Z</dcterms:created>
  <dc:creator>hp</dc:creator>
  <cp:lastModifiedBy>user</cp:lastModifiedBy>
  <dcterms:modified xsi:type="dcterms:W3CDTF">2025-05-23T16:13:56Z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2025-05-19T11:56:49Z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CE3B2F1805CA1D6B729C2D68145D0719_43</vt:lpwstr>
  </property>
</Properties>
</file>