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EE9B4">
      <w:pPr>
        <w:jc w:val="left"/>
        <w:rPr>
          <w:rFonts w:hint="eastAsia" w:ascii="方正小标宋_GBK" w:eastAsia="方正小标宋_GBK"/>
        </w:rPr>
      </w:pPr>
      <w:r>
        <w:rPr>
          <w:rFonts w:hint="eastAsia" w:ascii="方正小标宋_GBK" w:eastAsia="方正小标宋_GBK"/>
        </w:rPr>
        <w:t>玉溪市人民政府外事办公室2025年</w:t>
      </w:r>
    </w:p>
    <w:p w14:paraId="1FF63186">
      <w:pPr>
        <w:ind w:firstLine="660" w:firstLineChars="150"/>
        <w:jc w:val="left"/>
        <w:rPr>
          <w:rFonts w:hint="eastAsia" w:ascii="方正小标宋_GBK" w:eastAsia="方正小标宋_GBK"/>
        </w:rPr>
      </w:pPr>
      <w:r>
        <w:rPr>
          <w:rFonts w:hint="eastAsia" w:ascii="方正小标宋_GBK" w:eastAsia="方正小标宋_GBK"/>
        </w:rPr>
        <w:t>预算重点领域财政项目文本公开（一）</w:t>
      </w:r>
    </w:p>
    <w:p w14:paraId="7A20EA6E">
      <w:pPr>
        <w:widowControl/>
        <w:ind w:firstLine="640"/>
        <w:jc w:val="left"/>
        <w:rPr>
          <w:rFonts w:hint="eastAsia" w:ascii="方正黑体_GBK" w:hAnsi="黑体" w:eastAsia="方正黑体_GBK"/>
          <w:kern w:val="0"/>
          <w:sz w:val="32"/>
          <w:szCs w:val="32"/>
        </w:rPr>
      </w:pPr>
    </w:p>
    <w:p w14:paraId="44ADB33B">
      <w:pPr>
        <w:widowControl/>
        <w:ind w:firstLine="640"/>
        <w:jc w:val="left"/>
        <w:rPr>
          <w:rFonts w:hint="eastAsia" w:ascii="方正黑体_GBK" w:hAnsi="黑体" w:eastAsia="方正黑体_GBK"/>
          <w:kern w:val="0"/>
          <w:sz w:val="32"/>
          <w:szCs w:val="32"/>
        </w:rPr>
      </w:pPr>
      <w:r>
        <w:rPr>
          <w:rFonts w:hint="eastAsia" w:ascii="方正黑体_GBK" w:hAnsi="黑体" w:eastAsia="方正黑体_GBK"/>
          <w:kern w:val="0"/>
          <w:sz w:val="32"/>
          <w:szCs w:val="32"/>
        </w:rPr>
        <w:t>一、项目名称</w:t>
      </w:r>
    </w:p>
    <w:p w14:paraId="4145E483">
      <w:pPr>
        <w:widowControl/>
        <w:ind w:firstLine="640"/>
        <w:jc w:val="left"/>
        <w:rPr>
          <w:rFonts w:hint="eastAsia" w:ascii="方正仿宋_GBK" w:eastAsia="方正仿宋_GBK"/>
          <w:sz w:val="32"/>
          <w:szCs w:val="32"/>
        </w:rPr>
      </w:pPr>
      <w:r>
        <w:rPr>
          <w:rFonts w:hint="eastAsia" w:ascii="方正仿宋_GBK" w:eastAsia="方正仿宋_GBK"/>
          <w:sz w:val="32"/>
          <w:szCs w:val="32"/>
        </w:rPr>
        <w:t>采购因公护照及通行证二合一生物特征采集设备项目</w:t>
      </w:r>
    </w:p>
    <w:p w14:paraId="06D4EEF7">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二、立项依据</w:t>
      </w:r>
    </w:p>
    <w:p w14:paraId="6711A3FE">
      <w:pPr>
        <w:widowControl/>
        <w:ind w:firstLine="640"/>
        <w:jc w:val="left"/>
        <w:rPr>
          <w:rFonts w:hint="eastAsia" w:eastAsia="方正仿宋_GBK"/>
          <w:sz w:val="32"/>
          <w:szCs w:val="32"/>
        </w:rPr>
      </w:pPr>
      <w:r>
        <w:rPr>
          <w:rFonts w:hint="eastAsia" w:eastAsia="方正仿宋_GBK"/>
          <w:sz w:val="32"/>
          <w:szCs w:val="32"/>
        </w:rPr>
        <w:t>《云南省人民政府外事办公室关于新版因公电子护照升级改版及因公通行证电子化相关工作的通知》（云政外发〔2024〕197号）文件。</w:t>
      </w:r>
    </w:p>
    <w:p w14:paraId="430AFFC7">
      <w:pPr>
        <w:widowControl/>
        <w:ind w:firstLine="640"/>
        <w:jc w:val="left"/>
        <w:rPr>
          <w:rFonts w:hint="eastAsia" w:ascii="方正黑体_GBK" w:eastAsia="方正黑体_GBK"/>
          <w:kern w:val="0"/>
          <w:sz w:val="32"/>
          <w:szCs w:val="32"/>
        </w:rPr>
      </w:pPr>
      <w:r>
        <w:rPr>
          <w:rFonts w:hint="eastAsia" w:ascii="方正黑体_GBK" w:eastAsia="方正黑体_GBK"/>
          <w:kern w:val="0"/>
          <w:sz w:val="32"/>
          <w:szCs w:val="32"/>
        </w:rPr>
        <w:t>三、</w:t>
      </w:r>
      <w:r>
        <w:rPr>
          <w:rFonts w:hint="eastAsia" w:ascii="方正黑体_GBK" w:hAnsi="黑体" w:eastAsia="方正黑体_GBK" w:cs="黑体"/>
          <w:kern w:val="0"/>
          <w:sz w:val="32"/>
          <w:szCs w:val="32"/>
        </w:rPr>
        <w:t>项目实施单位</w:t>
      </w:r>
    </w:p>
    <w:p w14:paraId="09F39467">
      <w:pPr>
        <w:spacing w:line="590" w:lineRule="exact"/>
        <w:ind w:firstLine="640"/>
        <w:jc w:val="left"/>
        <w:rPr>
          <w:rFonts w:eastAsia="方正仿宋_GBK"/>
          <w:sz w:val="32"/>
          <w:szCs w:val="32"/>
        </w:rPr>
      </w:pPr>
      <w:r>
        <w:rPr>
          <w:rFonts w:hint="eastAsia" w:eastAsia="方正仿宋_GBK"/>
          <w:sz w:val="32"/>
          <w:szCs w:val="32"/>
        </w:rPr>
        <w:t>玉溪市人民政府外事办公室</w:t>
      </w:r>
    </w:p>
    <w:p w14:paraId="51A33108">
      <w:pPr>
        <w:widowControl/>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四、项目基本概况</w:t>
      </w:r>
    </w:p>
    <w:p w14:paraId="04BA5407">
      <w:pPr>
        <w:ind w:firstLine="640"/>
        <w:jc w:val="left"/>
        <w:rPr>
          <w:rFonts w:eastAsia="方正仿宋_GBK"/>
          <w:sz w:val="32"/>
          <w:szCs w:val="32"/>
        </w:rPr>
      </w:pPr>
      <w:r>
        <w:rPr>
          <w:rFonts w:hint="eastAsia" w:eastAsia="方正仿宋_GBK"/>
          <w:sz w:val="32"/>
          <w:szCs w:val="32"/>
        </w:rPr>
        <w:t>省外办根据外交部、中央港澳办的统一安排，正积极开展新版因公电子护照升级改版及因公通行证电子化项目工作，预计今年年底完成新版因公电子护照及因公电子通行证的签发。届时，因公赴港澳的人员也需要进行生物特征信息采集（指纹和个人电子签名）。根据《通知》要求，市外办目前所使用的生物特征采集设备为分体式，已使用十余年，在使用过程中经常出现掉线、设备无法连接等问题。现有设备仅能采集护照生物特征信息，不能够采集港澳通行证生物特征数据，并且现有的一体化电子护照生物特征采集设备需要进行升级后才能使用，分体设备不能升级。结合文件内容，省外办于年底完成新版因公电子护照升级改版及因公通行证电子化项目工作后，我办现有设备所采集的因公电子护照及因公电子通行证的生物特征信息将无法进行上传，从而导致每一次生物特征信息采集工作将往返昆明，对全市因公临时出国（境）工作带来不便。鉴于此，计划按文件要求采购</w:t>
      </w:r>
      <w:r>
        <w:rPr>
          <w:rFonts w:eastAsia="方正仿宋_GBK"/>
          <w:sz w:val="32"/>
          <w:szCs w:val="32"/>
        </w:rPr>
        <w:t>因公护照</w:t>
      </w:r>
      <w:r>
        <w:rPr>
          <w:rFonts w:hint="eastAsia" w:eastAsia="方正仿宋_GBK"/>
          <w:sz w:val="32"/>
          <w:szCs w:val="32"/>
        </w:rPr>
        <w:t>及</w:t>
      </w:r>
      <w:r>
        <w:rPr>
          <w:rFonts w:eastAsia="方正仿宋_GBK"/>
          <w:sz w:val="32"/>
          <w:szCs w:val="32"/>
        </w:rPr>
        <w:t>通行证二合一生物特征采集设备</w:t>
      </w:r>
      <w:r>
        <w:rPr>
          <w:rFonts w:hint="eastAsia" w:eastAsia="方正仿宋_GBK"/>
          <w:sz w:val="32"/>
          <w:szCs w:val="32"/>
        </w:rPr>
        <w:t>。</w:t>
      </w:r>
    </w:p>
    <w:p w14:paraId="15A95A33">
      <w:pPr>
        <w:widowControl/>
        <w:ind w:firstLine="480" w:firstLineChars="150"/>
        <w:jc w:val="left"/>
        <w:rPr>
          <w:rFonts w:hint="eastAsia" w:ascii="方正黑体_GBK" w:hAnsi="黑体" w:eastAsia="方正黑体_GBK" w:cs="黑体"/>
          <w:kern w:val="0"/>
          <w:sz w:val="32"/>
          <w:szCs w:val="32"/>
        </w:rPr>
      </w:pPr>
      <w:r>
        <w:rPr>
          <w:rFonts w:hint="eastAsia" w:ascii="方正黑体_GBK" w:eastAsia="方正黑体_GBK"/>
          <w:kern w:val="0"/>
          <w:sz w:val="32"/>
          <w:szCs w:val="32"/>
        </w:rPr>
        <w:t>五、</w:t>
      </w:r>
      <w:r>
        <w:rPr>
          <w:rFonts w:hint="eastAsia" w:ascii="方正黑体_GBK" w:hAnsi="黑体" w:eastAsia="方正黑体_GBK" w:cs="黑体"/>
          <w:kern w:val="0"/>
          <w:sz w:val="32"/>
          <w:szCs w:val="32"/>
        </w:rPr>
        <w:t>项目实施内容</w:t>
      </w:r>
    </w:p>
    <w:p w14:paraId="0208E729">
      <w:pPr>
        <w:widowControl/>
        <w:ind w:firstLine="480" w:firstLineChars="150"/>
        <w:jc w:val="left"/>
        <w:rPr>
          <w:rFonts w:hint="eastAsia" w:ascii="方正黑体_GBK" w:hAnsi="黑体" w:eastAsia="方正黑体_GBK" w:cs="黑体"/>
          <w:kern w:val="0"/>
          <w:sz w:val="32"/>
          <w:szCs w:val="32"/>
        </w:rPr>
      </w:pPr>
      <w:r>
        <w:rPr>
          <w:rFonts w:hint="eastAsia" w:eastAsia="方正仿宋_GBK"/>
          <w:sz w:val="32"/>
          <w:szCs w:val="32"/>
        </w:rPr>
        <w:t>根据《通知》文件要求，联系北京诺君安信息技术股份有限公司，按照采购有关规定程序直接进行采购</w:t>
      </w:r>
      <w:r>
        <w:rPr>
          <w:rFonts w:eastAsia="方正仿宋_GBK"/>
          <w:sz w:val="32"/>
          <w:szCs w:val="32"/>
        </w:rPr>
        <w:t>。</w:t>
      </w:r>
    </w:p>
    <w:p w14:paraId="786D496A">
      <w:pPr>
        <w:widowControl/>
        <w:ind w:firstLine="480" w:firstLineChars="15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六、资金安排情况</w:t>
      </w:r>
    </w:p>
    <w:p w14:paraId="02F544FC">
      <w:pPr>
        <w:widowControl/>
        <w:ind w:firstLine="480" w:firstLineChars="150"/>
        <w:jc w:val="left"/>
        <w:rPr>
          <w:rFonts w:hint="eastAsia" w:ascii="方正黑体_GBK" w:hAnsi="黑体" w:eastAsia="方正黑体_GBK" w:cs="黑体"/>
          <w:kern w:val="0"/>
          <w:sz w:val="32"/>
          <w:szCs w:val="32"/>
        </w:rPr>
      </w:pPr>
      <w:r>
        <w:rPr>
          <w:rFonts w:eastAsia="方正仿宋_GBK"/>
          <w:sz w:val="32"/>
          <w:szCs w:val="32"/>
        </w:rPr>
        <w:t>本项目计划安排资金</w:t>
      </w:r>
      <w:r>
        <w:rPr>
          <w:rFonts w:hint="eastAsia" w:eastAsia="方正仿宋_GBK"/>
          <w:sz w:val="32"/>
          <w:szCs w:val="32"/>
        </w:rPr>
        <w:t>3.5</w:t>
      </w:r>
      <w:r>
        <w:rPr>
          <w:rFonts w:eastAsia="方正仿宋_GBK"/>
          <w:sz w:val="32"/>
          <w:szCs w:val="32"/>
        </w:rPr>
        <w:t>万元</w:t>
      </w:r>
      <w:r>
        <w:rPr>
          <w:rFonts w:hint="eastAsia" w:eastAsia="方正仿宋_GBK"/>
          <w:sz w:val="32"/>
          <w:szCs w:val="32"/>
        </w:rPr>
        <w:t>，用于购买</w:t>
      </w:r>
      <w:r>
        <w:rPr>
          <w:rFonts w:eastAsia="方正仿宋_GBK"/>
          <w:sz w:val="32"/>
          <w:szCs w:val="32"/>
        </w:rPr>
        <w:t>因公护照</w:t>
      </w:r>
      <w:r>
        <w:rPr>
          <w:rFonts w:hint="eastAsia" w:eastAsia="方正仿宋_GBK"/>
          <w:sz w:val="32"/>
          <w:szCs w:val="32"/>
        </w:rPr>
        <w:t>及</w:t>
      </w:r>
      <w:r>
        <w:rPr>
          <w:rFonts w:eastAsia="方正仿宋_GBK"/>
          <w:sz w:val="32"/>
          <w:szCs w:val="32"/>
        </w:rPr>
        <w:t>通行证二合一生物特征采集设备。</w:t>
      </w:r>
    </w:p>
    <w:p w14:paraId="225AA1E8">
      <w:pPr>
        <w:widowControl/>
        <w:ind w:firstLine="480" w:firstLineChars="15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七、项目实施计划</w:t>
      </w:r>
    </w:p>
    <w:p w14:paraId="34504B2F">
      <w:pPr>
        <w:widowControl/>
        <w:ind w:firstLine="480" w:firstLineChars="150"/>
        <w:jc w:val="left"/>
        <w:rPr>
          <w:rFonts w:ascii="方正黑体_GBK" w:hAnsi="黑体" w:eastAsia="方正黑体_GBK" w:cs="黑体"/>
          <w:kern w:val="0"/>
          <w:sz w:val="32"/>
          <w:szCs w:val="32"/>
        </w:rPr>
      </w:pPr>
      <w:r>
        <w:rPr>
          <w:rFonts w:eastAsia="方正仿宋_GBK"/>
          <w:sz w:val="32"/>
          <w:szCs w:val="32"/>
        </w:rPr>
        <w:t>202</w:t>
      </w:r>
      <w:r>
        <w:rPr>
          <w:rFonts w:hint="eastAsia" w:eastAsia="方正仿宋_GBK"/>
          <w:sz w:val="32"/>
          <w:szCs w:val="32"/>
        </w:rPr>
        <w:t>5</w:t>
      </w:r>
      <w:r>
        <w:rPr>
          <w:rFonts w:eastAsia="方正仿宋_GBK"/>
          <w:sz w:val="32"/>
          <w:szCs w:val="32"/>
        </w:rPr>
        <w:t>年</w:t>
      </w:r>
      <w:r>
        <w:rPr>
          <w:rFonts w:hint="eastAsia" w:eastAsia="方正仿宋_GBK"/>
          <w:sz w:val="32"/>
          <w:szCs w:val="32"/>
        </w:rPr>
        <w:t>6月底前，按照采购有关规定完成采购；7月底以前完成设备调试及相关操作人员培训。</w:t>
      </w:r>
    </w:p>
    <w:p w14:paraId="75834D49">
      <w:pPr>
        <w:spacing w:line="590" w:lineRule="exact"/>
        <w:ind w:firstLine="480" w:firstLineChars="15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八、项目实施成效</w:t>
      </w:r>
    </w:p>
    <w:p w14:paraId="0077721E">
      <w:pPr>
        <w:spacing w:line="590" w:lineRule="exact"/>
        <w:ind w:firstLine="640"/>
        <w:jc w:val="left"/>
        <w:rPr>
          <w:rFonts w:eastAsia="方正仿宋_GBK"/>
          <w:sz w:val="32"/>
          <w:szCs w:val="32"/>
        </w:rPr>
      </w:pPr>
      <w:r>
        <w:rPr>
          <w:rFonts w:eastAsia="方正仿宋_GBK"/>
          <w:sz w:val="32"/>
          <w:szCs w:val="32"/>
        </w:rPr>
        <w:t>本项目的实施，</w:t>
      </w:r>
      <w:r>
        <w:rPr>
          <w:rFonts w:hint="eastAsia" w:eastAsia="方正仿宋_GBK"/>
          <w:sz w:val="32"/>
          <w:szCs w:val="32"/>
        </w:rPr>
        <w:t>能够按照省外办的工作要求完成新版因公电子护照升级改版及因公通行证电子化相关工作，解决了市外办生物特征采集设备老旧、故障多的问题，一体化设备可以满足上门开展因公临时出国（境）生物特征采集工作，提高工作效率和提升便利性</w:t>
      </w:r>
      <w:r>
        <w:rPr>
          <w:rFonts w:eastAsia="方正仿宋_GBK"/>
          <w:sz w:val="32"/>
          <w:szCs w:val="32"/>
        </w:rPr>
        <w:t xml:space="preserve">。 </w:t>
      </w:r>
    </w:p>
    <w:p w14:paraId="6B755D8E">
      <w:pPr>
        <w:jc w:val="left"/>
        <w:rPr>
          <w:rFonts w:hint="eastAsia" w:ascii="方正小标宋_GBK" w:eastAsia="方正小标宋_GBK"/>
        </w:rPr>
      </w:pPr>
      <w:r>
        <w:rPr>
          <w:rFonts w:hint="eastAsia" w:ascii="方正小标宋_GBK" w:eastAsia="方正小标宋_GBK"/>
        </w:rPr>
        <w:t>玉溪市人民政府外事办公室2025年</w:t>
      </w:r>
    </w:p>
    <w:p w14:paraId="68784569">
      <w:pPr>
        <w:ind w:firstLine="660" w:firstLineChars="150"/>
        <w:jc w:val="left"/>
        <w:rPr>
          <w:rFonts w:hint="eastAsia" w:ascii="方正小标宋_GBK" w:eastAsia="方正小标宋_GBK"/>
        </w:rPr>
      </w:pPr>
      <w:r>
        <w:rPr>
          <w:rFonts w:hint="eastAsia" w:ascii="方正小标宋_GBK" w:eastAsia="方正小标宋_GBK"/>
        </w:rPr>
        <w:t>预算重点领域财政项目文本公开（二）</w:t>
      </w:r>
    </w:p>
    <w:p w14:paraId="5CF59BAA">
      <w:pPr>
        <w:snapToGrid w:val="0"/>
        <w:spacing w:line="570" w:lineRule="exact"/>
        <w:ind w:firstLine="936"/>
        <w:rPr>
          <w:rFonts w:hint="eastAsia" w:ascii="方正小标宋简体" w:hAnsi="华文中宋" w:eastAsia="方正小标宋简体"/>
          <w:spacing w:val="14"/>
        </w:rPr>
      </w:pPr>
    </w:p>
    <w:p w14:paraId="775C23E4">
      <w:pPr>
        <w:widowControl/>
        <w:ind w:firstLine="640"/>
        <w:jc w:val="left"/>
        <w:rPr>
          <w:rFonts w:hint="eastAsia" w:ascii="方正黑体_GBK" w:hAnsi="黑体" w:eastAsia="方正黑体_GBK"/>
          <w:kern w:val="0"/>
          <w:sz w:val="32"/>
          <w:szCs w:val="32"/>
        </w:rPr>
      </w:pPr>
      <w:r>
        <w:rPr>
          <w:rFonts w:hint="eastAsia" w:ascii="方正黑体_GBK" w:hAnsi="黑体" w:eastAsia="方正黑体_GBK"/>
          <w:kern w:val="0"/>
          <w:sz w:val="32"/>
          <w:szCs w:val="32"/>
        </w:rPr>
        <w:t>一、项目名称</w:t>
      </w:r>
    </w:p>
    <w:p w14:paraId="3387FC1C">
      <w:pPr>
        <w:spacing w:line="590" w:lineRule="exact"/>
        <w:ind w:firstLine="640"/>
        <w:jc w:val="left"/>
        <w:rPr>
          <w:rFonts w:hint="eastAsia" w:ascii="方正仿宋_GBK" w:eastAsia="方正仿宋_GBK"/>
          <w:sz w:val="32"/>
          <w:szCs w:val="32"/>
        </w:rPr>
      </w:pPr>
      <w:r>
        <w:rPr>
          <w:rFonts w:hint="eastAsia" w:eastAsia="方正仿宋_GBK"/>
          <w:sz w:val="32"/>
          <w:szCs w:val="32"/>
        </w:rPr>
        <w:t>玉溪市</w:t>
      </w:r>
      <w:r>
        <w:rPr>
          <w:rFonts w:hint="eastAsia" w:ascii="方正仿宋_GBK" w:eastAsia="方正仿宋_GBK"/>
          <w:sz w:val="32"/>
          <w:szCs w:val="32"/>
        </w:rPr>
        <w:t>教育领域交流合作经费</w:t>
      </w:r>
    </w:p>
    <w:p w14:paraId="599D1502">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二、立项依据</w:t>
      </w:r>
    </w:p>
    <w:p w14:paraId="07973AEA">
      <w:pPr>
        <w:widowControl/>
        <w:ind w:firstLine="680"/>
        <w:jc w:val="left"/>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玉外办发〔2024〕3号、玉外办发〔2024〕4号</w:t>
      </w:r>
    </w:p>
    <w:p w14:paraId="181E475B">
      <w:pPr>
        <w:widowControl/>
        <w:ind w:firstLine="640"/>
        <w:jc w:val="left"/>
        <w:rPr>
          <w:rFonts w:hint="eastAsia" w:ascii="方正黑体_GBK" w:eastAsia="方正黑体_GBK"/>
          <w:kern w:val="0"/>
          <w:sz w:val="32"/>
          <w:szCs w:val="32"/>
        </w:rPr>
      </w:pPr>
      <w:r>
        <w:rPr>
          <w:rFonts w:hint="eastAsia" w:ascii="方正黑体_GBK" w:eastAsia="方正黑体_GBK"/>
          <w:kern w:val="0"/>
          <w:sz w:val="32"/>
          <w:szCs w:val="32"/>
        </w:rPr>
        <w:t>三、</w:t>
      </w:r>
      <w:r>
        <w:rPr>
          <w:rFonts w:hint="eastAsia" w:ascii="方正黑体_GBK" w:hAnsi="黑体" w:eastAsia="方正黑体_GBK" w:cs="黑体"/>
          <w:kern w:val="0"/>
          <w:sz w:val="32"/>
          <w:szCs w:val="32"/>
        </w:rPr>
        <w:t>项目实施单位</w:t>
      </w:r>
    </w:p>
    <w:p w14:paraId="623DB0E8">
      <w:pPr>
        <w:spacing w:line="590" w:lineRule="exact"/>
        <w:ind w:firstLine="640"/>
        <w:jc w:val="left"/>
        <w:rPr>
          <w:rFonts w:eastAsia="方正仿宋_GBK"/>
          <w:sz w:val="32"/>
          <w:szCs w:val="32"/>
        </w:rPr>
      </w:pPr>
      <w:r>
        <w:rPr>
          <w:rFonts w:hint="eastAsia" w:eastAsia="方正仿宋_GBK"/>
          <w:sz w:val="32"/>
          <w:szCs w:val="32"/>
        </w:rPr>
        <w:t>玉溪市人民政府外事办公室</w:t>
      </w:r>
    </w:p>
    <w:p w14:paraId="41B088CE">
      <w:pPr>
        <w:widowControl/>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四、项目基本概况</w:t>
      </w:r>
    </w:p>
    <w:p w14:paraId="76B3CEC8">
      <w:pPr>
        <w:spacing w:line="590" w:lineRule="exact"/>
        <w:ind w:firstLine="640"/>
        <w:jc w:val="left"/>
        <w:rPr>
          <w:rFonts w:hint="eastAsia" w:eastAsia="方正仿宋_GBK"/>
          <w:sz w:val="32"/>
          <w:szCs w:val="32"/>
        </w:rPr>
      </w:pPr>
      <w:r>
        <w:rPr>
          <w:rFonts w:eastAsia="方正仿宋_GBK"/>
          <w:sz w:val="32"/>
          <w:szCs w:val="32"/>
        </w:rPr>
        <w:t>民间外交是国家总体外交的重要组成部分，开展民间外交旨在促进加强对外交流交往，促进民心相通，推动更多力量与我相向而行。玉溪市</w:t>
      </w:r>
      <w:r>
        <w:rPr>
          <w:rFonts w:hint="eastAsia" w:eastAsia="方正仿宋_GBK"/>
          <w:sz w:val="32"/>
          <w:szCs w:val="32"/>
        </w:rPr>
        <w:t>教育领域国际交流合作</w:t>
      </w:r>
      <w:r>
        <w:rPr>
          <w:rFonts w:eastAsia="方正仿宋_GBK"/>
          <w:sz w:val="32"/>
          <w:szCs w:val="32"/>
        </w:rPr>
        <w:t>项目</w:t>
      </w:r>
      <w:r>
        <w:rPr>
          <w:rFonts w:hint="eastAsia" w:eastAsia="方正仿宋_GBK"/>
          <w:sz w:val="32"/>
          <w:szCs w:val="32"/>
        </w:rPr>
        <w:t>已纳入</w:t>
      </w:r>
      <w:r>
        <w:rPr>
          <w:rFonts w:eastAsia="方正仿宋_GBK"/>
          <w:sz w:val="32"/>
          <w:szCs w:val="32"/>
        </w:rPr>
        <w:t>云南省民间外交品牌项目</w:t>
      </w:r>
      <w:r>
        <w:rPr>
          <w:rFonts w:hint="eastAsia" w:eastAsia="方正仿宋_GBK"/>
          <w:sz w:val="32"/>
          <w:szCs w:val="32"/>
        </w:rPr>
        <w:t>三年</w:t>
      </w:r>
      <w:r>
        <w:rPr>
          <w:rFonts w:eastAsia="方正仿宋_GBK"/>
          <w:sz w:val="32"/>
          <w:szCs w:val="32"/>
        </w:rPr>
        <w:t>规划</w:t>
      </w:r>
      <w:r>
        <w:rPr>
          <w:rFonts w:hint="eastAsia" w:eastAsia="方正仿宋_GBK"/>
          <w:sz w:val="32"/>
          <w:szCs w:val="32"/>
        </w:rPr>
        <w:t>。</w:t>
      </w:r>
    </w:p>
    <w:p w14:paraId="3FE4FDBD">
      <w:pPr>
        <w:spacing w:line="590" w:lineRule="exact"/>
        <w:ind w:firstLine="640"/>
        <w:jc w:val="left"/>
        <w:rPr>
          <w:rFonts w:hint="eastAsia" w:eastAsia="方正仿宋_GBK"/>
          <w:sz w:val="32"/>
          <w:szCs w:val="32"/>
        </w:rPr>
      </w:pPr>
      <w:r>
        <w:rPr>
          <w:rFonts w:hint="eastAsia" w:ascii="方正黑体_GBK" w:eastAsia="方正黑体_GBK"/>
          <w:kern w:val="0"/>
          <w:sz w:val="32"/>
          <w:szCs w:val="32"/>
        </w:rPr>
        <w:t>五、</w:t>
      </w:r>
      <w:r>
        <w:rPr>
          <w:rFonts w:hint="eastAsia" w:ascii="方正黑体_GBK" w:hAnsi="黑体" w:eastAsia="方正黑体_GBK" w:cs="黑体"/>
          <w:kern w:val="0"/>
          <w:sz w:val="32"/>
          <w:szCs w:val="32"/>
        </w:rPr>
        <w:t>项目实施内容</w:t>
      </w:r>
    </w:p>
    <w:p w14:paraId="46D89EF2">
      <w:pPr>
        <w:spacing w:line="590" w:lineRule="exact"/>
        <w:ind w:firstLine="640"/>
        <w:jc w:val="left"/>
        <w:rPr>
          <w:rFonts w:eastAsia="方正仿宋_GBK"/>
          <w:sz w:val="32"/>
          <w:szCs w:val="32"/>
        </w:rPr>
      </w:pPr>
      <w:r>
        <w:rPr>
          <w:rFonts w:hint="eastAsia" w:eastAsia="方正仿宋_GBK"/>
          <w:sz w:val="32"/>
          <w:szCs w:val="32"/>
        </w:rPr>
        <w:t>按照三年品牌计划要求，2025年继续举办</w:t>
      </w:r>
      <w:r>
        <w:rPr>
          <w:rFonts w:eastAsia="方正仿宋_GBK"/>
          <w:sz w:val="32"/>
          <w:szCs w:val="32"/>
        </w:rPr>
        <w:t>玉溪市</w:t>
      </w:r>
      <w:r>
        <w:rPr>
          <w:rFonts w:hint="eastAsia" w:eastAsia="方正仿宋_GBK"/>
          <w:sz w:val="32"/>
          <w:szCs w:val="32"/>
        </w:rPr>
        <w:t>教育领域国际交流</w:t>
      </w:r>
      <w:r>
        <w:rPr>
          <w:rFonts w:eastAsia="方正仿宋_GBK"/>
          <w:sz w:val="32"/>
          <w:szCs w:val="32"/>
        </w:rPr>
        <w:t>合作项目</w:t>
      </w:r>
      <w:r>
        <w:rPr>
          <w:rFonts w:hint="eastAsia" w:eastAsia="方正仿宋_GBK"/>
          <w:sz w:val="32"/>
          <w:szCs w:val="32"/>
        </w:rPr>
        <w:t>，力争收获更多可视性成果。</w:t>
      </w:r>
      <w:r>
        <w:rPr>
          <w:rFonts w:eastAsia="方正仿宋_GBK"/>
          <w:sz w:val="32"/>
          <w:szCs w:val="32"/>
        </w:rPr>
        <w:t xml:space="preserve"> </w:t>
      </w:r>
    </w:p>
    <w:p w14:paraId="037AFEFC">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六、资金安排情况</w:t>
      </w:r>
    </w:p>
    <w:p w14:paraId="0C99DBBD">
      <w:pPr>
        <w:spacing w:line="590" w:lineRule="exact"/>
        <w:ind w:firstLine="640"/>
        <w:jc w:val="left"/>
        <w:rPr>
          <w:rFonts w:eastAsia="方正仿宋_GBK"/>
          <w:sz w:val="32"/>
          <w:szCs w:val="32"/>
        </w:rPr>
      </w:pPr>
      <w:r>
        <w:rPr>
          <w:rFonts w:eastAsia="方正仿宋_GBK"/>
          <w:sz w:val="32"/>
          <w:szCs w:val="32"/>
        </w:rPr>
        <w:t>本项目计划安排资金</w:t>
      </w:r>
      <w:r>
        <w:rPr>
          <w:rFonts w:hint="eastAsia" w:eastAsia="方正仿宋_GBK"/>
          <w:sz w:val="32"/>
          <w:szCs w:val="32"/>
        </w:rPr>
        <w:t>10.00</w:t>
      </w:r>
      <w:r>
        <w:rPr>
          <w:rFonts w:eastAsia="方正仿宋_GBK"/>
          <w:sz w:val="32"/>
          <w:szCs w:val="32"/>
        </w:rPr>
        <w:t>万元，主要用于</w:t>
      </w:r>
      <w:r>
        <w:rPr>
          <w:rFonts w:hint="eastAsia" w:eastAsia="方正仿宋_GBK"/>
          <w:sz w:val="32"/>
          <w:szCs w:val="32"/>
        </w:rPr>
        <w:t>玉溪相关职业院校开展玉溪市境外企业外籍员工培训</w:t>
      </w:r>
      <w:r>
        <w:rPr>
          <w:rFonts w:eastAsia="方正仿宋_GBK"/>
          <w:sz w:val="32"/>
          <w:szCs w:val="32"/>
        </w:rPr>
        <w:t>。</w:t>
      </w:r>
    </w:p>
    <w:p w14:paraId="6B6F7FE3">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七、项目实施计划</w:t>
      </w:r>
    </w:p>
    <w:p w14:paraId="7F46A15F">
      <w:pPr>
        <w:spacing w:line="590" w:lineRule="exact"/>
        <w:ind w:firstLine="640"/>
        <w:jc w:val="left"/>
        <w:rPr>
          <w:rFonts w:hint="eastAsia" w:eastAsia="方正仿宋_GBK"/>
          <w:sz w:val="32"/>
          <w:szCs w:val="32"/>
        </w:rPr>
      </w:pPr>
      <w:r>
        <w:rPr>
          <w:rFonts w:hint="eastAsia" w:eastAsia="方正仿宋_GBK"/>
          <w:sz w:val="32"/>
          <w:szCs w:val="32"/>
        </w:rPr>
        <w:t>按照工作安排，拟在适时时机由玉</w:t>
      </w:r>
      <w:r>
        <w:rPr>
          <w:rFonts w:eastAsia="方正仿宋_GBK"/>
          <w:sz w:val="32"/>
          <w:szCs w:val="32"/>
        </w:rPr>
        <w:t>溪技师学院和玉溪农业职业技术学院负责派出培训教师</w:t>
      </w:r>
      <w:r>
        <w:rPr>
          <w:rFonts w:hint="eastAsia" w:eastAsia="方正仿宋_GBK"/>
          <w:sz w:val="32"/>
          <w:szCs w:val="32"/>
        </w:rPr>
        <w:t>，为4家在老挝企业外籍员工培训所需工种。</w:t>
      </w:r>
    </w:p>
    <w:p w14:paraId="7B053787">
      <w:pPr>
        <w:spacing w:line="590" w:lineRule="exact"/>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八、项目实施成效</w:t>
      </w:r>
    </w:p>
    <w:p w14:paraId="34AD88FF">
      <w:pPr>
        <w:spacing w:line="59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产生的社会效益主要为提升和扩大玉溪在老挝的知名度和影响力，延伸辐射越南、柬埔寨等东南亚国家，促进玉溪与东南亚相关国家的民心相通，推动更多社会力量与我相向而行，服务国家总体外交和周边命运共同体建设。通过民间交流交往，增进玉溪与东南亚国家的友好互信，服务玉溪在外企业经营投资，有利于促进企业依法维护自身合法权益，服务玉溪市经济社会发展。</w:t>
      </w:r>
    </w:p>
    <w:p w14:paraId="2B3BB408">
      <w:pPr>
        <w:spacing w:line="590" w:lineRule="exact"/>
        <w:ind w:firstLine="640"/>
        <w:rPr>
          <w:rFonts w:hint="eastAsia" w:ascii="仿宋" w:hAnsi="仿宋" w:eastAsia="仿宋"/>
          <w:kern w:val="0"/>
          <w:sz w:val="32"/>
          <w:szCs w:val="32"/>
        </w:rPr>
      </w:pPr>
    </w:p>
    <w:p w14:paraId="224F1333">
      <w:pPr>
        <w:rPr>
          <w:rFonts w:hint="eastAsia"/>
        </w:rPr>
      </w:pPr>
    </w:p>
    <w:p w14:paraId="6FF02233">
      <w:pPr>
        <w:rPr>
          <w:rFonts w:hint="eastAsia"/>
        </w:rPr>
      </w:pPr>
    </w:p>
    <w:p w14:paraId="332910ED">
      <w:pPr>
        <w:rPr>
          <w:rFonts w:hint="eastAsia"/>
        </w:rPr>
      </w:pPr>
    </w:p>
    <w:p w14:paraId="67CF5E8C">
      <w:pPr>
        <w:rPr>
          <w:rFonts w:hint="eastAsia"/>
        </w:rPr>
      </w:pPr>
    </w:p>
    <w:p w14:paraId="28B05472">
      <w:pPr>
        <w:rPr>
          <w:rFonts w:hint="eastAsia"/>
        </w:rPr>
      </w:pPr>
    </w:p>
    <w:p w14:paraId="1F589EDC">
      <w:pPr>
        <w:rPr>
          <w:rFonts w:hint="eastAsia"/>
        </w:rPr>
      </w:pPr>
    </w:p>
    <w:p w14:paraId="47FC0504">
      <w:pPr>
        <w:rPr>
          <w:rFonts w:hint="eastAsia"/>
        </w:rPr>
      </w:pPr>
    </w:p>
    <w:p w14:paraId="68BC0005">
      <w:pPr>
        <w:jc w:val="left"/>
        <w:rPr>
          <w:rFonts w:hint="eastAsia" w:ascii="方正小标宋_GBK" w:eastAsia="方正小标宋_GBK"/>
        </w:rPr>
      </w:pPr>
    </w:p>
    <w:p w14:paraId="37CF7923">
      <w:pPr>
        <w:jc w:val="left"/>
        <w:rPr>
          <w:rFonts w:hint="eastAsia" w:ascii="方正小标宋_GBK" w:eastAsia="方正小标宋_GBK"/>
        </w:rPr>
      </w:pPr>
      <w:r>
        <w:rPr>
          <w:rFonts w:hint="eastAsia" w:ascii="方正小标宋_GBK" w:eastAsia="方正小标宋_GBK"/>
        </w:rPr>
        <w:t>玉溪市人民政府外事办公室2025年</w:t>
      </w:r>
    </w:p>
    <w:p w14:paraId="51C51860">
      <w:pPr>
        <w:ind w:firstLine="660" w:firstLineChars="150"/>
        <w:jc w:val="left"/>
        <w:rPr>
          <w:rFonts w:hint="eastAsia" w:ascii="方正小标宋_GBK" w:eastAsia="方正小标宋_GBK"/>
        </w:rPr>
      </w:pPr>
      <w:r>
        <w:rPr>
          <w:rFonts w:hint="eastAsia" w:ascii="方正小标宋_GBK" w:eastAsia="方正小标宋_GBK"/>
        </w:rPr>
        <w:t>预算重点领域财政项目文本公开（三）</w:t>
      </w:r>
    </w:p>
    <w:p w14:paraId="17758067">
      <w:pPr>
        <w:widowControl/>
        <w:ind w:firstLine="640"/>
        <w:jc w:val="left"/>
        <w:rPr>
          <w:rFonts w:hint="eastAsia" w:ascii="方正黑体_GBK" w:hAnsi="黑体" w:eastAsia="方正黑体_GBK"/>
          <w:kern w:val="0"/>
          <w:sz w:val="32"/>
          <w:szCs w:val="32"/>
        </w:rPr>
      </w:pPr>
    </w:p>
    <w:p w14:paraId="19C635D8">
      <w:pPr>
        <w:widowControl/>
        <w:ind w:firstLine="640"/>
        <w:jc w:val="left"/>
        <w:rPr>
          <w:rFonts w:hint="eastAsia" w:ascii="方正黑体_GBK" w:hAnsi="黑体" w:eastAsia="方正黑体_GBK"/>
          <w:kern w:val="0"/>
          <w:sz w:val="32"/>
          <w:szCs w:val="32"/>
        </w:rPr>
      </w:pPr>
      <w:r>
        <w:rPr>
          <w:rFonts w:hint="eastAsia" w:ascii="方正黑体_GBK" w:hAnsi="黑体" w:eastAsia="方正黑体_GBK"/>
          <w:kern w:val="0"/>
          <w:sz w:val="32"/>
          <w:szCs w:val="32"/>
        </w:rPr>
        <w:t>一、项目名称</w:t>
      </w:r>
    </w:p>
    <w:p w14:paraId="22120026">
      <w:pPr>
        <w:widowControl/>
        <w:ind w:firstLine="640"/>
        <w:jc w:val="left"/>
        <w:rPr>
          <w:rFonts w:hint="eastAsia" w:eastAsia="方正仿宋_GBK"/>
          <w:sz w:val="32"/>
          <w:szCs w:val="32"/>
        </w:rPr>
      </w:pPr>
      <w:r>
        <w:rPr>
          <w:rFonts w:eastAsia="方正仿宋_GBK"/>
          <w:sz w:val="32"/>
          <w:szCs w:val="32"/>
        </w:rPr>
        <w:t>外事接待专项经费</w:t>
      </w:r>
    </w:p>
    <w:p w14:paraId="5B93249D">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二、立项依据</w:t>
      </w:r>
    </w:p>
    <w:p w14:paraId="089D70AF">
      <w:pPr>
        <w:widowControl/>
        <w:ind w:firstLine="680"/>
        <w:jc w:val="left"/>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玉外办发〔2024〕3号、玉外办发〔2024〕4号</w:t>
      </w:r>
    </w:p>
    <w:p w14:paraId="5E8D0576">
      <w:pPr>
        <w:widowControl/>
        <w:ind w:firstLine="640"/>
        <w:jc w:val="left"/>
        <w:rPr>
          <w:rFonts w:hint="eastAsia" w:ascii="方正黑体_GBK" w:eastAsia="方正黑体_GBK"/>
          <w:kern w:val="0"/>
          <w:sz w:val="32"/>
          <w:szCs w:val="32"/>
        </w:rPr>
      </w:pPr>
      <w:r>
        <w:rPr>
          <w:rFonts w:hint="eastAsia" w:ascii="方正黑体_GBK" w:eastAsia="方正黑体_GBK"/>
          <w:kern w:val="0"/>
          <w:sz w:val="32"/>
          <w:szCs w:val="32"/>
        </w:rPr>
        <w:t>三、</w:t>
      </w:r>
      <w:r>
        <w:rPr>
          <w:rFonts w:hint="eastAsia" w:ascii="方正黑体_GBK" w:hAnsi="黑体" w:eastAsia="方正黑体_GBK" w:cs="黑体"/>
          <w:kern w:val="0"/>
          <w:sz w:val="32"/>
          <w:szCs w:val="32"/>
        </w:rPr>
        <w:t>项目实施单位</w:t>
      </w:r>
    </w:p>
    <w:p w14:paraId="69DD5336">
      <w:pPr>
        <w:spacing w:line="590" w:lineRule="exact"/>
        <w:ind w:firstLine="640"/>
        <w:jc w:val="left"/>
        <w:rPr>
          <w:rFonts w:eastAsia="方正仿宋_GBK"/>
          <w:sz w:val="32"/>
          <w:szCs w:val="32"/>
        </w:rPr>
      </w:pPr>
      <w:r>
        <w:rPr>
          <w:rFonts w:hint="eastAsia" w:eastAsia="方正仿宋_GBK"/>
          <w:sz w:val="32"/>
          <w:szCs w:val="32"/>
        </w:rPr>
        <w:t>玉溪市人民政府外事办公室</w:t>
      </w:r>
    </w:p>
    <w:p w14:paraId="7C08CFFA">
      <w:pPr>
        <w:widowControl/>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四、项目基本概况</w:t>
      </w:r>
    </w:p>
    <w:p w14:paraId="34214CD2">
      <w:pPr>
        <w:widowControl/>
        <w:ind w:firstLine="640"/>
        <w:jc w:val="left"/>
        <w:rPr>
          <w:rFonts w:hint="eastAsia" w:eastAsia="方正仿宋_GBK"/>
          <w:sz w:val="32"/>
          <w:szCs w:val="32"/>
        </w:rPr>
      </w:pPr>
      <w:r>
        <w:rPr>
          <w:rFonts w:eastAsia="方正仿宋_GBK"/>
          <w:sz w:val="32"/>
          <w:szCs w:val="32"/>
        </w:rPr>
        <w:t>积极争取承接中央、省级外宾团组来玉参观访问，以外宾团组来访为契机，加强玉溪在基层党建、乡村振兴、生态环保、科技创新、产业发展等方面的对外宣介，讲好“玉溪故事”。</w:t>
      </w:r>
    </w:p>
    <w:p w14:paraId="43994A3E">
      <w:pPr>
        <w:widowControl/>
        <w:ind w:firstLine="640"/>
        <w:jc w:val="left"/>
        <w:rPr>
          <w:rFonts w:hint="eastAsia" w:ascii="方正黑体_GBK" w:hAnsi="黑体" w:eastAsia="方正黑体_GBK" w:cs="黑体"/>
          <w:kern w:val="0"/>
          <w:sz w:val="32"/>
          <w:szCs w:val="32"/>
        </w:rPr>
      </w:pPr>
      <w:r>
        <w:rPr>
          <w:rFonts w:hint="eastAsia" w:ascii="方正黑体_GBK" w:eastAsia="方正黑体_GBK"/>
          <w:kern w:val="0"/>
          <w:sz w:val="32"/>
          <w:szCs w:val="32"/>
        </w:rPr>
        <w:t>五、</w:t>
      </w:r>
      <w:r>
        <w:rPr>
          <w:rFonts w:hint="eastAsia" w:ascii="方正黑体_GBK" w:hAnsi="黑体" w:eastAsia="方正黑体_GBK" w:cs="黑体"/>
          <w:kern w:val="0"/>
          <w:sz w:val="32"/>
          <w:szCs w:val="32"/>
        </w:rPr>
        <w:t>项目实施内容</w:t>
      </w:r>
    </w:p>
    <w:p w14:paraId="512A961A">
      <w:pPr>
        <w:spacing w:line="59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bCs/>
          <w:sz w:val="32"/>
          <w:szCs w:val="32"/>
        </w:rPr>
        <w:t>做好关键人脉工作，</w:t>
      </w:r>
      <w:r>
        <w:rPr>
          <w:rFonts w:ascii="Times New Roman" w:hAnsi="Times New Roman" w:eastAsia="方正仿宋_GBK" w:cs="Times New Roman"/>
          <w:sz w:val="32"/>
          <w:szCs w:val="32"/>
        </w:rPr>
        <w:t>围绕乡村振兴、生态环保、产业发展等方面开展对外宣介，</w:t>
      </w:r>
      <w:r>
        <w:rPr>
          <w:rFonts w:ascii="Times New Roman" w:hAnsi="Times New Roman" w:eastAsia="方正仿宋_GBK" w:cs="Times New Roman"/>
          <w:sz w:val="32"/>
          <w:szCs w:val="32"/>
          <w:shd w:val="clear" w:color="auto" w:fill="FFFFFF"/>
        </w:rPr>
        <w:t>以玉溪实践对外讲好云南故事</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保障重大外事活动</w:t>
      </w:r>
      <w:r>
        <w:rPr>
          <w:rFonts w:hint="eastAsia" w:ascii="Times New Roman" w:hAnsi="Times New Roman" w:eastAsia="方正仿宋_GBK" w:cs="Times New Roman"/>
          <w:bCs/>
          <w:sz w:val="32"/>
          <w:szCs w:val="32"/>
        </w:rPr>
        <w:t>，</w:t>
      </w:r>
      <w:r>
        <w:rPr>
          <w:rFonts w:ascii="Times New Roman" w:hAnsi="Times New Roman" w:eastAsia="方正仿宋_GBK" w:cs="Times New Roman"/>
          <w:sz w:val="32"/>
          <w:szCs w:val="32"/>
        </w:rPr>
        <w:t>按照外交部、省外办工作部署，做好外事服务，高标准完成对外交流交流活动中的涉外工作。</w:t>
      </w:r>
    </w:p>
    <w:p w14:paraId="54979BCA">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六、资金安排情况</w:t>
      </w:r>
    </w:p>
    <w:p w14:paraId="7EFE5E23">
      <w:pPr>
        <w:spacing w:line="590" w:lineRule="exact"/>
        <w:ind w:firstLine="640"/>
        <w:jc w:val="left"/>
        <w:rPr>
          <w:rFonts w:eastAsia="方正仿宋_GBK"/>
          <w:sz w:val="32"/>
          <w:szCs w:val="32"/>
        </w:rPr>
      </w:pPr>
      <w:r>
        <w:rPr>
          <w:rFonts w:eastAsia="方正仿宋_GBK"/>
          <w:sz w:val="32"/>
          <w:szCs w:val="32"/>
        </w:rPr>
        <w:t>本项目计划安排资金</w:t>
      </w:r>
      <w:r>
        <w:rPr>
          <w:rFonts w:hint="eastAsia" w:eastAsia="方正仿宋_GBK"/>
          <w:sz w:val="32"/>
          <w:szCs w:val="32"/>
        </w:rPr>
        <w:t>3.71</w:t>
      </w:r>
      <w:r>
        <w:rPr>
          <w:rFonts w:eastAsia="方正仿宋_GBK"/>
          <w:sz w:val="32"/>
          <w:szCs w:val="32"/>
        </w:rPr>
        <w:t>万元，主要用于</w:t>
      </w:r>
      <w:r>
        <w:rPr>
          <w:rFonts w:hint="eastAsia" w:eastAsia="方正仿宋_GBK"/>
          <w:sz w:val="32"/>
          <w:szCs w:val="32"/>
        </w:rPr>
        <w:t>支付对外交流活动产生费用。</w:t>
      </w:r>
    </w:p>
    <w:p w14:paraId="462DF053">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七、项目实施计划</w:t>
      </w:r>
    </w:p>
    <w:p w14:paraId="356B7D5D">
      <w:pPr>
        <w:spacing w:line="590" w:lineRule="exact"/>
        <w:ind w:firstLine="640"/>
        <w:jc w:val="left"/>
        <w:rPr>
          <w:rFonts w:hint="eastAsia" w:eastAsia="方正仿宋_GBK"/>
          <w:bCs/>
          <w:color w:val="000000"/>
          <w:sz w:val="32"/>
          <w:szCs w:val="32"/>
        </w:rPr>
      </w:pPr>
      <w:r>
        <w:rPr>
          <w:rFonts w:hint="eastAsia" w:eastAsia="方正仿宋_GBK"/>
          <w:color w:val="000000"/>
          <w:sz w:val="32"/>
          <w:szCs w:val="32"/>
        </w:rPr>
        <w:t>发挥玉溪优势和特色，</w:t>
      </w:r>
      <w:r>
        <w:rPr>
          <w:rFonts w:hint="eastAsia" w:eastAsia="方正仿宋_GBK"/>
          <w:bCs/>
          <w:color w:val="000000"/>
          <w:sz w:val="32"/>
          <w:szCs w:val="32"/>
        </w:rPr>
        <w:t>多渠道争取更多国际会议、论坛、活动落户玉溪，重要外宾来访玉溪，积极对外宣介习近平新时代中国特色社会主义思想在玉溪的成功实践。</w:t>
      </w:r>
    </w:p>
    <w:p w14:paraId="58D69F6F">
      <w:pPr>
        <w:spacing w:line="590" w:lineRule="exact"/>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八、项目实施成效</w:t>
      </w:r>
    </w:p>
    <w:p w14:paraId="74538C68">
      <w:pPr>
        <w:spacing w:line="590" w:lineRule="exact"/>
        <w:ind w:firstLine="640"/>
        <w:jc w:val="left"/>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通过争取重要外事活动落户玉溪、重要外宾来访玉溪，全方位多渠道对外宣介习近平新时代中国特色社会主义思想在玉溪的生动实践，着力搭建我市与南亚东南亚、东盟、日韩等国家投资促进、人文交流、开放合作的新平台，服务开放型经济建设。</w:t>
      </w:r>
    </w:p>
    <w:p w14:paraId="7ECB4773">
      <w:pPr>
        <w:spacing w:line="590" w:lineRule="exact"/>
        <w:ind w:firstLine="640"/>
        <w:rPr>
          <w:rFonts w:hint="eastAsia" w:ascii="Times New Roman" w:hAnsi="Times New Roman" w:eastAsia="方正仿宋_GBK" w:cs="Times New Roman"/>
          <w:bCs/>
          <w:color w:val="000000"/>
          <w:sz w:val="32"/>
          <w:szCs w:val="32"/>
        </w:rPr>
      </w:pPr>
    </w:p>
    <w:p w14:paraId="504A5554">
      <w:pPr>
        <w:jc w:val="left"/>
        <w:rPr>
          <w:rFonts w:hint="eastAsia"/>
        </w:rPr>
      </w:pPr>
    </w:p>
    <w:p w14:paraId="1E04F0DD">
      <w:pPr>
        <w:jc w:val="left"/>
        <w:rPr>
          <w:rFonts w:hint="eastAsia"/>
        </w:rPr>
      </w:pPr>
    </w:p>
    <w:p w14:paraId="1A960F12">
      <w:pPr>
        <w:jc w:val="left"/>
        <w:rPr>
          <w:rFonts w:hint="eastAsia"/>
        </w:rPr>
      </w:pPr>
    </w:p>
    <w:p w14:paraId="73FE69A6">
      <w:pPr>
        <w:jc w:val="left"/>
        <w:rPr>
          <w:rFonts w:hint="eastAsia"/>
        </w:rPr>
      </w:pPr>
    </w:p>
    <w:p w14:paraId="44624824">
      <w:pPr>
        <w:jc w:val="left"/>
        <w:rPr>
          <w:rFonts w:hint="eastAsia"/>
        </w:rPr>
      </w:pPr>
    </w:p>
    <w:p w14:paraId="60C7C425">
      <w:pPr>
        <w:jc w:val="left"/>
        <w:rPr>
          <w:rFonts w:hint="eastAsia"/>
        </w:rPr>
      </w:pPr>
    </w:p>
    <w:p w14:paraId="46CE6BAC">
      <w:pPr>
        <w:jc w:val="left"/>
        <w:rPr>
          <w:rFonts w:hint="eastAsia"/>
        </w:rPr>
      </w:pPr>
    </w:p>
    <w:p w14:paraId="33CF2676">
      <w:pPr>
        <w:jc w:val="left"/>
        <w:rPr>
          <w:rFonts w:hint="eastAsia" w:ascii="方正小标宋_GBK" w:eastAsia="方正小标宋_GBK"/>
        </w:rPr>
      </w:pPr>
      <w:r>
        <w:rPr>
          <w:rFonts w:hint="eastAsia" w:ascii="方正小标宋_GBK" w:eastAsia="方正小标宋_GBK"/>
        </w:rPr>
        <w:t>玉溪市人民政府外事办公室2025年</w:t>
      </w:r>
    </w:p>
    <w:p w14:paraId="05DF1A6C">
      <w:pPr>
        <w:ind w:firstLine="660" w:firstLineChars="150"/>
        <w:jc w:val="left"/>
        <w:rPr>
          <w:rFonts w:hint="eastAsia" w:ascii="方正小标宋_GBK" w:eastAsia="方正小标宋_GBK"/>
        </w:rPr>
      </w:pPr>
      <w:r>
        <w:rPr>
          <w:rFonts w:hint="eastAsia" w:ascii="方正小标宋_GBK" w:eastAsia="方正小标宋_GBK"/>
        </w:rPr>
        <w:t>预算重点领域财政项目文本公开（四）</w:t>
      </w:r>
    </w:p>
    <w:p w14:paraId="757D2854">
      <w:pPr>
        <w:widowControl/>
        <w:ind w:firstLine="640"/>
        <w:jc w:val="left"/>
        <w:rPr>
          <w:rFonts w:hint="eastAsia" w:ascii="方正黑体_GBK" w:hAnsi="黑体" w:eastAsia="方正黑体_GBK"/>
          <w:kern w:val="0"/>
          <w:sz w:val="32"/>
          <w:szCs w:val="32"/>
        </w:rPr>
      </w:pPr>
    </w:p>
    <w:p w14:paraId="53206705">
      <w:pPr>
        <w:widowControl/>
        <w:ind w:firstLine="640"/>
        <w:jc w:val="left"/>
        <w:rPr>
          <w:rFonts w:hint="eastAsia" w:ascii="方正黑体_GBK" w:hAnsi="黑体" w:eastAsia="方正黑体_GBK"/>
          <w:kern w:val="0"/>
          <w:sz w:val="32"/>
          <w:szCs w:val="32"/>
        </w:rPr>
      </w:pPr>
      <w:r>
        <w:rPr>
          <w:rFonts w:hint="eastAsia" w:ascii="方正黑体_GBK" w:hAnsi="黑体" w:eastAsia="方正黑体_GBK"/>
          <w:kern w:val="0"/>
          <w:sz w:val="32"/>
          <w:szCs w:val="32"/>
        </w:rPr>
        <w:t>一、项目名称</w:t>
      </w:r>
    </w:p>
    <w:p w14:paraId="3C28BB37">
      <w:pPr>
        <w:widowControl/>
        <w:ind w:firstLine="640"/>
        <w:jc w:val="left"/>
        <w:rPr>
          <w:rFonts w:hint="eastAsia" w:eastAsia="方正仿宋_GBK"/>
          <w:sz w:val="32"/>
          <w:szCs w:val="32"/>
        </w:rPr>
      </w:pPr>
      <w:r>
        <w:rPr>
          <w:rFonts w:hint="eastAsia" w:eastAsia="方正仿宋_GBK"/>
          <w:sz w:val="32"/>
          <w:szCs w:val="32"/>
        </w:rPr>
        <w:t>玉溪市外事参观点建设项目</w:t>
      </w:r>
    </w:p>
    <w:p w14:paraId="0E606BFD">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二、立项依据</w:t>
      </w:r>
    </w:p>
    <w:p w14:paraId="7DA891AD">
      <w:pPr>
        <w:widowControl/>
        <w:ind w:firstLine="680"/>
        <w:jc w:val="left"/>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玉外办发〔2024〕3号、玉外办发〔2024〕4号</w:t>
      </w:r>
    </w:p>
    <w:p w14:paraId="7AB06412">
      <w:pPr>
        <w:widowControl/>
        <w:ind w:firstLine="640"/>
        <w:jc w:val="left"/>
        <w:rPr>
          <w:rFonts w:hint="eastAsia" w:ascii="方正黑体_GBK" w:eastAsia="方正黑体_GBK"/>
          <w:kern w:val="0"/>
          <w:sz w:val="32"/>
          <w:szCs w:val="32"/>
        </w:rPr>
      </w:pPr>
      <w:r>
        <w:rPr>
          <w:rFonts w:hint="eastAsia" w:ascii="方正黑体_GBK" w:eastAsia="方正黑体_GBK"/>
          <w:kern w:val="0"/>
          <w:sz w:val="32"/>
          <w:szCs w:val="32"/>
        </w:rPr>
        <w:t>三、</w:t>
      </w:r>
      <w:r>
        <w:rPr>
          <w:rFonts w:hint="eastAsia" w:ascii="方正黑体_GBK" w:hAnsi="黑体" w:eastAsia="方正黑体_GBK" w:cs="黑体"/>
          <w:kern w:val="0"/>
          <w:sz w:val="32"/>
          <w:szCs w:val="32"/>
        </w:rPr>
        <w:t>项目实施单位</w:t>
      </w:r>
    </w:p>
    <w:p w14:paraId="49D31A30">
      <w:pPr>
        <w:spacing w:line="590" w:lineRule="exact"/>
        <w:ind w:firstLine="640"/>
        <w:jc w:val="left"/>
        <w:rPr>
          <w:rFonts w:eastAsia="方正仿宋_GBK"/>
          <w:sz w:val="32"/>
          <w:szCs w:val="32"/>
        </w:rPr>
      </w:pPr>
      <w:r>
        <w:rPr>
          <w:rFonts w:hint="eastAsia" w:eastAsia="方正仿宋_GBK"/>
          <w:sz w:val="32"/>
          <w:szCs w:val="32"/>
        </w:rPr>
        <w:t>玉溪市人民政府外事办公室</w:t>
      </w:r>
    </w:p>
    <w:p w14:paraId="37831B01">
      <w:pPr>
        <w:widowControl/>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四、项目基本概况</w:t>
      </w:r>
    </w:p>
    <w:p w14:paraId="0E1725AF">
      <w:pPr>
        <w:widowControl/>
        <w:ind w:firstLine="640"/>
        <w:jc w:val="left"/>
        <w:rPr>
          <w:rFonts w:hint="eastAsia" w:eastAsia="方正仿宋_GBK"/>
          <w:sz w:val="32"/>
          <w:szCs w:val="32"/>
        </w:rPr>
      </w:pPr>
      <w:r>
        <w:rPr>
          <w:rFonts w:eastAsia="方正仿宋_GBK"/>
          <w:sz w:val="32"/>
          <w:szCs w:val="32"/>
        </w:rPr>
        <w:t>为</w:t>
      </w:r>
      <w:r>
        <w:rPr>
          <w:rFonts w:hint="eastAsia" w:eastAsia="方正仿宋_GBK"/>
          <w:sz w:val="32"/>
          <w:szCs w:val="32"/>
        </w:rPr>
        <w:t>深入</w:t>
      </w:r>
      <w:r>
        <w:rPr>
          <w:rFonts w:eastAsia="方正仿宋_GBK"/>
          <w:sz w:val="32"/>
          <w:szCs w:val="32"/>
        </w:rPr>
        <w:t>贯彻落实习近平新时代中国特色</w:t>
      </w:r>
      <w:r>
        <w:rPr>
          <w:rFonts w:hint="eastAsia" w:eastAsia="方正仿宋_GBK"/>
          <w:sz w:val="32"/>
          <w:szCs w:val="32"/>
          <w:lang w:eastAsia="zh-CN"/>
        </w:rPr>
        <w:t>社会主义</w:t>
      </w:r>
      <w:bookmarkStart w:id="0" w:name="_GoBack"/>
      <w:bookmarkEnd w:id="0"/>
      <w:r>
        <w:rPr>
          <w:rFonts w:eastAsia="方正仿宋_GBK"/>
          <w:sz w:val="32"/>
          <w:szCs w:val="32"/>
        </w:rPr>
        <w:t>思想和习近平外交思想，积极宣介习近平新时代中国特色社会主义思想在玉溪的成功实践，用更多可视性成果体现习近平外交思想的生动实践，讲好中国故事</w:t>
      </w:r>
      <w:r>
        <w:rPr>
          <w:rFonts w:hint="eastAsia" w:eastAsia="方正仿宋_GBK"/>
          <w:sz w:val="32"/>
          <w:szCs w:val="32"/>
        </w:rPr>
        <w:t>玉溪篇章</w:t>
      </w:r>
      <w:r>
        <w:rPr>
          <w:rFonts w:eastAsia="方正仿宋_GBK"/>
          <w:sz w:val="32"/>
          <w:szCs w:val="32"/>
        </w:rPr>
        <w:t>，传播好中国声音，服务</w:t>
      </w:r>
      <w:r>
        <w:rPr>
          <w:rFonts w:hint="eastAsia" w:eastAsia="方正仿宋_GBK"/>
          <w:sz w:val="32"/>
          <w:szCs w:val="32"/>
        </w:rPr>
        <w:t>玉溪</w:t>
      </w:r>
      <w:r>
        <w:rPr>
          <w:rFonts w:eastAsia="方正仿宋_GBK"/>
          <w:sz w:val="32"/>
          <w:szCs w:val="32"/>
        </w:rPr>
        <w:t>国际传播力建设，有效提升</w:t>
      </w:r>
      <w:r>
        <w:rPr>
          <w:rFonts w:hint="eastAsia" w:eastAsia="方正仿宋_GBK"/>
          <w:sz w:val="32"/>
          <w:szCs w:val="32"/>
        </w:rPr>
        <w:t>玉溪</w:t>
      </w:r>
      <w:r>
        <w:rPr>
          <w:rFonts w:eastAsia="方正仿宋_GBK"/>
          <w:sz w:val="32"/>
          <w:szCs w:val="32"/>
        </w:rPr>
        <w:t>对外开放的整体国际形象，</w:t>
      </w:r>
      <w:r>
        <w:rPr>
          <w:rFonts w:hint="eastAsia" w:eastAsia="方正仿宋_GBK"/>
          <w:sz w:val="32"/>
          <w:szCs w:val="32"/>
        </w:rPr>
        <w:t>市外办在各县（市、区）上报的基础上，</w:t>
      </w:r>
      <w:r>
        <w:rPr>
          <w:rFonts w:eastAsia="方正仿宋_GBK"/>
          <w:sz w:val="32"/>
          <w:szCs w:val="32"/>
        </w:rPr>
        <w:t>从不同侧面精心筛选</w:t>
      </w:r>
      <w:r>
        <w:rPr>
          <w:rFonts w:hint="eastAsia" w:eastAsia="方正仿宋_GBK"/>
          <w:sz w:val="32"/>
          <w:szCs w:val="32"/>
        </w:rPr>
        <w:t>了</w:t>
      </w:r>
      <w:r>
        <w:rPr>
          <w:rFonts w:eastAsia="方正仿宋_GBK"/>
          <w:sz w:val="32"/>
          <w:szCs w:val="32"/>
        </w:rPr>
        <w:t>一批体现我市经济社会发展成就、优秀历史文化和美丽生态</w:t>
      </w:r>
      <w:r>
        <w:rPr>
          <w:rFonts w:hint="eastAsia" w:eastAsia="方正仿宋_GBK"/>
          <w:sz w:val="32"/>
          <w:szCs w:val="32"/>
        </w:rPr>
        <w:t>环境</w:t>
      </w:r>
      <w:r>
        <w:rPr>
          <w:rFonts w:eastAsia="方正仿宋_GBK"/>
          <w:sz w:val="32"/>
          <w:szCs w:val="32"/>
        </w:rPr>
        <w:t>的点址作为外事参观点。</w:t>
      </w:r>
      <w:r>
        <w:rPr>
          <w:rFonts w:hint="eastAsia" w:eastAsia="方正仿宋_GBK"/>
          <w:sz w:val="32"/>
          <w:szCs w:val="32"/>
        </w:rPr>
        <w:t>2021年首批3个点挂牌以来，已陆续挂牌了8个外事参观点。为加强对挂牌外事参观点的建设，特申报此项目。</w:t>
      </w:r>
    </w:p>
    <w:p w14:paraId="46BAD699">
      <w:pPr>
        <w:widowControl/>
        <w:ind w:firstLine="640"/>
        <w:jc w:val="left"/>
        <w:rPr>
          <w:rFonts w:hint="eastAsia" w:ascii="方正黑体_GBK" w:hAnsi="黑体" w:eastAsia="方正黑体_GBK" w:cs="黑体"/>
          <w:kern w:val="0"/>
          <w:sz w:val="32"/>
          <w:szCs w:val="32"/>
        </w:rPr>
      </w:pPr>
      <w:r>
        <w:rPr>
          <w:rFonts w:hint="eastAsia" w:ascii="方正黑体_GBK" w:eastAsia="方正黑体_GBK"/>
          <w:kern w:val="0"/>
          <w:sz w:val="32"/>
          <w:szCs w:val="32"/>
        </w:rPr>
        <w:t>五、</w:t>
      </w:r>
      <w:r>
        <w:rPr>
          <w:rFonts w:hint="eastAsia" w:ascii="方正黑体_GBK" w:hAnsi="黑体" w:eastAsia="方正黑体_GBK" w:cs="黑体"/>
          <w:kern w:val="0"/>
          <w:sz w:val="32"/>
          <w:szCs w:val="32"/>
        </w:rPr>
        <w:t>项目实施内容</w:t>
      </w:r>
    </w:p>
    <w:p w14:paraId="7AD578C9">
      <w:pPr>
        <w:spacing w:line="590" w:lineRule="exact"/>
        <w:ind w:firstLine="640"/>
        <w:jc w:val="left"/>
        <w:rPr>
          <w:rFonts w:eastAsia="方正仿宋_GBK"/>
          <w:sz w:val="32"/>
          <w:szCs w:val="32"/>
        </w:rPr>
      </w:pPr>
      <w:r>
        <w:rPr>
          <w:rFonts w:hint="eastAsia" w:eastAsia="方正仿宋_GBK"/>
          <w:sz w:val="32"/>
          <w:szCs w:val="32"/>
        </w:rPr>
        <w:t>主要对外事参观点的</w:t>
      </w:r>
      <w:r>
        <w:rPr>
          <w:rFonts w:eastAsia="方正仿宋_GBK"/>
          <w:sz w:val="32"/>
          <w:szCs w:val="32"/>
        </w:rPr>
        <w:t>文字宣介资料、挂画、展板、视频、标识标志等</w:t>
      </w:r>
      <w:r>
        <w:rPr>
          <w:rFonts w:hint="eastAsia" w:eastAsia="方正仿宋_GBK"/>
          <w:sz w:val="32"/>
          <w:szCs w:val="32"/>
        </w:rPr>
        <w:t>进行</w:t>
      </w:r>
      <w:r>
        <w:rPr>
          <w:rFonts w:eastAsia="方正仿宋_GBK"/>
          <w:sz w:val="32"/>
          <w:szCs w:val="32"/>
        </w:rPr>
        <w:t>翻译校对</w:t>
      </w:r>
      <w:r>
        <w:rPr>
          <w:rFonts w:hint="eastAsia" w:eastAsia="方正仿宋_GBK"/>
          <w:sz w:val="32"/>
          <w:szCs w:val="32"/>
        </w:rPr>
        <w:t>及讲解人员培训</w:t>
      </w:r>
      <w:r>
        <w:rPr>
          <w:rFonts w:eastAsia="方正仿宋_GBK"/>
          <w:sz w:val="32"/>
          <w:szCs w:val="32"/>
        </w:rPr>
        <w:t>。</w:t>
      </w:r>
    </w:p>
    <w:p w14:paraId="7D8FFDA2">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六、资金安排情况</w:t>
      </w:r>
    </w:p>
    <w:p w14:paraId="7F055C73">
      <w:pPr>
        <w:spacing w:line="590" w:lineRule="exact"/>
        <w:ind w:firstLine="640"/>
        <w:jc w:val="left"/>
        <w:rPr>
          <w:rFonts w:eastAsia="方正仿宋_GBK"/>
          <w:sz w:val="32"/>
          <w:szCs w:val="32"/>
        </w:rPr>
      </w:pPr>
      <w:r>
        <w:rPr>
          <w:rFonts w:eastAsia="方正仿宋_GBK"/>
          <w:sz w:val="32"/>
          <w:szCs w:val="32"/>
        </w:rPr>
        <w:t>本项目计划安排资金</w:t>
      </w:r>
      <w:r>
        <w:rPr>
          <w:rFonts w:hint="eastAsia" w:eastAsia="方正仿宋_GBK"/>
          <w:sz w:val="32"/>
          <w:szCs w:val="32"/>
        </w:rPr>
        <w:t>5.00</w:t>
      </w:r>
      <w:r>
        <w:rPr>
          <w:rFonts w:eastAsia="方正仿宋_GBK"/>
          <w:sz w:val="32"/>
          <w:szCs w:val="32"/>
        </w:rPr>
        <w:t>万元。具体为：</w:t>
      </w:r>
      <w:r>
        <w:rPr>
          <w:rFonts w:hint="eastAsia" w:eastAsia="方正仿宋_GBK"/>
          <w:sz w:val="32"/>
          <w:szCs w:val="32"/>
        </w:rPr>
        <w:t>每个参观点按照建设内容不同，给予0.50—1.00万元建设费用，</w:t>
      </w:r>
      <w:r>
        <w:rPr>
          <w:rFonts w:eastAsia="方正仿宋_GBK"/>
          <w:sz w:val="32"/>
          <w:szCs w:val="32"/>
        </w:rPr>
        <w:t>共计</w:t>
      </w:r>
      <w:r>
        <w:rPr>
          <w:rFonts w:hint="eastAsia" w:eastAsia="方正仿宋_GBK"/>
          <w:sz w:val="32"/>
          <w:szCs w:val="32"/>
        </w:rPr>
        <w:t>5.00</w:t>
      </w:r>
      <w:r>
        <w:rPr>
          <w:rFonts w:eastAsia="方正仿宋_GBK"/>
          <w:sz w:val="32"/>
          <w:szCs w:val="32"/>
        </w:rPr>
        <w:t>万元。</w:t>
      </w:r>
    </w:p>
    <w:p w14:paraId="6C6B8CB0">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七、项目实施计划</w:t>
      </w:r>
    </w:p>
    <w:p w14:paraId="4EB28B26">
      <w:pPr>
        <w:spacing w:line="590" w:lineRule="exact"/>
        <w:ind w:firstLine="640"/>
        <w:jc w:val="left"/>
        <w:rPr>
          <w:rFonts w:eastAsia="方正仿宋_GBK"/>
          <w:sz w:val="32"/>
          <w:szCs w:val="32"/>
        </w:rPr>
      </w:pPr>
      <w:r>
        <w:rPr>
          <w:rFonts w:eastAsia="方正仿宋_GBK"/>
          <w:sz w:val="32"/>
          <w:szCs w:val="32"/>
        </w:rPr>
        <w:t>本项目</w:t>
      </w:r>
      <w:r>
        <w:rPr>
          <w:rFonts w:hint="eastAsia" w:eastAsia="方正仿宋_GBK"/>
          <w:sz w:val="32"/>
          <w:szCs w:val="32"/>
        </w:rPr>
        <w:t>资金下达后，由属地</w:t>
      </w:r>
      <w:r>
        <w:rPr>
          <w:rFonts w:eastAsia="方正仿宋_GBK"/>
          <w:sz w:val="32"/>
          <w:szCs w:val="32"/>
        </w:rPr>
        <w:t>管理部门</w:t>
      </w:r>
      <w:r>
        <w:rPr>
          <w:rFonts w:hint="eastAsia" w:eastAsia="方正仿宋_GBK"/>
          <w:sz w:val="32"/>
          <w:szCs w:val="32"/>
        </w:rPr>
        <w:t>和单位按照要求，拟定建设方案报市外办审定后，开展建设，并由市外办支付建设费用</w:t>
      </w:r>
      <w:r>
        <w:rPr>
          <w:rFonts w:eastAsia="方正仿宋_GBK"/>
          <w:sz w:val="32"/>
          <w:szCs w:val="32"/>
        </w:rPr>
        <w:t>。</w:t>
      </w:r>
    </w:p>
    <w:p w14:paraId="13C84411">
      <w:pPr>
        <w:spacing w:line="590" w:lineRule="exact"/>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八、项目实施成效</w:t>
      </w:r>
    </w:p>
    <w:p w14:paraId="1C80050D">
      <w:pPr>
        <w:spacing w:line="590" w:lineRule="exact"/>
        <w:ind w:firstLine="640"/>
        <w:jc w:val="left"/>
        <w:rPr>
          <w:rFonts w:eastAsia="方正仿宋_GBK"/>
          <w:sz w:val="32"/>
          <w:szCs w:val="32"/>
        </w:rPr>
      </w:pPr>
      <w:r>
        <w:rPr>
          <w:rFonts w:eastAsia="方正仿宋_GBK"/>
          <w:sz w:val="32"/>
          <w:szCs w:val="32"/>
        </w:rPr>
        <w:t>本项目的实施，可</w:t>
      </w:r>
      <w:r>
        <w:rPr>
          <w:rFonts w:hint="eastAsia" w:eastAsia="方正仿宋_GBK"/>
          <w:sz w:val="32"/>
          <w:szCs w:val="32"/>
        </w:rPr>
        <w:t>规范玉溪市外事参观点的建设，更好的展示玉溪的对外开放整体形象，同时极大的调动外事参观点的积极性，更好的服务玉溪</w:t>
      </w:r>
      <w:r>
        <w:rPr>
          <w:rFonts w:eastAsia="方正仿宋_GBK"/>
          <w:sz w:val="32"/>
          <w:szCs w:val="32"/>
        </w:rPr>
        <w:t xml:space="preserve">国际传播力建设。 </w:t>
      </w:r>
    </w:p>
    <w:p w14:paraId="0D5278BD">
      <w:pPr>
        <w:spacing w:line="590" w:lineRule="exact"/>
        <w:ind w:firstLine="640"/>
        <w:rPr>
          <w:rFonts w:hint="eastAsia" w:ascii="仿宋" w:hAnsi="仿宋" w:eastAsia="仿宋"/>
          <w:kern w:val="0"/>
          <w:sz w:val="32"/>
          <w:szCs w:val="32"/>
        </w:rPr>
      </w:pPr>
    </w:p>
    <w:p w14:paraId="66F991EA">
      <w:pPr>
        <w:jc w:val="left"/>
        <w:rPr>
          <w:rFonts w:hint="eastAsia"/>
        </w:rPr>
      </w:pPr>
    </w:p>
    <w:p w14:paraId="368EE229">
      <w:pPr>
        <w:jc w:val="left"/>
        <w:rPr>
          <w:rFonts w:hint="eastAsia"/>
        </w:rPr>
      </w:pPr>
    </w:p>
    <w:p w14:paraId="20622ED7">
      <w:pPr>
        <w:jc w:val="left"/>
        <w:rPr>
          <w:rFonts w:hint="eastAsia"/>
        </w:rPr>
      </w:pPr>
    </w:p>
    <w:p w14:paraId="168284DC">
      <w:pPr>
        <w:jc w:val="left"/>
        <w:rPr>
          <w:rFonts w:hint="eastAsia"/>
        </w:rPr>
      </w:pPr>
    </w:p>
    <w:p w14:paraId="02B51156">
      <w:pPr>
        <w:jc w:val="left"/>
        <w:rPr>
          <w:rFonts w:hint="eastAsia"/>
        </w:rPr>
      </w:pPr>
    </w:p>
    <w:p w14:paraId="503D7FAB">
      <w:pPr>
        <w:jc w:val="left"/>
        <w:rPr>
          <w:rFonts w:hint="eastAsia" w:ascii="方正小标宋_GBK" w:eastAsia="方正小标宋_GBK"/>
        </w:rPr>
      </w:pPr>
      <w:r>
        <w:rPr>
          <w:rFonts w:hint="eastAsia" w:ascii="方正小标宋_GBK" w:eastAsia="方正小标宋_GBK"/>
        </w:rPr>
        <w:t>玉溪市人民政府外事办公室2025年</w:t>
      </w:r>
    </w:p>
    <w:p w14:paraId="4316E3E2">
      <w:pPr>
        <w:ind w:firstLine="660" w:firstLineChars="150"/>
        <w:jc w:val="left"/>
        <w:rPr>
          <w:rFonts w:hint="eastAsia" w:ascii="方正小标宋_GBK" w:eastAsia="方正小标宋_GBK"/>
        </w:rPr>
      </w:pPr>
      <w:r>
        <w:rPr>
          <w:rFonts w:hint="eastAsia" w:ascii="方正小标宋_GBK" w:eastAsia="方正小标宋_GBK"/>
        </w:rPr>
        <w:t>预算重点领域财政项目文本公开（五）</w:t>
      </w:r>
    </w:p>
    <w:p w14:paraId="5E56708D">
      <w:pPr>
        <w:widowControl/>
        <w:ind w:firstLine="640"/>
        <w:jc w:val="left"/>
        <w:rPr>
          <w:rFonts w:hint="eastAsia" w:ascii="方正黑体_GBK" w:hAnsi="黑体" w:eastAsia="方正黑体_GBK"/>
          <w:kern w:val="0"/>
          <w:sz w:val="32"/>
          <w:szCs w:val="32"/>
        </w:rPr>
      </w:pPr>
    </w:p>
    <w:p w14:paraId="79DA64DF">
      <w:pPr>
        <w:widowControl/>
        <w:ind w:firstLine="640"/>
        <w:jc w:val="left"/>
        <w:rPr>
          <w:rFonts w:hint="eastAsia" w:ascii="方正黑体_GBK" w:hAnsi="黑体" w:eastAsia="方正黑体_GBK"/>
          <w:kern w:val="0"/>
          <w:sz w:val="32"/>
          <w:szCs w:val="32"/>
        </w:rPr>
      </w:pPr>
      <w:r>
        <w:rPr>
          <w:rFonts w:hint="eastAsia" w:ascii="方正黑体_GBK" w:hAnsi="黑体" w:eastAsia="方正黑体_GBK"/>
          <w:kern w:val="0"/>
          <w:sz w:val="32"/>
          <w:szCs w:val="32"/>
        </w:rPr>
        <w:t>一、项目名称</w:t>
      </w:r>
    </w:p>
    <w:p w14:paraId="6E2ACC3E">
      <w:pPr>
        <w:spacing w:line="590" w:lineRule="exact"/>
        <w:ind w:firstLine="640"/>
        <w:jc w:val="left"/>
        <w:rPr>
          <w:rFonts w:eastAsia="方正仿宋_GBK"/>
          <w:sz w:val="32"/>
          <w:szCs w:val="32"/>
        </w:rPr>
      </w:pPr>
      <w:r>
        <w:rPr>
          <w:rFonts w:hint="eastAsia" w:eastAsia="方正仿宋_GBK"/>
          <w:sz w:val="32"/>
          <w:szCs w:val="32"/>
        </w:rPr>
        <w:t>玉溪网英文版更新维护项目</w:t>
      </w:r>
    </w:p>
    <w:p w14:paraId="5DEC72BD">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二、立项依据</w:t>
      </w:r>
    </w:p>
    <w:p w14:paraId="02202062">
      <w:pPr>
        <w:widowControl/>
        <w:ind w:firstLine="680"/>
        <w:jc w:val="left"/>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玉外办发〔2024〕3号、玉外办发〔2024〕4号</w:t>
      </w:r>
    </w:p>
    <w:p w14:paraId="2E63867F">
      <w:pPr>
        <w:widowControl/>
        <w:ind w:firstLine="640"/>
        <w:jc w:val="left"/>
        <w:rPr>
          <w:rFonts w:hint="eastAsia" w:ascii="方正黑体_GBK" w:eastAsia="方正黑体_GBK"/>
          <w:kern w:val="0"/>
          <w:sz w:val="32"/>
          <w:szCs w:val="32"/>
        </w:rPr>
      </w:pPr>
      <w:r>
        <w:rPr>
          <w:rFonts w:hint="eastAsia" w:ascii="方正黑体_GBK" w:eastAsia="方正黑体_GBK"/>
          <w:kern w:val="0"/>
          <w:sz w:val="32"/>
          <w:szCs w:val="32"/>
        </w:rPr>
        <w:t>三、</w:t>
      </w:r>
      <w:r>
        <w:rPr>
          <w:rFonts w:hint="eastAsia" w:ascii="方正黑体_GBK" w:hAnsi="黑体" w:eastAsia="方正黑体_GBK" w:cs="黑体"/>
          <w:kern w:val="0"/>
          <w:sz w:val="32"/>
          <w:szCs w:val="32"/>
        </w:rPr>
        <w:t>项目实施单位</w:t>
      </w:r>
    </w:p>
    <w:p w14:paraId="1E06CCC8">
      <w:pPr>
        <w:spacing w:line="590" w:lineRule="exact"/>
        <w:ind w:firstLine="640"/>
        <w:jc w:val="left"/>
        <w:rPr>
          <w:rFonts w:eastAsia="方正仿宋_GBK"/>
          <w:sz w:val="32"/>
          <w:szCs w:val="32"/>
        </w:rPr>
      </w:pPr>
      <w:r>
        <w:rPr>
          <w:rFonts w:hint="eastAsia" w:eastAsia="方正仿宋_GBK"/>
          <w:sz w:val="32"/>
          <w:szCs w:val="32"/>
        </w:rPr>
        <w:t>玉溪市人民政府外事办公室</w:t>
      </w:r>
    </w:p>
    <w:p w14:paraId="4C7AE2D1">
      <w:pPr>
        <w:widowControl/>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四、项目基本概况</w:t>
      </w:r>
    </w:p>
    <w:p w14:paraId="28457DAA">
      <w:pPr>
        <w:spacing w:line="590" w:lineRule="exact"/>
        <w:ind w:firstLine="640"/>
        <w:jc w:val="left"/>
        <w:rPr>
          <w:rFonts w:eastAsia="方正仿宋_GBK"/>
          <w:sz w:val="32"/>
          <w:szCs w:val="32"/>
        </w:rPr>
      </w:pPr>
      <w:r>
        <w:rPr>
          <w:rFonts w:eastAsia="方正仿宋_GBK"/>
          <w:sz w:val="32"/>
          <w:szCs w:val="32"/>
        </w:rPr>
        <w:t>玉溪网·英文版是对外展示玉溪形象的重要窗口。开展玉溪网.英文网更新维护，将有效向国际各界全面展示玉溪市人文历史、发展状况、社会民生、投资环境、旅游资源等情况，提升玉溪对外知名度、美誉度和影响力。</w:t>
      </w:r>
    </w:p>
    <w:p w14:paraId="33D934F0">
      <w:pPr>
        <w:widowControl/>
        <w:ind w:firstLine="640"/>
        <w:jc w:val="left"/>
        <w:rPr>
          <w:rFonts w:hint="eastAsia" w:ascii="方正黑体_GBK" w:hAnsi="黑体" w:eastAsia="方正黑体_GBK" w:cs="黑体"/>
          <w:kern w:val="0"/>
          <w:sz w:val="32"/>
          <w:szCs w:val="32"/>
        </w:rPr>
      </w:pPr>
      <w:r>
        <w:rPr>
          <w:rFonts w:hint="eastAsia" w:ascii="方正黑体_GBK" w:eastAsia="方正黑体_GBK"/>
          <w:kern w:val="0"/>
          <w:sz w:val="32"/>
          <w:szCs w:val="32"/>
        </w:rPr>
        <w:t>五、</w:t>
      </w:r>
      <w:r>
        <w:rPr>
          <w:rFonts w:hint="eastAsia" w:ascii="方正黑体_GBK" w:hAnsi="黑体" w:eastAsia="方正黑体_GBK" w:cs="黑体"/>
          <w:kern w:val="0"/>
          <w:sz w:val="32"/>
          <w:szCs w:val="32"/>
        </w:rPr>
        <w:t>项目实施内容</w:t>
      </w:r>
    </w:p>
    <w:p w14:paraId="72B7406E">
      <w:pPr>
        <w:spacing w:line="590" w:lineRule="exact"/>
        <w:ind w:firstLine="640"/>
        <w:jc w:val="left"/>
        <w:rPr>
          <w:rFonts w:eastAsia="方正仿宋_GBK"/>
          <w:sz w:val="32"/>
          <w:szCs w:val="32"/>
        </w:rPr>
      </w:pPr>
      <w:r>
        <w:rPr>
          <w:rFonts w:hint="eastAsia" w:eastAsia="方正仿宋_GBK"/>
          <w:sz w:val="32"/>
          <w:szCs w:val="32"/>
        </w:rPr>
        <w:t>现</w:t>
      </w:r>
      <w:r>
        <w:rPr>
          <w:rFonts w:eastAsia="方正仿宋_GBK"/>
          <w:sz w:val="32"/>
          <w:szCs w:val="32"/>
        </w:rPr>
        <w:t>拟对玉溪网.英文网数据进行更新维护，年度发布英文稿件不少于30篇（幅、条），持续强化玉溪国际传播能力建设。</w:t>
      </w:r>
    </w:p>
    <w:p w14:paraId="6EE56FF0">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六、资金安排情况</w:t>
      </w:r>
    </w:p>
    <w:p w14:paraId="33EFCE7C">
      <w:pPr>
        <w:spacing w:line="590" w:lineRule="exact"/>
        <w:ind w:firstLine="640"/>
        <w:jc w:val="left"/>
        <w:rPr>
          <w:rFonts w:eastAsia="方正仿宋_GBK"/>
          <w:sz w:val="32"/>
          <w:szCs w:val="32"/>
        </w:rPr>
      </w:pPr>
      <w:r>
        <w:rPr>
          <w:rFonts w:eastAsia="方正仿宋_GBK"/>
          <w:sz w:val="32"/>
          <w:szCs w:val="32"/>
        </w:rPr>
        <w:t>本项目计划安排资金</w:t>
      </w:r>
      <w:r>
        <w:rPr>
          <w:rFonts w:hint="eastAsia" w:eastAsia="方正仿宋_GBK"/>
          <w:sz w:val="32"/>
          <w:szCs w:val="32"/>
        </w:rPr>
        <w:t>2.00</w:t>
      </w:r>
      <w:r>
        <w:rPr>
          <w:rFonts w:eastAsia="方正仿宋_GBK"/>
          <w:sz w:val="32"/>
          <w:szCs w:val="32"/>
        </w:rPr>
        <w:t>万元</w:t>
      </w:r>
      <w:r>
        <w:rPr>
          <w:rFonts w:hint="eastAsia" w:eastAsia="方正仿宋_GBK"/>
          <w:sz w:val="32"/>
          <w:szCs w:val="32"/>
        </w:rPr>
        <w:t>，主要用于玉溪网英文版的更新维护</w:t>
      </w:r>
      <w:r>
        <w:rPr>
          <w:rFonts w:eastAsia="方正仿宋_GBK"/>
          <w:sz w:val="32"/>
          <w:szCs w:val="32"/>
        </w:rPr>
        <w:t>。</w:t>
      </w:r>
    </w:p>
    <w:p w14:paraId="723BBF76">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七、项目实施计划</w:t>
      </w:r>
    </w:p>
    <w:p w14:paraId="30ABEEC1">
      <w:pPr>
        <w:spacing w:line="590" w:lineRule="exact"/>
        <w:ind w:firstLine="640"/>
        <w:rPr>
          <w:rFonts w:eastAsia="方正仿宋_GBK"/>
          <w:sz w:val="32"/>
          <w:szCs w:val="32"/>
        </w:rPr>
      </w:pPr>
      <w:r>
        <w:rPr>
          <w:rFonts w:eastAsia="方正仿宋_GBK"/>
          <w:sz w:val="32"/>
          <w:szCs w:val="32"/>
        </w:rPr>
        <w:t>本项目</w:t>
      </w:r>
      <w:r>
        <w:rPr>
          <w:rFonts w:hint="eastAsia" w:eastAsia="方正仿宋_GBK"/>
          <w:sz w:val="32"/>
          <w:szCs w:val="32"/>
        </w:rPr>
        <w:t>资金下达后，计划4—5月与相关业务公司签订委托协议，6—12月开展数据更新维护，12月完成款项支付</w:t>
      </w:r>
      <w:r>
        <w:rPr>
          <w:rFonts w:eastAsia="方正仿宋_GBK"/>
          <w:sz w:val="32"/>
          <w:szCs w:val="32"/>
        </w:rPr>
        <w:t>。</w:t>
      </w:r>
    </w:p>
    <w:p w14:paraId="33C27933">
      <w:pPr>
        <w:spacing w:line="590" w:lineRule="exact"/>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八、项目实施成效</w:t>
      </w:r>
    </w:p>
    <w:p w14:paraId="1FEC7FAB">
      <w:pPr>
        <w:spacing w:line="590" w:lineRule="exact"/>
        <w:ind w:firstLine="640"/>
        <w:jc w:val="left"/>
        <w:rPr>
          <w:rFonts w:eastAsia="方正仿宋_GBK"/>
          <w:sz w:val="32"/>
          <w:szCs w:val="32"/>
        </w:rPr>
      </w:pPr>
      <w:r>
        <w:rPr>
          <w:rFonts w:eastAsia="方正仿宋_GBK"/>
          <w:sz w:val="32"/>
          <w:szCs w:val="32"/>
        </w:rPr>
        <w:t>本项目的实施，</w:t>
      </w:r>
      <w:r>
        <w:rPr>
          <w:rFonts w:hint="eastAsia" w:eastAsia="方正仿宋_GBK"/>
          <w:sz w:val="32"/>
          <w:szCs w:val="32"/>
        </w:rPr>
        <w:t>能进一步发挥</w:t>
      </w:r>
      <w:r>
        <w:rPr>
          <w:rFonts w:eastAsia="方正仿宋_GBK"/>
          <w:sz w:val="32"/>
          <w:szCs w:val="32"/>
        </w:rPr>
        <w:t>玉溪网.英文网</w:t>
      </w:r>
      <w:r>
        <w:rPr>
          <w:rFonts w:hint="eastAsia" w:eastAsia="方正仿宋_GBK"/>
          <w:sz w:val="32"/>
          <w:szCs w:val="32"/>
        </w:rPr>
        <w:t>外宣功能</w:t>
      </w:r>
      <w:r>
        <w:rPr>
          <w:rFonts w:eastAsia="方正仿宋_GBK"/>
          <w:sz w:val="32"/>
          <w:szCs w:val="32"/>
        </w:rPr>
        <w:t>，向国际各界全面展示玉溪市人文历史、发展状况、社会民生、投资环境、旅游资源等情况，提升玉溪对外知名度、美誉度和影响力。</w:t>
      </w:r>
    </w:p>
    <w:p w14:paraId="20109CAB">
      <w:pPr>
        <w:spacing w:line="590" w:lineRule="exact"/>
        <w:ind w:firstLine="640"/>
        <w:rPr>
          <w:rFonts w:hint="eastAsia" w:ascii="仿宋" w:hAnsi="仿宋" w:eastAsia="仿宋"/>
          <w:kern w:val="0"/>
          <w:sz w:val="32"/>
          <w:szCs w:val="32"/>
        </w:rPr>
      </w:pPr>
    </w:p>
    <w:p w14:paraId="41A57E98">
      <w:pPr>
        <w:jc w:val="left"/>
        <w:rPr>
          <w:rFonts w:hint="eastAsia"/>
        </w:rPr>
      </w:pPr>
    </w:p>
    <w:p w14:paraId="26ACBB5E">
      <w:pPr>
        <w:jc w:val="left"/>
        <w:rPr>
          <w:rFonts w:hint="eastAsia"/>
        </w:rPr>
      </w:pPr>
    </w:p>
    <w:p w14:paraId="51478D26">
      <w:pPr>
        <w:jc w:val="left"/>
        <w:rPr>
          <w:rFonts w:hint="eastAsia"/>
        </w:rPr>
      </w:pPr>
    </w:p>
    <w:p w14:paraId="5326ECFD">
      <w:pPr>
        <w:jc w:val="left"/>
        <w:rPr>
          <w:rFonts w:hint="eastAsia"/>
        </w:rPr>
      </w:pPr>
    </w:p>
    <w:p w14:paraId="0BFAF3F5">
      <w:pPr>
        <w:jc w:val="left"/>
        <w:rPr>
          <w:rFonts w:hint="eastAsia"/>
        </w:rPr>
      </w:pPr>
    </w:p>
    <w:p w14:paraId="1A3B0EC1">
      <w:pPr>
        <w:jc w:val="left"/>
        <w:rPr>
          <w:rFonts w:hint="eastAsia"/>
        </w:rPr>
      </w:pPr>
    </w:p>
    <w:p w14:paraId="60047DD7">
      <w:pPr>
        <w:jc w:val="left"/>
        <w:rPr>
          <w:rFonts w:hint="eastAsia"/>
        </w:rPr>
      </w:pPr>
    </w:p>
    <w:p w14:paraId="4B385C84">
      <w:pPr>
        <w:jc w:val="left"/>
        <w:rPr>
          <w:rFonts w:hint="eastAsia"/>
        </w:rPr>
      </w:pPr>
    </w:p>
    <w:p w14:paraId="52A41B67">
      <w:pPr>
        <w:jc w:val="left"/>
        <w:rPr>
          <w:rFonts w:hint="eastAsia"/>
        </w:rPr>
      </w:pPr>
    </w:p>
    <w:p w14:paraId="56567EF1">
      <w:pPr>
        <w:jc w:val="left"/>
        <w:rPr>
          <w:rFonts w:hint="eastAsia" w:ascii="方正小标宋_GBK" w:eastAsia="方正小标宋_GBK"/>
        </w:rPr>
      </w:pPr>
    </w:p>
    <w:p w14:paraId="60BEAA00">
      <w:pPr>
        <w:jc w:val="left"/>
        <w:rPr>
          <w:rFonts w:hint="eastAsia" w:ascii="方正小标宋_GBK" w:eastAsia="方正小标宋_GBK"/>
        </w:rPr>
      </w:pPr>
      <w:r>
        <w:rPr>
          <w:rFonts w:hint="eastAsia" w:ascii="方正小标宋_GBK" w:eastAsia="方正小标宋_GBK"/>
        </w:rPr>
        <w:t>玉溪市人民政府外事办公室2025年</w:t>
      </w:r>
    </w:p>
    <w:p w14:paraId="27253EAA">
      <w:pPr>
        <w:ind w:firstLine="660" w:firstLineChars="150"/>
        <w:jc w:val="left"/>
        <w:rPr>
          <w:rFonts w:hint="eastAsia" w:ascii="方正小标宋_GBK" w:eastAsia="方正小标宋_GBK"/>
        </w:rPr>
      </w:pPr>
      <w:r>
        <w:rPr>
          <w:rFonts w:hint="eastAsia" w:ascii="方正小标宋_GBK" w:eastAsia="方正小标宋_GBK"/>
        </w:rPr>
        <w:t>预算重点领域财政项目文本公开（六）</w:t>
      </w:r>
    </w:p>
    <w:p w14:paraId="122A710D">
      <w:pPr>
        <w:widowControl/>
        <w:ind w:firstLine="640"/>
        <w:jc w:val="left"/>
        <w:rPr>
          <w:rFonts w:hint="eastAsia" w:ascii="方正黑体_GBK" w:hAnsi="黑体" w:eastAsia="方正黑体_GBK"/>
          <w:kern w:val="0"/>
          <w:sz w:val="32"/>
          <w:szCs w:val="32"/>
        </w:rPr>
      </w:pPr>
    </w:p>
    <w:p w14:paraId="74545F9F">
      <w:pPr>
        <w:widowControl/>
        <w:ind w:firstLine="640"/>
        <w:jc w:val="left"/>
        <w:rPr>
          <w:rFonts w:hint="eastAsia" w:ascii="方正黑体_GBK" w:hAnsi="黑体" w:eastAsia="方正黑体_GBK"/>
          <w:kern w:val="0"/>
          <w:sz w:val="32"/>
          <w:szCs w:val="32"/>
        </w:rPr>
      </w:pPr>
      <w:r>
        <w:rPr>
          <w:rFonts w:hint="eastAsia" w:ascii="方正黑体_GBK" w:hAnsi="黑体" w:eastAsia="方正黑体_GBK"/>
          <w:kern w:val="0"/>
          <w:sz w:val="32"/>
          <w:szCs w:val="32"/>
        </w:rPr>
        <w:t>一、项目名称</w:t>
      </w:r>
    </w:p>
    <w:p w14:paraId="06C9F9FF">
      <w:pPr>
        <w:widowControl/>
        <w:ind w:firstLine="640"/>
        <w:jc w:val="left"/>
        <w:rPr>
          <w:rFonts w:hint="eastAsia" w:eastAsia="方正仿宋_GBK"/>
          <w:sz w:val="32"/>
          <w:szCs w:val="32"/>
        </w:rPr>
      </w:pPr>
      <w:r>
        <w:rPr>
          <w:rFonts w:eastAsia="方正仿宋_GBK"/>
          <w:sz w:val="32"/>
          <w:szCs w:val="32"/>
        </w:rPr>
        <w:t>玉溪市</w:t>
      </w:r>
      <w:r>
        <w:rPr>
          <w:rFonts w:hint="eastAsia" w:ascii="方正仿宋_GBK" w:hAnsi="方正仿宋_GBK" w:eastAsia="方正仿宋_GBK" w:cs="方正仿宋_GBK"/>
          <w:sz w:val="32"/>
          <w:szCs w:val="32"/>
        </w:rPr>
        <w:t>周边国家青年企业家玉溪行</w:t>
      </w:r>
      <w:r>
        <w:rPr>
          <w:rFonts w:eastAsia="方正仿宋_GBK"/>
          <w:sz w:val="32"/>
          <w:szCs w:val="32"/>
        </w:rPr>
        <w:t>项目</w:t>
      </w:r>
    </w:p>
    <w:p w14:paraId="0CA659FB">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二、立项依据</w:t>
      </w:r>
    </w:p>
    <w:p w14:paraId="6059B456">
      <w:pPr>
        <w:widowControl/>
        <w:ind w:firstLine="680"/>
        <w:jc w:val="left"/>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玉外办发〔2024〕3号、玉外办发〔2024〕4号</w:t>
      </w:r>
    </w:p>
    <w:p w14:paraId="735952B5">
      <w:pPr>
        <w:widowControl/>
        <w:ind w:firstLine="640"/>
        <w:jc w:val="left"/>
        <w:rPr>
          <w:rFonts w:hint="eastAsia" w:ascii="方正黑体_GBK" w:eastAsia="方正黑体_GBK"/>
          <w:kern w:val="0"/>
          <w:sz w:val="32"/>
          <w:szCs w:val="32"/>
        </w:rPr>
      </w:pPr>
      <w:r>
        <w:rPr>
          <w:rFonts w:hint="eastAsia" w:ascii="方正黑体_GBK" w:eastAsia="方正黑体_GBK"/>
          <w:kern w:val="0"/>
          <w:sz w:val="32"/>
          <w:szCs w:val="32"/>
        </w:rPr>
        <w:t>三、</w:t>
      </w:r>
      <w:r>
        <w:rPr>
          <w:rFonts w:hint="eastAsia" w:ascii="方正黑体_GBK" w:hAnsi="黑体" w:eastAsia="方正黑体_GBK" w:cs="黑体"/>
          <w:kern w:val="0"/>
          <w:sz w:val="32"/>
          <w:szCs w:val="32"/>
        </w:rPr>
        <w:t>项目实施单位</w:t>
      </w:r>
    </w:p>
    <w:p w14:paraId="1AA52CD9">
      <w:pPr>
        <w:spacing w:line="590" w:lineRule="exact"/>
        <w:ind w:firstLine="640"/>
        <w:jc w:val="left"/>
        <w:rPr>
          <w:rFonts w:eastAsia="方正仿宋_GBK"/>
          <w:sz w:val="32"/>
          <w:szCs w:val="32"/>
        </w:rPr>
      </w:pPr>
      <w:r>
        <w:rPr>
          <w:rFonts w:hint="eastAsia" w:eastAsia="方正仿宋_GBK"/>
          <w:sz w:val="32"/>
          <w:szCs w:val="32"/>
        </w:rPr>
        <w:t>玉溪市人民政府外事办公室</w:t>
      </w:r>
    </w:p>
    <w:p w14:paraId="78A1A2E6">
      <w:pPr>
        <w:widowControl/>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四、项目基本概况</w:t>
      </w:r>
    </w:p>
    <w:p w14:paraId="3FC5BA98">
      <w:pPr>
        <w:widowControl/>
        <w:ind w:firstLine="640"/>
        <w:jc w:val="left"/>
        <w:rPr>
          <w:rFonts w:hint="eastAsia" w:eastAsia="方正仿宋_GBK"/>
          <w:sz w:val="32"/>
          <w:szCs w:val="32"/>
        </w:rPr>
      </w:pPr>
      <w:r>
        <w:rPr>
          <w:rFonts w:hint="eastAsia" w:eastAsia="方正仿宋_GBK"/>
          <w:sz w:val="32"/>
          <w:szCs w:val="32"/>
        </w:rPr>
        <w:t>服务国家总体外交、服务地方经济社会发展是地方外事工作定位和方向。做好周边外事是中央、省委对全省外事工作的安排部署，服务开放型经济发展是市委对玉溪外事工作的部署要求，实施周边国家青年企业家玉溪行项目，组织13名来自泰国、马来西亚、新加坡等国家的青年企业家来玉参访考察，重点围绕玉溪产业发展、经贸往来为玉溪相关企业牵线搭桥，积极服务企业走出去开拓东南亚市场，同时对外宣介玉溪、传播玉溪声音。</w:t>
      </w:r>
    </w:p>
    <w:p w14:paraId="7D2625C3">
      <w:pPr>
        <w:widowControl/>
        <w:ind w:firstLine="640"/>
        <w:jc w:val="left"/>
        <w:rPr>
          <w:rFonts w:hint="eastAsia" w:ascii="方正黑体_GBK" w:hAnsi="黑体" w:eastAsia="方正黑体_GBK" w:cs="黑体"/>
          <w:kern w:val="0"/>
          <w:sz w:val="32"/>
          <w:szCs w:val="32"/>
        </w:rPr>
      </w:pPr>
      <w:r>
        <w:rPr>
          <w:rFonts w:hint="eastAsia" w:ascii="方正黑体_GBK" w:eastAsia="方正黑体_GBK"/>
          <w:kern w:val="0"/>
          <w:sz w:val="32"/>
          <w:szCs w:val="32"/>
        </w:rPr>
        <w:t>五、</w:t>
      </w:r>
      <w:r>
        <w:rPr>
          <w:rFonts w:hint="eastAsia" w:ascii="方正黑体_GBK" w:hAnsi="黑体" w:eastAsia="方正黑体_GBK" w:cs="黑体"/>
          <w:kern w:val="0"/>
          <w:sz w:val="32"/>
          <w:szCs w:val="32"/>
        </w:rPr>
        <w:t>项目实施内容</w:t>
      </w:r>
    </w:p>
    <w:p w14:paraId="1A0C645D">
      <w:pPr>
        <w:spacing w:line="590" w:lineRule="exact"/>
        <w:ind w:firstLine="640"/>
        <w:rPr>
          <w:rFonts w:eastAsia="方正仿宋_GBK"/>
          <w:sz w:val="32"/>
          <w:szCs w:val="32"/>
        </w:rPr>
      </w:pPr>
      <w:r>
        <w:rPr>
          <w:rFonts w:hint="eastAsia" w:ascii="方正楷体_GBK" w:hAnsi="方正楷体_GBK" w:eastAsia="方正楷体_GBK" w:cs="方正楷体_GBK"/>
          <w:sz w:val="32"/>
          <w:szCs w:val="32"/>
        </w:rPr>
        <w:t>（一）加强玉溪国际传播能力建设。</w:t>
      </w:r>
      <w:r>
        <w:rPr>
          <w:rFonts w:hint="eastAsia" w:eastAsia="方正仿宋_GBK"/>
          <w:sz w:val="32"/>
          <w:szCs w:val="32"/>
        </w:rPr>
        <w:t>做好周边外事是中央、省委对全省外事工作的安排部署，做好周边国家青年企业家工作是壮大全省民间外交工作主体力量的必然要求。组织周边国家青年企业家来玉参访考察，积极宣介玉溪经济社会发展的成就和市委、市政府开放型经济建设的政策，宣扬玉溪本土文化，扩大玉溪对外影响力，增进周边国家青年企业家对玉溪的感知度，着力讲好中国故事，传播玉溪声音。</w:t>
      </w:r>
    </w:p>
    <w:p w14:paraId="7A17C2B5">
      <w:pPr>
        <w:spacing w:line="590" w:lineRule="exact"/>
        <w:ind w:firstLine="640"/>
        <w:jc w:val="left"/>
        <w:rPr>
          <w:rFonts w:eastAsia="方正仿宋_GBK"/>
          <w:sz w:val="32"/>
          <w:szCs w:val="32"/>
        </w:rPr>
      </w:pPr>
      <w:r>
        <w:rPr>
          <w:rFonts w:hint="eastAsia" w:ascii="方正楷体_GBK" w:hAnsi="方正楷体_GBK" w:eastAsia="方正楷体_GBK" w:cs="方正楷体_GBK"/>
          <w:sz w:val="32"/>
          <w:szCs w:val="32"/>
        </w:rPr>
        <w:t>（二）推动双方实质性交流合作。</w:t>
      </w:r>
      <w:r>
        <w:rPr>
          <w:rFonts w:hint="eastAsia" w:eastAsia="方正仿宋_GBK"/>
          <w:sz w:val="32"/>
          <w:szCs w:val="32"/>
        </w:rPr>
        <w:t>组织周边国家青年企业家实地考察前列电缆、维和制药、太标太阳能等工业企业，赴红塔区、新平县等工业基础较好的县区，举办玉溪市产业或经贸推介会，召开与玉溪青年企业家双向对接会，积极牵线搭桥，推动双方交流合作取得更多可视性、实质性成果，有效服务玉溪开放型经济建设。</w:t>
      </w:r>
    </w:p>
    <w:p w14:paraId="7FB15475">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六、资金安排情况</w:t>
      </w:r>
    </w:p>
    <w:p w14:paraId="0FC96EFA">
      <w:pPr>
        <w:spacing w:line="590" w:lineRule="exact"/>
        <w:ind w:firstLine="640"/>
        <w:jc w:val="left"/>
        <w:rPr>
          <w:rFonts w:eastAsia="方正仿宋_GBK"/>
          <w:sz w:val="32"/>
          <w:szCs w:val="32"/>
        </w:rPr>
      </w:pPr>
      <w:r>
        <w:rPr>
          <w:rFonts w:eastAsia="方正仿宋_GBK"/>
          <w:sz w:val="32"/>
          <w:szCs w:val="32"/>
        </w:rPr>
        <w:t>本项目计划安排资金</w:t>
      </w:r>
      <w:r>
        <w:rPr>
          <w:rFonts w:hint="eastAsia" w:eastAsia="方正仿宋_GBK"/>
          <w:sz w:val="32"/>
          <w:szCs w:val="32"/>
        </w:rPr>
        <w:t>6.5</w:t>
      </w:r>
      <w:r>
        <w:rPr>
          <w:rFonts w:eastAsia="方正仿宋_GBK"/>
          <w:sz w:val="32"/>
          <w:szCs w:val="32"/>
        </w:rPr>
        <w:t>万元</w:t>
      </w:r>
      <w:r>
        <w:rPr>
          <w:rFonts w:hint="eastAsia" w:eastAsia="方正仿宋_GBK"/>
          <w:sz w:val="32"/>
          <w:szCs w:val="32"/>
        </w:rPr>
        <w:t>，</w:t>
      </w:r>
      <w:r>
        <w:rPr>
          <w:rFonts w:eastAsia="方正仿宋_GBK"/>
          <w:sz w:val="32"/>
          <w:szCs w:val="32"/>
        </w:rPr>
        <w:t>主要用于</w:t>
      </w:r>
      <w:r>
        <w:rPr>
          <w:rFonts w:hint="eastAsia" w:eastAsia="方正仿宋_GBK"/>
          <w:sz w:val="32"/>
          <w:szCs w:val="32"/>
        </w:rPr>
        <w:t>周边国家青年企业家在玉期间食宿、交通、赴企业考察及举办经贸推介会、企业家对接会等费用。</w:t>
      </w:r>
      <w:r>
        <w:rPr>
          <w:rFonts w:eastAsia="方正仿宋_GBK"/>
          <w:sz w:val="32"/>
          <w:szCs w:val="32"/>
        </w:rPr>
        <w:t>具体为：住宿费</w:t>
      </w:r>
      <w:r>
        <w:rPr>
          <w:rFonts w:hint="eastAsia" w:eastAsia="方正仿宋_GBK"/>
          <w:sz w:val="32"/>
          <w:szCs w:val="32"/>
        </w:rPr>
        <w:t>330</w:t>
      </w:r>
      <w:r>
        <w:rPr>
          <w:rFonts w:eastAsia="方正仿宋_GBK"/>
          <w:sz w:val="32"/>
          <w:szCs w:val="32"/>
        </w:rPr>
        <w:t>元/人/天，</w:t>
      </w:r>
      <w:r>
        <w:rPr>
          <w:rFonts w:hint="eastAsia" w:eastAsia="方正仿宋_GBK"/>
          <w:sz w:val="32"/>
          <w:szCs w:val="32"/>
        </w:rPr>
        <w:t>13人</w:t>
      </w:r>
      <w:r>
        <w:rPr>
          <w:rFonts w:eastAsia="方正仿宋_GBK"/>
          <w:sz w:val="32"/>
          <w:szCs w:val="32"/>
        </w:rPr>
        <w:t>*</w:t>
      </w:r>
      <w:r>
        <w:rPr>
          <w:rFonts w:hint="eastAsia" w:eastAsia="方正仿宋_GBK"/>
          <w:sz w:val="32"/>
          <w:szCs w:val="32"/>
        </w:rPr>
        <w:t>4天共17160元；餐费200</w:t>
      </w:r>
      <w:r>
        <w:rPr>
          <w:rFonts w:eastAsia="方正仿宋_GBK"/>
          <w:sz w:val="32"/>
          <w:szCs w:val="32"/>
        </w:rPr>
        <w:t>元/人/天</w:t>
      </w:r>
      <w:r>
        <w:rPr>
          <w:rFonts w:hint="eastAsia" w:eastAsia="方正仿宋_GBK"/>
          <w:sz w:val="32"/>
          <w:szCs w:val="32"/>
        </w:rPr>
        <w:t>，13人</w:t>
      </w:r>
      <w:r>
        <w:rPr>
          <w:rFonts w:eastAsia="方正仿宋_GBK"/>
          <w:sz w:val="32"/>
          <w:szCs w:val="32"/>
        </w:rPr>
        <w:t>*</w:t>
      </w:r>
      <w:r>
        <w:rPr>
          <w:rFonts w:hint="eastAsia" w:eastAsia="方正仿宋_GBK"/>
          <w:sz w:val="32"/>
          <w:szCs w:val="32"/>
        </w:rPr>
        <w:t>4天共10400元；</w:t>
      </w:r>
      <w:r>
        <w:rPr>
          <w:rFonts w:eastAsia="方正仿宋_GBK"/>
          <w:sz w:val="32"/>
          <w:szCs w:val="32"/>
        </w:rPr>
        <w:t>翻译费</w:t>
      </w:r>
      <w:r>
        <w:rPr>
          <w:rFonts w:hint="eastAsia" w:eastAsia="方正仿宋_GBK"/>
          <w:sz w:val="32"/>
          <w:szCs w:val="32"/>
        </w:rPr>
        <w:t>2500</w:t>
      </w:r>
      <w:r>
        <w:rPr>
          <w:rFonts w:eastAsia="方正仿宋_GBK"/>
          <w:sz w:val="32"/>
          <w:szCs w:val="32"/>
        </w:rPr>
        <w:t>元/天，</w:t>
      </w:r>
      <w:r>
        <w:rPr>
          <w:rFonts w:hint="eastAsia" w:eastAsia="方正仿宋_GBK"/>
          <w:sz w:val="32"/>
          <w:szCs w:val="32"/>
        </w:rPr>
        <w:t>4天共10000元；交通费2000元/天，4天共8000元；会议场租费10000元；其他杂费9440元，主要用于对接我驻外机构、确定名单、协助办理签证等工作。</w:t>
      </w:r>
      <w:r>
        <w:rPr>
          <w:rFonts w:eastAsia="方正仿宋_GBK"/>
          <w:sz w:val="32"/>
          <w:szCs w:val="32"/>
        </w:rPr>
        <w:t>共计</w:t>
      </w:r>
      <w:r>
        <w:rPr>
          <w:rFonts w:hint="eastAsia" w:eastAsia="方正仿宋_GBK"/>
          <w:sz w:val="32"/>
          <w:szCs w:val="32"/>
        </w:rPr>
        <w:t>6.50</w:t>
      </w:r>
      <w:r>
        <w:rPr>
          <w:rFonts w:eastAsia="方正仿宋_GBK"/>
          <w:sz w:val="32"/>
          <w:szCs w:val="32"/>
        </w:rPr>
        <w:t>万元。</w:t>
      </w:r>
    </w:p>
    <w:p w14:paraId="2AC3C3BA">
      <w:pPr>
        <w:widowControl/>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七、项目实施计划</w:t>
      </w:r>
    </w:p>
    <w:p w14:paraId="43E5924E">
      <w:pPr>
        <w:spacing w:line="590" w:lineRule="exact"/>
        <w:ind w:firstLine="640"/>
        <w:jc w:val="left"/>
        <w:rPr>
          <w:rFonts w:eastAsia="方正仿宋_GBK"/>
          <w:sz w:val="32"/>
          <w:szCs w:val="32"/>
        </w:rPr>
      </w:pPr>
      <w:r>
        <w:rPr>
          <w:rFonts w:eastAsia="方正仿宋_GBK"/>
          <w:sz w:val="32"/>
          <w:szCs w:val="32"/>
        </w:rPr>
        <w:t>202</w:t>
      </w:r>
      <w:r>
        <w:rPr>
          <w:rFonts w:hint="eastAsia" w:eastAsia="方正仿宋_GBK"/>
          <w:sz w:val="32"/>
          <w:szCs w:val="32"/>
        </w:rPr>
        <w:t>5</w:t>
      </w:r>
      <w:r>
        <w:rPr>
          <w:rFonts w:eastAsia="方正仿宋_GBK"/>
          <w:sz w:val="32"/>
          <w:szCs w:val="32"/>
        </w:rPr>
        <w:t>年</w:t>
      </w:r>
      <w:r>
        <w:rPr>
          <w:rFonts w:hint="eastAsia" w:eastAsia="方正仿宋_GBK"/>
          <w:sz w:val="32"/>
          <w:szCs w:val="32"/>
        </w:rPr>
        <w:t>4月前</w:t>
      </w:r>
      <w:r>
        <w:rPr>
          <w:rFonts w:eastAsia="方正仿宋_GBK"/>
          <w:sz w:val="32"/>
          <w:szCs w:val="32"/>
        </w:rPr>
        <w:t>，</w:t>
      </w:r>
      <w:r>
        <w:rPr>
          <w:rFonts w:hint="eastAsia" w:eastAsia="方正仿宋_GBK"/>
          <w:sz w:val="32"/>
          <w:szCs w:val="32"/>
        </w:rPr>
        <w:t>计划支出1.45万元主要用于对接我驻外机构、确定名单、协助办理签证等工作。</w:t>
      </w:r>
    </w:p>
    <w:p w14:paraId="696B9EF7">
      <w:pPr>
        <w:spacing w:line="590" w:lineRule="exact"/>
        <w:ind w:firstLine="640"/>
        <w:jc w:val="left"/>
        <w:rPr>
          <w:rFonts w:eastAsia="方正仿宋_GBK"/>
          <w:sz w:val="32"/>
          <w:szCs w:val="32"/>
        </w:rPr>
      </w:pPr>
      <w:r>
        <w:rPr>
          <w:rFonts w:eastAsia="方正仿宋_GBK"/>
          <w:sz w:val="32"/>
          <w:szCs w:val="32"/>
        </w:rPr>
        <w:t>202</w:t>
      </w:r>
      <w:r>
        <w:rPr>
          <w:rFonts w:hint="eastAsia" w:eastAsia="方正仿宋_GBK"/>
          <w:sz w:val="32"/>
          <w:szCs w:val="32"/>
        </w:rPr>
        <w:t>5</w:t>
      </w:r>
      <w:r>
        <w:rPr>
          <w:rFonts w:eastAsia="方正仿宋_GBK"/>
          <w:sz w:val="32"/>
          <w:szCs w:val="32"/>
        </w:rPr>
        <w:t>年</w:t>
      </w:r>
      <w:r>
        <w:rPr>
          <w:rFonts w:hint="eastAsia" w:eastAsia="方正仿宋_GBK"/>
          <w:sz w:val="32"/>
          <w:szCs w:val="32"/>
        </w:rPr>
        <w:t>10月前</w:t>
      </w:r>
      <w:r>
        <w:rPr>
          <w:rFonts w:eastAsia="方正仿宋_GBK"/>
          <w:sz w:val="32"/>
          <w:szCs w:val="32"/>
        </w:rPr>
        <w:t>，</w:t>
      </w:r>
      <w:r>
        <w:rPr>
          <w:rFonts w:hint="eastAsia" w:eastAsia="方正仿宋_GBK"/>
          <w:sz w:val="32"/>
          <w:szCs w:val="32"/>
        </w:rPr>
        <w:t>计划支出费用4.05万元，主要用于周边国家青年企业家来玉实地参访考察的食宿、交通、工杂费等，参访考察重点是两个方向：一是聂耳纪念馆、玉溪市规划馆、玉昆钢铁、红塔集团、科创花卉谷等，目的是展示玉溪工业、农业等经济社会发展成就，做好对外宣介玉溪；二是前列电缆、维和制药、研和数控机床、猫哆哩、华庄食品等企业，目的是为企业牵线搭桥，促进企业之间的点对点交流，形成更多合作意向。计划支出费用1.00万元，用于举办玉溪市产业经贸推介会，来玉周边国家青年企业家、市直相关部门、各县（市、区）政府分管领导参加；举办周边国家青年企业家和玉溪青年企业家对接会，目的是为后续促成双方签约项目打好基础。</w:t>
      </w:r>
    </w:p>
    <w:p w14:paraId="0230D163">
      <w:pPr>
        <w:spacing w:line="590" w:lineRule="exact"/>
        <w:ind w:firstLine="640"/>
        <w:jc w:val="left"/>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八、项目实施成效</w:t>
      </w:r>
    </w:p>
    <w:p w14:paraId="486A986C">
      <w:pPr>
        <w:spacing w:line="579" w:lineRule="exact"/>
        <w:ind w:firstLine="640"/>
        <w:jc w:val="left"/>
        <w:rPr>
          <w:rFonts w:eastAsia="方正仿宋_GBK"/>
          <w:sz w:val="32"/>
          <w:szCs w:val="32"/>
        </w:rPr>
      </w:pPr>
      <w:r>
        <w:rPr>
          <w:rFonts w:eastAsia="方正仿宋_GBK"/>
          <w:sz w:val="32"/>
          <w:szCs w:val="32"/>
        </w:rPr>
        <w:t>本项目的实施，</w:t>
      </w:r>
      <w:r>
        <w:rPr>
          <w:rFonts w:hint="eastAsia" w:eastAsia="方正仿宋_GBK"/>
          <w:sz w:val="32"/>
          <w:szCs w:val="32"/>
        </w:rPr>
        <w:t>将积极宣介玉溪经济社会发展的成就和市委、市政府开放型经济建设的政策，宣扬玉溪本土文化，扩大玉溪对外影响力，增进周边国家青年企业家对玉溪的感知度，着力讲好中国故事，传播玉溪声音；积极壮大玉溪民间外交工作主体力量，推动更多社会力量与我相向而行，服务国家总体外交和周边命运共同体建设；围绕玉溪产业发展、经贸往来为玉溪相关企业牵线搭桥，积极服务企业走出去开拓东南亚市场。</w:t>
      </w:r>
      <w:r>
        <w:rPr>
          <w:rFonts w:eastAsia="方正仿宋_GBK"/>
          <w:sz w:val="32"/>
          <w:szCs w:val="32"/>
        </w:rPr>
        <w:t xml:space="preserve">   </w:t>
      </w:r>
    </w:p>
    <w:p w14:paraId="7C57D13C">
      <w:pPr>
        <w:spacing w:line="590" w:lineRule="exact"/>
        <w:ind w:firstLine="640"/>
        <w:rPr>
          <w:rFonts w:hint="eastAsia" w:ascii="仿宋" w:hAnsi="仿宋" w:eastAsia="仿宋"/>
          <w:kern w:val="0"/>
          <w:sz w:val="32"/>
          <w:szCs w:val="32"/>
        </w:rPr>
      </w:pPr>
    </w:p>
    <w:p w14:paraId="123DA55E">
      <w:pPr>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880"/>
      </w:pPr>
      <w:r>
        <w:separator/>
      </w:r>
    </w:p>
  </w:endnote>
  <w:endnote w:type="continuationSeparator" w:id="1">
    <w:p>
      <w:pPr>
        <w:ind w:firstLine="8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公文小标宋">
    <w:altName w:val="方正小标宋简体"/>
    <w:panose1 w:val="000000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0000000000000000000"/>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880"/>
      </w:pPr>
      <w:r>
        <w:separator/>
      </w:r>
    </w:p>
  </w:footnote>
  <w:footnote w:type="continuationSeparator" w:id="1">
    <w:p>
      <w:pPr>
        <w:ind w:firstLine="8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1569"/>
    <w:rsid w:val="00101569"/>
    <w:rsid w:val="003B0A66"/>
    <w:rsid w:val="006332CA"/>
    <w:rsid w:val="006B1A55"/>
    <w:rsid w:val="009C7ECA"/>
    <w:rsid w:val="00B06608"/>
    <w:rsid w:val="00D33C66"/>
    <w:rsid w:val="1FD7A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880" w:firstLineChars="200"/>
      <w:jc w:val="center"/>
    </w:pPr>
    <w:rPr>
      <w:rFonts w:ascii="方正公文小标宋" w:hAnsi="方正公文小标宋" w:eastAsia="方正公文小标宋" w:cs="方正公文小标宋"/>
      <w:kern w:val="2"/>
      <w:sz w:val="44"/>
      <w:szCs w:val="4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684</Words>
  <Characters>3902</Characters>
  <Lines>32</Lines>
  <Paragraphs>9</Paragraphs>
  <TotalTime>14</TotalTime>
  <ScaleCrop>false</ScaleCrop>
  <LinksUpToDate>false</LinksUpToDate>
  <CharactersWithSpaces>4577</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2025-02-20T17:23:00Z</dcterms:created>
  <dc:creator>Administrator</dc:creator>
  <cp:lastModifiedBy>user</cp:lastModifiedBy>
  <dcterms:modified xsi:type="dcterms:W3CDTF">2025-02-24T10:36:40Z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CA73EEFE4E0CA10038DBBB672284F190_42</vt:lpwstr>
  </property>
</Properties>
</file>