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玉溪市科学技术局（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本级）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74429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D5DE1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项目基本情况</w:t>
      </w:r>
    </w:p>
    <w:p w14:paraId="0C675E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项目名称 </w:t>
      </w:r>
    </w:p>
    <w:p w14:paraId="6CD9D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省级、市级孵化器认定补助经费项目</w:t>
      </w:r>
    </w:p>
    <w:p w14:paraId="3CCAF5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项目背景、立项来源</w:t>
      </w:r>
    </w:p>
    <w:p w14:paraId="425DF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项目背景：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深入实施创新驱动发展战略，争取全社会研发经费投入有较大突破，推进传统产业改造升级和战略性新兴产业的发展，创新驱动全市经济社会跨越发展，提升科技创新整体水平，打造玉溪经济发展新引擎，为玉溪实现跨越式发展提供有力的科技支撑。</w:t>
      </w:r>
    </w:p>
    <w:p w14:paraId="5D95B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立项来源：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《玉溪市“兴玉英才支持计划”实施办法》的通知（玉党人才〔2022〕1号）</w:t>
      </w:r>
    </w:p>
    <w:p w14:paraId="3396CB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项目组织机构</w:t>
      </w:r>
    </w:p>
    <w:p w14:paraId="7D5CB8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玉溪市科学技术局</w:t>
      </w:r>
    </w:p>
    <w:p w14:paraId="57DF66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项目开展时间</w:t>
      </w:r>
    </w:p>
    <w:p w14:paraId="20D6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（一）前期筹备</w:t>
      </w:r>
    </w:p>
    <w:p w14:paraId="51B0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根据国家科技部、省科技厅、市委人才工作领导小组认定孵化器的企业名单，核实企业经营是否正常，确认后根据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玉党人才〔2022〕1号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文件的补助标准计算补助金额。</w:t>
      </w:r>
    </w:p>
    <w:p w14:paraId="75BC7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（二）具体实施计划</w:t>
      </w:r>
    </w:p>
    <w:p w14:paraId="2D26E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（1）202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年4月前，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国家科技部、省科技厅、市委人才工作领导小组认定孵化器的企业名单，核实孵化器经营情况，将生产经营正常的孵化器纳入补助范围；</w:t>
      </w:r>
    </w:p>
    <w:p w14:paraId="0BF05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市科技局按照</w:t>
      </w:r>
      <w:r>
        <w:rPr>
          <w:rFonts w:hint="default" w:ascii="Times New Roman" w:hAnsi="Times New Roman" w:eastAsia="仿宋_GB2312" w:cs="Times New Roman"/>
          <w:sz w:val="32"/>
          <w:szCs w:val="24"/>
        </w:rPr>
        <w:t>玉党人才〔2022〕1号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文件标准，计算各孵化器应补助金额；</w:t>
      </w:r>
    </w:p>
    <w:p w14:paraId="086A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（3）6月前按资金审批程序报市政府批准后，由市科技局、市财政局联合发文下达各企业。</w:t>
      </w:r>
    </w:p>
    <w:p w14:paraId="093E6B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项目资金安排</w:t>
      </w:r>
    </w:p>
    <w:p w14:paraId="69076E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资金安排原则</w:t>
      </w:r>
    </w:p>
    <w:p w14:paraId="6CB2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根据玉党人才〔2022〕1号和玉党人才〔2022〕9号文件标准，对认定为省级和市级科技企业孵化器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的企业每户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给予30万、10万元补助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2022年我市澄江双创科技企业孵化器经市科技局党组2022年第17次会议研究通过，已提交市委人才工作领导小组讨论认定为市级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科技企业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2023年云科玉溪互创科技企业孵化器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认定为省级科技企业孵化器。项目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采取后补助方式，资金合计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（省级科技企业孵化器补助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30万元，市级科技企业孵化器补助10万元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</w:t>
      </w:r>
    </w:p>
    <w:p w14:paraId="01A124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资金实施项目（细化测算项目资金，并提供测算依据）</w:t>
      </w:r>
    </w:p>
    <w:p w14:paraId="62B56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全部属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对下转移支付资金，其中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高新区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澄江市10万元。</w:t>
      </w:r>
    </w:p>
    <w:p w14:paraId="65A405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项目开展的具体内容和措施</w:t>
      </w:r>
    </w:p>
    <w:p w14:paraId="4373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（一）强化政策扶持，激励企业创新</w:t>
      </w:r>
    </w:p>
    <w:p w14:paraId="0A8C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以建设国家创新型城市为契机，认真落实《玉溪市“兴玉英才支持计划”实施办法》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玉党人才〔2022〕1号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）对新认定的省级和市级科技企业孵化器，给予30万元、10万元补助。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通过政策的落实，进一步激发了企业的创新积极性。</w:t>
      </w:r>
    </w:p>
    <w:p w14:paraId="22E5E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（二）开展产学研对接，整合创新资源</w:t>
      </w:r>
    </w:p>
    <w:p w14:paraId="5AF1E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积极帮助科技企业孵化器与相关高校、研究院开展产学研对接，积极征集入驻企业技术需求，联系相关高校解决企业发展过程中存在的技术难题，为入驻企业发展壮大提供产学研保障。</w:t>
      </w:r>
    </w:p>
    <w:p w14:paraId="21B4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（三）加强业务指导，提升服务能力</w:t>
      </w:r>
    </w:p>
    <w:p w14:paraId="25600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针对全市科技企业孵化器存在的短板有针对性的进行补足，在服务机构建设方面，积极联系专利、人才等社会中介服务机构对接，完善园区的功能架构；在政策宣传方面，积极服务企业，引导科技企业孵化器在不同的发展阶段争取不同的政策支持。</w:t>
      </w:r>
    </w:p>
    <w:p w14:paraId="06095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（四）重视主体培育，推进科技招商</w:t>
      </w:r>
    </w:p>
    <w:p w14:paraId="31804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在积极发掘市域内创新资源的基础上，充分发挥“科技招商”作用，积极向高校、社会组织推介科技企业孵化器资源，吸引外来投资主体入驻，强化联动机制，实现资源共享。</w:t>
      </w:r>
    </w:p>
    <w:p w14:paraId="07FF67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分月用款计划和支出目标</w:t>
      </w:r>
    </w:p>
    <w:p w14:paraId="1797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《玉溪市“兴玉英才支持计划”实施办法》的通知（玉党人才〔2022〕1号）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科技企业孵化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器补助资金为认定后补助，通过财政预算批复后，202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月前按资金审批程序报市政府批准，由市科技局、市财政局联合发文下达各企业。</w:t>
      </w:r>
    </w:p>
    <w:p w14:paraId="44FD36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项目预期效果</w:t>
      </w:r>
    </w:p>
    <w:p w14:paraId="2178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通过孵化器补助项目的实施，加强对新认定科技企业孵化器的指导和支持，提供条件，营造环境，促进区域内企业快速成长，全力推动国家创新型城市建设巩固提升。</w:t>
      </w:r>
    </w:p>
    <w:p w14:paraId="7B2405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项目实施的保障制度</w:t>
      </w:r>
    </w:p>
    <w:p w14:paraId="1A5D7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加强财政预算项目绩效管理，落实管理责任，界定管理范围和内容，明确管理程序和方法，提高财政资金的使用效益，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中华人民共和国预算法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玉溪市市级财政预算绩效管理暂行办法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》和《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玉溪市科学技术局财政预算项目绩效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管理暂行办法》，将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绩效目标管理、绩效跟踪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监控管理、绩效评价及结果应用管理纳入预算编制、执行、监督的全过程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主动承担起相应的责任，同时加强自我约束能力，从而有效地提高财政资金的使用率。</w:t>
      </w:r>
    </w:p>
    <w:p w14:paraId="497D0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成立以主要领导为组长，分管领导为副组长，各科室、中心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所负责人为成员的玉溪市科学技术局预算项目绩效评价领导小组，明确工作职责，压实项目绩效管理责任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提高财政资金使用效益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 w14:paraId="19F85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在项目实施过程以及完成后根据预算编制时设定的绩效目标，做好绩效跟踪、绩效评价结果应用管理等预算绩效目标管理工作，建立项目绩效管理台账，按要求填报项目预算绩效管理相关表格，并于规定时间将科室项目预算管理工作总结、绩效自评报市科技局计财科，计财科负责分析汇总上报市财政局，并将财政评价结果反馈应用于科室项目管理。</w:t>
      </w:r>
    </w:p>
    <w:p w14:paraId="22A82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坚持“增收节支、降本增效”的指导思想，强化项目实施管理，抓基础、抓细节、抓落实，从点滴做起，积极节约挖潜、堵塞漏洞、降本增效，不断促进企业提升经营管理水平，增强市场竞争能力，提高创收能力，进一步形成勤俭节约的良好氛围和增收节支、降本增效的长效机制。</w:t>
      </w:r>
    </w:p>
    <w:p w14:paraId="45DFB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3E3B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D3225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E9FA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3A77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5FF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7334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7334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1D9A4"/>
    <w:multiLevelType w:val="singleLevel"/>
    <w:tmpl w:val="8D21D9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1F8621"/>
    <w:multiLevelType w:val="singleLevel"/>
    <w:tmpl w:val="D81F86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585618"/>
    <w:multiLevelType w:val="singleLevel"/>
    <w:tmpl w:val="32585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831178E"/>
    <w:rsid w:val="0F5921D3"/>
    <w:rsid w:val="20166D9A"/>
    <w:rsid w:val="330A0A60"/>
    <w:rsid w:val="356FEEC0"/>
    <w:rsid w:val="5CB87DA3"/>
    <w:rsid w:val="5CFF18BE"/>
    <w:rsid w:val="5EFF8249"/>
    <w:rsid w:val="6E2A521F"/>
    <w:rsid w:val="7BDFAC6D"/>
    <w:rsid w:val="7BFD7860"/>
    <w:rsid w:val="7F7D1E6E"/>
    <w:rsid w:val="9F75B690"/>
    <w:rsid w:val="AB5F2A72"/>
    <w:rsid w:val="BD7F12AE"/>
    <w:rsid w:val="C3E25649"/>
    <w:rsid w:val="DE7F8D3E"/>
    <w:rsid w:val="DEBFC842"/>
    <w:rsid w:val="FEBF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beforeLines="0" w:after="120" w:afterLines="0"/>
    </w:pPr>
    <w:rPr>
      <w:rFonts w:hint="default" w:eastAsia="仿宋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1946</Words>
  <Characters>2001</Characters>
  <Lines>0</Lines>
  <Paragraphs>0</Paragraphs>
  <TotalTime>1</TotalTime>
  <ScaleCrop>false</ScaleCrop>
  <LinksUpToDate>false</LinksUpToDate>
  <CharactersWithSpaces>2031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2023-09-21T02:34:00Z</dcterms:created>
  <dc:creator>41721</dc:creator>
  <cp:lastModifiedBy>Administrator</cp:lastModifiedBy>
  <cp:lastPrinted>2023-09-29T15:20:00Z</cp:lastPrinted>
  <dcterms:modified xsi:type="dcterms:W3CDTF">2025-02-20T08:16:30Z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C1B5AE7E366AC3E643A113652D00B58A</vt:lpwstr>
  </property>
  <property fmtid="{D5CDD505-2E9C-101B-9397-08002B2CF9AE}" pid="4" name="KSOTemplateDocerSaveRecord">
    <vt:lpwstr>eyJoZGlkIjoiOWQyNTAxYzI2YTVhYzAxNmQwN2U5ZGYzMWJiOTc2ZmUiLCJ1c2VySWQiOiIzMzU1MzEwMDcifQ==</vt:lpwstr>
  </property>
</Properties>
</file>