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6841" w:hSpace="181" w:wrap="around" w:vAnchor="page" w:hAnchor="page" w:x="2488" w:y="7091"/>
        <w:adjustRightInd w:val="0"/>
        <w:snapToGrid w:val="0"/>
        <w:spacing w:line="600" w:lineRule="exact"/>
        <w:jc w:val="center"/>
        <w:rPr>
          <w:rFonts w:hint="eastAsia" w:ascii="方正小标宋_GBK" w:hAnsi="方正小标宋_GBK" w:eastAsia="方正小标宋_GBK" w:cs="方正小标宋_GBK"/>
          <w:sz w:val="28"/>
          <w:szCs w:val="28"/>
        </w:rPr>
      </w:pPr>
      <w:bookmarkStart w:id="0" w:name="OLE_LINK8"/>
      <w:bookmarkStart w:id="1" w:name="OLE_LINK6"/>
      <w:r>
        <w:rPr>
          <w:rFonts w:hint="eastAsia" w:ascii="方正小标宋_GBK" w:hAnsi="方正小标宋_GBK" w:eastAsia="方正小标宋_GBK" w:cs="方正小标宋_GBK"/>
          <w:sz w:val="28"/>
          <w:szCs w:val="28"/>
          <w:lang w:eastAsia="zh-CN"/>
        </w:rPr>
        <w:t>建</w:t>
      </w:r>
      <w:r>
        <w:rPr>
          <w:rFonts w:hint="eastAsia" w:ascii="方正小标宋_GBK" w:hAnsi="方正小标宋_GBK" w:eastAsia="方正小标宋_GBK" w:cs="方正小标宋_GBK"/>
          <w:sz w:val="28"/>
          <w:szCs w:val="28"/>
        </w:rPr>
        <w:t>筑工程抗震设防专项审查办事指南（简版）</w:t>
      </w:r>
      <w:bookmarkEnd w:id="0"/>
    </w:p>
    <w:bookmarkEnd w:id="1"/>
    <w:p>
      <w:pPr>
        <w:framePr w:w="6841" w:hSpace="181" w:wrap="around" w:vAnchor="page" w:hAnchor="page" w:x="2488" w:y="7091"/>
        <w:adjustRightInd w:val="0"/>
        <w:snapToGrid w:val="0"/>
        <w:spacing w:line="600" w:lineRule="exact"/>
        <w:jc w:val="center"/>
        <w:rPr>
          <w:rFonts w:hint="eastAsia" w:ascii="方正小标宋_GBK" w:hAnsi="方正小标宋_GBK" w:eastAsia="方正小标宋_GBK" w:cs="方正小标宋_GBK"/>
          <w:sz w:val="28"/>
          <w:szCs w:val="28"/>
        </w:rPr>
      </w:pPr>
    </w:p>
    <w:p>
      <w:pPr>
        <w:framePr w:w="3239" w:h="421" w:hRule="exact" w:hSpace="180" w:wrap="around" w:vAnchor="text" w:hAnchor="page" w:x="4311" w:y="11418"/>
        <w:shd w:val="solid" w:color="FFFFFF" w:fill="FFFFFF"/>
        <w:adjustRightInd w:val="0"/>
        <w:snapToGrid w:val="0"/>
        <w:spacing w:line="400" w:lineRule="exact"/>
        <w:rPr>
          <w:sz w:val="30"/>
          <w:szCs w:val="30"/>
        </w:rPr>
      </w:pPr>
    </w:p>
    <w:p>
      <w:pPr>
        <w:framePr w:w="4315" w:h="1049" w:hRule="exact" w:hSpace="181" w:wrap="around" w:vAnchor="page" w:hAnchor="page" w:x="3687" w:y="13155"/>
        <w:shd w:val="solid" w:color="FFFFFF" w:fill="FFFFFF"/>
        <w:adjustRightInd w:val="0"/>
        <w:snapToGrid w:val="0"/>
        <w:spacing w:line="400" w:lineRule="exact"/>
        <w:jc w:val="center"/>
        <w:rPr>
          <w:rFonts w:ascii="黑体" w:hAnsi="黑体" w:eastAsia="黑体"/>
          <w:sz w:val="24"/>
          <w:szCs w:val="24"/>
        </w:rPr>
      </w:pPr>
      <w:r>
        <w:rPr>
          <w:rFonts w:eastAsia="黑体"/>
          <w:sz w:val="24"/>
          <w:szCs w:val="24"/>
        </w:rPr>
        <w:t>云南省</w:t>
      </w:r>
      <w:r>
        <w:rPr>
          <w:rFonts w:hint="eastAsia" w:eastAsia="黑体"/>
          <w:sz w:val="24"/>
          <w:szCs w:val="24"/>
        </w:rPr>
        <w:t>玉溪市住房和城乡建设局</w:t>
      </w:r>
    </w:p>
    <w:p>
      <w:pPr>
        <w:framePr w:w="4315" w:h="1049" w:hRule="exact" w:hSpace="181" w:wrap="around" w:vAnchor="page" w:hAnchor="page" w:x="3687" w:y="13155"/>
        <w:shd w:val="solid" w:color="FFFFFF" w:fill="FFFFFF"/>
        <w:adjustRightInd w:val="0"/>
        <w:snapToGrid w:val="0"/>
        <w:spacing w:line="400" w:lineRule="exact"/>
        <w:jc w:val="center"/>
        <w:rPr>
          <w:rFonts w:eastAsia="黑体"/>
          <w:sz w:val="24"/>
          <w:szCs w:val="24"/>
        </w:rPr>
      </w:pPr>
      <w:r>
        <w:rPr>
          <w:rFonts w:hint="eastAsia" w:ascii="黑体" w:hAnsi="黑体" w:eastAsia="黑体"/>
          <w:sz w:val="24"/>
          <w:szCs w:val="24"/>
          <w:lang w:val="en-US" w:eastAsia="zh-CN"/>
        </w:rPr>
        <w:t>2019</w:t>
      </w:r>
      <w:r>
        <w:rPr>
          <w:rFonts w:ascii="黑体" w:hAnsi="黑体" w:eastAsia="黑体"/>
          <w:sz w:val="24"/>
          <w:szCs w:val="24"/>
        </w:rPr>
        <w:t>年</w:t>
      </w:r>
      <w:r>
        <w:rPr>
          <w:rFonts w:hint="eastAsia" w:ascii="黑体" w:hAnsi="黑体" w:eastAsia="黑体"/>
          <w:sz w:val="24"/>
          <w:szCs w:val="24"/>
          <w:lang w:val="en-US" w:eastAsia="zh-CN"/>
        </w:rPr>
        <w:t>10</w:t>
      </w:r>
      <w:r>
        <w:rPr>
          <w:rFonts w:ascii="黑体" w:hAnsi="黑体" w:eastAsia="黑体"/>
          <w:sz w:val="24"/>
          <w:szCs w:val="24"/>
        </w:rPr>
        <w:t>月</w:t>
      </w:r>
      <w:r>
        <w:rPr>
          <w:rFonts w:eastAsia="黑体"/>
          <w:sz w:val="24"/>
          <w:szCs w:val="24"/>
        </w:rPr>
        <w:t>发布</w:t>
      </w:r>
    </w:p>
    <w:p>
      <w:pPr>
        <w:adjustRightInd w:val="0"/>
        <w:snapToGrid w:val="0"/>
        <w:spacing w:line="400" w:lineRule="exact"/>
        <w:rPr>
          <w:rFonts w:hint="eastAsia" w:ascii="黑体" w:hAnsi="黑体" w:eastAsia="黑体"/>
          <w:sz w:val="24"/>
          <w:szCs w:val="24"/>
        </w:rPr>
      </w:pPr>
      <w:r>
        <w:rPr>
          <w:rFonts w:hint="eastAsia" w:ascii="黑体" w:hAnsi="黑体" w:eastAsia="黑体"/>
          <w:sz w:val="24"/>
          <w:szCs w:val="24"/>
        </w:rPr>
        <w:t xml:space="preserve"> </w:t>
      </w:r>
    </w:p>
    <w:p>
      <w:pPr>
        <w:adjustRightInd w:val="0"/>
        <w:snapToGrid w:val="0"/>
        <w:spacing w:line="400" w:lineRule="exact"/>
        <w:rPr>
          <w:rFonts w:hint="eastAsia" w:ascii="黑体" w:hAnsi="黑体" w:eastAsia="黑体"/>
          <w:sz w:val="24"/>
          <w:szCs w:val="24"/>
        </w:rPr>
      </w:pPr>
    </w:p>
    <w:p>
      <w:pPr>
        <w:adjustRightInd w:val="0"/>
        <w:snapToGrid w:val="0"/>
        <w:spacing w:line="400" w:lineRule="exact"/>
        <w:rPr>
          <w:rFonts w:hint="eastAsia" w:ascii="黑体" w:hAnsi="黑体" w:eastAsia="黑体"/>
          <w:sz w:val="32"/>
          <w:szCs w:val="32"/>
        </w:rPr>
      </w:pPr>
    </w:p>
    <w:p>
      <w:pPr>
        <w:adjustRightInd w:val="0"/>
        <w:snapToGrid w:val="0"/>
        <w:spacing w:line="400" w:lineRule="exact"/>
        <w:rPr>
          <w:rFonts w:hint="eastAsia" w:ascii="黑体" w:hAnsi="黑体" w:eastAsia="黑体"/>
          <w:sz w:val="32"/>
          <w:szCs w:val="32"/>
        </w:rPr>
      </w:pPr>
      <w:r>
        <w:rPr>
          <w:rFonts w:ascii="黑体" w:hAnsi="黑体" w:eastAsia="黑体"/>
          <w:sz w:val="32"/>
          <w:szCs w:val="32"/>
        </w:rPr>
        <w:pict>
          <v:shape id="_x0000_s1026" o:spid="_x0000_s1026" o:spt="136" type="#_x0000_t136" style="position:absolute;left:0pt;margin-left:0pt;margin-top:14.6pt;height:39.7pt;width:85.05pt;z-index:251659264;mso-width-relative:page;mso-height-relative:page;" fillcolor="#969696" filled="t" stroked="t" coordsize="21600,21600">
            <v:path/>
            <v:fill on="t" focussize="0,0"/>
            <v:stroke/>
            <v:imagedata o:title=""/>
            <o:lock v:ext="edit" grouping="f" rotation="f" text="f" aspectratio="f"/>
            <v:textpath on="t" fitshape="t" fitpath="t" trim="t" xscale="f" string="BSZN" style="font-family:方正小标宋简体;font-size:36pt;font-weight:bold;v-text-align:center;"/>
            <v:shadow on="t" color="#000000" offset="2pt,-2pt" offset2="-8pt,8pt"/>
          </v:shape>
        </w:pict>
      </w:r>
    </w:p>
    <w:p>
      <w:pPr>
        <w:adjustRightInd w:val="0"/>
        <w:snapToGrid w:val="0"/>
        <w:spacing w:line="400" w:lineRule="exact"/>
        <w:rPr>
          <w:rFonts w:hint="eastAsia" w:ascii="黑体" w:hAnsi="黑体" w:eastAsia="黑体"/>
          <w:sz w:val="32"/>
          <w:szCs w:val="32"/>
        </w:rPr>
        <w:sectPr>
          <w:footerReference r:id="rId3" w:type="default"/>
          <w:footerReference r:id="rId4" w:type="even"/>
          <w:pgSz w:w="11906" w:h="16838"/>
          <w:pgMar w:top="2098" w:right="1474" w:bottom="1985" w:left="1588" w:header="851" w:footer="992" w:gutter="0"/>
          <w:cols w:space="720" w:num="1"/>
          <w:docGrid w:type="lines" w:linePitch="312" w:charSpace="0"/>
        </w:sectPr>
      </w:pPr>
      <w:r>
        <w:rPr>
          <w:rFonts w:hint="eastAsia" w:ascii="黑体" w:hAnsi="黑体" w:eastAsia="黑体"/>
          <w:sz w:val="32"/>
          <w:szCs w:val="32"/>
        </w:rPr>
        <w:t>1</w:t>
      </w:r>
    </w:p>
    <w:p>
      <w:pPr>
        <w:spacing w:line="600" w:lineRule="exact"/>
        <w:jc w:val="center"/>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lang w:eastAsia="zh-CN"/>
        </w:rPr>
        <w:t>建</w:t>
      </w:r>
      <w:r>
        <w:rPr>
          <w:rFonts w:hint="eastAsia" w:ascii="方正小标宋_GBK" w:hAnsi="方正小标宋_GBK" w:eastAsia="方正小标宋_GBK" w:cs="方正小标宋_GBK"/>
          <w:sz w:val="28"/>
          <w:szCs w:val="28"/>
        </w:rPr>
        <w:t>筑工程抗震设防专项审查办事指南（简版）</w:t>
      </w:r>
    </w:p>
    <w:p>
      <w:pPr>
        <w:adjustRightInd w:val="0"/>
        <w:snapToGrid w:val="0"/>
        <w:spacing w:line="260" w:lineRule="exact"/>
        <w:ind w:firstLine="422" w:firstLineChars="201"/>
        <w:outlineLvl w:val="0"/>
        <w:rPr>
          <w:rFonts w:hint="default" w:ascii="Times New Roman" w:hAnsi="Times New Roman" w:eastAsia="黑体" w:cs="Times New Roman"/>
          <w:bCs/>
        </w:rPr>
      </w:pPr>
      <w:r>
        <w:rPr>
          <w:rFonts w:hint="default" w:ascii="Times New Roman" w:hAnsi="Times New Roman" w:eastAsia="黑体" w:cs="Times New Roman"/>
          <w:bCs/>
        </w:rPr>
        <w:t>一、受理范围</w:t>
      </w:r>
    </w:p>
    <w:p>
      <w:pPr>
        <w:adjustRightInd w:val="0"/>
        <w:snapToGrid w:val="0"/>
        <w:spacing w:line="260" w:lineRule="exact"/>
        <w:ind w:firstLine="424" w:firstLineChars="202"/>
        <w:jc w:val="left"/>
        <w:rPr>
          <w:rFonts w:hint="default" w:ascii="Times New Roman" w:hAnsi="Times New Roman" w:cs="Times New Roman"/>
        </w:rPr>
      </w:pPr>
      <w:r>
        <w:rPr>
          <w:rFonts w:hint="default" w:ascii="Times New Roman" w:hAnsi="Times New Roman" w:eastAsia="宋体" w:cs="Times New Roman"/>
          <w:lang w:eastAsia="zh-CN"/>
        </w:rPr>
        <w:t>玉溪市</w:t>
      </w:r>
      <w:r>
        <w:rPr>
          <w:rFonts w:hint="default" w:ascii="Times New Roman" w:hAnsi="Times New Roman" w:eastAsia="宋体" w:cs="Times New Roman"/>
        </w:rPr>
        <w:t>行政区域内建筑工程抗震设防专项审查审批的许可申请</w:t>
      </w:r>
      <w:r>
        <w:rPr>
          <w:rFonts w:hint="default" w:ascii="Times New Roman" w:hAnsi="Times New Roman" w:cs="Times New Roman"/>
        </w:rPr>
        <w:t>。</w:t>
      </w:r>
    </w:p>
    <w:p>
      <w:pPr>
        <w:adjustRightInd w:val="0"/>
        <w:snapToGrid w:val="0"/>
        <w:spacing w:line="260" w:lineRule="exact"/>
        <w:ind w:firstLine="422" w:firstLineChars="201"/>
        <w:outlineLvl w:val="0"/>
        <w:rPr>
          <w:rFonts w:hint="default" w:ascii="Times New Roman" w:hAnsi="Times New Roman" w:eastAsia="黑体" w:cs="Times New Roman"/>
          <w:bCs/>
        </w:rPr>
      </w:pPr>
      <w:r>
        <w:rPr>
          <w:rFonts w:hint="default" w:ascii="Times New Roman" w:hAnsi="Times New Roman" w:eastAsia="黑体" w:cs="Times New Roman"/>
          <w:bCs/>
        </w:rPr>
        <w:t>二、</w:t>
      </w:r>
      <w:bookmarkStart w:id="2" w:name="_Toc371002660"/>
      <w:r>
        <w:rPr>
          <w:rFonts w:hint="default" w:ascii="Times New Roman" w:hAnsi="Times New Roman" w:eastAsia="黑体" w:cs="Times New Roman"/>
          <w:bCs/>
        </w:rPr>
        <w:t>审批条件</w:t>
      </w:r>
      <w:bookmarkEnd w:id="2"/>
    </w:p>
    <w:p>
      <w:pPr>
        <w:adjustRightInd w:val="0"/>
        <w:snapToGrid w:val="0"/>
        <w:ind w:firstLine="525" w:firstLineChars="250"/>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lang w:val="en-US" w:eastAsia="zh-CN"/>
        </w:rPr>
        <w:t>1、</w:t>
      </w:r>
      <w:r>
        <w:rPr>
          <w:rFonts w:hint="default" w:ascii="Times New Roman" w:hAnsi="Times New Roman" w:eastAsia="宋体" w:cs="Times New Roman"/>
          <w:color w:val="000000"/>
          <w:kern w:val="0"/>
        </w:rPr>
        <w:t>超出国家现行抗震设计规范所规定的高度、层数、体型规则性和其它强制性规定的高层建筑工程；</w:t>
      </w:r>
    </w:p>
    <w:p>
      <w:pPr>
        <w:adjustRightInd w:val="0"/>
        <w:snapToGrid w:val="0"/>
        <w:ind w:firstLine="525" w:firstLineChars="250"/>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lang w:val="en-US" w:eastAsia="zh-CN"/>
        </w:rPr>
        <w:t>2、</w:t>
      </w:r>
      <w:r>
        <w:rPr>
          <w:rFonts w:hint="default" w:ascii="Times New Roman" w:hAnsi="Times New Roman" w:eastAsia="宋体" w:cs="Times New Roman"/>
          <w:color w:val="000000"/>
          <w:kern w:val="0"/>
        </w:rPr>
        <w:t>采用现行建筑抗震设计规范规定以外的结构体系（结构型式）的高层建筑；</w:t>
      </w:r>
    </w:p>
    <w:p>
      <w:pPr>
        <w:adjustRightInd w:val="0"/>
        <w:snapToGrid w:val="0"/>
        <w:ind w:firstLine="525" w:firstLineChars="250"/>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lang w:val="en-US" w:eastAsia="zh-CN"/>
        </w:rPr>
        <w:t>3、</w:t>
      </w:r>
      <w:r>
        <w:rPr>
          <w:rFonts w:hint="default" w:ascii="Times New Roman" w:hAnsi="Times New Roman" w:eastAsia="宋体" w:cs="Times New Roman"/>
          <w:color w:val="000000"/>
          <w:kern w:val="0"/>
        </w:rPr>
        <w:t>采用隔震、减震等新技术或者新材料的建筑工程；</w:t>
      </w:r>
    </w:p>
    <w:p>
      <w:pPr>
        <w:adjustRightInd w:val="0"/>
        <w:snapToGrid w:val="0"/>
        <w:ind w:firstLine="525" w:firstLineChars="250"/>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lang w:val="en-US" w:eastAsia="zh-CN"/>
        </w:rPr>
        <w:t>4、</w:t>
      </w:r>
      <w:r>
        <w:rPr>
          <w:rFonts w:hint="default" w:ascii="Times New Roman" w:hAnsi="Times New Roman" w:eastAsia="宋体" w:cs="Times New Roman"/>
          <w:color w:val="000000"/>
          <w:kern w:val="0"/>
        </w:rPr>
        <w:t>经安全性评价、地震动参数复核和开展过地震小区划工作的高层建筑工程；</w:t>
      </w:r>
    </w:p>
    <w:p>
      <w:pPr>
        <w:adjustRightInd w:val="0"/>
        <w:snapToGrid w:val="0"/>
        <w:ind w:firstLine="525" w:firstLineChars="250"/>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lang w:val="en-US" w:eastAsia="zh-CN"/>
        </w:rPr>
        <w:t>5、</w:t>
      </w:r>
      <w:r>
        <w:rPr>
          <w:rFonts w:hint="default" w:ascii="Times New Roman" w:hAnsi="Times New Roman" w:eastAsia="宋体" w:cs="Times New Roman"/>
          <w:color w:val="000000"/>
          <w:kern w:val="0"/>
        </w:rPr>
        <w:t>国家建筑工程抗震设防分类标准中甲类（特殊设防类）、乙类（重点设防类）建筑工程；</w:t>
      </w:r>
    </w:p>
    <w:p>
      <w:pPr>
        <w:adjustRightInd w:val="0"/>
        <w:snapToGrid w:val="0"/>
        <w:ind w:firstLine="525" w:firstLineChars="250"/>
        <w:rPr>
          <w:rFonts w:hint="default" w:ascii="Times New Roman" w:hAnsi="Times New Roman" w:eastAsia="宋体" w:cs="Times New Roman"/>
          <w:color w:val="000000"/>
          <w:kern w:val="0"/>
        </w:rPr>
      </w:pPr>
      <w:r>
        <w:rPr>
          <w:rFonts w:hint="default" w:ascii="Times New Roman" w:hAnsi="Times New Roman" w:eastAsia="宋体" w:cs="Times New Roman"/>
          <w:lang w:val="en-US" w:eastAsia="zh-CN"/>
        </w:rPr>
        <w:t>6、</w:t>
      </w:r>
      <w:r>
        <w:rPr>
          <w:rFonts w:hint="default" w:ascii="Times New Roman" w:hAnsi="Times New Roman" w:eastAsia="宋体" w:cs="Times New Roman"/>
          <w:color w:val="000000"/>
          <w:kern w:val="0"/>
        </w:rPr>
        <w:t>省人民政府规定需要进行抗震专项审查的地震灾区恢复重建项目。</w:t>
      </w:r>
    </w:p>
    <w:p>
      <w:pPr>
        <w:adjustRightInd w:val="0"/>
        <w:snapToGrid w:val="0"/>
        <w:ind w:firstLine="525" w:firstLineChars="250"/>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lang w:val="en-US" w:eastAsia="zh-CN"/>
        </w:rPr>
        <w:t>7、</w:t>
      </w:r>
      <w:r>
        <w:rPr>
          <w:rFonts w:hint="default" w:ascii="Times New Roman" w:hAnsi="Times New Roman" w:eastAsia="宋体" w:cs="Times New Roman"/>
          <w:color w:val="000000"/>
          <w:kern w:val="0"/>
          <w:lang w:eastAsia="zh-CN"/>
        </w:rPr>
        <w:t>超限高层建筑工程的建筑工程</w:t>
      </w:r>
      <w:r>
        <w:rPr>
          <w:rFonts w:hint="default" w:ascii="Times New Roman" w:hAnsi="Times New Roman" w:eastAsia="宋体" w:cs="Times New Roman"/>
          <w:color w:val="000000"/>
          <w:kern w:val="0"/>
        </w:rPr>
        <w:t>由省住房和城乡建设厅负责组织审查、审批。单体建筑面积在5000㎡或建筑高度24m以下的非高层建筑由县</w:t>
      </w:r>
      <w:r>
        <w:rPr>
          <w:rFonts w:hint="default" w:ascii="Times New Roman" w:hAnsi="Times New Roman" w:eastAsia="宋体" w:cs="Times New Roman"/>
          <w:color w:val="000000"/>
          <w:kern w:val="0"/>
          <w:lang w:eastAsia="zh-CN"/>
        </w:rPr>
        <w:t>、</w:t>
      </w:r>
      <w:r>
        <w:rPr>
          <w:rFonts w:hint="default" w:ascii="Times New Roman" w:hAnsi="Times New Roman" w:eastAsia="宋体" w:cs="Times New Roman"/>
          <w:color w:val="000000"/>
          <w:kern w:val="0"/>
        </w:rPr>
        <w:t>区住房和城乡建设局审查、审批</w:t>
      </w:r>
      <w:r>
        <w:rPr>
          <w:rFonts w:hint="default" w:ascii="Times New Roman" w:hAnsi="Times New Roman" w:eastAsia="宋体" w:cs="Times New Roman"/>
          <w:color w:val="000000"/>
          <w:kern w:val="0"/>
          <w:lang w:eastAsia="zh-CN"/>
        </w:rPr>
        <w:t>。</w:t>
      </w:r>
      <w:r>
        <w:rPr>
          <w:rFonts w:hint="default" w:ascii="Times New Roman" w:hAnsi="Times New Roman" w:eastAsia="宋体" w:cs="Times New Roman"/>
          <w:color w:val="000000"/>
          <w:kern w:val="0"/>
        </w:rPr>
        <w:t>其余建筑工程由</w:t>
      </w:r>
      <w:r>
        <w:rPr>
          <w:rFonts w:hint="default" w:ascii="Times New Roman" w:hAnsi="Times New Roman" w:eastAsia="宋体" w:cs="Times New Roman"/>
          <w:color w:val="000000"/>
          <w:kern w:val="0"/>
          <w:lang w:eastAsia="zh-CN"/>
        </w:rPr>
        <w:t>市</w:t>
      </w:r>
      <w:r>
        <w:rPr>
          <w:rFonts w:hint="default" w:ascii="Times New Roman" w:hAnsi="Times New Roman" w:eastAsia="宋体" w:cs="Times New Roman"/>
          <w:color w:val="000000"/>
          <w:kern w:val="0"/>
        </w:rPr>
        <w:t>住房和城乡建设局负责组织审查、审批。</w:t>
      </w:r>
    </w:p>
    <w:p>
      <w:pPr>
        <w:adjustRightInd w:val="0"/>
        <w:snapToGrid w:val="0"/>
        <w:ind w:firstLine="525" w:firstLineChars="250"/>
        <w:rPr>
          <w:rFonts w:hint="default" w:ascii="Times New Roman" w:hAnsi="Times New Roman" w:eastAsia="宋体" w:cs="Times New Roman"/>
          <w:color w:val="000000"/>
          <w:kern w:val="0"/>
          <w:lang w:val="en-US" w:eastAsia="zh-CN"/>
        </w:rPr>
      </w:pPr>
      <w:r>
        <w:rPr>
          <w:rFonts w:hint="default" w:ascii="Times New Roman" w:hAnsi="Times New Roman" w:eastAsia="宋体" w:cs="Times New Roman"/>
          <w:color w:val="000000"/>
          <w:kern w:val="0"/>
          <w:lang w:val="en-US" w:eastAsia="zh-CN"/>
        </w:rPr>
        <w:t>8、</w:t>
      </w:r>
      <w:r>
        <w:rPr>
          <w:rFonts w:hint="default" w:ascii="Times New Roman" w:hAnsi="Times New Roman" w:eastAsia="宋体" w:cs="Times New Roman"/>
          <w:color w:val="000000"/>
          <w:kern w:val="0"/>
          <w:lang w:eastAsia="zh-CN"/>
        </w:rPr>
        <w:t>初步设计阶段，已取得相应权限的城市规划行政主管部门出具的项目建设工程规划许可批件。</w:t>
      </w:r>
    </w:p>
    <w:p>
      <w:pPr>
        <w:adjustRightInd w:val="0"/>
        <w:snapToGrid w:val="0"/>
        <w:spacing w:line="260" w:lineRule="exact"/>
        <w:ind w:firstLine="422" w:firstLineChars="201"/>
        <w:outlineLvl w:val="0"/>
        <w:rPr>
          <w:rFonts w:hint="default" w:ascii="Times New Roman" w:hAnsi="Times New Roman" w:eastAsia="黑体" w:cs="Times New Roman"/>
          <w:bCs/>
        </w:rPr>
      </w:pPr>
      <w:r>
        <w:rPr>
          <w:rFonts w:hint="default" w:ascii="Times New Roman" w:hAnsi="Times New Roman" w:eastAsia="黑体" w:cs="Times New Roman"/>
          <w:bCs/>
        </w:rPr>
        <w:t>三、受理地点和办事窗口</w:t>
      </w:r>
    </w:p>
    <w:p>
      <w:pPr>
        <w:adjustRightInd w:val="0"/>
        <w:snapToGrid w:val="0"/>
        <w:spacing w:line="260" w:lineRule="exact"/>
        <w:ind w:firstLine="420" w:firstLineChars="200"/>
        <w:jc w:val="left"/>
        <w:rPr>
          <w:rFonts w:hint="eastAsia" w:hAnsi="宋体"/>
          <w:szCs w:val="21"/>
        </w:rPr>
      </w:pPr>
      <w:bookmarkStart w:id="3" w:name="OLE_LINK16"/>
      <w:bookmarkEnd w:id="3"/>
      <w:bookmarkStart w:id="4" w:name="OLE_LINK1"/>
      <w:bookmarkStart w:id="5" w:name="OLE_LINK5"/>
      <w:r>
        <w:rPr>
          <w:rFonts w:hint="eastAsia" w:hAnsi="宋体"/>
          <w:szCs w:val="21"/>
        </w:rPr>
        <w:t>受理地点：</w:t>
      </w:r>
      <w:bookmarkStart w:id="6" w:name="OLE_LINK4"/>
      <w:r>
        <w:rPr>
          <w:rFonts w:hint="eastAsia" w:hAnsi="宋体"/>
          <w:szCs w:val="21"/>
        </w:rPr>
        <w:t>玉溪市红塔区</w:t>
      </w:r>
      <w:r>
        <w:rPr>
          <w:rFonts w:hint="eastAsia" w:hAnsi="宋体"/>
          <w:szCs w:val="21"/>
          <w:lang w:eastAsia="zh-CN"/>
        </w:rPr>
        <w:t>玉龙</w:t>
      </w:r>
      <w:r>
        <w:rPr>
          <w:rFonts w:hint="eastAsia" w:hAnsi="宋体"/>
          <w:szCs w:val="21"/>
        </w:rPr>
        <w:t>路</w:t>
      </w:r>
      <w:r>
        <w:rPr>
          <w:rFonts w:hint="eastAsia" w:hAnsi="宋体"/>
          <w:szCs w:val="21"/>
          <w:lang w:val="en-US" w:eastAsia="zh-CN"/>
        </w:rPr>
        <w:t>2</w:t>
      </w:r>
      <w:r>
        <w:rPr>
          <w:rFonts w:hint="eastAsia" w:hAnsi="宋体"/>
          <w:szCs w:val="21"/>
        </w:rPr>
        <w:t>号</w:t>
      </w:r>
      <w:r>
        <w:rPr>
          <w:rFonts w:hint="eastAsia" w:hAnsi="宋体"/>
          <w:szCs w:val="21"/>
          <w:lang w:eastAsia="zh-CN"/>
        </w:rPr>
        <w:t>玉溪市政务中心</w:t>
      </w:r>
      <w:r>
        <w:rPr>
          <w:rFonts w:hint="eastAsia" w:hAnsi="宋体"/>
          <w:szCs w:val="21"/>
        </w:rPr>
        <w:t>二楼</w:t>
      </w:r>
      <w:bookmarkEnd w:id="6"/>
    </w:p>
    <w:p>
      <w:pPr>
        <w:adjustRightInd w:val="0"/>
        <w:snapToGrid w:val="0"/>
        <w:spacing w:line="260" w:lineRule="exact"/>
        <w:ind w:firstLine="420" w:firstLineChars="200"/>
        <w:jc w:val="left"/>
        <w:rPr>
          <w:rFonts w:hint="eastAsia" w:hAnsi="宋体"/>
          <w:szCs w:val="21"/>
          <w:lang w:eastAsia="zh-CN"/>
        </w:rPr>
      </w:pPr>
      <w:r>
        <w:rPr>
          <w:rFonts w:hint="eastAsia" w:hAnsi="宋体"/>
          <w:szCs w:val="21"/>
          <w:lang w:eastAsia="zh-CN"/>
        </w:rPr>
        <w:t>受理时间：星期一至星期五0</w:t>
      </w:r>
      <w:r>
        <w:rPr>
          <w:rFonts w:hint="eastAsia" w:hAnsi="宋体"/>
          <w:szCs w:val="21"/>
          <w:lang w:val="en-US" w:eastAsia="zh-CN"/>
        </w:rPr>
        <w:t>8</w:t>
      </w:r>
      <w:r>
        <w:rPr>
          <w:rFonts w:hint="eastAsia" w:hAnsi="宋体"/>
          <w:szCs w:val="21"/>
          <w:lang w:eastAsia="zh-CN"/>
        </w:rPr>
        <w:t>:</w:t>
      </w:r>
      <w:r>
        <w:rPr>
          <w:rFonts w:hint="eastAsia" w:hAnsi="宋体"/>
          <w:szCs w:val="21"/>
          <w:lang w:val="en-US" w:eastAsia="zh-CN"/>
        </w:rPr>
        <w:t>3</w:t>
      </w:r>
      <w:r>
        <w:rPr>
          <w:rFonts w:hint="eastAsia" w:hAnsi="宋体"/>
          <w:szCs w:val="21"/>
          <w:lang w:eastAsia="zh-CN"/>
        </w:rPr>
        <w:t>0～12:00，</w:t>
      </w:r>
      <w:bookmarkStart w:id="9" w:name="_GoBack"/>
      <w:bookmarkEnd w:id="9"/>
      <w:r>
        <w:rPr>
          <w:rFonts w:hint="eastAsia" w:hAnsi="宋体"/>
          <w:szCs w:val="21"/>
          <w:lang w:eastAsia="zh-CN"/>
        </w:rPr>
        <w:t>1</w:t>
      </w:r>
      <w:r>
        <w:rPr>
          <w:rFonts w:hint="eastAsia" w:hAnsi="宋体"/>
          <w:szCs w:val="21"/>
          <w:lang w:val="en-US" w:eastAsia="zh-CN"/>
        </w:rPr>
        <w:t>4</w:t>
      </w:r>
      <w:r>
        <w:rPr>
          <w:rFonts w:hint="eastAsia" w:hAnsi="宋体"/>
          <w:szCs w:val="21"/>
          <w:lang w:eastAsia="zh-CN"/>
        </w:rPr>
        <w:t>:00～1</w:t>
      </w:r>
      <w:r>
        <w:rPr>
          <w:rFonts w:hint="eastAsia" w:hAnsi="宋体"/>
          <w:szCs w:val="21"/>
          <w:lang w:val="en-US" w:eastAsia="zh-CN"/>
        </w:rPr>
        <w:t>8</w:t>
      </w:r>
      <w:r>
        <w:rPr>
          <w:rFonts w:hint="eastAsia" w:hAnsi="宋体"/>
          <w:szCs w:val="21"/>
          <w:lang w:eastAsia="zh-CN"/>
        </w:rPr>
        <w:t>:00（法定节假日除外）</w:t>
      </w:r>
    </w:p>
    <w:p>
      <w:pPr>
        <w:adjustRightInd w:val="0"/>
        <w:snapToGrid w:val="0"/>
        <w:spacing w:line="260" w:lineRule="exact"/>
        <w:ind w:firstLine="420" w:firstLineChars="200"/>
        <w:jc w:val="left"/>
        <w:rPr>
          <w:rFonts w:hint="eastAsia" w:hAnsi="宋体"/>
          <w:szCs w:val="21"/>
        </w:rPr>
      </w:pPr>
      <w:r>
        <w:rPr>
          <w:rFonts w:hint="eastAsia" w:hAnsi="宋体"/>
          <w:szCs w:val="21"/>
        </w:rPr>
        <w:t>办事窗口：市政务服务中心住建局窗口</w:t>
      </w:r>
      <w:bookmarkEnd w:id="4"/>
    </w:p>
    <w:p>
      <w:pPr>
        <w:adjustRightInd w:val="0"/>
        <w:snapToGrid w:val="0"/>
        <w:spacing w:line="260" w:lineRule="exact"/>
        <w:ind w:firstLine="422" w:firstLineChars="201"/>
        <w:outlineLvl w:val="0"/>
        <w:rPr>
          <w:rFonts w:hint="default" w:ascii="Times New Roman" w:hAnsi="Times New Roman" w:cs="Times New Roman"/>
        </w:rPr>
      </w:pPr>
      <w:r>
        <w:rPr>
          <w:rFonts w:hint="eastAsia" w:hAnsi="宋体"/>
          <w:szCs w:val="21"/>
        </w:rPr>
        <w:t>政务大厅乘车路线：市内可乘13路、18路公交车到保安大厦站下车即到</w:t>
      </w:r>
      <w:bookmarkEnd w:id="5"/>
      <w:r>
        <w:rPr>
          <w:rFonts w:hint="default" w:ascii="Times New Roman" w:hAnsi="Times New Roman" w:cs="Times New Roman"/>
        </w:rPr>
        <w:t>。</w:t>
      </w:r>
    </w:p>
    <w:p>
      <w:pPr>
        <w:adjustRightInd w:val="0"/>
        <w:snapToGrid w:val="0"/>
        <w:spacing w:line="260" w:lineRule="exact"/>
        <w:ind w:firstLine="422" w:firstLineChars="201"/>
        <w:outlineLvl w:val="0"/>
        <w:rPr>
          <w:rFonts w:hint="default" w:ascii="Times New Roman" w:hAnsi="Times New Roman" w:eastAsia="黑体" w:cs="Times New Roman"/>
          <w:bCs/>
          <w:lang w:eastAsia="zh-CN"/>
        </w:rPr>
      </w:pPr>
      <w:r>
        <w:rPr>
          <w:rFonts w:hint="default" w:ascii="Times New Roman" w:hAnsi="Times New Roman" w:eastAsia="黑体" w:cs="Times New Roman"/>
          <w:bCs/>
        </w:rPr>
        <w:t>四、申请材料</w:t>
      </w:r>
      <w:r>
        <w:rPr>
          <w:rFonts w:hint="default" w:ascii="Times New Roman" w:hAnsi="Times New Roman" w:eastAsia="黑体" w:cs="Times New Roman"/>
          <w:bCs/>
          <w:lang w:eastAsia="zh-CN"/>
        </w:rPr>
        <w:t>（附件</w:t>
      </w:r>
      <w:r>
        <w:rPr>
          <w:rFonts w:hint="default" w:ascii="Times New Roman" w:hAnsi="Times New Roman" w:eastAsia="黑体" w:cs="Times New Roman"/>
          <w:bCs/>
          <w:lang w:val="en-US" w:eastAsia="zh-CN"/>
        </w:rPr>
        <w:t>1</w:t>
      </w:r>
      <w:r>
        <w:rPr>
          <w:rFonts w:hint="default" w:ascii="Times New Roman" w:hAnsi="Times New Roman" w:eastAsia="黑体" w:cs="Times New Roman"/>
          <w:bCs/>
          <w:lang w:eastAsia="zh-CN"/>
        </w:rPr>
        <w:t>）</w:t>
      </w:r>
    </w:p>
    <w:tbl>
      <w:tblPr>
        <w:tblStyle w:val="5"/>
        <w:tblpPr w:leftFromText="180" w:rightFromText="180" w:vertAnchor="text" w:horzAnchor="page" w:tblpX="1881" w:tblpY="13"/>
        <w:tblOverlap w:val="never"/>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3177"/>
        <w:gridCol w:w="990"/>
        <w:gridCol w:w="995"/>
        <w:gridCol w:w="927"/>
        <w:gridCol w:w="973"/>
        <w:gridCol w:w="637"/>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396" w:type="dxa"/>
            <w:vAlign w:val="center"/>
          </w:tcPr>
          <w:p>
            <w:pPr>
              <w:pStyle w:val="10"/>
              <w:spacing w:line="260" w:lineRule="exact"/>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序号</w:t>
            </w:r>
          </w:p>
        </w:tc>
        <w:tc>
          <w:tcPr>
            <w:tcW w:w="3177"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提交材料名称</w:t>
            </w:r>
          </w:p>
        </w:tc>
        <w:tc>
          <w:tcPr>
            <w:tcW w:w="990"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原件/复印件</w:t>
            </w:r>
          </w:p>
        </w:tc>
        <w:tc>
          <w:tcPr>
            <w:tcW w:w="995" w:type="dxa"/>
            <w:vAlign w:val="center"/>
          </w:tcPr>
          <w:p>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纸质/电子文件</w:t>
            </w:r>
          </w:p>
        </w:tc>
        <w:tc>
          <w:tcPr>
            <w:tcW w:w="927"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份数</w:t>
            </w:r>
          </w:p>
        </w:tc>
        <w:tc>
          <w:tcPr>
            <w:tcW w:w="973" w:type="dxa"/>
            <w:vAlign w:val="center"/>
          </w:tcPr>
          <w:p>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申报</w:t>
            </w:r>
          </w:p>
        </w:tc>
        <w:tc>
          <w:tcPr>
            <w:tcW w:w="637" w:type="dxa"/>
            <w:vAlign w:val="center"/>
          </w:tcPr>
          <w:p>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依据</w:t>
            </w:r>
          </w:p>
        </w:tc>
        <w:tc>
          <w:tcPr>
            <w:tcW w:w="695" w:type="dxa"/>
            <w:vAlign w:val="top"/>
          </w:tcPr>
          <w:p>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96" w:type="dxa"/>
            <w:vAlign w:val="center"/>
          </w:tcPr>
          <w:p>
            <w:pPr>
              <w:pStyle w:val="9"/>
              <w:spacing w:line="260" w:lineRule="exact"/>
              <w:ind w:left="-109" w:leftChars="-52" w:firstLine="1" w:firstLineChars="0"/>
              <w:jc w:val="center"/>
              <w:rPr>
                <w:rFonts w:hint="default" w:ascii="Times New Roman" w:hAnsi="Times New Roman" w:cs="Times New Roman"/>
              </w:rPr>
            </w:pPr>
            <w:r>
              <w:rPr>
                <w:rFonts w:hint="default" w:ascii="Times New Roman" w:hAnsi="Times New Roman" w:cs="Times New Roman"/>
              </w:rPr>
              <w:t>1</w:t>
            </w:r>
          </w:p>
        </w:tc>
        <w:tc>
          <w:tcPr>
            <w:tcW w:w="3177" w:type="dxa"/>
            <w:vAlign w:val="center"/>
          </w:tcPr>
          <w:p>
            <w:pPr>
              <w:pStyle w:val="9"/>
              <w:spacing w:line="260" w:lineRule="exact"/>
              <w:ind w:firstLine="0" w:firstLineChars="0"/>
              <w:jc w:val="both"/>
              <w:rPr>
                <w:rFonts w:hint="default" w:ascii="Times New Roman" w:hAnsi="Times New Roman" w:cs="Times New Roman"/>
              </w:rPr>
            </w:pPr>
            <w:r>
              <w:rPr>
                <w:rFonts w:hint="default" w:ascii="Times New Roman" w:hAnsi="Times New Roman" w:cs="Times New Roman"/>
                <w:color w:val="000000"/>
              </w:rPr>
              <w:t>《云南省建筑工程抗震设防专项审查初审表》</w:t>
            </w:r>
          </w:p>
        </w:tc>
        <w:tc>
          <w:tcPr>
            <w:tcW w:w="990"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原件</w:t>
            </w:r>
          </w:p>
        </w:tc>
        <w:tc>
          <w:tcPr>
            <w:tcW w:w="995"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纸质</w:t>
            </w:r>
          </w:p>
        </w:tc>
        <w:tc>
          <w:tcPr>
            <w:tcW w:w="927"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3</w:t>
            </w:r>
          </w:p>
        </w:tc>
        <w:tc>
          <w:tcPr>
            <w:tcW w:w="973" w:type="dxa"/>
            <w:vAlign w:val="center"/>
          </w:tcPr>
          <w:p>
            <w:pPr>
              <w:pStyle w:val="9"/>
              <w:spacing w:line="260" w:lineRule="exact"/>
              <w:ind w:firstLine="10" w:firstLineChars="6"/>
              <w:jc w:val="center"/>
              <w:rPr>
                <w:rFonts w:hint="default" w:ascii="Times New Roman" w:hAnsi="Times New Roman" w:cs="Times New Roman"/>
              </w:rPr>
            </w:pPr>
            <w:r>
              <w:rPr>
                <w:rFonts w:hint="default" w:ascii="Times New Roman" w:hAnsi="Times New Roman" w:cs="Times New Roman"/>
              </w:rPr>
              <w:t>√</w:t>
            </w:r>
          </w:p>
        </w:tc>
        <w:tc>
          <w:tcPr>
            <w:tcW w:w="637" w:type="dxa"/>
            <w:vAlign w:val="center"/>
          </w:tcPr>
          <w:p>
            <w:pPr>
              <w:pStyle w:val="9"/>
              <w:spacing w:line="260" w:lineRule="exact"/>
              <w:ind w:firstLine="10" w:firstLineChars="6"/>
              <w:jc w:val="center"/>
              <w:rPr>
                <w:rFonts w:hint="default" w:ascii="Times New Roman" w:hAnsi="Times New Roman" w:cs="Times New Roman"/>
              </w:rPr>
            </w:pPr>
          </w:p>
        </w:tc>
        <w:tc>
          <w:tcPr>
            <w:tcW w:w="695" w:type="dxa"/>
            <w:vAlign w:val="center"/>
          </w:tcPr>
          <w:p>
            <w:pPr>
              <w:pStyle w:val="9"/>
              <w:spacing w:line="260" w:lineRule="exact"/>
              <w:ind w:firstLine="10" w:firstLineChars="6"/>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96" w:type="dxa"/>
            <w:vAlign w:val="center"/>
          </w:tcPr>
          <w:p>
            <w:pPr>
              <w:pStyle w:val="9"/>
              <w:spacing w:line="260" w:lineRule="exact"/>
              <w:ind w:left="-109" w:leftChars="-52" w:firstLine="1" w:firstLineChars="0"/>
              <w:jc w:val="center"/>
              <w:rPr>
                <w:rFonts w:hint="default" w:ascii="Times New Roman" w:hAnsi="Times New Roman" w:cs="Times New Roman"/>
              </w:rPr>
            </w:pPr>
            <w:r>
              <w:rPr>
                <w:rFonts w:hint="default" w:ascii="Times New Roman" w:hAnsi="Times New Roman" w:cs="Times New Roman"/>
              </w:rPr>
              <w:t>2</w:t>
            </w:r>
          </w:p>
        </w:tc>
        <w:tc>
          <w:tcPr>
            <w:tcW w:w="3177" w:type="dxa"/>
            <w:vAlign w:val="center"/>
          </w:tcPr>
          <w:p>
            <w:pPr>
              <w:pStyle w:val="9"/>
              <w:spacing w:line="260" w:lineRule="exact"/>
              <w:ind w:firstLine="0" w:firstLineChars="0"/>
              <w:jc w:val="both"/>
              <w:rPr>
                <w:rFonts w:hint="default" w:ascii="Times New Roman" w:hAnsi="Times New Roman" w:cs="Times New Roman"/>
              </w:rPr>
            </w:pPr>
            <w:r>
              <w:rPr>
                <w:rFonts w:hint="default" w:ascii="Times New Roman" w:hAnsi="Times New Roman" w:cs="Times New Roman"/>
                <w:color w:val="000000"/>
              </w:rPr>
              <w:t>甲、乙类建筑工程填报</w:t>
            </w:r>
            <w:r>
              <w:rPr>
                <w:rFonts w:hint="default" w:ascii="Times New Roman" w:hAnsi="Times New Roman" w:cs="Times New Roman"/>
              </w:rPr>
              <w:fldChar w:fldCharType="begin"/>
            </w:r>
            <w:r>
              <w:rPr>
                <w:rFonts w:hint="default" w:ascii="Times New Roman" w:hAnsi="Times New Roman" w:cs="Times New Roman"/>
              </w:rPr>
              <w:instrText xml:space="preserve"> HYPERLINK "http://www.ynjst.gov.cn:9081/UploadFiles/Editor/Attached/file/20150616/20150616180231_8750.doc" \t "_blank" </w:instrText>
            </w:r>
            <w:r>
              <w:rPr>
                <w:rFonts w:hint="default" w:ascii="Times New Roman" w:hAnsi="Times New Roman" w:cs="Times New Roman"/>
              </w:rPr>
              <w:fldChar w:fldCharType="separate"/>
            </w:r>
            <w:r>
              <w:rPr>
                <w:rFonts w:hint="default" w:ascii="Times New Roman" w:hAnsi="Times New Roman" w:cs="Times New Roman"/>
                <w:color w:val="000000"/>
              </w:rPr>
              <w:t>《云南省建筑工程抗震设防专项审查申报表》</w:t>
            </w:r>
            <w:r>
              <w:rPr>
                <w:rFonts w:hint="default" w:ascii="Times New Roman" w:hAnsi="Times New Roman" w:cs="Times New Roman"/>
                <w:color w:val="000000"/>
              </w:rPr>
              <w:fldChar w:fldCharType="end"/>
            </w:r>
            <w:r>
              <w:rPr>
                <w:rFonts w:hint="default" w:ascii="Times New Roman" w:hAnsi="Times New Roman" w:cs="Times New Roman"/>
              </w:rPr>
              <w:t xml:space="preserve"> </w:t>
            </w:r>
          </w:p>
        </w:tc>
        <w:tc>
          <w:tcPr>
            <w:tcW w:w="990"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原件</w:t>
            </w:r>
          </w:p>
        </w:tc>
        <w:tc>
          <w:tcPr>
            <w:tcW w:w="995" w:type="dxa"/>
            <w:vAlign w:val="center"/>
          </w:tcPr>
          <w:p>
            <w:pPr>
              <w:pStyle w:val="9"/>
              <w:spacing w:line="260" w:lineRule="exact"/>
              <w:ind w:firstLine="90" w:firstLineChars="50"/>
              <w:jc w:val="center"/>
              <w:rPr>
                <w:rFonts w:hint="default" w:ascii="Times New Roman" w:hAnsi="Times New Roman" w:cs="Times New Roman"/>
              </w:rPr>
            </w:pPr>
            <w:r>
              <w:rPr>
                <w:rFonts w:hint="default" w:ascii="Times New Roman" w:hAnsi="Times New Roman" w:cs="Times New Roman"/>
              </w:rPr>
              <w:t>纸质</w:t>
            </w:r>
          </w:p>
        </w:tc>
        <w:tc>
          <w:tcPr>
            <w:tcW w:w="927"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2</w:t>
            </w:r>
          </w:p>
        </w:tc>
        <w:tc>
          <w:tcPr>
            <w:tcW w:w="973" w:type="dxa"/>
            <w:vAlign w:val="center"/>
          </w:tcPr>
          <w:p>
            <w:pPr>
              <w:pStyle w:val="9"/>
              <w:spacing w:line="260" w:lineRule="exact"/>
              <w:ind w:firstLine="10" w:firstLineChars="6"/>
              <w:jc w:val="center"/>
              <w:rPr>
                <w:rFonts w:hint="default" w:ascii="Times New Roman" w:hAnsi="Times New Roman" w:cs="Times New Roman"/>
              </w:rPr>
            </w:pPr>
            <w:r>
              <w:rPr>
                <w:rFonts w:hint="default" w:ascii="Times New Roman" w:hAnsi="Times New Roman" w:cs="Times New Roman"/>
              </w:rPr>
              <w:t>√</w:t>
            </w:r>
          </w:p>
        </w:tc>
        <w:tc>
          <w:tcPr>
            <w:tcW w:w="637" w:type="dxa"/>
            <w:vAlign w:val="center"/>
          </w:tcPr>
          <w:p>
            <w:pPr>
              <w:pStyle w:val="9"/>
              <w:spacing w:line="260" w:lineRule="exact"/>
              <w:ind w:firstLine="10" w:firstLineChars="6"/>
              <w:jc w:val="center"/>
              <w:rPr>
                <w:rFonts w:hint="default" w:ascii="Times New Roman" w:hAnsi="Times New Roman" w:cs="Times New Roman"/>
              </w:rPr>
            </w:pPr>
          </w:p>
        </w:tc>
        <w:tc>
          <w:tcPr>
            <w:tcW w:w="695" w:type="dxa"/>
            <w:vAlign w:val="center"/>
          </w:tcPr>
          <w:p>
            <w:pPr>
              <w:pStyle w:val="9"/>
              <w:spacing w:line="260" w:lineRule="exact"/>
              <w:ind w:firstLine="10" w:firstLineChars="6"/>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396" w:type="dxa"/>
            <w:vAlign w:val="center"/>
          </w:tcPr>
          <w:p>
            <w:pPr>
              <w:pStyle w:val="9"/>
              <w:spacing w:line="260" w:lineRule="exact"/>
              <w:ind w:left="-109" w:leftChars="-52" w:firstLine="1" w:firstLineChars="0"/>
              <w:jc w:val="center"/>
              <w:rPr>
                <w:rFonts w:hint="default" w:ascii="Times New Roman" w:hAnsi="Times New Roman" w:cs="Times New Roman"/>
              </w:rPr>
            </w:pPr>
            <w:r>
              <w:rPr>
                <w:rFonts w:hint="default" w:ascii="Times New Roman" w:hAnsi="Times New Roman" w:cs="Times New Roman"/>
              </w:rPr>
              <w:t>3</w:t>
            </w:r>
          </w:p>
        </w:tc>
        <w:tc>
          <w:tcPr>
            <w:tcW w:w="3177" w:type="dxa"/>
            <w:vAlign w:val="center"/>
          </w:tcPr>
          <w:p>
            <w:pPr>
              <w:pStyle w:val="9"/>
              <w:spacing w:line="260" w:lineRule="exact"/>
              <w:ind w:firstLine="0" w:firstLineChars="0"/>
              <w:jc w:val="both"/>
              <w:rPr>
                <w:rFonts w:hint="default" w:ascii="Times New Roman" w:hAnsi="Times New Roman" w:cs="Times New Roman"/>
              </w:rPr>
            </w:pPr>
            <w:r>
              <w:rPr>
                <w:rFonts w:hint="default" w:ascii="Times New Roman" w:hAnsi="Times New Roman" w:cs="Times New Roman"/>
                <w:color w:val="000000"/>
              </w:rPr>
              <w:t>属采用减隔震技术的建筑工程，填报《云南省建筑工程抗震设防专项审查申报表》和《云南省减隔震建筑工程抗震设防专项审查申报表》</w:t>
            </w:r>
          </w:p>
        </w:tc>
        <w:tc>
          <w:tcPr>
            <w:tcW w:w="990"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原件</w:t>
            </w:r>
          </w:p>
        </w:tc>
        <w:tc>
          <w:tcPr>
            <w:tcW w:w="995"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纸质</w:t>
            </w:r>
          </w:p>
        </w:tc>
        <w:tc>
          <w:tcPr>
            <w:tcW w:w="927"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各2</w:t>
            </w:r>
          </w:p>
        </w:tc>
        <w:tc>
          <w:tcPr>
            <w:tcW w:w="973" w:type="dxa"/>
            <w:vAlign w:val="center"/>
          </w:tcPr>
          <w:p>
            <w:pPr>
              <w:pStyle w:val="9"/>
              <w:spacing w:line="260" w:lineRule="exact"/>
              <w:ind w:firstLine="10" w:firstLineChars="6"/>
              <w:jc w:val="center"/>
              <w:rPr>
                <w:rFonts w:hint="default" w:ascii="Times New Roman" w:hAnsi="Times New Roman" w:cs="Times New Roman"/>
              </w:rPr>
            </w:pPr>
            <w:r>
              <w:rPr>
                <w:rFonts w:hint="default" w:ascii="Times New Roman" w:hAnsi="Times New Roman" w:cs="Times New Roman"/>
              </w:rPr>
              <w:t>√</w:t>
            </w:r>
          </w:p>
        </w:tc>
        <w:tc>
          <w:tcPr>
            <w:tcW w:w="637" w:type="dxa"/>
            <w:vAlign w:val="center"/>
          </w:tcPr>
          <w:p>
            <w:pPr>
              <w:pStyle w:val="9"/>
              <w:spacing w:line="260" w:lineRule="exact"/>
              <w:ind w:firstLine="10" w:firstLineChars="6"/>
              <w:jc w:val="center"/>
              <w:rPr>
                <w:rFonts w:hint="default" w:ascii="Times New Roman" w:hAnsi="Times New Roman" w:cs="Times New Roman"/>
              </w:rPr>
            </w:pPr>
          </w:p>
        </w:tc>
        <w:tc>
          <w:tcPr>
            <w:tcW w:w="695" w:type="dxa"/>
            <w:vAlign w:val="center"/>
          </w:tcPr>
          <w:p>
            <w:pPr>
              <w:pStyle w:val="9"/>
              <w:spacing w:line="260" w:lineRule="exact"/>
              <w:ind w:firstLine="10" w:firstLineChars="6"/>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Align w:val="center"/>
          </w:tcPr>
          <w:p>
            <w:pPr>
              <w:pStyle w:val="9"/>
              <w:spacing w:line="260" w:lineRule="exact"/>
              <w:ind w:left="-109" w:leftChars="-52" w:firstLine="1" w:firstLineChars="0"/>
              <w:jc w:val="center"/>
              <w:rPr>
                <w:rFonts w:hint="default" w:ascii="Times New Roman" w:hAnsi="Times New Roman" w:cs="Times New Roman"/>
              </w:rPr>
            </w:pPr>
            <w:r>
              <w:rPr>
                <w:rFonts w:hint="default" w:ascii="Times New Roman" w:hAnsi="Times New Roman" w:cs="Times New Roman"/>
              </w:rPr>
              <w:t>4</w:t>
            </w:r>
          </w:p>
        </w:tc>
        <w:tc>
          <w:tcPr>
            <w:tcW w:w="3177" w:type="dxa"/>
            <w:vAlign w:val="center"/>
          </w:tcPr>
          <w:p>
            <w:pPr>
              <w:pStyle w:val="9"/>
              <w:spacing w:line="260" w:lineRule="exact"/>
              <w:ind w:firstLine="0" w:firstLineChars="0"/>
              <w:jc w:val="both"/>
              <w:rPr>
                <w:rFonts w:hint="default" w:ascii="Times New Roman" w:hAnsi="Times New Roman" w:cs="Times New Roman"/>
              </w:rPr>
            </w:pPr>
            <w:r>
              <w:rPr>
                <w:rFonts w:hint="default" w:ascii="Times New Roman" w:hAnsi="Times New Roman" w:cs="Times New Roman"/>
                <w:color w:val="000000"/>
              </w:rPr>
              <w:t>属超限高层应填报《云南省超限高层建筑工程超限情况表》（附件1）和《云南省超限高层建筑工程初步设计抗震设防专项审查申报表》（根据项目结构类型选择附件2或附件3填报）</w:t>
            </w:r>
          </w:p>
        </w:tc>
        <w:tc>
          <w:tcPr>
            <w:tcW w:w="990"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原件</w:t>
            </w:r>
          </w:p>
        </w:tc>
        <w:tc>
          <w:tcPr>
            <w:tcW w:w="995"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纸质</w:t>
            </w:r>
          </w:p>
        </w:tc>
        <w:tc>
          <w:tcPr>
            <w:tcW w:w="927"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各2</w:t>
            </w:r>
          </w:p>
        </w:tc>
        <w:tc>
          <w:tcPr>
            <w:tcW w:w="973"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w:t>
            </w:r>
          </w:p>
        </w:tc>
        <w:tc>
          <w:tcPr>
            <w:tcW w:w="637" w:type="dxa"/>
            <w:vAlign w:val="center"/>
          </w:tcPr>
          <w:p>
            <w:pPr>
              <w:pStyle w:val="9"/>
              <w:spacing w:line="260" w:lineRule="exact"/>
              <w:ind w:firstLine="0" w:firstLineChars="0"/>
              <w:jc w:val="center"/>
              <w:rPr>
                <w:rFonts w:hint="default" w:ascii="Times New Roman" w:hAnsi="Times New Roman" w:cs="Times New Roman"/>
              </w:rPr>
            </w:pPr>
          </w:p>
        </w:tc>
        <w:tc>
          <w:tcPr>
            <w:tcW w:w="695" w:type="dxa"/>
            <w:vAlign w:val="center"/>
          </w:tcPr>
          <w:p>
            <w:pPr>
              <w:pStyle w:val="9"/>
              <w:spacing w:line="260" w:lineRule="exact"/>
              <w:ind w:firstLine="0" w:firstLineChars="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Align w:val="center"/>
          </w:tcPr>
          <w:p>
            <w:pPr>
              <w:pStyle w:val="9"/>
              <w:spacing w:line="260" w:lineRule="exact"/>
              <w:ind w:left="-109" w:leftChars="-52" w:firstLine="1" w:firstLineChars="0"/>
              <w:jc w:val="center"/>
              <w:rPr>
                <w:rFonts w:hint="default" w:ascii="Times New Roman" w:hAnsi="Times New Roman" w:cs="Times New Roman"/>
              </w:rPr>
            </w:pPr>
            <w:r>
              <w:rPr>
                <w:rFonts w:hint="default" w:ascii="Times New Roman" w:hAnsi="Times New Roman" w:cs="Times New Roman"/>
              </w:rPr>
              <w:t>5</w:t>
            </w:r>
          </w:p>
        </w:tc>
        <w:tc>
          <w:tcPr>
            <w:tcW w:w="3177" w:type="dxa"/>
            <w:vAlign w:val="center"/>
          </w:tcPr>
          <w:p>
            <w:pPr>
              <w:pStyle w:val="9"/>
              <w:spacing w:line="260" w:lineRule="exact"/>
              <w:ind w:firstLine="0" w:firstLineChars="0"/>
              <w:jc w:val="both"/>
              <w:rPr>
                <w:rFonts w:hint="default" w:ascii="Times New Roman" w:hAnsi="Times New Roman" w:cs="Times New Roman"/>
                <w:color w:val="000000"/>
              </w:rPr>
            </w:pPr>
            <w:r>
              <w:rPr>
                <w:rFonts w:hint="default" w:ascii="Times New Roman" w:hAnsi="Times New Roman" w:cs="Times New Roman"/>
                <w:color w:val="000000"/>
              </w:rPr>
              <w:t>《建筑工程抗震设防专项审查送审报告》含文本、附图（建筑、结构）</w:t>
            </w:r>
          </w:p>
        </w:tc>
        <w:tc>
          <w:tcPr>
            <w:tcW w:w="990"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原件</w:t>
            </w:r>
          </w:p>
        </w:tc>
        <w:tc>
          <w:tcPr>
            <w:tcW w:w="995"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纸质</w:t>
            </w:r>
          </w:p>
        </w:tc>
        <w:tc>
          <w:tcPr>
            <w:tcW w:w="927"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3</w:t>
            </w:r>
          </w:p>
        </w:tc>
        <w:tc>
          <w:tcPr>
            <w:tcW w:w="973"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w:t>
            </w:r>
          </w:p>
        </w:tc>
        <w:tc>
          <w:tcPr>
            <w:tcW w:w="637" w:type="dxa"/>
            <w:vAlign w:val="center"/>
          </w:tcPr>
          <w:p>
            <w:pPr>
              <w:pStyle w:val="9"/>
              <w:spacing w:line="260" w:lineRule="exact"/>
              <w:ind w:firstLine="0" w:firstLineChars="0"/>
              <w:jc w:val="center"/>
              <w:rPr>
                <w:rFonts w:hint="default" w:ascii="Times New Roman" w:hAnsi="Times New Roman" w:cs="Times New Roman"/>
              </w:rPr>
            </w:pPr>
          </w:p>
        </w:tc>
        <w:tc>
          <w:tcPr>
            <w:tcW w:w="695" w:type="dxa"/>
            <w:vAlign w:val="center"/>
          </w:tcPr>
          <w:p>
            <w:pPr>
              <w:pStyle w:val="9"/>
              <w:spacing w:line="260" w:lineRule="exact"/>
              <w:ind w:firstLine="0" w:firstLineChars="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6" w:type="dxa"/>
            <w:vAlign w:val="center"/>
          </w:tcPr>
          <w:p>
            <w:pPr>
              <w:pStyle w:val="9"/>
              <w:spacing w:line="260" w:lineRule="exact"/>
              <w:ind w:left="-109" w:leftChars="-52" w:firstLine="1" w:firstLineChars="0"/>
              <w:jc w:val="center"/>
              <w:rPr>
                <w:rFonts w:hint="default" w:ascii="Times New Roman" w:hAnsi="Times New Roman" w:cs="Times New Roman"/>
              </w:rPr>
            </w:pPr>
            <w:r>
              <w:rPr>
                <w:rFonts w:hint="default" w:ascii="Times New Roman" w:hAnsi="Times New Roman" w:cs="Times New Roman"/>
              </w:rPr>
              <w:t>6</w:t>
            </w:r>
          </w:p>
        </w:tc>
        <w:tc>
          <w:tcPr>
            <w:tcW w:w="3177" w:type="dxa"/>
            <w:vAlign w:val="center"/>
          </w:tcPr>
          <w:p>
            <w:pPr>
              <w:pStyle w:val="9"/>
              <w:spacing w:line="260" w:lineRule="exact"/>
              <w:ind w:firstLine="0" w:firstLineChars="0"/>
              <w:jc w:val="both"/>
              <w:rPr>
                <w:rFonts w:hint="default" w:ascii="Times New Roman" w:hAnsi="Times New Roman" w:cs="Times New Roman"/>
                <w:color w:val="000000"/>
              </w:rPr>
            </w:pPr>
            <w:r>
              <w:rPr>
                <w:rFonts w:hint="default" w:ascii="Times New Roman" w:hAnsi="Times New Roman" w:cs="Times New Roman"/>
                <w:color w:val="000000"/>
              </w:rPr>
              <w:t>岩土工程勘察报告</w:t>
            </w:r>
          </w:p>
        </w:tc>
        <w:tc>
          <w:tcPr>
            <w:tcW w:w="990"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原件</w:t>
            </w:r>
          </w:p>
        </w:tc>
        <w:tc>
          <w:tcPr>
            <w:tcW w:w="995"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纸质</w:t>
            </w:r>
            <w:r>
              <w:rPr>
                <w:rFonts w:hint="default" w:ascii="Times New Roman" w:hAnsi="Times New Roman" w:eastAsia="宋体" w:cs="Times New Roman"/>
                <w:sz w:val="18"/>
                <w:szCs w:val="18"/>
              </w:rPr>
              <w:t>/电子</w:t>
            </w:r>
          </w:p>
        </w:tc>
        <w:tc>
          <w:tcPr>
            <w:tcW w:w="927"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1</w:t>
            </w:r>
          </w:p>
        </w:tc>
        <w:tc>
          <w:tcPr>
            <w:tcW w:w="973"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w:t>
            </w:r>
          </w:p>
        </w:tc>
        <w:tc>
          <w:tcPr>
            <w:tcW w:w="637" w:type="dxa"/>
            <w:vAlign w:val="center"/>
          </w:tcPr>
          <w:p>
            <w:pPr>
              <w:pStyle w:val="9"/>
              <w:spacing w:line="260" w:lineRule="exact"/>
              <w:ind w:firstLine="0" w:firstLineChars="0"/>
              <w:jc w:val="center"/>
              <w:rPr>
                <w:rFonts w:hint="default" w:ascii="Times New Roman" w:hAnsi="Times New Roman" w:cs="Times New Roman"/>
              </w:rPr>
            </w:pPr>
          </w:p>
        </w:tc>
        <w:tc>
          <w:tcPr>
            <w:tcW w:w="695" w:type="dxa"/>
            <w:vAlign w:val="center"/>
          </w:tcPr>
          <w:p>
            <w:pPr>
              <w:pStyle w:val="9"/>
              <w:spacing w:line="260" w:lineRule="exact"/>
              <w:ind w:firstLine="0" w:firstLineChars="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Align w:val="center"/>
          </w:tcPr>
          <w:p>
            <w:pPr>
              <w:pStyle w:val="9"/>
              <w:spacing w:line="260" w:lineRule="exact"/>
              <w:ind w:left="-109" w:leftChars="-52" w:firstLine="1" w:firstLineChars="0"/>
              <w:jc w:val="center"/>
              <w:rPr>
                <w:rFonts w:hint="default" w:ascii="Times New Roman" w:hAnsi="Times New Roman" w:cs="Times New Roman"/>
              </w:rPr>
            </w:pPr>
            <w:r>
              <w:rPr>
                <w:rFonts w:hint="default" w:ascii="Times New Roman" w:hAnsi="Times New Roman" w:cs="Times New Roman"/>
              </w:rPr>
              <w:t>7</w:t>
            </w:r>
          </w:p>
        </w:tc>
        <w:tc>
          <w:tcPr>
            <w:tcW w:w="3177" w:type="dxa"/>
            <w:vAlign w:val="center"/>
          </w:tcPr>
          <w:p>
            <w:pPr>
              <w:pStyle w:val="9"/>
              <w:spacing w:line="260" w:lineRule="exact"/>
              <w:ind w:firstLine="0" w:firstLineChars="0"/>
              <w:jc w:val="both"/>
              <w:rPr>
                <w:rFonts w:hint="default" w:ascii="Times New Roman" w:hAnsi="Times New Roman" w:cs="Times New Roman"/>
              </w:rPr>
            </w:pPr>
            <w:r>
              <w:rPr>
                <w:rFonts w:hint="default" w:ascii="Times New Roman" w:hAnsi="Times New Roman" w:cs="Times New Roman"/>
                <w:color w:val="000000"/>
              </w:rPr>
              <w:t>建设</w:t>
            </w:r>
            <w:r>
              <w:rPr>
                <w:rFonts w:hint="default" w:ascii="Times New Roman" w:hAnsi="Times New Roman" w:cs="Times New Roman"/>
              </w:rPr>
              <w:t>工程勘察文件施工图审查合格书及建设工程勘察文件施工图审查意见告知书</w:t>
            </w:r>
          </w:p>
        </w:tc>
        <w:tc>
          <w:tcPr>
            <w:tcW w:w="990"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复印件</w:t>
            </w:r>
          </w:p>
        </w:tc>
        <w:tc>
          <w:tcPr>
            <w:tcW w:w="995"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纸质</w:t>
            </w:r>
          </w:p>
        </w:tc>
        <w:tc>
          <w:tcPr>
            <w:tcW w:w="927"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2</w:t>
            </w:r>
          </w:p>
        </w:tc>
        <w:tc>
          <w:tcPr>
            <w:tcW w:w="973"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w:t>
            </w:r>
          </w:p>
        </w:tc>
        <w:tc>
          <w:tcPr>
            <w:tcW w:w="637" w:type="dxa"/>
            <w:vAlign w:val="center"/>
          </w:tcPr>
          <w:p>
            <w:pPr>
              <w:pStyle w:val="9"/>
              <w:spacing w:line="260" w:lineRule="exact"/>
              <w:ind w:firstLine="0" w:firstLineChars="0"/>
              <w:jc w:val="center"/>
              <w:rPr>
                <w:rFonts w:hint="default" w:ascii="Times New Roman" w:hAnsi="Times New Roman" w:cs="Times New Roman"/>
              </w:rPr>
            </w:pPr>
          </w:p>
        </w:tc>
        <w:tc>
          <w:tcPr>
            <w:tcW w:w="695" w:type="dxa"/>
            <w:vAlign w:val="center"/>
          </w:tcPr>
          <w:p>
            <w:pPr>
              <w:pStyle w:val="9"/>
              <w:spacing w:line="260" w:lineRule="exact"/>
              <w:ind w:firstLine="0" w:firstLineChars="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Align w:val="center"/>
          </w:tcPr>
          <w:p>
            <w:pPr>
              <w:pStyle w:val="9"/>
              <w:spacing w:line="260" w:lineRule="exact"/>
              <w:ind w:left="-109" w:leftChars="-52" w:firstLine="1" w:firstLineChars="0"/>
              <w:jc w:val="center"/>
              <w:rPr>
                <w:rFonts w:hint="default" w:ascii="Times New Roman" w:hAnsi="Times New Roman" w:cs="Times New Roman"/>
              </w:rPr>
            </w:pPr>
            <w:r>
              <w:rPr>
                <w:rFonts w:hint="default" w:ascii="Times New Roman" w:hAnsi="Times New Roman" w:cs="Times New Roman"/>
              </w:rPr>
              <w:t>8</w:t>
            </w:r>
          </w:p>
        </w:tc>
        <w:tc>
          <w:tcPr>
            <w:tcW w:w="3177" w:type="dxa"/>
            <w:vAlign w:val="center"/>
          </w:tcPr>
          <w:p>
            <w:pPr>
              <w:pStyle w:val="9"/>
              <w:spacing w:line="260" w:lineRule="exact"/>
              <w:ind w:firstLine="0" w:firstLineChars="0"/>
              <w:jc w:val="both"/>
              <w:rPr>
                <w:rFonts w:hint="default" w:ascii="Times New Roman" w:hAnsi="Times New Roman" w:cs="Times New Roman"/>
              </w:rPr>
            </w:pPr>
            <w:r>
              <w:rPr>
                <w:rFonts w:hint="default" w:ascii="Times New Roman" w:hAnsi="Times New Roman" w:cs="Times New Roman"/>
                <w:color w:val="000000"/>
              </w:rPr>
              <w:t>结构设计计算光盘及计算资料</w:t>
            </w:r>
          </w:p>
        </w:tc>
        <w:tc>
          <w:tcPr>
            <w:tcW w:w="990"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WORD或PDF格式</w:t>
            </w:r>
          </w:p>
        </w:tc>
        <w:tc>
          <w:tcPr>
            <w:tcW w:w="995"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电子文件</w:t>
            </w:r>
          </w:p>
        </w:tc>
        <w:tc>
          <w:tcPr>
            <w:tcW w:w="927"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1</w:t>
            </w:r>
          </w:p>
        </w:tc>
        <w:tc>
          <w:tcPr>
            <w:tcW w:w="973" w:type="dxa"/>
            <w:vAlign w:val="center"/>
          </w:tcPr>
          <w:p>
            <w:pPr>
              <w:pStyle w:val="9"/>
              <w:spacing w:line="260" w:lineRule="exact"/>
              <w:ind w:firstLine="0" w:firstLineChars="0"/>
              <w:jc w:val="center"/>
              <w:rPr>
                <w:rFonts w:hint="default" w:ascii="Times New Roman" w:hAnsi="Times New Roman" w:cs="Times New Roman"/>
              </w:rPr>
            </w:pPr>
            <w:r>
              <w:rPr>
                <w:rFonts w:hint="default" w:ascii="Times New Roman" w:hAnsi="Times New Roman" w:cs="Times New Roman"/>
              </w:rPr>
              <w:t>√</w:t>
            </w:r>
          </w:p>
        </w:tc>
        <w:tc>
          <w:tcPr>
            <w:tcW w:w="637" w:type="dxa"/>
            <w:vAlign w:val="center"/>
          </w:tcPr>
          <w:p>
            <w:pPr>
              <w:pStyle w:val="9"/>
              <w:spacing w:line="260" w:lineRule="exact"/>
              <w:ind w:firstLine="0" w:firstLineChars="0"/>
              <w:jc w:val="center"/>
              <w:rPr>
                <w:rFonts w:hint="default" w:ascii="Times New Roman" w:hAnsi="Times New Roman" w:cs="Times New Roman"/>
              </w:rPr>
            </w:pPr>
          </w:p>
        </w:tc>
        <w:tc>
          <w:tcPr>
            <w:tcW w:w="695" w:type="dxa"/>
            <w:vAlign w:val="center"/>
          </w:tcPr>
          <w:p>
            <w:pPr>
              <w:pStyle w:val="9"/>
              <w:spacing w:line="260" w:lineRule="exact"/>
              <w:ind w:firstLine="0" w:firstLineChars="0"/>
              <w:jc w:val="center"/>
              <w:rPr>
                <w:rFonts w:hint="default" w:ascii="Times New Roman" w:hAnsi="Times New Roman" w:cs="Times New Roman"/>
              </w:rPr>
            </w:pPr>
          </w:p>
        </w:tc>
      </w:tr>
    </w:tbl>
    <w:p>
      <w:pPr>
        <w:ind w:firstLine="630" w:firstLineChars="300"/>
        <w:rPr>
          <w:rFonts w:hint="default" w:ascii="Times New Roman" w:hAnsi="Times New Roman" w:eastAsia="黑体" w:cs="Times New Roman"/>
          <w:bCs/>
        </w:rPr>
      </w:pPr>
      <w:r>
        <w:rPr>
          <w:rFonts w:hint="default" w:ascii="Times New Roman" w:hAnsi="Times New Roman" w:eastAsia="宋体" w:cs="Times New Roman"/>
        </w:rPr>
        <w:t>注：复印件应选用A4纸张，同时加盖公章。</w:t>
      </w:r>
    </w:p>
    <w:p>
      <w:pPr>
        <w:adjustRightInd w:val="0"/>
        <w:snapToGrid w:val="0"/>
        <w:spacing w:line="260" w:lineRule="exact"/>
        <w:ind w:firstLine="422" w:firstLineChars="201"/>
        <w:outlineLvl w:val="0"/>
        <w:rPr>
          <w:rFonts w:hint="default" w:ascii="Times New Roman" w:hAnsi="Times New Roman" w:eastAsia="黑体" w:cs="Times New Roman"/>
          <w:bCs/>
        </w:rPr>
      </w:pPr>
      <w:r>
        <w:rPr>
          <w:rFonts w:hint="default" w:ascii="Times New Roman" w:hAnsi="Times New Roman" w:eastAsia="黑体" w:cs="Times New Roman"/>
          <w:bCs/>
          <w:lang w:eastAsia="zh-CN"/>
        </w:rPr>
        <w:t>五</w:t>
      </w:r>
      <w:r>
        <w:rPr>
          <w:rFonts w:hint="default" w:ascii="Times New Roman" w:hAnsi="Times New Roman" w:eastAsia="黑体" w:cs="Times New Roman"/>
          <w:bCs/>
        </w:rPr>
        <w:t>、审批时限</w:t>
      </w:r>
    </w:p>
    <w:p>
      <w:pPr>
        <w:adjustRightInd w:val="0"/>
        <w:snapToGrid w:val="0"/>
        <w:spacing w:line="260" w:lineRule="exact"/>
        <w:ind w:firstLine="420" w:firstLineChars="200"/>
        <w:jc w:val="left"/>
        <w:rPr>
          <w:rFonts w:hint="eastAsia" w:hAnsi="宋体"/>
          <w:szCs w:val="21"/>
        </w:rPr>
      </w:pPr>
      <w:r>
        <w:rPr>
          <w:rFonts w:hAnsi="宋体"/>
          <w:szCs w:val="21"/>
        </w:rPr>
        <w:t>法定时限：</w:t>
      </w:r>
      <w:r>
        <w:rPr>
          <w:rFonts w:hint="eastAsia"/>
          <w:szCs w:val="21"/>
          <w:lang w:val="en-US" w:eastAsia="zh-CN"/>
        </w:rPr>
        <w:t>20</w:t>
      </w:r>
      <w:r>
        <w:rPr>
          <w:rFonts w:hAnsi="宋体"/>
          <w:szCs w:val="21"/>
        </w:rPr>
        <w:t>个工作日</w:t>
      </w:r>
    </w:p>
    <w:p>
      <w:pPr>
        <w:adjustRightInd w:val="0"/>
        <w:snapToGrid w:val="0"/>
        <w:spacing w:line="260" w:lineRule="exact"/>
        <w:ind w:firstLine="420" w:firstLineChars="200"/>
        <w:jc w:val="left"/>
        <w:rPr>
          <w:rFonts w:hint="eastAsia" w:hAnsi="宋体"/>
          <w:szCs w:val="21"/>
        </w:rPr>
      </w:pPr>
      <w:r>
        <w:rPr>
          <w:rFonts w:hAnsi="宋体"/>
          <w:szCs w:val="21"/>
        </w:rPr>
        <w:t>承诺时限：</w:t>
      </w:r>
      <w:r>
        <w:rPr>
          <w:rFonts w:hint="eastAsia"/>
          <w:szCs w:val="21"/>
          <w:lang w:val="en-US" w:eastAsia="zh-CN"/>
        </w:rPr>
        <w:t>15</w:t>
      </w:r>
      <w:r>
        <w:rPr>
          <w:rFonts w:hAnsi="宋体"/>
          <w:szCs w:val="21"/>
        </w:rPr>
        <w:t>个工作日</w:t>
      </w:r>
      <w:r>
        <w:rPr>
          <w:rFonts w:hint="eastAsia" w:hAnsi="宋体"/>
          <w:szCs w:val="21"/>
        </w:rPr>
        <w:t>（不含5个工作日的政策性审查、不含20个工作日的组织专家进行技术性审查）</w:t>
      </w:r>
    </w:p>
    <w:p>
      <w:pPr>
        <w:adjustRightInd w:val="0"/>
        <w:snapToGrid w:val="0"/>
        <w:spacing w:line="260" w:lineRule="exact"/>
        <w:ind w:firstLine="420" w:firstLineChars="200"/>
        <w:jc w:val="left"/>
        <w:rPr>
          <w:rFonts w:hint="default" w:ascii="Times New Roman" w:hAnsi="Times New Roman" w:eastAsia="宋体" w:cs="Times New Roman"/>
          <w:color w:val="000000"/>
          <w:kern w:val="0"/>
        </w:rPr>
      </w:pPr>
    </w:p>
    <w:p>
      <w:pPr>
        <w:adjustRightInd w:val="0"/>
        <w:snapToGrid w:val="0"/>
        <w:spacing w:line="260" w:lineRule="exact"/>
        <w:ind w:firstLine="420" w:firstLineChars="200"/>
        <w:jc w:val="left"/>
        <w:rPr>
          <w:rFonts w:hint="default" w:ascii="Times New Roman" w:hAnsi="Times New Roman" w:eastAsia="黑体" w:cs="Times New Roman"/>
          <w:bCs/>
        </w:rPr>
      </w:pPr>
      <w:r>
        <w:rPr>
          <w:rFonts w:hint="default" w:ascii="Times New Roman" w:hAnsi="Times New Roman" w:eastAsia="黑体" w:cs="Times New Roman"/>
          <w:bCs/>
          <w:lang w:eastAsia="zh-CN"/>
        </w:rPr>
        <w:t>六</w:t>
      </w:r>
      <w:r>
        <w:rPr>
          <w:rFonts w:hint="default" w:ascii="Times New Roman" w:hAnsi="Times New Roman" w:eastAsia="黑体" w:cs="Times New Roman"/>
          <w:bCs/>
        </w:rPr>
        <w:t>、审批收费</w:t>
      </w:r>
    </w:p>
    <w:p>
      <w:pPr>
        <w:adjustRightInd w:val="0"/>
        <w:snapToGrid w:val="0"/>
        <w:spacing w:line="260" w:lineRule="exact"/>
        <w:ind w:left="-1680" w:leftChars="-800" w:firstLine="2104" w:firstLineChars="1002"/>
        <w:jc w:val="left"/>
        <w:rPr>
          <w:rFonts w:hint="default" w:ascii="Times New Roman" w:hAnsi="Times New Roman" w:cs="Times New Roman"/>
          <w:szCs w:val="21"/>
        </w:rPr>
      </w:pPr>
      <w:bookmarkStart w:id="7" w:name="OLE_LINK17"/>
      <w:r>
        <w:rPr>
          <w:rFonts w:hint="default" w:ascii="Times New Roman" w:hAnsi="Times New Roman" w:cs="Times New Roman"/>
          <w:szCs w:val="21"/>
        </w:rPr>
        <w:t>本审批事项不收费</w:t>
      </w:r>
      <w:bookmarkEnd w:id="7"/>
    </w:p>
    <w:p>
      <w:pPr>
        <w:adjustRightInd w:val="0"/>
        <w:snapToGrid w:val="0"/>
        <w:spacing w:line="260" w:lineRule="exact"/>
        <w:ind w:left="-1680" w:leftChars="-800" w:firstLine="2104" w:firstLineChars="1002"/>
        <w:jc w:val="left"/>
        <w:rPr>
          <w:rFonts w:hint="default" w:ascii="Times New Roman" w:hAnsi="Times New Roman" w:eastAsia="黑体" w:cs="Times New Roman"/>
          <w:bCs/>
        </w:rPr>
      </w:pPr>
      <w:r>
        <w:rPr>
          <w:rFonts w:hint="default" w:ascii="Times New Roman" w:hAnsi="Times New Roman" w:eastAsia="黑体" w:cs="Times New Roman"/>
          <w:bCs/>
          <w:lang w:eastAsia="zh-CN"/>
        </w:rPr>
        <w:t>七</w:t>
      </w:r>
      <w:r>
        <w:rPr>
          <w:rFonts w:hint="default" w:ascii="Times New Roman" w:hAnsi="Times New Roman" w:eastAsia="黑体" w:cs="Times New Roman"/>
          <w:bCs/>
        </w:rPr>
        <w:t>、</w:t>
      </w:r>
      <w:r>
        <w:rPr>
          <w:rFonts w:hint="eastAsia" w:ascii="Times New Roman" w:hAnsi="Times New Roman" w:eastAsia="黑体" w:cs="Times New Roman"/>
          <w:bCs/>
          <w:lang w:eastAsia="zh-CN"/>
        </w:rPr>
        <w:t>办事</w:t>
      </w:r>
      <w:r>
        <w:rPr>
          <w:rFonts w:hint="default" w:ascii="Times New Roman" w:hAnsi="Times New Roman" w:eastAsia="黑体" w:cs="Times New Roman"/>
          <w:bCs/>
        </w:rPr>
        <w:t>结果及送达方式</w:t>
      </w:r>
    </w:p>
    <w:p>
      <w:pPr>
        <w:adjustRightInd w:val="0"/>
        <w:snapToGrid w:val="0"/>
        <w:spacing w:line="260" w:lineRule="exact"/>
        <w:ind w:left="12" w:leftChars="6" w:firstLine="428" w:firstLineChars="204"/>
        <w:jc w:val="left"/>
        <w:rPr>
          <w:rFonts w:hint="default" w:ascii="Times New Roman" w:hAnsi="Times New Roman" w:cs="Times New Roman"/>
        </w:rPr>
      </w:pPr>
      <w:r>
        <w:rPr>
          <w:rFonts w:hint="default" w:ascii="Times New Roman" w:hAnsi="Times New Roman" w:cs="Times New Roman"/>
        </w:rPr>
        <w:t>审批结果：</w:t>
      </w:r>
      <w:r>
        <w:rPr>
          <w:rFonts w:hint="default" w:ascii="Times New Roman" w:hAnsi="Times New Roman" w:eastAsia="宋体" w:cs="Times New Roman"/>
          <w:color w:val="000000"/>
          <w:kern w:val="0"/>
        </w:rPr>
        <w:t>玉溪市建筑工程抗震设防专项审查批准书</w:t>
      </w:r>
    </w:p>
    <w:p>
      <w:pPr>
        <w:adjustRightInd w:val="0"/>
        <w:snapToGrid w:val="0"/>
        <w:spacing w:line="260" w:lineRule="exact"/>
        <w:ind w:firstLine="420" w:firstLineChars="200"/>
        <w:jc w:val="left"/>
        <w:rPr>
          <w:rFonts w:hint="eastAsia" w:hAnsi="宋体"/>
          <w:szCs w:val="21"/>
        </w:rPr>
      </w:pPr>
      <w:r>
        <w:rPr>
          <w:rFonts w:hint="eastAsia" w:hAnsi="宋体"/>
          <w:szCs w:val="21"/>
        </w:rPr>
        <w:t>送达方式：直接领取</w:t>
      </w:r>
    </w:p>
    <w:p>
      <w:pPr>
        <w:adjustRightInd w:val="0"/>
        <w:snapToGrid w:val="0"/>
        <w:spacing w:line="260" w:lineRule="exact"/>
        <w:ind w:firstLine="420" w:firstLineChars="200"/>
        <w:jc w:val="left"/>
        <w:rPr>
          <w:rFonts w:hint="eastAsia" w:hAnsi="宋体"/>
          <w:szCs w:val="21"/>
        </w:rPr>
      </w:pPr>
      <w:bookmarkStart w:id="8" w:name="OLE_LINK2"/>
      <w:r>
        <w:rPr>
          <w:rFonts w:hint="eastAsia" w:hAnsi="宋体"/>
          <w:szCs w:val="21"/>
          <w:lang w:eastAsia="zh-CN"/>
        </w:rPr>
        <w:t>领取</w:t>
      </w:r>
      <w:r>
        <w:rPr>
          <w:rFonts w:hint="eastAsia" w:hAnsi="宋体"/>
          <w:szCs w:val="21"/>
        </w:rPr>
        <w:t>地点：玉溪市红塔区</w:t>
      </w:r>
      <w:r>
        <w:rPr>
          <w:rFonts w:hint="eastAsia" w:hAnsi="宋体"/>
          <w:szCs w:val="21"/>
          <w:lang w:eastAsia="zh-CN"/>
        </w:rPr>
        <w:t>玉龙</w:t>
      </w:r>
      <w:r>
        <w:rPr>
          <w:rFonts w:hint="eastAsia" w:hAnsi="宋体"/>
          <w:szCs w:val="21"/>
        </w:rPr>
        <w:t>路</w:t>
      </w:r>
      <w:r>
        <w:rPr>
          <w:rFonts w:hint="eastAsia" w:hAnsi="宋体"/>
          <w:szCs w:val="21"/>
          <w:lang w:val="en-US" w:eastAsia="zh-CN"/>
        </w:rPr>
        <w:t>2</w:t>
      </w:r>
      <w:r>
        <w:rPr>
          <w:rFonts w:hint="eastAsia" w:hAnsi="宋体"/>
          <w:szCs w:val="21"/>
        </w:rPr>
        <w:t>号</w:t>
      </w:r>
      <w:r>
        <w:rPr>
          <w:rFonts w:hint="eastAsia" w:hAnsi="宋体"/>
          <w:szCs w:val="21"/>
          <w:lang w:eastAsia="zh-CN"/>
        </w:rPr>
        <w:t>玉溪市政务中心</w:t>
      </w:r>
      <w:r>
        <w:rPr>
          <w:rFonts w:hint="eastAsia" w:hAnsi="宋体"/>
          <w:szCs w:val="21"/>
        </w:rPr>
        <w:t>二楼住建局窗口</w:t>
      </w:r>
    </w:p>
    <w:bookmarkEnd w:id="8"/>
    <w:p>
      <w:pPr>
        <w:adjustRightInd w:val="0"/>
        <w:snapToGrid w:val="0"/>
        <w:spacing w:line="260" w:lineRule="exact"/>
        <w:ind w:firstLine="420" w:firstLineChars="200"/>
        <w:jc w:val="left"/>
        <w:rPr>
          <w:rFonts w:hint="default" w:ascii="Times New Roman" w:hAnsi="Times New Roman" w:eastAsia="黑体" w:cs="Times New Roman"/>
          <w:bCs/>
        </w:rPr>
      </w:pPr>
      <w:r>
        <w:rPr>
          <w:rFonts w:hint="default" w:ascii="Times New Roman" w:hAnsi="Times New Roman" w:eastAsia="黑体" w:cs="Times New Roman"/>
          <w:bCs/>
          <w:lang w:eastAsia="zh-CN"/>
        </w:rPr>
        <w:t>八</w:t>
      </w:r>
      <w:r>
        <w:rPr>
          <w:rFonts w:hint="default" w:ascii="Times New Roman" w:hAnsi="Times New Roman" w:eastAsia="黑体" w:cs="Times New Roman"/>
          <w:bCs/>
        </w:rPr>
        <w:t>、咨询及监督渠道</w:t>
      </w:r>
    </w:p>
    <w:p>
      <w:pPr>
        <w:spacing w:line="260" w:lineRule="exact"/>
        <w:ind w:firstLine="420" w:firstLineChars="200"/>
        <w:rPr>
          <w:rFonts w:hint="eastAsia"/>
          <w:szCs w:val="21"/>
        </w:rPr>
      </w:pPr>
      <w:r>
        <w:rPr>
          <w:rFonts w:hint="eastAsia"/>
          <w:szCs w:val="21"/>
        </w:rPr>
        <w:t>1.窗口咨询或投诉：玉溪市住房和城乡建设局政务服务中心窗口，电话号码：0877-2616613，地址：玉溪市保安大厦政务服务中心二楼市住建局口</w:t>
      </w:r>
      <w:r>
        <w:rPr>
          <w:rFonts w:hint="eastAsia"/>
          <w:szCs w:val="21"/>
          <w:lang w:eastAsia="zh-CN"/>
        </w:rPr>
        <w:t>，</w:t>
      </w:r>
      <w:r>
        <w:rPr>
          <w:rFonts w:hint="eastAsia"/>
          <w:szCs w:val="21"/>
        </w:rPr>
        <w:t>邮编：653100</w:t>
      </w:r>
      <w:r>
        <w:rPr>
          <w:rFonts w:hint="eastAsia"/>
          <w:szCs w:val="21"/>
          <w:lang w:eastAsia="zh-CN"/>
        </w:rPr>
        <w:t>；</w:t>
      </w:r>
    </w:p>
    <w:p>
      <w:pPr>
        <w:spacing w:line="260" w:lineRule="exact"/>
        <w:ind w:firstLine="420" w:firstLineChars="200"/>
        <w:rPr>
          <w:rFonts w:hint="eastAsia"/>
          <w:szCs w:val="21"/>
        </w:rPr>
      </w:pPr>
      <w:r>
        <w:rPr>
          <w:rFonts w:hint="eastAsia"/>
          <w:szCs w:val="21"/>
        </w:rPr>
        <w:t>2.纪检监察投诉：玉溪市纪委监察委驻市住建局纪检监察组，电话号码：0877-2681219</w:t>
      </w:r>
      <w:r>
        <w:rPr>
          <w:rFonts w:hint="eastAsia"/>
          <w:szCs w:val="21"/>
          <w:lang w:eastAsia="zh-CN"/>
        </w:rPr>
        <w:t>，</w:t>
      </w:r>
      <w:r>
        <w:rPr>
          <w:rFonts w:hint="eastAsia"/>
          <w:szCs w:val="21"/>
        </w:rPr>
        <w:t>地址：玉溪市红塔区凤凰路88号802室，邮编：653100；</w:t>
      </w:r>
    </w:p>
    <w:p>
      <w:pPr>
        <w:spacing w:line="260" w:lineRule="exact"/>
        <w:ind w:firstLine="420" w:firstLineChars="200"/>
        <w:rPr>
          <w:rFonts w:hint="eastAsia"/>
          <w:szCs w:val="21"/>
        </w:rPr>
      </w:pPr>
      <w:r>
        <w:rPr>
          <w:rFonts w:hint="eastAsia"/>
          <w:szCs w:val="21"/>
        </w:rPr>
        <w:t>3.信函投诉：玉溪市纪委监察委驻市住建局纪检监察组，电话号码：0877-2681219</w:t>
      </w:r>
      <w:r>
        <w:rPr>
          <w:rFonts w:hint="eastAsia"/>
          <w:szCs w:val="21"/>
          <w:lang w:eastAsia="zh-CN"/>
        </w:rPr>
        <w:t>，</w:t>
      </w:r>
      <w:r>
        <w:rPr>
          <w:rFonts w:hint="eastAsia"/>
          <w:szCs w:val="21"/>
        </w:rPr>
        <w:t>地址：玉溪市红塔区凤凰路88号802室，邮编：653100</w:t>
      </w:r>
      <w:r>
        <w:rPr>
          <w:rFonts w:hint="eastAsia"/>
          <w:szCs w:val="21"/>
          <w:lang w:eastAsia="zh-CN"/>
        </w:rPr>
        <w:t>。</w:t>
      </w:r>
    </w:p>
    <w:p>
      <w:pPr>
        <w:adjustRightInd w:val="0"/>
        <w:snapToGrid w:val="0"/>
        <w:spacing w:line="260" w:lineRule="exact"/>
        <w:ind w:firstLine="420" w:firstLineChars="200"/>
        <w:jc w:val="left"/>
        <w:rPr>
          <w:rFonts w:hint="default" w:ascii="Times New Roman" w:hAnsi="Times New Roman" w:eastAsia="黑体" w:cs="Times New Roman"/>
          <w:bCs/>
        </w:rPr>
      </w:pPr>
      <w:r>
        <w:rPr>
          <w:rFonts w:hint="default" w:ascii="Times New Roman" w:hAnsi="Times New Roman" w:eastAsia="黑体" w:cs="Times New Roman"/>
          <w:bCs/>
          <w:lang w:eastAsia="zh-CN"/>
        </w:rPr>
        <w:t>九</w:t>
      </w:r>
      <w:r>
        <w:rPr>
          <w:rFonts w:hint="default" w:ascii="Times New Roman" w:hAnsi="Times New Roman" w:eastAsia="黑体" w:cs="Times New Roman"/>
          <w:bCs/>
        </w:rPr>
        <w:t>、文书表单及办事指南下载</w:t>
      </w:r>
    </w:p>
    <w:p>
      <w:pPr>
        <w:adjustRightInd w:val="0"/>
        <w:snapToGrid w:val="0"/>
        <w:spacing w:line="260" w:lineRule="exact"/>
        <w:ind w:firstLine="420" w:firstLineChars="200"/>
        <w:jc w:val="left"/>
        <w:rPr>
          <w:rFonts w:hint="eastAsia" w:hAnsi="宋体"/>
          <w:szCs w:val="21"/>
        </w:rPr>
      </w:pPr>
      <w:r>
        <w:rPr>
          <w:rFonts w:hint="default" w:ascii="Times New Roman" w:hAnsi="Times New Roman" w:cs="Times New Roman"/>
          <w:b w:val="0"/>
          <w:bCs/>
          <w:szCs w:val="21"/>
          <w:lang w:val="en-US" w:eastAsia="zh-CN"/>
        </w:rPr>
        <w:t>1、</w:t>
      </w:r>
      <w:r>
        <w:rPr>
          <w:rFonts w:hint="eastAsia" w:cs="Times New Roman"/>
          <w:b w:val="0"/>
          <w:bCs/>
          <w:szCs w:val="21"/>
          <w:lang w:val="en-US" w:eastAsia="zh-CN"/>
        </w:rPr>
        <w:t>纸质版</w:t>
      </w:r>
      <w:r>
        <w:rPr>
          <w:rFonts w:hAnsi="宋体"/>
          <w:szCs w:val="21"/>
        </w:rPr>
        <w:t>直接领取：受理窗口</w:t>
      </w:r>
      <w:r>
        <w:rPr>
          <w:rFonts w:hint="eastAsia" w:hAnsi="宋体"/>
          <w:szCs w:val="21"/>
        </w:rPr>
        <w:t>。</w:t>
      </w:r>
    </w:p>
    <w:p>
      <w:pPr>
        <w:adjustRightInd w:val="0"/>
        <w:snapToGrid w:val="0"/>
        <w:spacing w:line="260" w:lineRule="exact"/>
        <w:ind w:firstLine="420" w:firstLineChars="200"/>
        <w:jc w:val="left"/>
        <w:rPr>
          <w:rFonts w:hint="eastAsia"/>
          <w:szCs w:val="21"/>
        </w:rPr>
      </w:pPr>
      <w:r>
        <w:rPr>
          <w:rFonts w:hint="eastAsia" w:hAnsi="宋体"/>
          <w:szCs w:val="21"/>
          <w:lang w:val="en-US" w:eastAsia="zh-CN"/>
        </w:rPr>
        <w:t>2、电子版下载地址：</w:t>
      </w:r>
      <w:r>
        <w:rPr>
          <w:rFonts w:hint="eastAsia"/>
          <w:szCs w:val="21"/>
        </w:rPr>
        <w:t>玉溪市住房和城乡建设局网页（</w:t>
      </w:r>
      <w:r>
        <w:rPr>
          <w:rFonts w:hint="eastAsia"/>
          <w:szCs w:val="21"/>
        </w:rPr>
        <w:fldChar w:fldCharType="begin"/>
      </w:r>
      <w:r>
        <w:rPr>
          <w:rFonts w:hint="eastAsia"/>
          <w:szCs w:val="21"/>
        </w:rPr>
        <w:instrText xml:space="preserve"> HYPERLINK "http://xxgk.yuxi.gov.cn/yxszfxxgk/xxgkznzdml4930/" </w:instrText>
      </w:r>
      <w:r>
        <w:rPr>
          <w:rFonts w:hint="eastAsia"/>
          <w:szCs w:val="21"/>
        </w:rPr>
        <w:fldChar w:fldCharType="separate"/>
      </w:r>
      <w:r>
        <w:rPr>
          <w:rFonts w:hint="eastAsia"/>
          <w:szCs w:val="21"/>
        </w:rPr>
        <w:t>http://xxgk.yuxi.gov.cn/yxszfxxgk/xxgkznzdml4930/</w:t>
      </w:r>
      <w:r>
        <w:rPr>
          <w:rFonts w:hint="eastAsia"/>
          <w:szCs w:val="21"/>
        </w:rPr>
        <w:fldChar w:fldCharType="end"/>
      </w:r>
      <w:r>
        <w:rPr>
          <w:rFonts w:hint="eastAsia"/>
          <w:szCs w:val="21"/>
        </w:rPr>
        <w:t>）下载。</w:t>
      </w:r>
    </w:p>
    <w:p>
      <w:pPr>
        <w:spacing w:line="400" w:lineRule="exact"/>
        <w:jc w:val="left"/>
        <w:rPr>
          <w:rFonts w:hint="eastAsia" w:eastAsia="黑体"/>
          <w:szCs w:val="21"/>
        </w:rPr>
      </w:pPr>
      <w:r>
        <w:rPr>
          <w:rFonts w:hint="eastAsia" w:ascii="Times New Roman" w:hAnsi="Times New Roman" w:eastAsia="黑体" w:cs="Times New Roman"/>
          <w:bCs/>
          <w:lang w:val="en-US" w:eastAsia="zh-CN"/>
        </w:rPr>
        <w:t xml:space="preserve">    </w:t>
      </w:r>
      <w:r>
        <w:rPr>
          <w:rFonts w:hint="default" w:ascii="Times New Roman" w:hAnsi="Times New Roman" w:eastAsia="黑体" w:cs="Times New Roman"/>
          <w:bCs/>
        </w:rPr>
        <w:t>十、本办事指南已经市政府审改办审核通过。办事指南的调整、修改必须经市政府审改办审核同意。</w:t>
      </w:r>
    </w:p>
    <w:p>
      <w:pPr>
        <w:spacing w:line="400" w:lineRule="exact"/>
        <w:jc w:val="center"/>
        <w:rPr>
          <w:rFonts w:hint="eastAsia" w:eastAsia="黑体"/>
          <w:szCs w:val="21"/>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szCs w:val="21"/>
        </w:rPr>
      </w:pPr>
    </w:p>
    <w:p/>
    <w:p/>
    <w:p/>
    <w:p/>
    <w:p/>
    <w:p/>
    <w:p/>
    <w:p/>
    <w:p/>
    <w:p/>
    <w:p/>
    <w:p/>
    <w:p/>
    <w:p/>
    <w:p/>
    <w:p/>
    <w:p/>
    <w:p/>
    <w:p/>
    <w:p>
      <w:pPr>
        <w:jc w:val="center"/>
        <w:rPr>
          <w:rFonts w:hint="default" w:ascii="Times New Roman" w:hAnsi="Times New Roman" w:cs="Times New Roman"/>
        </w:rPr>
      </w:pPr>
      <w:r>
        <w:rPr>
          <w:rFonts w:hint="default" w:ascii="Times New Roman" w:hAnsi="Times New Roman" w:eastAsia="黑体" w:cs="Times New Roman"/>
          <w:lang w:eastAsia="zh-CN"/>
        </w:rPr>
        <w:t>建</w:t>
      </w:r>
      <w:r>
        <w:rPr>
          <w:rFonts w:hint="default" w:ascii="Times New Roman" w:hAnsi="Times New Roman" w:eastAsia="黑体" w:cs="Times New Roman"/>
        </w:rPr>
        <w:t>筑工程抗震设防专项审查办事流程示意图</w:t>
      </w:r>
    </w:p>
    <w:p>
      <w:pPr>
        <w:jc w:val="center"/>
        <w:rPr>
          <w:rFonts w:hint="default" w:ascii="Times New Roman" w:hAnsi="Times New Roman" w:eastAsia="黑体" w:cs="Times New Roman"/>
        </w:rPr>
      </w:pPr>
    </w:p>
    <w:p>
      <w:pPr>
        <w:rPr>
          <w:rFonts w:hint="default" w:ascii="Times New Roman" w:hAnsi="Times New Roman" w:eastAsia="仿宋" w:cs="Times New Roman"/>
        </w:rPr>
      </w:pPr>
    </w:p>
    <w:p>
      <w:r>
        <w:rPr>
          <w:rFonts w:hint="default" w:ascii="Times New Roman" w:hAnsi="Times New Roman" w:eastAsia="仿宋" w:cs="Times New Roman"/>
          <w:lang w:eastAsia="zh-CN"/>
        </w:rPr>
        <w:drawing>
          <wp:inline distT="0" distB="0" distL="114300" distR="114300">
            <wp:extent cx="5184775" cy="6983095"/>
            <wp:effectExtent l="0" t="0" r="15875" b="8255"/>
            <wp:docPr id="1" name="图片 1" descr="2@HUXKLZ}M{0X)FRM9[1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HUXKLZ}M{0X)FRM9[1K%R"/>
                    <pic:cNvPicPr>
                      <a:picLocks noChangeAspect="1"/>
                    </pic:cNvPicPr>
                  </pic:nvPicPr>
                  <pic:blipFill>
                    <a:blip r:embed="rId7"/>
                    <a:stretch>
                      <a:fillRect/>
                    </a:stretch>
                  </pic:blipFill>
                  <pic:spPr>
                    <a:xfrm>
                      <a:off x="0" y="0"/>
                      <a:ext cx="5184775" cy="6983095"/>
                    </a:xfrm>
                    <a:prstGeom prst="rect">
                      <a:avLst/>
                    </a:prstGeom>
                    <a:noFill/>
                    <a:ln w="9525">
                      <a:noFill/>
                    </a:ln>
                  </pic:spPr>
                </pic:pic>
              </a:graphicData>
            </a:graphic>
          </wp:inline>
        </w:drawing>
      </w:r>
    </w:p>
    <w:sectPr>
      <w:headerReference r:id="rId5" w:type="default"/>
      <w:pgSz w:w="11906" w:h="16838"/>
      <w:pgMar w:top="1440" w:right="1361" w:bottom="1440" w:left="1610"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2</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F6394"/>
    <w:rsid w:val="0FCB5CA2"/>
    <w:rsid w:val="17BB9549"/>
    <w:rsid w:val="17DF6394"/>
    <w:rsid w:val="1D45360C"/>
    <w:rsid w:val="27FA21A5"/>
    <w:rsid w:val="29C20931"/>
    <w:rsid w:val="3FFE373F"/>
    <w:rsid w:val="4A574111"/>
    <w:rsid w:val="4FBA0310"/>
    <w:rsid w:val="5C29382B"/>
    <w:rsid w:val="684F3838"/>
    <w:rsid w:val="69406B28"/>
    <w:rsid w:val="69713C7D"/>
    <w:rsid w:val="697E0C95"/>
    <w:rsid w:val="6A1D3AB2"/>
    <w:rsid w:val="763C1D50"/>
    <w:rsid w:val="7ACB6274"/>
    <w:rsid w:val="7F042E23"/>
    <w:rsid w:val="7F1C73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7">
    <w:name w:val="page number"/>
    <w:basedOn w:val="6"/>
    <w:qFormat/>
    <w:uiPriority w:val="0"/>
  </w:style>
  <w:style w:type="character" w:styleId="8">
    <w:name w:val="Hyperlink"/>
    <w:basedOn w:val="6"/>
    <w:qFormat/>
    <w:uiPriority w:val="0"/>
    <w:rPr>
      <w:color w:val="0000FF"/>
      <w:u w:val="single"/>
    </w:rPr>
  </w:style>
  <w:style w:type="paragraph" w:customStyle="1" w:styleId="9">
    <w:name w:val="示例内容"/>
    <w:qFormat/>
    <w:uiPriority w:val="0"/>
    <w:pPr>
      <w:ind w:firstLine="200" w:firstLineChars="200"/>
    </w:pPr>
    <w:rPr>
      <w:rFonts w:ascii="宋体" w:hAnsiTheme="minorHAnsi" w:eastAsiaTheme="minorEastAsia" w:cstheme="minorBidi"/>
      <w:sz w:val="18"/>
      <w:szCs w:val="18"/>
      <w:lang w:val="en-US" w:eastAsia="zh-CN" w:bidi="ar-SA"/>
    </w:rPr>
  </w:style>
  <w:style w:type="paragraph" w:customStyle="1" w:styleId="10">
    <w:name w:val="要求"/>
    <w:basedOn w:val="11"/>
    <w:qFormat/>
    <w:uiPriority w:val="0"/>
    <w:pPr>
      <w:tabs>
        <w:tab w:val="center" w:pos="4201"/>
        <w:tab w:val="right" w:leader="dot" w:pos="9298"/>
      </w:tabs>
      <w:adjustRightInd w:val="0"/>
      <w:snapToGrid w:val="0"/>
      <w:ind w:left="200" w:leftChars="200" w:firstLine="200"/>
    </w:p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2019-08-10T12:11:00Z</dcterms:created>
  <dc:creator>Administrator</dc:creator>
  <cp:lastModifiedBy>user</cp:lastModifiedBy>
  <dcterms:modified xsi:type="dcterms:W3CDTF">2024-09-11T16:50:36Z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