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946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玉溪市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应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急管理局政府信息公开目录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6"/>
        <w:gridCol w:w="2950"/>
        <w:gridCol w:w="1787"/>
        <w:gridCol w:w="1888"/>
        <w:gridCol w:w="1312"/>
        <w:gridCol w:w="920"/>
        <w:gridCol w:w="687"/>
        <w:gridCol w:w="618"/>
        <w:gridCol w:w="2157"/>
      </w:tblGrid>
      <w:tr w14:paraId="5E2576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2B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公开事项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5A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公开内容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2F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公开依据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5D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公开时限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D8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公开渠道和载体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4C2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公开责任主体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41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公开对象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2E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公开方式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D1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监督渠道</w:t>
            </w:r>
          </w:p>
        </w:tc>
      </w:tr>
      <w:tr w14:paraId="784A7B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F5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机构职能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FF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市应急局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职能配置、内设机构和人员编制信息，市应急局内设机构主要职责，市应急局办公地址、联系方式等信息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82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EC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ED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F7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8DC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49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F6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 w14:paraId="2B307E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4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9B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领导信息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D1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市应急局领导班子成员及分工信息，局主要负责人信息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B3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83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7B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8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BB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76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C6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 w14:paraId="0A0EBF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CA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政府信息公开目录、指南及制度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EB9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市应急局信息公开指南、已申请公开工作规程等制度、信息公开目录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6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E4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61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0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6C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06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16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 w14:paraId="64E85D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8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A0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政府信息公开年度报告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A0E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按照年度顺序发布市应急局政府信息公开年度报告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0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E6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38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8F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BA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61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 w14:paraId="27090E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C9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通知公告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68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应急管理、安全生产和防灾减灾救灾领域需要群众广泛知晓的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公告以及监管行业领域办事指南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B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AE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D1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D2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79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E5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9B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 w14:paraId="2A3CD2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10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政府文件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3C54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发布应急管理、安全生产和防灾减灾救灾相关法律法规、政策解读以及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规范性文件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5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C8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A0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7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B5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EC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1E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 w14:paraId="786A4D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4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CD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重点领域信息公开专栏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C6C5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发布生产安全事故信息、事故调查报告、重大隐患挂牌督办、应急处置、减灾救灾等信息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9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A8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03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C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64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5A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97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 w14:paraId="2FB11B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96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应急管理工作动态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B50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发布各县（市、区）和局各科室（单位）工作动态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2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68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37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A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B7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F8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65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 w14:paraId="22576F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1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81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预决算和三公经费公开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94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按规定公开市应急局年度预决算报告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“三公”经费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、审计发现问题整改情况、财政资金直达基层等信息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03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35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A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3E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83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C00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 w14:paraId="67B6C4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8D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行政处罚和行政强制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5C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发布安全生产行政处罚和行政强制相关信息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6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C2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9C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FD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81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34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B5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 w14:paraId="0B9CAD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6F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行政许可及其他管理事项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0F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发布安全生产行政审批等信息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A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67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91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A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9D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A4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F1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 w14:paraId="6DDD1E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3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5D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规划信息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99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发布本部门制定的重点规划（计划）、历史规划信息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4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39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30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5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E7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D2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03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 w14:paraId="3889DD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CB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重大决策预公开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9D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对应急管理、安全生产和防灾减灾救灾领域重大决策草案进行公开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0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B9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63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8F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E9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0D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D2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 w14:paraId="27AFA4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45E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统计信息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4A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安全生产形势通报以及自然灾害分析研判、监测预警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等统计类信息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BE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DC5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5D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02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88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 w14:paraId="1EA275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FD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建议议案提案办理结果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56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发布建议议案提案办理结果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C8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60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8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F48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CC0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A0E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 w14:paraId="541A49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8F4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begin"/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instrText xml:space="preserve"> HYPERLINK "http://www.yuxi.gov.cn/yxszfxxgk/aqscjbjl/" \t "http://www.yuxi.gov.cn/yxszfxxgk/aqscjbjl/_self" </w:instrTex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separate"/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安全生产举报奖励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end"/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6C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有关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instrText xml:space="preserve"> HYPERLINK "http://www.yuxi.gov.cn/yxszfxxgk/aqscjbjl/" \t "http://www.yuxi.gov.cn/yxszfxxgk/aqscjbjl/_self" </w:instrTex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安全生产举报奖励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的信息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27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173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25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5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31C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77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38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 w14:paraId="6C564B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95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玉溪市安全生产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治本攻坚三年行动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9B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发布玉溪市安全生产治本攻坚三年行动行动的信息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6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6A5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F8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3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53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8B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180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</w:tbl>
    <w:p w14:paraId="61D4B740">
      <w:pPr>
        <w:tabs>
          <w:tab w:val="left" w:pos="1554"/>
        </w:tabs>
        <w:bidi w:val="0"/>
        <w:jc w:val="center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ODE5ZjZjZDdmYWVmMTBkZjk2MGY1ZmEzMzQ0NDAifQ=="/>
  </w:docVars>
  <w:rsids>
    <w:rsidRoot w:val="3261575B"/>
    <w:rsid w:val="03E02FF7"/>
    <w:rsid w:val="0DA86B2A"/>
    <w:rsid w:val="2DFFBE5C"/>
    <w:rsid w:val="316F0014"/>
    <w:rsid w:val="3261575B"/>
    <w:rsid w:val="40A42F7B"/>
    <w:rsid w:val="471A54FF"/>
    <w:rsid w:val="5A6A6AAF"/>
    <w:rsid w:val="5DB337B0"/>
    <w:rsid w:val="791B538C"/>
    <w:rsid w:val="7B75E35F"/>
    <w:rsid w:val="7C7A688C"/>
    <w:rsid w:val="BFAA6BDA"/>
    <w:rsid w:val="FEBB3C92"/>
    <w:rsid w:val="FFF97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6</Pages>
  <Words>1938</Words>
  <Characters>2163</Characters>
  <Lines>0</Lines>
  <Paragraphs>0</Paragraphs>
  <TotalTime>16</TotalTime>
  <ScaleCrop>false</ScaleCrop>
  <LinksUpToDate>false</LinksUpToDate>
  <CharactersWithSpaces>2184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2021-03-06T09:47:00Z</dcterms:created>
  <dc:creator>admin</dc:creator>
  <cp:lastModifiedBy>admin</cp:lastModifiedBy>
  <dcterms:modified xsi:type="dcterms:W3CDTF">2024-08-27T01:27:20Z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7D42375845A24479BEEA6A46144F2D9E_13</vt:lpwstr>
  </property>
</Properties>
</file>