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</w:rPr>
      </w:pPr>
      <w:r>
        <w:rPr>
          <w:rFonts w:eastAsia="方正黑体_GBK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2022年全国防灾减灾日市级层面</w:t>
      </w: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主要活动分工方案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小标宋_GBK" w:eastAsia="方正小标宋_GBK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围绕“</w:t>
      </w:r>
      <w:r>
        <w:rPr>
          <w:rFonts w:hint="eastAsia" w:eastAsia="方正仿宋_GBK"/>
        </w:rPr>
        <w:t>减轻</w:t>
      </w:r>
      <w:r>
        <w:rPr>
          <w:rFonts w:eastAsia="方正仿宋_GBK"/>
        </w:rPr>
        <w:t>灾害风险</w:t>
      </w:r>
      <w:r>
        <w:rPr>
          <w:rFonts w:hint="eastAsia" w:eastAsia="方正仿宋_GBK"/>
        </w:rPr>
        <w:t xml:space="preserve"> 守护美好家园</w:t>
      </w:r>
      <w:r>
        <w:rPr>
          <w:rFonts w:eastAsia="方正仿宋_GBK"/>
        </w:rPr>
        <w:t>”这一主题，市级层面主要活动安排及分工方案如下：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一、开展防灾减灾日主题宣传系列活动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宣传周期间，市级各有关部门结合本行业领域特点和实际，围绕主题，利用多种媒体和场合，进一步面向社会公众普及洪涝、地震、风雹、地质、森林草原火灾、生物、生态环境等各类灾害以及生产安全、火灾、燃气泄漏等事故知识和防范应对基本技能。（市减灾委</w:t>
      </w:r>
      <w:r>
        <w:rPr>
          <w:rFonts w:hint="eastAsia" w:eastAsia="方正仿宋_GBK"/>
        </w:rPr>
        <w:t>各</w:t>
      </w:r>
      <w:r>
        <w:rPr>
          <w:rFonts w:eastAsia="方正仿宋_GBK"/>
        </w:rPr>
        <w:t>成员单位）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在玉溪市人民政府</w:t>
      </w:r>
      <w:r>
        <w:rPr>
          <w:rFonts w:hint="eastAsia" w:eastAsia="方正仿宋_GBK"/>
        </w:rPr>
        <w:t>政务信息公开</w:t>
      </w:r>
      <w:r>
        <w:rPr>
          <w:rFonts w:eastAsia="方正仿宋_GBK"/>
        </w:rPr>
        <w:t>网</w:t>
      </w:r>
      <w:r>
        <w:rPr>
          <w:rFonts w:hint="eastAsia" w:eastAsia="方正仿宋_GBK"/>
        </w:rPr>
        <w:t>站以及</w:t>
      </w:r>
      <w:r>
        <w:rPr>
          <w:rFonts w:eastAsia="方正仿宋_GBK"/>
        </w:rPr>
        <w:t>微信公众号</w:t>
      </w:r>
      <w:r>
        <w:rPr>
          <w:rFonts w:hint="eastAsia" w:eastAsia="方正仿宋_GBK"/>
        </w:rPr>
        <w:t>等新媒体渠道</w:t>
      </w:r>
      <w:r>
        <w:rPr>
          <w:rFonts w:eastAsia="方正仿宋_GBK"/>
        </w:rPr>
        <w:t>开设“5·12”防灾减灾日活动专栏</w:t>
      </w:r>
      <w:r>
        <w:rPr>
          <w:rFonts w:hint="eastAsia" w:eastAsia="方正仿宋_GBK"/>
        </w:rPr>
        <w:t>；</w:t>
      </w:r>
      <w:r>
        <w:rPr>
          <w:rFonts w:eastAsia="方正仿宋_GBK"/>
        </w:rPr>
        <w:t>在公共场所广泛张贴防灾减灾宣传海报，扩大宣传覆盖面。主要宣传习近平总书记关于防灾减灾救灾的重要论述，有关防灾减灾救灾法规、规划及重要文件，防灾减灾科普知识等。（市减灾委</w:t>
      </w:r>
      <w:r>
        <w:rPr>
          <w:rFonts w:hint="eastAsia" w:eastAsia="方正仿宋_GBK"/>
        </w:rPr>
        <w:t>各</w:t>
      </w:r>
      <w:r>
        <w:rPr>
          <w:rFonts w:eastAsia="方正仿宋_GBK"/>
        </w:rPr>
        <w:t>成员单位）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向社会公众开放市防震减灾科普馆、博物馆、科技馆、气象科普教育基地等设施和场所，开辟防灾减灾专区，开展</w:t>
      </w:r>
      <w:r>
        <w:rPr>
          <w:rFonts w:hint="eastAsia" w:eastAsia="方正仿宋_GBK"/>
        </w:rPr>
        <w:t>相关宣传、</w:t>
      </w:r>
      <w:r>
        <w:rPr>
          <w:rFonts w:eastAsia="方正仿宋_GBK"/>
        </w:rPr>
        <w:t>体验活动（市防震减灾局、市科技局、市广电局、市气象局等负责落实）。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二、开展灾害风险隐患排查治理活动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根据行业特点和主要灾害风险源，集中开展全面、系统的灾害风险隐患排查，重点做好</w:t>
      </w:r>
      <w:r>
        <w:rPr>
          <w:rFonts w:hint="eastAsia" w:eastAsia="方正仿宋_GBK"/>
        </w:rPr>
        <w:t>城乡</w:t>
      </w:r>
      <w:r>
        <w:rPr>
          <w:rFonts w:eastAsia="方正仿宋_GBK"/>
        </w:rPr>
        <w:t>社区、学校、医院、</w:t>
      </w:r>
      <w:r>
        <w:rPr>
          <w:rFonts w:hint="eastAsia" w:eastAsia="方正仿宋_GBK"/>
        </w:rPr>
        <w:t>敬老院、</w:t>
      </w:r>
      <w:r>
        <w:rPr>
          <w:rFonts w:eastAsia="方正仿宋_GBK"/>
        </w:rPr>
        <w:t>福利院、大型商场</w:t>
      </w:r>
      <w:r>
        <w:rPr>
          <w:rFonts w:hint="eastAsia" w:eastAsia="方正仿宋_GBK"/>
        </w:rPr>
        <w:t>和</w:t>
      </w:r>
      <w:r>
        <w:rPr>
          <w:rFonts w:eastAsia="方正仿宋_GBK"/>
        </w:rPr>
        <w:t>建筑工地、</w:t>
      </w:r>
      <w:r>
        <w:rPr>
          <w:rFonts w:hint="eastAsia" w:eastAsia="方正仿宋_GBK"/>
        </w:rPr>
        <w:t>旅游景区、各类</w:t>
      </w:r>
      <w:r>
        <w:rPr>
          <w:rFonts w:eastAsia="方正仿宋_GBK"/>
        </w:rPr>
        <w:t>车站、</w:t>
      </w:r>
      <w:r>
        <w:rPr>
          <w:rFonts w:hint="eastAsia" w:eastAsia="方正仿宋_GBK"/>
        </w:rPr>
        <w:t>城镇燃气、</w:t>
      </w:r>
      <w:r>
        <w:rPr>
          <w:rFonts w:eastAsia="方正仿宋_GBK"/>
        </w:rPr>
        <w:t>城市地下管网</w:t>
      </w:r>
      <w:r>
        <w:rPr>
          <w:rFonts w:hint="eastAsia" w:eastAsia="方正仿宋_GBK"/>
        </w:rPr>
        <w:t>、</w:t>
      </w:r>
      <w:r>
        <w:rPr>
          <w:rFonts w:eastAsia="方正仿宋_GBK"/>
        </w:rPr>
        <w:t>泵站闸门、水库塘坝等人员密集场所和重要工程设施的风险隐患排查，对存在问题提出整改措施并进行集中整治。（市应急局、市发展改革委、市工业和信息化局、市教育体育局、市公安局、市民政局、市</w:t>
      </w:r>
      <w:bookmarkStart w:id="0" w:name="_GoBack"/>
      <w:bookmarkEnd w:id="0"/>
      <w:r>
        <w:rPr>
          <w:rFonts w:hint="eastAsia" w:eastAsia="方正仿宋_GBK"/>
          <w:lang w:eastAsia="zh-CN"/>
        </w:rPr>
        <w:t>自然资源和规划局</w:t>
      </w:r>
      <w:r>
        <w:rPr>
          <w:rFonts w:eastAsia="方正仿宋_GBK"/>
        </w:rPr>
        <w:t>、市住房城乡建设局、市交通运输局、市水利局</w:t>
      </w:r>
      <w:r>
        <w:rPr>
          <w:rFonts w:hint="eastAsia" w:eastAsia="方正仿宋_GBK"/>
        </w:rPr>
        <w:t>、市文化和旅游局、</w:t>
      </w:r>
      <w:r>
        <w:rPr>
          <w:rFonts w:eastAsia="方正仿宋_GBK"/>
        </w:rPr>
        <w:t>市卫生健康委）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三、做好防灾减灾宣传周系列活动的宣传报道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组织玉溪日报、玉溪广播电视台等主流媒体，充分发挥广播、电视、报刊、网络以及微博、微信等传统媒体和新媒体作用，对防灾减灾宣传周系列活动</w:t>
      </w:r>
      <w:r>
        <w:rPr>
          <w:rFonts w:hint="eastAsia" w:eastAsia="方正仿宋_GBK"/>
        </w:rPr>
        <w:t>和</w:t>
      </w:r>
      <w:r>
        <w:rPr>
          <w:rFonts w:eastAsia="方正仿宋_GBK"/>
        </w:rPr>
        <w:t>各级各部门防灾减灾经验做法、全市开展全国第一次自然灾害风险普查工作等</w:t>
      </w:r>
      <w:r>
        <w:rPr>
          <w:rFonts w:hint="eastAsia" w:eastAsia="方正仿宋_GBK"/>
        </w:rPr>
        <w:t>内容</w:t>
      </w:r>
      <w:r>
        <w:rPr>
          <w:rFonts w:eastAsia="方正仿宋_GBK"/>
        </w:rPr>
        <w:t>进行宣传报道，营造良好舆论氛围，</w:t>
      </w:r>
      <w:r>
        <w:rPr>
          <w:rFonts w:hint="eastAsia" w:eastAsia="方正仿宋_GBK"/>
        </w:rPr>
        <w:t>确保宣传报道工作取得实效，</w:t>
      </w:r>
      <w:r>
        <w:rPr>
          <w:rFonts w:eastAsia="方正仿宋_GBK"/>
        </w:rPr>
        <w:t>增强全民防灾减灾共同责任意识，提高公众知识普及和自救互救技能。（市政府新闻办、玉溪日报社、市广电局）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黑体_GBK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方正黑体_GBK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方正黑体_GBK"/>
        </w:rPr>
      </w:pPr>
    </w:p>
    <w:p>
      <w:pPr>
        <w:adjustRightInd w:val="0"/>
        <w:snapToGrid w:val="0"/>
        <w:spacing w:line="600" w:lineRule="exact"/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ODE5ZjZjZDdmYWVmMTBkZjk2MGY1ZmEzMzQ0NDAifQ=="/>
  </w:docVars>
  <w:rsids>
    <w:rsidRoot w:val="00C13D34"/>
    <w:rsid w:val="003332E3"/>
    <w:rsid w:val="005C0800"/>
    <w:rsid w:val="008C45C9"/>
    <w:rsid w:val="00954BDC"/>
    <w:rsid w:val="00C13D34"/>
    <w:rsid w:val="00FF0E55"/>
    <w:rsid w:val="49B50C43"/>
    <w:rsid w:val="5564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132</Words>
  <Characters>758</Characters>
  <Lines>6</Lines>
  <Paragraphs>1</Paragraphs>
  <TotalTime>6</TotalTime>
  <ScaleCrop>false</ScaleCrop>
  <LinksUpToDate>false</LinksUpToDate>
  <CharactersWithSpaces>889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2022-04-29T04:21:00Z</dcterms:created>
  <dc:creator>ylmfeng</dc:creator>
  <cp:lastModifiedBy>admin</cp:lastModifiedBy>
  <dcterms:modified xsi:type="dcterms:W3CDTF">2024-02-23T03:14:55Z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C43C91D19B244476B6EF8C2A6248D5AD_12</vt:lpwstr>
  </property>
</Properties>
</file>