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商品房预售许可（设区的市级权限）核发</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【00011711700201】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商品房预售许可【00011711700Y】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商品房预售许可（设区的市级权限）【000117117002】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商品房预售许可（设区的市级权限）核发(00011711700201)(审核通过)</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（1）《中华人民共和国城市房地产管理法》第四十五条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（3）《城市商品房预售管理办法》（建设部令第40号）第六条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（2）《城市商品房预售管理办法》（建设部令第40号）第十五条</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商品房预售许可</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（一）已交付全部土地使用权出让金，取得土地使用权证书；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（二）持有建设工程规划许可证和施工许可证；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（三）按提供预售的商品房计算，投入开发建设的资金达到工程建设总投资的25％以上，并已经确定施工进度和竣工交付日期。</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（1）《城市商品房预售管理办法》（建设部令第40号）第五条商品房预售应当符合下列条件：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（一）已交付全部土地使用权出让金，取得土地使用权证书；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（二）持有建设工程规划许可证和施工许可证；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（三）按提供预售的商品房计算，投入开发建设的资金达到工程建设总投资的25％以上，并已经确定施工进度和竣工交付日期。</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研究完善商品房预售许可制度。规范商品房预售许可行为，利用大数据等手段精简审批材料，提高审批效率。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完善常态化监管机制。会同相关部门开展“双随机、一公开”检查，畅通投诉举报渠道，依法查处房地产企业违法违规行为。二是提升信息化监管水平。积极利用“互联网+”、大数据等新技术建立健全预售资金监管信息系统，动态监管预售资金缴存、审批和拨付情况，确保监管额度内的资金用于有关工程建设。三是加强行业信用管理。将违法违规行为纳入房地产企业信用档案，发挥信用档案作用，作为企业资质审核的重要依据。</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开发企业申请预售许可，应当提交下列证件（复印件）及资料：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（一）商品房预售许可申请表；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（二）开发企业的《营业执照》和资质证书；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（三）土地使用权证、建设工程规划许可证、施工许可证；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（四）投入开发建设的资金占工程建设总投资的比例符合规定条件的证明；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（五）工程施工合同及关于施工进度的说明；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（六）商品房预售方案。预售方案应当说明预售商品房的位置、面积、竣工交付日期等内容，并应当附预售商品房分层平面图。</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（1）《城市商品房预售管理办法》（建设部令第40号）第七条开发企业申请预售许可，应当提交下列证件（复印件）及资料：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（一）商品房预售许可申请表；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（二）开发企业的《营业执照》和资质证书；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（三）土地使用权证、建设工程规划许可证、施工许可证；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（四）投入开发建设的资金占工程建设总投资的比例符合规定条件的证明；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（五）工程施工合同及关于施工进度的说明；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（六）商品房预售方案。预售方案应当说明预售商品房的位置、面积、竣工交付日期等内容，并应当附预售商品房分层平面图。</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1.受理。材料齐全的，当场出具受理通知书；材料不齐的，当场或者5日内一次性书面告知需要补充的材料。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2.审核。对有关材料是否符合法定条件进行审核。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许可。符合法定条件的，在受理之日起10日内作出准予行政许可书面决定，颁发《商品房预售许可证》。不符合法定条件的，在受理之日起10日内作出不予许可的书面决定。书面决定应当说明理由，告知开发企业享有依法申请行政复议或者提起行政诉讼的权利，并送达开发企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default" w:ascii="方正仿宋_GBK" w:hAnsi="方正仿宋_GBK" w:eastAsia="方正仿宋_GBK" w:cs="方正仿宋_GBK"/>
          <w:b w:val="0"/>
          <w:bCs w:val="0"/>
          <w:color w:val="000000"/>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《商品房预售许可证》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（1）《城市商品房预售管理办法》第六条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未取得《商品房预售许可证》的，不得进行商品房预售。</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办理《商品房预售许可证》变更手续的要求，由地方主管部门规定。</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（1）《城市商品房预售管理办法》第六条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未取得《商品房预售许可证》的，不得进行商品房预售。</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国务院住房和城乡建设主管部门，省级住房和城乡建设主管部门，设区的市级住房和城乡建设主管部门。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633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2023-11-06T02:52:28Z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