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firstLine="2240" w:firstLineChars="700"/>
        <w:jc w:val="both"/>
        <w:textAlignment w:val="auto"/>
        <w:outlineLvl w:val="9"/>
        <w:rPr>
          <w:rFonts w:hint="default" w:ascii="Times New Roman" w:hAnsi="Times New Roman" w:eastAsia="方正仿宋_GBK" w:cs="Times New Roman"/>
          <w:sz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0" w:lineRule="exact"/>
        <w:ind w:firstLine="2240" w:firstLineChars="700"/>
        <w:jc w:val="both"/>
        <w:textAlignment w:val="auto"/>
        <w:outlineLvl w:val="9"/>
        <w:rPr>
          <w:rFonts w:hint="default" w:ascii="Times New Roman" w:hAnsi="Times New Roman" w:eastAsia="方正仿宋_GBK" w:cs="Times New Roman"/>
          <w:sz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2240" w:firstLineChars="700"/>
        <w:jc w:val="both"/>
        <w:textAlignment w:val="auto"/>
        <w:outlineLvl w:val="9"/>
        <w:rPr>
          <w:rFonts w:hint="default" w:ascii="Times New Roman" w:hAnsi="Times New Roman" w:eastAsia="方正仿宋_GBK" w:cs="Times New Roman"/>
          <w:sz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2240" w:firstLineChars="700"/>
        <w:jc w:val="both"/>
        <w:textAlignment w:val="auto"/>
        <w:outlineLvl w:val="9"/>
        <w:rPr>
          <w:rFonts w:hint="default" w:ascii="Times New Roman" w:hAnsi="Times New Roman" w:eastAsia="方正仿宋_GBK" w:cs="Times New Roman"/>
          <w:sz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2240" w:firstLineChars="700"/>
        <w:jc w:val="both"/>
        <w:textAlignment w:val="auto"/>
        <w:outlineLvl w:val="9"/>
        <w:rPr>
          <w:rFonts w:hint="default" w:ascii="Times New Roman" w:hAnsi="Times New Roman" w:eastAsia="方正仿宋_GBK" w:cs="Times New Roman"/>
          <w:sz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2240" w:firstLineChars="700"/>
        <w:jc w:val="both"/>
        <w:textAlignment w:val="auto"/>
        <w:outlineLvl w:val="9"/>
        <w:rPr>
          <w:rFonts w:hint="default" w:ascii="Times New Roman" w:hAnsi="Times New Roman" w:eastAsia="仿宋_GB2312" w:cs="Times New Roman"/>
          <w:sz w:val="32"/>
        </w:rPr>
      </w:pPr>
      <w:r>
        <w:rPr>
          <w:rFonts w:hint="default" w:ascii="Times New Roman" w:hAnsi="Times New Roman" w:eastAsia="方正仿宋_GBK" w:cs="Times New Roman"/>
          <w:sz w:val="32"/>
          <w:lang w:eastAsia="zh-CN"/>
        </w:rPr>
        <w:t>玉</w:t>
      </w:r>
      <w:r>
        <w:rPr>
          <w:rFonts w:hint="default" w:ascii="Times New Roman" w:hAnsi="Times New Roman" w:eastAsia="方正仿宋_GBK" w:cs="Times New Roman"/>
          <w:sz w:val="32"/>
        </w:rPr>
        <w:t>环审〔</w:t>
      </w:r>
      <w:r>
        <w:rPr>
          <w:rFonts w:hint="default" w:ascii="Times New Roman" w:hAnsi="Times New Roman" w:eastAsia="方正仿宋_GBK" w:cs="Times New Roman"/>
          <w:sz w:val="32"/>
          <w:lang w:val="en-US" w:eastAsia="zh-CN"/>
        </w:rPr>
        <w:t>202</w:t>
      </w:r>
      <w:r>
        <w:rPr>
          <w:rFonts w:hint="default" w:eastAsia="方正仿宋_GBK" w:cs="Times New Roman"/>
          <w:sz w:val="32"/>
          <w:lang w:val="en-US" w:eastAsia="zh-CN"/>
        </w:rPr>
        <w:t>3</w:t>
      </w:r>
      <w:r>
        <w:rPr>
          <w:rFonts w:hint="default" w:ascii="Times New Roman" w:hAnsi="Times New Roman" w:eastAsia="方正仿宋_GBK" w:cs="Times New Roman"/>
          <w:sz w:val="32"/>
        </w:rPr>
        <w:t>〕</w:t>
      </w:r>
      <w:r>
        <w:rPr>
          <w:rFonts w:hint="default" w:ascii="Times New Roman" w:hAnsi="Times New Roman" w:eastAsia="方正仿宋_GBK" w:cs="Times New Roman"/>
          <w:sz w:val="32"/>
          <w:lang w:val="en-US" w:eastAsia="zh-CN"/>
        </w:rPr>
        <w:t>1</w:t>
      </w:r>
      <w:r>
        <w:rPr>
          <w:rFonts w:hint="eastAsia" w:eastAsia="方正仿宋_GBK" w:cs="Times New Roman"/>
          <w:sz w:val="32"/>
          <w:lang w:val="en-US" w:eastAsia="zh-CN"/>
        </w:rPr>
        <w:t>—</w:t>
      </w:r>
      <w:r>
        <w:rPr>
          <w:rFonts w:hint="default" w:eastAsia="方正仿宋_GBK" w:cs="Times New Roman"/>
          <w:sz w:val="32"/>
          <w:lang w:val="en-US" w:eastAsia="zh-CN"/>
        </w:rPr>
        <w:t xml:space="preserve"> 6 </w:t>
      </w:r>
      <w:r>
        <w:rPr>
          <w:rFonts w:hint="default" w:ascii="Times New Roman" w:hAnsi="Times New Roman" w:eastAsia="方正仿宋_GBK" w:cs="Times New Roman"/>
          <w:sz w:val="32"/>
        </w:rPr>
        <w:t>号</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cs="Times New Roman"/>
          <w:sz w:val="32"/>
        </w:rPr>
      </w:pPr>
    </w:p>
    <w:p>
      <w:pPr>
        <w:keepNext w:val="0"/>
        <w:keepLines w:val="0"/>
        <w:pageBreakBefore w:val="0"/>
        <w:widowControl w:val="0"/>
        <w:kinsoku/>
        <w:wordWrap/>
        <w:overflowPunct/>
        <w:topLinePunct w:val="0"/>
        <w:autoSpaceDE w:val="0"/>
        <w:autoSpaceDN w:val="0"/>
        <w:bidi w:val="0"/>
        <w:adjustRightInd w:val="0"/>
        <w:spacing w:line="590" w:lineRule="exact"/>
        <w:jc w:val="center"/>
        <w:textAlignment w:val="auto"/>
        <w:outlineLvl w:val="0"/>
        <w:rPr>
          <w:rFonts w:hint="eastAsia" w:ascii="方正小标宋_GBK" w:hAnsi="方正小标宋_GBK" w:eastAsia="方正小标宋_GBK" w:cs="方正小标宋_GBK"/>
          <w:bCs/>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Theme="minorEastAsia" w:hAnsiTheme="minorEastAsia" w:eastAsiaTheme="minorEastAsia" w:cstheme="minorEastAsia"/>
          <w:bCs/>
          <w:sz w:val="44"/>
          <w:szCs w:val="44"/>
          <w:lang w:eastAsia="zh-CN"/>
        </w:rPr>
      </w:pPr>
      <w:r>
        <w:rPr>
          <w:rFonts w:hint="eastAsia" w:asciiTheme="minorEastAsia" w:hAnsiTheme="minorEastAsia" w:eastAsiaTheme="minorEastAsia" w:cstheme="minorEastAsia"/>
          <w:bCs/>
          <w:sz w:val="44"/>
          <w:szCs w:val="44"/>
          <w:lang w:eastAsia="zh-CN"/>
        </w:rPr>
        <w:t>玉溪市生态环境局关于</w:t>
      </w:r>
      <w:r>
        <w:rPr>
          <w:rFonts w:hint="eastAsia" w:asciiTheme="minorEastAsia" w:hAnsiTheme="minorEastAsia" w:eastAsiaTheme="minorEastAsia" w:cstheme="minorEastAsia"/>
          <w:color w:val="000000"/>
          <w:sz w:val="44"/>
          <w:szCs w:val="44"/>
        </w:rPr>
        <w:t>云南太标铸管有限公司</w:t>
      </w:r>
      <w:r>
        <w:rPr>
          <w:rFonts w:hint="eastAsia" w:asciiTheme="minorEastAsia" w:hAnsiTheme="minorEastAsia" w:eastAsiaTheme="minorEastAsia" w:cstheme="minorEastAsia"/>
          <w:bCs/>
          <w:color w:val="000000"/>
          <w:sz w:val="44"/>
          <w:szCs w:val="44"/>
        </w:rPr>
        <w:t>年产40万吨球墨铸管项目</w:t>
      </w:r>
      <w:r>
        <w:rPr>
          <w:rFonts w:hint="eastAsia" w:asciiTheme="minorEastAsia" w:hAnsiTheme="minorEastAsia" w:eastAsiaTheme="minorEastAsia" w:cstheme="minorEastAsia"/>
          <w:bCs/>
          <w:sz w:val="44"/>
          <w:szCs w:val="44"/>
          <w:lang w:val="zh-CN" w:eastAsia="zh-CN"/>
        </w:rPr>
        <w:t>环境影响报告书的</w:t>
      </w:r>
      <w:r>
        <w:rPr>
          <w:rFonts w:hint="eastAsia" w:asciiTheme="minorEastAsia" w:hAnsiTheme="minorEastAsia" w:eastAsiaTheme="minorEastAsia" w:cstheme="minorEastAsia"/>
          <w:bCs/>
          <w:sz w:val="44"/>
          <w:szCs w:val="44"/>
          <w:lang w:eastAsia="zh-CN"/>
        </w:rPr>
        <w:t>批复</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eastAsia" w:asciiTheme="minorEastAsia" w:hAnsiTheme="minorEastAsia" w:eastAsiaTheme="minorEastAsia" w:cstheme="minorEastAsia"/>
          <w:sz w:val="36"/>
          <w:szCs w:val="36"/>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cstheme="minorEastAsia"/>
          <w:color w:val="000000"/>
          <w:sz w:val="32"/>
          <w:szCs w:val="32"/>
        </w:rPr>
        <w:t>云南太标铸管有限公司</w:t>
      </w:r>
      <w:r>
        <w:rPr>
          <w:rFonts w:hint="eastAsia" w:asciiTheme="minorEastAsia" w:hAnsiTheme="minorEastAsia" w:eastAsiaTheme="minorEastAsia" w:cstheme="minorEastAsia"/>
          <w:sz w:val="32"/>
          <w:szCs w:val="32"/>
          <w:lang w:val="en-US"/>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你</w:t>
      </w:r>
      <w:r>
        <w:rPr>
          <w:rFonts w:hint="eastAsia" w:asciiTheme="minorEastAsia" w:hAnsiTheme="minorEastAsia" w:eastAsiaTheme="minorEastAsia" w:cstheme="minorEastAsia"/>
          <w:sz w:val="32"/>
          <w:szCs w:val="32"/>
          <w:lang w:val="en-US" w:eastAsia="zh-CN"/>
        </w:rPr>
        <w:t>公司</w:t>
      </w:r>
      <w:r>
        <w:rPr>
          <w:rFonts w:hint="eastAsia" w:asciiTheme="minorEastAsia" w:hAnsiTheme="minorEastAsia" w:eastAsiaTheme="minorEastAsia" w:cstheme="minorEastAsia"/>
          <w:sz w:val="32"/>
          <w:szCs w:val="32"/>
          <w:lang w:val="en-US"/>
        </w:rPr>
        <w:t>申请报批的《</w:t>
      </w:r>
      <w:r>
        <w:rPr>
          <w:rFonts w:hint="eastAsia" w:asciiTheme="minorEastAsia" w:hAnsiTheme="minorEastAsia" w:cstheme="minorEastAsia"/>
          <w:bCs/>
          <w:color w:val="000000"/>
          <w:sz w:val="32"/>
          <w:szCs w:val="32"/>
        </w:rPr>
        <w:t>年产40万吨球墨铸管项目</w:t>
      </w:r>
      <w:r>
        <w:rPr>
          <w:rFonts w:hint="eastAsia" w:asciiTheme="minorEastAsia" w:hAnsiTheme="minorEastAsia" w:eastAsiaTheme="minorEastAsia" w:cstheme="minorEastAsia"/>
          <w:sz w:val="32"/>
          <w:szCs w:val="32"/>
          <w:lang w:val="en-US"/>
        </w:rPr>
        <w:t>环境影响报告书》（以下简称《报告书》）收悉。经</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研究</w:t>
      </w: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sz w:val="32"/>
          <w:szCs w:val="32"/>
          <w:lang w:val="en-US" w:eastAsia="zh-CN"/>
        </w:rPr>
        <w:t>现</w:t>
      </w:r>
      <w:r>
        <w:rPr>
          <w:rFonts w:hint="eastAsia" w:asciiTheme="minorEastAsia" w:hAnsiTheme="minorEastAsia" w:eastAsiaTheme="minorEastAsia" w:cstheme="minorEastAsia"/>
          <w:sz w:val="32"/>
          <w:szCs w:val="32"/>
          <w:lang w:val="en-US"/>
        </w:rPr>
        <w:t>批复如下：</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640" w:firstLineChars="200"/>
        <w:textAlignment w:val="auto"/>
        <w:outlineLvl w:val="9"/>
        <w:rPr>
          <w:rFonts w:hint="eastAsia" w:asciiTheme="minorEastAsia" w:hAnsiTheme="minorEastAsia" w:eastAsiaTheme="minorEastAsia" w:cstheme="minorEastAsia"/>
          <w:smallCaps w:val="0"/>
          <w:sz w:val="32"/>
          <w:szCs w:val="32"/>
          <w:lang w:eastAsia="zh-CN"/>
        </w:rPr>
      </w:pPr>
      <w:r>
        <w:rPr>
          <w:rFonts w:hint="eastAsia" w:asciiTheme="minorEastAsia" w:hAnsiTheme="minorEastAsia" w:eastAsiaTheme="minorEastAsia" w:cstheme="minorEastAsia"/>
          <w:sz w:val="32"/>
          <w:szCs w:val="32"/>
          <w:lang w:val="en-US" w:eastAsia="zh-CN"/>
        </w:rPr>
        <w:t>一、</w:t>
      </w:r>
      <w:r>
        <w:rPr>
          <w:rFonts w:hint="eastAsia" w:asciiTheme="minorEastAsia" w:hAnsiTheme="minorEastAsia" w:eastAsiaTheme="minorEastAsia" w:cstheme="minorEastAsia"/>
          <w:smallCaps w:val="0"/>
          <w:sz w:val="32"/>
          <w:szCs w:val="32"/>
          <w:lang w:eastAsia="zh-CN"/>
        </w:rPr>
        <w:t>项目基本情况</w:t>
      </w:r>
    </w:p>
    <w:p>
      <w:pPr>
        <w:adjustRightInd w:val="0"/>
        <w:snapToGrid w:val="0"/>
        <w:spacing w:line="56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sz w:val="32"/>
          <w:szCs w:val="32"/>
          <w:lang w:val="en-US"/>
        </w:rPr>
        <w:t>该项目</w:t>
      </w:r>
      <w:r>
        <w:rPr>
          <w:rFonts w:hint="eastAsia" w:asciiTheme="minorEastAsia" w:hAnsiTheme="minorEastAsia" w:eastAsiaTheme="minorEastAsia" w:cstheme="minorEastAsia"/>
          <w:color w:val="auto"/>
          <w:sz w:val="32"/>
          <w:szCs w:val="32"/>
        </w:rPr>
        <w:t>位于</w:t>
      </w:r>
      <w:r>
        <w:rPr>
          <w:rFonts w:hint="eastAsia" w:asciiTheme="minorEastAsia" w:hAnsiTheme="minorEastAsia" w:eastAsiaTheme="minorEastAsia" w:cstheme="minorEastAsia"/>
          <w:sz w:val="32"/>
          <w:szCs w:val="32"/>
        </w:rPr>
        <w:t>玉溪高新技术产业开发区研和片区</w:t>
      </w:r>
      <w:r>
        <w:rPr>
          <w:rFonts w:hint="eastAsia" w:asciiTheme="minorEastAsia" w:hAnsiTheme="minorEastAsia" w:eastAsiaTheme="minorEastAsia" w:cstheme="minorEastAsia"/>
          <w:bCs/>
          <w:sz w:val="32"/>
          <w:szCs w:val="32"/>
          <w:lang w:val="en-US"/>
        </w:rPr>
        <w:t>,</w:t>
      </w:r>
      <w:r>
        <w:rPr>
          <w:rFonts w:hint="eastAsia" w:asciiTheme="minorEastAsia" w:hAnsiTheme="minorEastAsia" w:eastAsiaTheme="minorEastAsia" w:cstheme="minorEastAsia"/>
          <w:bCs/>
          <w:color w:val="auto"/>
          <w:sz w:val="32"/>
          <w:szCs w:val="32"/>
        </w:rPr>
        <w:t>项目</w:t>
      </w:r>
      <w:r>
        <w:rPr>
          <w:rFonts w:hint="eastAsia" w:asciiTheme="minorEastAsia" w:hAnsiTheme="minorEastAsia" w:eastAsiaTheme="minorEastAsia" w:cstheme="minorEastAsia"/>
          <w:color w:val="000000"/>
          <w:sz w:val="32"/>
          <w:szCs w:val="32"/>
          <w:highlight w:val="none"/>
          <w:lang w:val="en-US" w:eastAsia="zh-CN"/>
        </w:rPr>
        <w:t>取得了玉溪市红塔区发展和改革局核发的</w:t>
      </w:r>
      <w:r>
        <w:rPr>
          <w:rFonts w:hint="eastAsia" w:asciiTheme="minorEastAsia" w:hAnsiTheme="minorEastAsia" w:eastAsiaTheme="minorEastAsia" w:cstheme="minorEastAsia"/>
          <w:bCs/>
          <w:sz w:val="32"/>
          <w:szCs w:val="32"/>
          <w:lang w:eastAsia="zh-CN"/>
        </w:rPr>
        <w:t>《</w:t>
      </w:r>
      <w:r>
        <w:rPr>
          <w:rFonts w:hint="eastAsia" w:asciiTheme="minorEastAsia" w:hAnsiTheme="minorEastAsia" w:eastAsiaTheme="minorEastAsia" w:cstheme="minorEastAsia"/>
          <w:bCs/>
          <w:sz w:val="32"/>
          <w:szCs w:val="32"/>
        </w:rPr>
        <w:t>投资项目备案证</w:t>
      </w:r>
      <w:r>
        <w:rPr>
          <w:rFonts w:hint="eastAsia" w:asciiTheme="minorEastAsia" w:hAnsiTheme="minorEastAsia" w:eastAsiaTheme="minorEastAsia" w:cstheme="minorEastAsia"/>
          <w:bCs/>
          <w:sz w:val="32"/>
          <w:szCs w:val="32"/>
          <w:lang w:eastAsia="zh-CN"/>
        </w:rPr>
        <w:t>》（玉红发改产业基础</w:t>
      </w:r>
      <w:r>
        <w:rPr>
          <w:rFonts w:hint="eastAsia" w:asciiTheme="minorEastAsia" w:hAnsiTheme="minorEastAsia" w:eastAsiaTheme="minorEastAsia" w:cstheme="minorEastAsia"/>
          <w:bCs/>
          <w:sz w:val="32"/>
          <w:szCs w:val="32"/>
        </w:rPr>
        <w:t>备案</w:t>
      </w:r>
      <w:r>
        <w:rPr>
          <w:rFonts w:hint="eastAsia" w:asciiTheme="minorEastAsia" w:hAnsiTheme="minorEastAsia" w:eastAsiaTheme="minorEastAsia" w:cstheme="minorEastAsia"/>
          <w:sz w:val="32"/>
          <w:szCs w:val="32"/>
        </w:rPr>
        <w:t>〔20</w:t>
      </w:r>
      <w:r>
        <w:rPr>
          <w:rFonts w:hint="eastAsia" w:asciiTheme="minorEastAsia" w:hAnsiTheme="minorEastAsia" w:eastAsiaTheme="minorEastAsia" w:cstheme="minorEastAsia"/>
          <w:sz w:val="32"/>
          <w:szCs w:val="32"/>
          <w:lang w:val="en-US" w:eastAsia="zh-CN"/>
        </w:rPr>
        <w:t>22</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val="en-US" w:eastAsia="zh-CN"/>
        </w:rPr>
        <w:t>023</w:t>
      </w:r>
      <w:r>
        <w:rPr>
          <w:rFonts w:hint="eastAsia" w:asciiTheme="minorEastAsia" w:hAnsiTheme="minorEastAsia" w:eastAsiaTheme="minorEastAsia" w:cstheme="minorEastAsia"/>
          <w:bCs/>
          <w:sz w:val="32"/>
          <w:szCs w:val="32"/>
        </w:rPr>
        <w:t>号</w:t>
      </w:r>
      <w:r>
        <w:rPr>
          <w:rFonts w:hint="eastAsia" w:asciiTheme="minorEastAsia" w:hAnsiTheme="minorEastAsia" w:eastAsiaTheme="minorEastAsia" w:cstheme="minorEastAsia"/>
          <w:bCs/>
          <w:sz w:val="32"/>
          <w:szCs w:val="32"/>
          <w:lang w:eastAsia="zh-CN"/>
        </w:rPr>
        <w:t>）</w:t>
      </w:r>
      <w:r>
        <w:rPr>
          <w:rFonts w:hint="eastAsia" w:asciiTheme="minorEastAsia" w:hAnsiTheme="minorEastAsia" w:eastAsiaTheme="minorEastAsia" w:cstheme="minorEastAsia"/>
          <w:bCs/>
          <w:sz w:val="32"/>
          <w:szCs w:val="32"/>
        </w:rPr>
        <w:t>，项目</w:t>
      </w:r>
      <w:r>
        <w:rPr>
          <w:rFonts w:hint="eastAsia" w:asciiTheme="minorEastAsia" w:hAnsiTheme="minorEastAsia" w:eastAsiaTheme="minorEastAsia" w:cstheme="minorEastAsia"/>
          <w:bCs/>
          <w:sz w:val="32"/>
          <w:szCs w:val="32"/>
          <w:lang w:eastAsia="zh-CN"/>
        </w:rPr>
        <w:t>代</w:t>
      </w:r>
      <w:r>
        <w:rPr>
          <w:rFonts w:hint="eastAsia" w:asciiTheme="minorEastAsia" w:hAnsiTheme="minorEastAsia" w:eastAsiaTheme="minorEastAsia" w:cstheme="minorEastAsia"/>
          <w:bCs/>
          <w:sz w:val="32"/>
          <w:szCs w:val="32"/>
        </w:rPr>
        <w:t>码：2</w:t>
      </w:r>
      <w:r>
        <w:rPr>
          <w:rFonts w:hint="eastAsia" w:asciiTheme="minorEastAsia" w:hAnsiTheme="minorEastAsia" w:eastAsiaTheme="minorEastAsia" w:cstheme="minorEastAsia"/>
          <w:bCs/>
          <w:sz w:val="32"/>
          <w:szCs w:val="32"/>
          <w:lang w:val="en-US" w:eastAsia="zh-CN"/>
        </w:rPr>
        <w:t>204</w:t>
      </w:r>
      <w:r>
        <w:rPr>
          <w:rFonts w:hint="eastAsia" w:asciiTheme="minorEastAsia" w:hAnsiTheme="minorEastAsia" w:eastAsiaTheme="minorEastAsia" w:cstheme="minorEastAsia"/>
          <w:bCs/>
          <w:sz w:val="32"/>
          <w:szCs w:val="32"/>
        </w:rPr>
        <w:t>-5304</w:t>
      </w:r>
      <w:r>
        <w:rPr>
          <w:rFonts w:hint="eastAsia" w:asciiTheme="minorEastAsia" w:hAnsiTheme="minorEastAsia" w:eastAsiaTheme="minorEastAsia" w:cstheme="minorEastAsia"/>
          <w:bCs/>
          <w:sz w:val="32"/>
          <w:szCs w:val="32"/>
          <w:lang w:val="en-US" w:eastAsia="zh-CN"/>
        </w:rPr>
        <w:t>02</w:t>
      </w:r>
      <w:r>
        <w:rPr>
          <w:rFonts w:hint="eastAsia" w:asciiTheme="minorEastAsia" w:hAnsiTheme="minorEastAsia" w:eastAsiaTheme="minorEastAsia" w:cstheme="minorEastAsia"/>
          <w:bCs/>
          <w:sz w:val="32"/>
          <w:szCs w:val="32"/>
        </w:rPr>
        <w:t>-</w:t>
      </w:r>
      <w:r>
        <w:rPr>
          <w:rFonts w:hint="eastAsia" w:asciiTheme="minorEastAsia" w:hAnsiTheme="minorEastAsia" w:eastAsiaTheme="minorEastAsia" w:cstheme="minorEastAsia"/>
          <w:bCs/>
          <w:sz w:val="32"/>
          <w:szCs w:val="32"/>
          <w:lang w:val="en-US" w:eastAsia="zh-CN"/>
        </w:rPr>
        <w:t>04</w:t>
      </w:r>
      <w:r>
        <w:rPr>
          <w:rFonts w:hint="eastAsia" w:asciiTheme="minorEastAsia" w:hAnsiTheme="minorEastAsia" w:eastAsiaTheme="minorEastAsia" w:cstheme="minorEastAsia"/>
          <w:bCs/>
          <w:sz w:val="32"/>
          <w:szCs w:val="32"/>
        </w:rPr>
        <w:t>-0</w:t>
      </w:r>
      <w:r>
        <w:rPr>
          <w:rFonts w:hint="eastAsia" w:asciiTheme="minorEastAsia" w:hAnsiTheme="minorEastAsia" w:eastAsiaTheme="minorEastAsia" w:cstheme="minorEastAsia"/>
          <w:bCs/>
          <w:sz w:val="32"/>
          <w:szCs w:val="32"/>
          <w:lang w:val="en-US" w:eastAsia="zh-CN"/>
        </w:rPr>
        <w:t>5</w:t>
      </w:r>
      <w:r>
        <w:rPr>
          <w:rFonts w:hint="eastAsia" w:asciiTheme="minorEastAsia" w:hAnsiTheme="minorEastAsia" w:eastAsiaTheme="minorEastAsia" w:cstheme="minorEastAsia"/>
          <w:bCs/>
          <w:sz w:val="32"/>
          <w:szCs w:val="32"/>
        </w:rPr>
        <w:t>-</w:t>
      </w:r>
      <w:r>
        <w:rPr>
          <w:rFonts w:hint="eastAsia" w:asciiTheme="minorEastAsia" w:hAnsiTheme="minorEastAsia" w:eastAsiaTheme="minorEastAsia" w:cstheme="minorEastAsia"/>
          <w:bCs/>
          <w:sz w:val="32"/>
          <w:szCs w:val="32"/>
          <w:lang w:val="en-US" w:eastAsia="zh-CN"/>
        </w:rPr>
        <w:t>912062</w:t>
      </w:r>
      <w:r>
        <w:rPr>
          <w:rFonts w:hint="eastAsia" w:asciiTheme="minorEastAsia" w:hAnsiTheme="minorEastAsia" w:eastAsiaTheme="minorEastAsia" w:cstheme="minorEastAsia"/>
          <w:bCs/>
          <w:sz w:val="32"/>
          <w:szCs w:val="32"/>
        </w:rPr>
        <w:t>。</w:t>
      </w:r>
      <w:r>
        <w:rPr>
          <w:rFonts w:hint="eastAsia" w:asciiTheme="minorEastAsia" w:hAnsiTheme="minorEastAsia" w:eastAsiaTheme="minorEastAsia" w:cstheme="minorEastAsia"/>
          <w:color w:val="000000"/>
          <w:sz w:val="32"/>
          <w:szCs w:val="32"/>
          <w:highlight w:val="none"/>
          <w:lang w:val="en-US" w:eastAsia="zh-CN"/>
        </w:rPr>
        <w:t>项目</w:t>
      </w:r>
      <w:r>
        <w:rPr>
          <w:rFonts w:hint="eastAsia" w:asciiTheme="minorEastAsia" w:hAnsiTheme="minorEastAsia" w:eastAsiaTheme="minorEastAsia" w:cstheme="minorEastAsia"/>
          <w:color w:val="auto"/>
          <w:sz w:val="32"/>
          <w:szCs w:val="32"/>
        </w:rPr>
        <w:t>拟投资</w:t>
      </w:r>
      <w:r>
        <w:rPr>
          <w:rFonts w:hint="eastAsia" w:asciiTheme="minorEastAsia" w:hAnsiTheme="minorEastAsia" w:eastAsiaTheme="minorEastAsia" w:cstheme="minorEastAsia"/>
          <w:color w:val="auto"/>
          <w:sz w:val="32"/>
          <w:szCs w:val="32"/>
          <w:lang w:val="en-US" w:eastAsia="zh-CN"/>
        </w:rPr>
        <w:t>63620</w:t>
      </w:r>
      <w:r>
        <w:rPr>
          <w:rFonts w:hint="eastAsia" w:asciiTheme="minorEastAsia" w:hAnsiTheme="minorEastAsia" w:eastAsiaTheme="minorEastAsia" w:cstheme="minorEastAsia"/>
          <w:color w:val="auto"/>
          <w:sz w:val="32"/>
          <w:szCs w:val="32"/>
        </w:rPr>
        <w:t>万元（其中，环保投资</w:t>
      </w:r>
      <w:r>
        <w:rPr>
          <w:rFonts w:hint="eastAsia" w:asciiTheme="minorEastAsia" w:hAnsiTheme="minorEastAsia" w:eastAsiaTheme="minorEastAsia" w:cstheme="minorEastAsia"/>
          <w:color w:val="auto"/>
          <w:sz w:val="32"/>
          <w:szCs w:val="32"/>
          <w:lang w:val="en-US" w:eastAsia="zh-CN"/>
        </w:rPr>
        <w:t>360</w:t>
      </w:r>
      <w:r>
        <w:rPr>
          <w:rFonts w:hint="eastAsia" w:asciiTheme="minorEastAsia" w:hAnsiTheme="minorEastAsia" w:eastAsiaTheme="minorEastAsia" w:cstheme="minorEastAsia"/>
          <w:color w:val="auto"/>
          <w:sz w:val="32"/>
          <w:szCs w:val="32"/>
        </w:rPr>
        <w:t>万元），</w:t>
      </w:r>
      <w:r>
        <w:rPr>
          <w:rFonts w:hint="eastAsia" w:asciiTheme="minorEastAsia" w:hAnsiTheme="minorEastAsia" w:eastAsiaTheme="minorEastAsia" w:cstheme="minorEastAsia"/>
          <w:color w:val="auto"/>
          <w:sz w:val="32"/>
          <w:szCs w:val="32"/>
          <w:lang w:eastAsia="zh-CN"/>
        </w:rPr>
        <w:t>主要建设一拖二</w:t>
      </w:r>
      <w:r>
        <w:rPr>
          <w:rFonts w:hint="eastAsia" w:asciiTheme="minorEastAsia" w:hAnsiTheme="minorEastAsia" w:eastAsiaTheme="minorEastAsia" w:cstheme="minorEastAsia"/>
          <w:color w:val="auto"/>
          <w:sz w:val="32"/>
          <w:szCs w:val="32"/>
          <w:lang w:val="en-US" w:eastAsia="zh-CN"/>
        </w:rPr>
        <w:t>15吨中频感应电炉3套、烤包区、球化区、</w:t>
      </w:r>
      <w:r>
        <w:rPr>
          <w:rFonts w:hint="eastAsia" w:asciiTheme="minorEastAsia" w:hAnsiTheme="minorEastAsia" w:eastAsiaTheme="minorEastAsia" w:cstheme="minorEastAsia"/>
          <w:color w:val="000000"/>
          <w:sz w:val="32"/>
          <w:szCs w:val="32"/>
        </w:rPr>
        <w:t>制芯、砂再生区</w:t>
      </w:r>
      <w:r>
        <w:rPr>
          <w:rFonts w:hint="eastAsia"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color w:val="000000"/>
          <w:sz w:val="32"/>
          <w:szCs w:val="32"/>
        </w:rPr>
        <w:t>水冷金属离心浇注区</w:t>
      </w:r>
      <w:r>
        <w:rPr>
          <w:rFonts w:hint="eastAsia"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color w:val="000000"/>
          <w:sz w:val="32"/>
          <w:szCs w:val="32"/>
        </w:rPr>
        <w:t>热模离心浇注区</w:t>
      </w:r>
      <w:r>
        <w:rPr>
          <w:rFonts w:hint="eastAsia"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bCs/>
          <w:color w:val="000000"/>
          <w:sz w:val="32"/>
          <w:szCs w:val="32"/>
        </w:rPr>
        <w:t>铸管</w:t>
      </w:r>
      <w:r>
        <w:rPr>
          <w:rFonts w:hint="eastAsia" w:asciiTheme="minorEastAsia" w:hAnsiTheme="minorEastAsia" w:eastAsiaTheme="minorEastAsia" w:cstheme="minorEastAsia"/>
          <w:color w:val="000000"/>
          <w:sz w:val="32"/>
          <w:szCs w:val="32"/>
        </w:rPr>
        <w:t>精整</w:t>
      </w:r>
      <w:r>
        <w:rPr>
          <w:rFonts w:hint="eastAsia" w:asciiTheme="minorEastAsia" w:hAnsiTheme="minorEastAsia" w:eastAsiaTheme="minorEastAsia" w:cstheme="minorEastAsia"/>
          <w:color w:val="000000"/>
          <w:sz w:val="32"/>
          <w:szCs w:val="32"/>
          <w:lang w:eastAsia="zh-CN"/>
        </w:rPr>
        <w:t>区</w:t>
      </w:r>
      <w:r>
        <w:rPr>
          <w:rFonts w:hint="eastAsia" w:asciiTheme="minorEastAsia" w:hAnsiTheme="minorEastAsia" w:eastAsiaTheme="minorEastAsia" w:cstheme="minorEastAsia"/>
          <w:color w:val="000000"/>
          <w:sz w:val="32"/>
          <w:szCs w:val="32"/>
        </w:rPr>
        <w:t>、喷锌及喷漆区</w:t>
      </w:r>
      <w:r>
        <w:rPr>
          <w:rFonts w:hint="eastAsia" w:asciiTheme="minorEastAsia" w:hAnsiTheme="minorEastAsia" w:eastAsiaTheme="minorEastAsia" w:cstheme="minorEastAsia"/>
          <w:color w:val="000000"/>
          <w:sz w:val="32"/>
          <w:szCs w:val="32"/>
          <w:lang w:eastAsia="zh-CN"/>
        </w:rPr>
        <w:t>等，</w:t>
      </w:r>
      <w:r>
        <w:rPr>
          <w:rFonts w:hint="eastAsia" w:asciiTheme="minorEastAsia" w:hAnsiTheme="minorEastAsia" w:eastAsiaTheme="minorEastAsia" w:cstheme="minorEastAsia"/>
          <w:sz w:val="32"/>
          <w:szCs w:val="32"/>
        </w:rPr>
        <w:t>同时配套</w:t>
      </w:r>
      <w:r>
        <w:rPr>
          <w:rFonts w:hint="eastAsia" w:asciiTheme="minorEastAsia" w:hAnsiTheme="minorEastAsia" w:eastAsiaTheme="minorEastAsia" w:cstheme="minorEastAsia"/>
          <w:sz w:val="32"/>
          <w:szCs w:val="32"/>
          <w:lang w:eastAsia="zh-CN"/>
        </w:rPr>
        <w:t>建设相应的</w:t>
      </w:r>
      <w:r>
        <w:rPr>
          <w:rFonts w:hint="eastAsia" w:asciiTheme="minorEastAsia" w:hAnsiTheme="minorEastAsia" w:eastAsiaTheme="minorEastAsia" w:cstheme="minorEastAsia"/>
          <w:sz w:val="32"/>
          <w:szCs w:val="32"/>
        </w:rPr>
        <w:t>公辅、储运及环保工程等</w:t>
      </w:r>
      <w:r>
        <w:rPr>
          <w:rFonts w:hint="eastAsia" w:asciiTheme="minorEastAsia" w:hAnsiTheme="minorEastAsia" w:eastAsiaTheme="minorEastAsia" w:cstheme="minorEastAsia"/>
          <w:sz w:val="32"/>
          <w:szCs w:val="32"/>
          <w:lang w:eastAsia="zh-CN"/>
        </w:rPr>
        <w:t>，形成</w:t>
      </w:r>
      <w:r>
        <w:rPr>
          <w:rFonts w:hint="eastAsia" w:asciiTheme="minorEastAsia" w:hAnsiTheme="minorEastAsia" w:eastAsiaTheme="minorEastAsia" w:cstheme="minorEastAsia"/>
          <w:bCs/>
          <w:color w:val="000000"/>
          <w:sz w:val="32"/>
          <w:szCs w:val="32"/>
        </w:rPr>
        <w:t>年产40万吨球墨铸管</w:t>
      </w:r>
      <w:r>
        <w:rPr>
          <w:rFonts w:hint="eastAsia" w:asciiTheme="minorEastAsia" w:hAnsiTheme="minorEastAsia" w:eastAsiaTheme="minorEastAsia" w:cstheme="minorEastAsia"/>
          <w:bCs/>
          <w:color w:val="000000"/>
          <w:sz w:val="32"/>
          <w:szCs w:val="32"/>
          <w:lang w:eastAsia="zh-CN"/>
        </w:rPr>
        <w:t>的生产规模</w:t>
      </w:r>
      <w:r>
        <w:rPr>
          <w:rFonts w:hint="eastAsia" w:asciiTheme="minorEastAsia" w:hAnsiTheme="minorEastAsia" w:eastAsiaTheme="minorEastAsia" w:cstheme="minorEastAsia"/>
          <w:sz w:val="32"/>
          <w:szCs w:val="32"/>
          <w:lang w:eastAsia="zh-CN"/>
        </w:rPr>
        <w:t>。该项目所用高炉煤气，来源于玉溪市太标钢铁有限公司。</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在全面落实</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报告书</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》和本批复</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提出的各项生态</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环境</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保护措施</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后</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，项目</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产生</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的</w:t>
      </w:r>
      <w:r>
        <w:rPr>
          <w:rFonts w:hint="eastAsia" w:asciiTheme="minorEastAsia" w:hAnsiTheme="minorEastAsia" w:eastAsiaTheme="minorEastAsia" w:cstheme="minorEastAsia"/>
          <w:color w:val="000000" w:themeColor="text1"/>
          <w:sz w:val="32"/>
          <w:szCs w:val="32"/>
          <w14:textFill>
            <w14:solidFill>
              <w14:schemeClr w14:val="tx1"/>
            </w14:solidFill>
          </w14:textFill>
        </w:rPr>
        <w:t>不良</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生态</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环境影响可以得到减缓和控制，我</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局原则</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同意</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报告书</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》评价结论和拟采取的生态环境保护措施。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二、项目建设和</w:t>
      </w:r>
      <w:r>
        <w:rPr>
          <w:rFonts w:hint="eastAsia" w:asciiTheme="minorEastAsia" w:hAnsiTheme="minorEastAsia" w:eastAsiaTheme="minorEastAsia" w:cstheme="minorEastAsia"/>
          <w:color w:val="auto"/>
          <w:sz w:val="32"/>
          <w:szCs w:val="32"/>
        </w:rPr>
        <w:t>运营过程中</w:t>
      </w:r>
      <w:r>
        <w:rPr>
          <w:rFonts w:hint="eastAsia" w:asciiTheme="minorEastAsia" w:hAnsiTheme="minorEastAsia" w:eastAsiaTheme="minorEastAsia" w:cstheme="minorEastAsia"/>
          <w:sz w:val="32"/>
          <w:szCs w:val="32"/>
          <w:lang w:val="en-US"/>
        </w:rPr>
        <w:t>应重点做好的工作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sz w:val="32"/>
          <w:szCs w:val="32"/>
          <w:lang w:val="en-US" w:eastAsia="zh-CN"/>
        </w:rPr>
        <w:t>（一）</w:t>
      </w:r>
      <w:r>
        <w:rPr>
          <w:rFonts w:hint="eastAsia" w:asciiTheme="minorEastAsia" w:hAnsiTheme="minorEastAsia" w:eastAsiaTheme="minorEastAsia" w:cstheme="minorEastAsia"/>
          <w:sz w:val="32"/>
          <w:szCs w:val="32"/>
          <w:lang w:val="en-US"/>
        </w:rPr>
        <w:t>加强施工期环境管理，严格落实施工期各项环保措施。施工场地和运输道路须采取洒水抑尘等措施,散装物料密闭运输，防止扬尘污染</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color w:val="auto"/>
          <w:sz w:val="32"/>
          <w:szCs w:val="32"/>
        </w:rPr>
        <w:t>施工废水经沉淀处理后回用</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auto"/>
          <w:sz w:val="32"/>
          <w:szCs w:val="32"/>
        </w:rPr>
        <w:t>合理安排施工时间，尽量避免夜间施工，减少噪声影响</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auto"/>
          <w:sz w:val="32"/>
          <w:szCs w:val="32"/>
        </w:rPr>
        <w:t>建筑垃圾分类集中收集后及时清运</w:t>
      </w:r>
      <w:r>
        <w:rPr>
          <w:rFonts w:hint="eastAsia" w:asciiTheme="minorEastAsia" w:hAnsiTheme="minorEastAsia" w:eastAsiaTheme="minorEastAsia" w:cstheme="minorEastAsia"/>
          <w:color w:val="auto"/>
          <w:sz w:val="32"/>
          <w:szCs w:val="32"/>
          <w:lang w:eastAsia="zh-CN"/>
        </w:rPr>
        <w:t>。</w:t>
      </w:r>
    </w:p>
    <w:p>
      <w:pPr>
        <w:ind w:firstLine="640" w:firstLineChars="200"/>
        <w:jc w:val="left"/>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sz w:val="32"/>
          <w:szCs w:val="32"/>
          <w:lang w:val="en-US" w:eastAsia="zh-CN"/>
        </w:rPr>
        <w:t>（二）</w:t>
      </w:r>
      <w:r>
        <w:rPr>
          <w:rFonts w:hint="eastAsia" w:asciiTheme="minorEastAsia" w:hAnsiTheme="minorEastAsia" w:eastAsiaTheme="minorEastAsia" w:cstheme="minorEastAsia"/>
          <w:color w:val="auto"/>
          <w:sz w:val="32"/>
          <w:szCs w:val="32"/>
        </w:rPr>
        <w:t>加强废气污染防治，确保产生的大气污染物达标排放。</w:t>
      </w:r>
      <w:r>
        <w:rPr>
          <w:rFonts w:hint="eastAsia" w:asciiTheme="minorEastAsia" w:hAnsiTheme="minorEastAsia" w:eastAsiaTheme="minorEastAsia" w:cstheme="minorEastAsia"/>
          <w:sz w:val="32"/>
          <w:szCs w:val="32"/>
        </w:rPr>
        <w:t>项目</w:t>
      </w:r>
      <w:r>
        <w:rPr>
          <w:rFonts w:hint="eastAsia" w:asciiTheme="minorEastAsia" w:hAnsiTheme="minorEastAsia" w:eastAsiaTheme="minorEastAsia" w:cstheme="minorEastAsia"/>
          <w:color w:val="000000"/>
          <w:sz w:val="32"/>
          <w:szCs w:val="32"/>
        </w:rPr>
        <w:t>1#</w:t>
      </w:r>
      <w:r>
        <w:rPr>
          <w:rFonts w:hint="eastAsia"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color w:val="000000"/>
          <w:sz w:val="32"/>
          <w:szCs w:val="32"/>
          <w:lang w:val="en-US" w:eastAsia="zh-CN"/>
        </w:rPr>
        <w:t>2</w:t>
      </w:r>
      <w:r>
        <w:rPr>
          <w:rFonts w:hint="eastAsia" w:asciiTheme="minorEastAsia" w:hAnsiTheme="minorEastAsia" w:eastAsiaTheme="minorEastAsia" w:cstheme="minorEastAsia"/>
          <w:color w:val="000000"/>
          <w:sz w:val="32"/>
          <w:szCs w:val="32"/>
        </w:rPr>
        <w:t>#中频炉</w:t>
      </w:r>
      <w:r>
        <w:rPr>
          <w:rFonts w:hint="eastAsia" w:asciiTheme="minorEastAsia" w:hAnsiTheme="minorEastAsia" w:eastAsiaTheme="minorEastAsia" w:cstheme="minorEastAsia"/>
          <w:color w:val="000000"/>
          <w:sz w:val="32"/>
          <w:szCs w:val="32"/>
          <w:lang w:eastAsia="zh-CN"/>
        </w:rPr>
        <w:t>产生的</w:t>
      </w:r>
      <w:r>
        <w:rPr>
          <w:rFonts w:hint="eastAsia" w:asciiTheme="minorEastAsia" w:hAnsiTheme="minorEastAsia" w:eastAsiaTheme="minorEastAsia" w:cstheme="minorEastAsia"/>
          <w:color w:val="000000"/>
          <w:sz w:val="32"/>
          <w:szCs w:val="32"/>
        </w:rPr>
        <w:t>废气</w:t>
      </w:r>
      <w:r>
        <w:rPr>
          <w:rFonts w:hint="eastAsia" w:asciiTheme="minorEastAsia" w:hAnsiTheme="minorEastAsia" w:eastAsiaTheme="minorEastAsia" w:cstheme="minorEastAsia"/>
          <w:color w:val="000000"/>
          <w:sz w:val="32"/>
          <w:szCs w:val="32"/>
          <w:lang w:eastAsia="zh-CN"/>
        </w:rPr>
        <w:t>分别</w:t>
      </w:r>
      <w:r>
        <w:rPr>
          <w:rFonts w:hint="eastAsia" w:asciiTheme="minorEastAsia" w:hAnsiTheme="minorEastAsia" w:eastAsiaTheme="minorEastAsia" w:cstheme="minorEastAsia"/>
          <w:color w:val="000000"/>
          <w:sz w:val="32"/>
          <w:szCs w:val="32"/>
        </w:rPr>
        <w:t>经旋风+布袋除尘器处理后通过</w:t>
      </w:r>
      <w:r>
        <w:rPr>
          <w:rFonts w:hint="eastAsia" w:asciiTheme="minorEastAsia" w:hAnsiTheme="minorEastAsia" w:eastAsiaTheme="minorEastAsia" w:cstheme="minorEastAsia"/>
          <w:color w:val="000000"/>
          <w:sz w:val="32"/>
          <w:szCs w:val="32"/>
          <w:lang w:val="en-US" w:eastAsia="zh-CN"/>
        </w:rPr>
        <w:t>2根</w:t>
      </w:r>
      <w:r>
        <w:rPr>
          <w:rFonts w:hint="eastAsia" w:asciiTheme="minorEastAsia" w:hAnsiTheme="minorEastAsia" w:eastAsiaTheme="minorEastAsia" w:cstheme="minorEastAsia"/>
          <w:color w:val="000000"/>
          <w:sz w:val="32"/>
          <w:szCs w:val="32"/>
        </w:rPr>
        <w:t>20</w:t>
      </w:r>
      <w:r>
        <w:rPr>
          <w:rFonts w:hint="eastAsia" w:asciiTheme="minorEastAsia" w:hAnsiTheme="minorEastAsia" w:eastAsiaTheme="minorEastAsia" w:cstheme="minorEastAsia"/>
          <w:color w:val="000000"/>
          <w:sz w:val="32"/>
          <w:szCs w:val="32"/>
          <w:lang w:eastAsia="zh-CN"/>
        </w:rPr>
        <w:t>米</w:t>
      </w:r>
      <w:r>
        <w:rPr>
          <w:rFonts w:hint="eastAsia" w:asciiTheme="minorEastAsia" w:hAnsiTheme="minorEastAsia" w:eastAsiaTheme="minorEastAsia" w:cstheme="minorEastAsia"/>
          <w:color w:val="000000"/>
          <w:sz w:val="32"/>
          <w:szCs w:val="32"/>
        </w:rPr>
        <w:t>高的排气筒排放</w:t>
      </w:r>
      <w:r>
        <w:rPr>
          <w:rFonts w:hint="eastAsia"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color w:val="000000"/>
          <w:sz w:val="32"/>
          <w:szCs w:val="32"/>
        </w:rPr>
        <w:t>球化</w:t>
      </w:r>
      <w:r>
        <w:rPr>
          <w:rFonts w:hint="eastAsia" w:asciiTheme="minorEastAsia" w:hAnsiTheme="minorEastAsia" w:eastAsiaTheme="minorEastAsia" w:cstheme="minorEastAsia"/>
          <w:color w:val="000000"/>
          <w:sz w:val="32"/>
          <w:szCs w:val="32"/>
          <w:lang w:eastAsia="zh-CN"/>
        </w:rPr>
        <w:t>过程产生的</w:t>
      </w:r>
      <w:r>
        <w:rPr>
          <w:rFonts w:hint="eastAsia" w:asciiTheme="minorEastAsia" w:hAnsiTheme="minorEastAsia" w:eastAsiaTheme="minorEastAsia" w:cstheme="minorEastAsia"/>
          <w:color w:val="000000"/>
          <w:sz w:val="32"/>
          <w:szCs w:val="32"/>
        </w:rPr>
        <w:t>废气经布袋除尘器处理通过</w:t>
      </w:r>
      <w:r>
        <w:rPr>
          <w:rFonts w:hint="eastAsia" w:asciiTheme="minorEastAsia" w:hAnsiTheme="minorEastAsia" w:eastAsiaTheme="minorEastAsia" w:cstheme="minorEastAsia"/>
          <w:color w:val="000000"/>
          <w:sz w:val="32"/>
          <w:szCs w:val="32"/>
          <w:lang w:val="en-US" w:eastAsia="zh-CN"/>
        </w:rPr>
        <w:t>1根</w:t>
      </w:r>
      <w:r>
        <w:rPr>
          <w:rFonts w:hint="eastAsia" w:asciiTheme="minorEastAsia" w:hAnsiTheme="minorEastAsia" w:eastAsiaTheme="minorEastAsia" w:cstheme="minorEastAsia"/>
          <w:color w:val="000000"/>
          <w:sz w:val="32"/>
          <w:szCs w:val="32"/>
        </w:rPr>
        <w:t>20</w:t>
      </w:r>
      <w:r>
        <w:rPr>
          <w:rFonts w:hint="eastAsia" w:asciiTheme="minorEastAsia" w:hAnsiTheme="minorEastAsia" w:eastAsiaTheme="minorEastAsia" w:cstheme="minorEastAsia"/>
          <w:color w:val="000000"/>
          <w:sz w:val="32"/>
          <w:szCs w:val="32"/>
          <w:lang w:eastAsia="zh-CN"/>
        </w:rPr>
        <w:t>米</w:t>
      </w:r>
      <w:r>
        <w:rPr>
          <w:rFonts w:hint="eastAsia" w:asciiTheme="minorEastAsia" w:hAnsiTheme="minorEastAsia" w:eastAsiaTheme="minorEastAsia" w:cstheme="minorEastAsia"/>
          <w:color w:val="000000"/>
          <w:sz w:val="32"/>
          <w:szCs w:val="32"/>
        </w:rPr>
        <w:t>高的排气筒排放</w:t>
      </w:r>
      <w:r>
        <w:rPr>
          <w:rFonts w:hint="eastAsia"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color w:val="000000"/>
          <w:sz w:val="32"/>
          <w:szCs w:val="32"/>
        </w:rPr>
        <w:t>水冷离心浇注</w:t>
      </w:r>
      <w:r>
        <w:rPr>
          <w:rFonts w:hint="eastAsia" w:asciiTheme="minorEastAsia" w:hAnsiTheme="minorEastAsia" w:eastAsiaTheme="minorEastAsia" w:cstheme="minorEastAsia"/>
          <w:color w:val="000000"/>
          <w:sz w:val="32"/>
          <w:szCs w:val="32"/>
          <w:lang w:eastAsia="zh-CN"/>
        </w:rPr>
        <w:t>产生的</w:t>
      </w:r>
      <w:r>
        <w:rPr>
          <w:rFonts w:hint="eastAsia" w:asciiTheme="minorEastAsia" w:hAnsiTheme="minorEastAsia" w:eastAsiaTheme="minorEastAsia" w:cstheme="minorEastAsia"/>
          <w:color w:val="000000"/>
          <w:sz w:val="32"/>
          <w:szCs w:val="32"/>
        </w:rPr>
        <w:t>废气经布袋除尘器处理通过</w:t>
      </w:r>
      <w:r>
        <w:rPr>
          <w:rFonts w:hint="eastAsia" w:asciiTheme="minorEastAsia" w:hAnsiTheme="minorEastAsia" w:eastAsiaTheme="minorEastAsia" w:cstheme="minorEastAsia"/>
          <w:color w:val="000000"/>
          <w:sz w:val="32"/>
          <w:szCs w:val="32"/>
          <w:lang w:val="en-US" w:eastAsia="zh-CN"/>
        </w:rPr>
        <w:t>1根</w:t>
      </w:r>
      <w:r>
        <w:rPr>
          <w:rFonts w:hint="eastAsia" w:asciiTheme="minorEastAsia" w:hAnsiTheme="minorEastAsia" w:eastAsiaTheme="minorEastAsia" w:cstheme="minorEastAsia"/>
          <w:color w:val="000000"/>
          <w:sz w:val="32"/>
          <w:szCs w:val="32"/>
        </w:rPr>
        <w:t>20</w:t>
      </w:r>
      <w:r>
        <w:rPr>
          <w:rFonts w:hint="eastAsia" w:asciiTheme="minorEastAsia" w:hAnsiTheme="minorEastAsia" w:eastAsiaTheme="minorEastAsia" w:cstheme="minorEastAsia"/>
          <w:color w:val="000000"/>
          <w:sz w:val="32"/>
          <w:szCs w:val="32"/>
          <w:lang w:eastAsia="zh-CN"/>
        </w:rPr>
        <w:t>米</w:t>
      </w:r>
      <w:r>
        <w:rPr>
          <w:rFonts w:hint="eastAsia" w:asciiTheme="minorEastAsia" w:hAnsiTheme="minorEastAsia" w:eastAsiaTheme="minorEastAsia" w:cstheme="minorEastAsia"/>
          <w:color w:val="000000"/>
          <w:sz w:val="32"/>
          <w:szCs w:val="32"/>
        </w:rPr>
        <w:t>高的排气筒排放</w:t>
      </w:r>
      <w:r>
        <w:rPr>
          <w:rFonts w:hint="eastAsia" w:asciiTheme="minorEastAsia" w:hAnsiTheme="minorEastAsia" w:eastAsiaTheme="minorEastAsia" w:cstheme="minorEastAsia"/>
          <w:color w:val="000000"/>
          <w:sz w:val="32"/>
          <w:szCs w:val="32"/>
          <w:lang w:eastAsia="zh-CN"/>
        </w:rPr>
        <w:t>，项目</w:t>
      </w:r>
      <w:r>
        <w:rPr>
          <w:rFonts w:hint="eastAsia" w:asciiTheme="minorEastAsia" w:hAnsiTheme="minorEastAsia" w:eastAsiaTheme="minorEastAsia" w:cstheme="minorEastAsia"/>
          <w:color w:val="000000"/>
          <w:sz w:val="32"/>
          <w:szCs w:val="32"/>
          <w:lang w:val="en-US" w:eastAsia="zh-CN"/>
        </w:rPr>
        <w:t>3条</w:t>
      </w:r>
      <w:r>
        <w:rPr>
          <w:rFonts w:hint="eastAsia" w:asciiTheme="minorEastAsia" w:hAnsiTheme="minorEastAsia" w:eastAsiaTheme="minorEastAsia" w:cstheme="minorEastAsia"/>
          <w:color w:val="000000"/>
          <w:sz w:val="32"/>
          <w:szCs w:val="32"/>
        </w:rPr>
        <w:t>精整线</w:t>
      </w:r>
      <w:r>
        <w:rPr>
          <w:rFonts w:hint="eastAsia" w:asciiTheme="minorEastAsia" w:hAnsiTheme="minorEastAsia" w:eastAsiaTheme="minorEastAsia" w:cstheme="minorEastAsia"/>
          <w:color w:val="000000"/>
          <w:sz w:val="32"/>
          <w:szCs w:val="32"/>
          <w:lang w:eastAsia="zh-CN"/>
        </w:rPr>
        <w:t>产生的废气收集后分别经</w:t>
      </w:r>
      <w:r>
        <w:rPr>
          <w:rFonts w:hint="eastAsia" w:asciiTheme="minorEastAsia" w:hAnsiTheme="minorEastAsia" w:eastAsiaTheme="minorEastAsia" w:cstheme="minorEastAsia"/>
          <w:color w:val="000000"/>
          <w:sz w:val="32"/>
          <w:szCs w:val="32"/>
        </w:rPr>
        <w:t>布袋除尘器处理</w:t>
      </w:r>
      <w:r>
        <w:rPr>
          <w:rFonts w:hint="eastAsia" w:asciiTheme="minorEastAsia" w:hAnsiTheme="minorEastAsia" w:eastAsiaTheme="minorEastAsia" w:cstheme="minorEastAsia"/>
          <w:color w:val="000000"/>
          <w:sz w:val="32"/>
          <w:szCs w:val="32"/>
          <w:lang w:eastAsia="zh-CN"/>
        </w:rPr>
        <w:t>后</w:t>
      </w:r>
      <w:r>
        <w:rPr>
          <w:rFonts w:hint="eastAsia" w:asciiTheme="minorEastAsia" w:hAnsiTheme="minorEastAsia" w:eastAsiaTheme="minorEastAsia" w:cstheme="minorEastAsia"/>
          <w:color w:val="000000"/>
          <w:sz w:val="32"/>
          <w:szCs w:val="32"/>
        </w:rPr>
        <w:t>通过</w:t>
      </w:r>
      <w:r>
        <w:rPr>
          <w:rFonts w:hint="eastAsia" w:asciiTheme="minorEastAsia" w:hAnsiTheme="minorEastAsia" w:eastAsiaTheme="minorEastAsia" w:cstheme="minorEastAsia"/>
          <w:color w:val="000000"/>
          <w:sz w:val="32"/>
          <w:szCs w:val="32"/>
          <w:lang w:val="en-US" w:eastAsia="zh-CN"/>
        </w:rPr>
        <w:t>3根</w:t>
      </w:r>
      <w:r>
        <w:rPr>
          <w:rFonts w:hint="eastAsia" w:asciiTheme="minorEastAsia" w:hAnsiTheme="minorEastAsia" w:eastAsiaTheme="minorEastAsia" w:cstheme="minorEastAsia"/>
          <w:color w:val="000000"/>
          <w:sz w:val="32"/>
          <w:szCs w:val="32"/>
        </w:rPr>
        <w:t>20</w:t>
      </w:r>
      <w:r>
        <w:rPr>
          <w:rFonts w:hint="eastAsia" w:asciiTheme="minorEastAsia" w:hAnsiTheme="minorEastAsia" w:eastAsiaTheme="minorEastAsia" w:cstheme="minorEastAsia"/>
          <w:color w:val="000000"/>
          <w:sz w:val="32"/>
          <w:szCs w:val="32"/>
          <w:lang w:eastAsia="zh-CN"/>
        </w:rPr>
        <w:t>米</w:t>
      </w:r>
      <w:r>
        <w:rPr>
          <w:rFonts w:hint="eastAsia" w:asciiTheme="minorEastAsia" w:hAnsiTheme="minorEastAsia" w:eastAsiaTheme="minorEastAsia" w:cstheme="minorEastAsia"/>
          <w:color w:val="000000"/>
          <w:sz w:val="32"/>
          <w:szCs w:val="32"/>
        </w:rPr>
        <w:t>高的排气筒排放</w:t>
      </w:r>
      <w:r>
        <w:rPr>
          <w:rFonts w:hint="eastAsia" w:asciiTheme="minorEastAsia" w:hAnsiTheme="minorEastAsia" w:eastAsiaTheme="minorEastAsia" w:cstheme="minorEastAsia"/>
          <w:color w:val="000000"/>
          <w:sz w:val="32"/>
          <w:szCs w:val="32"/>
          <w:lang w:eastAsia="zh-CN"/>
        </w:rPr>
        <w:t>，项目</w:t>
      </w:r>
      <w:r>
        <w:rPr>
          <w:rFonts w:hint="eastAsia" w:asciiTheme="minorEastAsia" w:hAnsiTheme="minorEastAsia" w:eastAsiaTheme="minorEastAsia" w:cstheme="minorEastAsia"/>
          <w:color w:val="000000"/>
          <w:sz w:val="32"/>
          <w:szCs w:val="32"/>
        </w:rPr>
        <w:t>水冷离心衬层内磨废气</w:t>
      </w:r>
      <w:r>
        <w:rPr>
          <w:rFonts w:hint="eastAsia" w:asciiTheme="minorEastAsia" w:hAnsiTheme="minorEastAsia" w:eastAsiaTheme="minorEastAsia" w:cstheme="minorEastAsia"/>
          <w:color w:val="000000"/>
          <w:sz w:val="32"/>
          <w:szCs w:val="32"/>
          <w:lang w:eastAsia="zh-CN"/>
        </w:rPr>
        <w:t>和</w:t>
      </w:r>
      <w:r>
        <w:rPr>
          <w:rFonts w:hint="eastAsia" w:asciiTheme="minorEastAsia" w:hAnsiTheme="minorEastAsia" w:eastAsiaTheme="minorEastAsia" w:cstheme="minorEastAsia"/>
          <w:color w:val="000000"/>
          <w:sz w:val="32"/>
          <w:szCs w:val="32"/>
        </w:rPr>
        <w:t>热模离心衬层内磨废气</w:t>
      </w:r>
      <w:r>
        <w:rPr>
          <w:rFonts w:hint="eastAsia" w:asciiTheme="minorEastAsia" w:hAnsiTheme="minorEastAsia" w:eastAsiaTheme="minorEastAsia" w:cstheme="minorEastAsia"/>
          <w:color w:val="000000"/>
          <w:sz w:val="32"/>
          <w:szCs w:val="32"/>
          <w:lang w:eastAsia="zh-CN"/>
        </w:rPr>
        <w:t>分别</w:t>
      </w:r>
      <w:r>
        <w:rPr>
          <w:rFonts w:hint="eastAsia" w:asciiTheme="minorEastAsia" w:hAnsiTheme="minorEastAsia" w:eastAsiaTheme="minorEastAsia" w:cstheme="minorEastAsia"/>
          <w:color w:val="000000"/>
          <w:sz w:val="32"/>
          <w:szCs w:val="32"/>
        </w:rPr>
        <w:t>经布袋除尘器处理后通过</w:t>
      </w:r>
      <w:r>
        <w:rPr>
          <w:rFonts w:hint="eastAsia" w:asciiTheme="minorEastAsia" w:hAnsiTheme="minorEastAsia" w:eastAsiaTheme="minorEastAsia" w:cstheme="minorEastAsia"/>
          <w:color w:val="000000"/>
          <w:sz w:val="32"/>
          <w:szCs w:val="32"/>
          <w:lang w:val="en-US" w:eastAsia="zh-CN"/>
        </w:rPr>
        <w:t>2</w:t>
      </w:r>
      <w:r>
        <w:rPr>
          <w:rFonts w:hint="eastAsia" w:asciiTheme="minorEastAsia" w:hAnsiTheme="minorEastAsia" w:eastAsiaTheme="minorEastAsia" w:cstheme="minorEastAsia"/>
          <w:color w:val="000000"/>
          <w:sz w:val="32"/>
          <w:szCs w:val="32"/>
          <w:lang w:eastAsia="zh-CN"/>
        </w:rPr>
        <w:t>根</w:t>
      </w:r>
      <w:r>
        <w:rPr>
          <w:rFonts w:hint="eastAsia" w:asciiTheme="minorEastAsia" w:hAnsiTheme="minorEastAsia" w:eastAsiaTheme="minorEastAsia" w:cstheme="minorEastAsia"/>
          <w:color w:val="000000"/>
          <w:sz w:val="32"/>
          <w:szCs w:val="32"/>
        </w:rPr>
        <w:t>20</w:t>
      </w:r>
      <w:r>
        <w:rPr>
          <w:rFonts w:hint="eastAsia" w:asciiTheme="minorEastAsia" w:hAnsiTheme="minorEastAsia" w:eastAsiaTheme="minorEastAsia" w:cstheme="minorEastAsia"/>
          <w:color w:val="000000"/>
          <w:sz w:val="32"/>
          <w:szCs w:val="32"/>
          <w:lang w:eastAsia="zh-CN"/>
        </w:rPr>
        <w:t>米</w:t>
      </w:r>
      <w:r>
        <w:rPr>
          <w:rFonts w:hint="eastAsia" w:asciiTheme="minorEastAsia" w:hAnsiTheme="minorEastAsia" w:eastAsiaTheme="minorEastAsia" w:cstheme="minorEastAsia"/>
          <w:color w:val="000000"/>
          <w:sz w:val="32"/>
          <w:szCs w:val="32"/>
        </w:rPr>
        <w:t>高</w:t>
      </w:r>
      <w:r>
        <w:rPr>
          <w:rFonts w:hint="eastAsia" w:asciiTheme="minorEastAsia" w:hAnsiTheme="minorEastAsia" w:eastAsiaTheme="minorEastAsia" w:cstheme="minorEastAsia"/>
          <w:color w:val="000000"/>
          <w:sz w:val="32"/>
          <w:szCs w:val="32"/>
          <w:lang w:eastAsia="zh-CN"/>
        </w:rPr>
        <w:t>的排气筒排放，</w:t>
      </w:r>
      <w:r>
        <w:rPr>
          <w:rFonts w:hint="eastAsia" w:asciiTheme="minorEastAsia" w:hAnsiTheme="minorEastAsia" w:eastAsiaTheme="minorEastAsia" w:cstheme="minorEastAsia"/>
          <w:color w:val="000000"/>
          <w:sz w:val="32"/>
          <w:szCs w:val="32"/>
        </w:rPr>
        <w:t>热模法浇注废气经布袋除尘器处理后通过1</w:t>
      </w:r>
      <w:r>
        <w:rPr>
          <w:rFonts w:hint="eastAsia" w:asciiTheme="minorEastAsia" w:hAnsiTheme="minorEastAsia" w:eastAsiaTheme="minorEastAsia" w:cstheme="minorEastAsia"/>
          <w:color w:val="000000"/>
          <w:sz w:val="32"/>
          <w:szCs w:val="32"/>
          <w:lang w:eastAsia="zh-CN"/>
        </w:rPr>
        <w:t>根</w:t>
      </w:r>
      <w:r>
        <w:rPr>
          <w:rFonts w:hint="eastAsia" w:asciiTheme="minorEastAsia" w:hAnsiTheme="minorEastAsia" w:eastAsiaTheme="minorEastAsia" w:cstheme="minorEastAsia"/>
          <w:color w:val="000000"/>
          <w:sz w:val="32"/>
          <w:szCs w:val="32"/>
        </w:rPr>
        <w:t>20</w:t>
      </w:r>
      <w:r>
        <w:rPr>
          <w:rFonts w:hint="eastAsia" w:asciiTheme="minorEastAsia" w:hAnsiTheme="minorEastAsia" w:eastAsiaTheme="minorEastAsia" w:cstheme="minorEastAsia"/>
          <w:color w:val="000000"/>
          <w:sz w:val="32"/>
          <w:szCs w:val="32"/>
          <w:lang w:eastAsia="zh-CN"/>
        </w:rPr>
        <w:t>米</w:t>
      </w:r>
      <w:r>
        <w:rPr>
          <w:rFonts w:hint="eastAsia" w:asciiTheme="minorEastAsia" w:hAnsiTheme="minorEastAsia" w:eastAsiaTheme="minorEastAsia" w:cstheme="minorEastAsia"/>
          <w:color w:val="000000"/>
          <w:sz w:val="32"/>
          <w:szCs w:val="32"/>
        </w:rPr>
        <w:t>高</w:t>
      </w:r>
      <w:r>
        <w:rPr>
          <w:rFonts w:hint="eastAsia" w:asciiTheme="minorEastAsia" w:hAnsiTheme="minorEastAsia" w:eastAsiaTheme="minorEastAsia" w:cstheme="minorEastAsia"/>
          <w:color w:val="000000"/>
          <w:sz w:val="32"/>
          <w:szCs w:val="32"/>
          <w:lang w:eastAsia="zh-CN"/>
        </w:rPr>
        <w:t>的排气筒排放，其颗粒物排放浓度须达到</w:t>
      </w:r>
      <w:r>
        <w:rPr>
          <w:rFonts w:hint="eastAsia" w:asciiTheme="minorEastAsia" w:hAnsiTheme="minorEastAsia" w:eastAsiaTheme="minorEastAsia" w:cstheme="minorEastAsia"/>
          <w:color w:val="000000"/>
          <w:sz w:val="32"/>
          <w:szCs w:val="32"/>
        </w:rPr>
        <w:t>《铸造工业大气污染物排放标准》（GB39726-2020）表1</w:t>
      </w:r>
      <w:r>
        <w:rPr>
          <w:rFonts w:hint="eastAsia" w:asciiTheme="minorEastAsia" w:hAnsiTheme="minorEastAsia" w:eastAsiaTheme="minorEastAsia" w:cstheme="minorEastAsia"/>
          <w:color w:val="000000"/>
          <w:sz w:val="32"/>
          <w:szCs w:val="32"/>
          <w:lang w:eastAsia="zh-CN"/>
        </w:rPr>
        <w:t>规定的排放</w:t>
      </w:r>
      <w:r>
        <w:rPr>
          <w:rFonts w:hint="eastAsia" w:asciiTheme="minorEastAsia" w:hAnsiTheme="minorEastAsia" w:eastAsiaTheme="minorEastAsia" w:cstheme="minorEastAsia"/>
          <w:color w:val="000000"/>
          <w:sz w:val="32"/>
          <w:szCs w:val="32"/>
        </w:rPr>
        <w:t>限值</w:t>
      </w:r>
      <w:r>
        <w:rPr>
          <w:rFonts w:hint="eastAsia" w:asciiTheme="minorEastAsia" w:hAnsiTheme="minorEastAsia" w:eastAsiaTheme="minorEastAsia" w:cstheme="minorEastAsia"/>
          <w:color w:val="000000"/>
          <w:sz w:val="32"/>
          <w:szCs w:val="32"/>
          <w:lang w:eastAsia="zh-CN"/>
        </w:rPr>
        <w:t>要求；项目</w:t>
      </w:r>
      <w:r>
        <w:rPr>
          <w:rFonts w:hint="eastAsia" w:asciiTheme="minorEastAsia" w:hAnsiTheme="minorEastAsia" w:eastAsiaTheme="minorEastAsia" w:cstheme="minorEastAsia"/>
          <w:color w:val="000000"/>
          <w:sz w:val="32"/>
          <w:szCs w:val="32"/>
        </w:rPr>
        <w:t>烤包</w:t>
      </w:r>
      <w:r>
        <w:rPr>
          <w:rFonts w:hint="eastAsia" w:asciiTheme="minorEastAsia" w:hAnsiTheme="minorEastAsia" w:eastAsiaTheme="minorEastAsia" w:cstheme="minorEastAsia"/>
          <w:color w:val="000000"/>
          <w:sz w:val="32"/>
          <w:szCs w:val="32"/>
          <w:lang w:eastAsia="zh-CN"/>
        </w:rPr>
        <w:t>机采用高炉煤气作为燃料，</w:t>
      </w:r>
      <w:r>
        <w:rPr>
          <w:rFonts w:hint="eastAsia" w:asciiTheme="minorEastAsia" w:hAnsiTheme="minorEastAsia" w:eastAsiaTheme="minorEastAsia" w:cstheme="minorEastAsia"/>
          <w:color w:val="000000"/>
          <w:sz w:val="32"/>
          <w:szCs w:val="32"/>
          <w:lang w:val="en-US" w:eastAsia="zh-CN"/>
        </w:rPr>
        <w:t>3</w:t>
      </w:r>
      <w:r>
        <w:rPr>
          <w:rFonts w:hint="eastAsia" w:asciiTheme="minorEastAsia" w:hAnsiTheme="minorEastAsia" w:eastAsiaTheme="minorEastAsia" w:cstheme="minorEastAsia"/>
          <w:color w:val="000000"/>
          <w:sz w:val="32"/>
          <w:szCs w:val="32"/>
        </w:rPr>
        <w:t>#中频炉</w:t>
      </w:r>
      <w:r>
        <w:rPr>
          <w:rFonts w:hint="eastAsia" w:asciiTheme="minorEastAsia" w:hAnsiTheme="minorEastAsia" w:eastAsiaTheme="minorEastAsia" w:cstheme="minorEastAsia"/>
          <w:color w:val="000000"/>
          <w:sz w:val="32"/>
          <w:szCs w:val="32"/>
          <w:lang w:eastAsia="zh-CN"/>
        </w:rPr>
        <w:t>产生的</w:t>
      </w:r>
      <w:r>
        <w:rPr>
          <w:rFonts w:hint="eastAsia" w:asciiTheme="minorEastAsia" w:hAnsiTheme="minorEastAsia" w:eastAsiaTheme="minorEastAsia" w:cstheme="minorEastAsia"/>
          <w:color w:val="000000"/>
          <w:sz w:val="32"/>
          <w:szCs w:val="32"/>
        </w:rPr>
        <w:t>废气经旋风+布袋除尘器处理后</w:t>
      </w:r>
      <w:r>
        <w:rPr>
          <w:rFonts w:hint="eastAsia" w:asciiTheme="minorEastAsia" w:hAnsiTheme="minorEastAsia" w:eastAsiaTheme="minorEastAsia" w:cstheme="minorEastAsia"/>
          <w:color w:val="000000"/>
          <w:sz w:val="32"/>
          <w:szCs w:val="32"/>
          <w:lang w:eastAsia="zh-CN"/>
        </w:rPr>
        <w:t>与</w:t>
      </w:r>
      <w:r>
        <w:rPr>
          <w:rFonts w:hint="eastAsia" w:asciiTheme="minorEastAsia" w:hAnsiTheme="minorEastAsia" w:eastAsiaTheme="minorEastAsia" w:cstheme="minorEastAsia"/>
          <w:color w:val="000000"/>
          <w:sz w:val="32"/>
          <w:szCs w:val="32"/>
        </w:rPr>
        <w:t>烤包</w:t>
      </w:r>
      <w:r>
        <w:rPr>
          <w:rFonts w:hint="eastAsia" w:asciiTheme="minorEastAsia" w:hAnsiTheme="minorEastAsia" w:eastAsiaTheme="minorEastAsia" w:cstheme="minorEastAsia"/>
          <w:color w:val="000000"/>
          <w:sz w:val="32"/>
          <w:szCs w:val="32"/>
          <w:lang w:eastAsia="zh-CN"/>
        </w:rPr>
        <w:t>机</w:t>
      </w:r>
      <w:r>
        <w:rPr>
          <w:rFonts w:hint="eastAsia" w:asciiTheme="minorEastAsia" w:hAnsiTheme="minorEastAsia" w:eastAsiaTheme="minorEastAsia" w:cstheme="minorEastAsia"/>
          <w:color w:val="000000"/>
          <w:sz w:val="32"/>
          <w:szCs w:val="32"/>
        </w:rPr>
        <w:t>废气通过</w:t>
      </w:r>
      <w:r>
        <w:rPr>
          <w:rFonts w:hint="eastAsia" w:asciiTheme="minorEastAsia" w:hAnsiTheme="minorEastAsia" w:eastAsiaTheme="minorEastAsia" w:cstheme="minorEastAsia"/>
          <w:color w:val="000000"/>
          <w:sz w:val="32"/>
          <w:szCs w:val="32"/>
          <w:lang w:val="en-US" w:eastAsia="zh-CN"/>
        </w:rPr>
        <w:t>1根</w:t>
      </w:r>
      <w:r>
        <w:rPr>
          <w:rFonts w:hint="eastAsia" w:asciiTheme="minorEastAsia" w:hAnsiTheme="minorEastAsia" w:eastAsiaTheme="minorEastAsia" w:cstheme="minorEastAsia"/>
          <w:color w:val="000000"/>
          <w:sz w:val="32"/>
          <w:szCs w:val="32"/>
        </w:rPr>
        <w:t>20</w:t>
      </w:r>
      <w:r>
        <w:rPr>
          <w:rFonts w:hint="eastAsia" w:asciiTheme="minorEastAsia" w:hAnsiTheme="minorEastAsia" w:eastAsiaTheme="minorEastAsia" w:cstheme="minorEastAsia"/>
          <w:color w:val="000000"/>
          <w:sz w:val="32"/>
          <w:szCs w:val="32"/>
          <w:lang w:eastAsia="zh-CN"/>
        </w:rPr>
        <w:t>米</w:t>
      </w:r>
      <w:r>
        <w:rPr>
          <w:rFonts w:hint="eastAsia" w:asciiTheme="minorEastAsia" w:hAnsiTheme="minorEastAsia" w:eastAsiaTheme="minorEastAsia" w:cstheme="minorEastAsia"/>
          <w:color w:val="000000"/>
          <w:sz w:val="32"/>
          <w:szCs w:val="32"/>
        </w:rPr>
        <w:t>高的排气筒排放</w:t>
      </w:r>
      <w:r>
        <w:rPr>
          <w:rFonts w:hint="eastAsia" w:asciiTheme="minorEastAsia" w:hAnsiTheme="minorEastAsia" w:eastAsiaTheme="minorEastAsia" w:cstheme="minorEastAsia"/>
          <w:color w:val="000000"/>
          <w:sz w:val="32"/>
          <w:szCs w:val="32"/>
          <w:lang w:eastAsia="zh-CN"/>
        </w:rPr>
        <w:t>，项目高炉煤气</w:t>
      </w:r>
      <w:r>
        <w:rPr>
          <w:rFonts w:hint="eastAsia" w:asciiTheme="minorEastAsia" w:hAnsiTheme="minorEastAsia" w:eastAsiaTheme="minorEastAsia" w:cstheme="minorEastAsia"/>
          <w:color w:val="000000"/>
          <w:sz w:val="32"/>
          <w:szCs w:val="32"/>
        </w:rPr>
        <w:t>烘干</w:t>
      </w:r>
      <w:r>
        <w:rPr>
          <w:rFonts w:hint="eastAsia" w:asciiTheme="minorEastAsia" w:hAnsiTheme="minorEastAsia" w:eastAsiaTheme="minorEastAsia" w:cstheme="minorEastAsia"/>
          <w:color w:val="000000"/>
          <w:sz w:val="32"/>
          <w:szCs w:val="32"/>
          <w:lang w:eastAsia="zh-CN"/>
        </w:rPr>
        <w:t>炉废气、</w:t>
      </w:r>
      <w:r>
        <w:rPr>
          <w:rFonts w:hint="eastAsia" w:asciiTheme="minorEastAsia" w:hAnsiTheme="minorEastAsia" w:eastAsiaTheme="minorEastAsia" w:cstheme="minorEastAsia"/>
          <w:color w:val="000000"/>
          <w:sz w:val="32"/>
          <w:szCs w:val="32"/>
        </w:rPr>
        <w:t>制芯废气、砂再生废气</w:t>
      </w:r>
      <w:r>
        <w:rPr>
          <w:rFonts w:hint="eastAsia" w:asciiTheme="minorEastAsia" w:hAnsiTheme="minorEastAsia" w:eastAsiaTheme="minorEastAsia" w:cstheme="minorEastAsia"/>
          <w:color w:val="000000"/>
          <w:sz w:val="32"/>
          <w:szCs w:val="32"/>
          <w:lang w:eastAsia="zh-CN"/>
        </w:rPr>
        <w:t>收集后</w:t>
      </w:r>
      <w:r>
        <w:rPr>
          <w:rFonts w:hint="eastAsia" w:asciiTheme="minorEastAsia" w:hAnsiTheme="minorEastAsia" w:eastAsiaTheme="minorEastAsia" w:cstheme="minorEastAsia"/>
          <w:color w:val="000000"/>
          <w:sz w:val="32"/>
          <w:szCs w:val="32"/>
        </w:rPr>
        <w:t>经</w:t>
      </w:r>
      <w:r>
        <w:rPr>
          <w:rFonts w:hint="eastAsia" w:asciiTheme="minorEastAsia" w:hAnsiTheme="minorEastAsia" w:eastAsiaTheme="minorEastAsia" w:cstheme="minorEastAsia"/>
          <w:color w:val="000000"/>
          <w:sz w:val="32"/>
          <w:szCs w:val="32"/>
          <w:lang w:eastAsia="zh-CN"/>
        </w:rPr>
        <w:t>一套</w:t>
      </w:r>
      <w:r>
        <w:rPr>
          <w:rFonts w:hint="eastAsia" w:asciiTheme="minorEastAsia" w:hAnsiTheme="minorEastAsia" w:eastAsiaTheme="minorEastAsia" w:cstheme="minorEastAsia"/>
          <w:color w:val="000000"/>
          <w:sz w:val="32"/>
          <w:szCs w:val="32"/>
        </w:rPr>
        <w:t>布袋除尘器+磷酸</w:t>
      </w:r>
      <w:r>
        <w:rPr>
          <w:rFonts w:hint="eastAsia" w:asciiTheme="minorEastAsia" w:hAnsiTheme="minorEastAsia" w:eastAsiaTheme="minorEastAsia" w:cstheme="minorEastAsia"/>
          <w:color w:val="000000"/>
          <w:sz w:val="32"/>
          <w:szCs w:val="32"/>
          <w:lang w:eastAsia="zh-CN"/>
        </w:rPr>
        <w:t>中和</w:t>
      </w:r>
      <w:r>
        <w:rPr>
          <w:rFonts w:hint="eastAsia" w:asciiTheme="minorEastAsia" w:hAnsiTheme="minorEastAsia" w:eastAsiaTheme="minorEastAsia" w:cstheme="minorEastAsia"/>
          <w:color w:val="000000"/>
          <w:sz w:val="32"/>
          <w:szCs w:val="32"/>
        </w:rPr>
        <w:t>塔</w:t>
      </w:r>
      <w:r>
        <w:rPr>
          <w:rFonts w:hint="eastAsia" w:asciiTheme="minorEastAsia" w:hAnsiTheme="minorEastAsia" w:eastAsiaTheme="minorEastAsia" w:cstheme="minorEastAsia"/>
          <w:color w:val="000000"/>
          <w:sz w:val="32"/>
          <w:szCs w:val="32"/>
          <w:lang w:eastAsia="zh-CN"/>
        </w:rPr>
        <w:t>统一</w:t>
      </w:r>
      <w:r>
        <w:rPr>
          <w:rFonts w:hint="eastAsia" w:asciiTheme="minorEastAsia" w:hAnsiTheme="minorEastAsia" w:eastAsiaTheme="minorEastAsia" w:cstheme="minorEastAsia"/>
          <w:color w:val="000000"/>
          <w:sz w:val="32"/>
          <w:szCs w:val="32"/>
        </w:rPr>
        <w:t>处理后通过1</w:t>
      </w:r>
      <w:r>
        <w:rPr>
          <w:rFonts w:hint="eastAsia" w:asciiTheme="minorEastAsia" w:hAnsiTheme="minorEastAsia" w:eastAsiaTheme="minorEastAsia" w:cstheme="minorEastAsia"/>
          <w:color w:val="000000"/>
          <w:sz w:val="32"/>
          <w:szCs w:val="32"/>
          <w:lang w:eastAsia="zh-CN"/>
        </w:rPr>
        <w:t>根</w:t>
      </w:r>
      <w:r>
        <w:rPr>
          <w:rFonts w:hint="eastAsia" w:asciiTheme="minorEastAsia" w:hAnsiTheme="minorEastAsia" w:eastAsiaTheme="minorEastAsia" w:cstheme="minorEastAsia"/>
          <w:color w:val="000000"/>
          <w:sz w:val="32"/>
          <w:szCs w:val="32"/>
        </w:rPr>
        <w:t>20</w:t>
      </w:r>
      <w:r>
        <w:rPr>
          <w:rFonts w:hint="eastAsia" w:asciiTheme="minorEastAsia" w:hAnsiTheme="minorEastAsia" w:eastAsiaTheme="minorEastAsia" w:cstheme="minorEastAsia"/>
          <w:color w:val="000000"/>
          <w:sz w:val="32"/>
          <w:szCs w:val="32"/>
          <w:lang w:eastAsia="zh-CN"/>
        </w:rPr>
        <w:t>米</w:t>
      </w:r>
      <w:r>
        <w:rPr>
          <w:rFonts w:hint="eastAsia" w:asciiTheme="minorEastAsia" w:hAnsiTheme="minorEastAsia" w:eastAsiaTheme="minorEastAsia" w:cstheme="minorEastAsia"/>
          <w:color w:val="000000"/>
          <w:sz w:val="32"/>
          <w:szCs w:val="32"/>
        </w:rPr>
        <w:t>高</w:t>
      </w:r>
      <w:r>
        <w:rPr>
          <w:rFonts w:hint="eastAsia" w:asciiTheme="minorEastAsia" w:hAnsiTheme="minorEastAsia" w:eastAsiaTheme="minorEastAsia" w:cstheme="minorEastAsia"/>
          <w:color w:val="000000"/>
          <w:sz w:val="32"/>
          <w:szCs w:val="32"/>
          <w:lang w:eastAsia="zh-CN"/>
        </w:rPr>
        <w:t>的排气筒排放，项目</w:t>
      </w:r>
      <w:r>
        <w:rPr>
          <w:rFonts w:hint="eastAsia" w:asciiTheme="minorEastAsia" w:hAnsiTheme="minorEastAsia" w:eastAsiaTheme="minorEastAsia" w:cstheme="minorEastAsia"/>
          <w:color w:val="000000"/>
          <w:sz w:val="32"/>
          <w:szCs w:val="32"/>
        </w:rPr>
        <w:t>水冷离心退火炉</w:t>
      </w:r>
      <w:r>
        <w:rPr>
          <w:rFonts w:hint="eastAsia" w:asciiTheme="minorEastAsia" w:hAnsiTheme="minorEastAsia" w:eastAsiaTheme="minorEastAsia" w:cstheme="minorEastAsia"/>
          <w:color w:val="000000"/>
          <w:sz w:val="32"/>
          <w:szCs w:val="32"/>
          <w:lang w:eastAsia="zh-CN"/>
        </w:rPr>
        <w:t>和</w:t>
      </w:r>
      <w:r>
        <w:rPr>
          <w:rFonts w:hint="eastAsia" w:asciiTheme="minorEastAsia" w:hAnsiTheme="minorEastAsia" w:eastAsiaTheme="minorEastAsia" w:cstheme="minorEastAsia"/>
          <w:color w:val="000000"/>
          <w:sz w:val="32"/>
          <w:szCs w:val="32"/>
        </w:rPr>
        <w:t>热模离心退火炉</w:t>
      </w:r>
      <w:r>
        <w:rPr>
          <w:rFonts w:hint="eastAsia" w:asciiTheme="minorEastAsia" w:hAnsiTheme="minorEastAsia" w:eastAsiaTheme="minorEastAsia" w:cstheme="minorEastAsia"/>
          <w:color w:val="000000"/>
          <w:sz w:val="32"/>
          <w:szCs w:val="32"/>
          <w:lang w:eastAsia="zh-CN"/>
        </w:rPr>
        <w:t>采用天然气作为燃料，产生的废气经收集后通过</w:t>
      </w:r>
      <w:r>
        <w:rPr>
          <w:rFonts w:hint="eastAsia" w:asciiTheme="minorEastAsia" w:hAnsiTheme="minorEastAsia" w:eastAsiaTheme="minorEastAsia" w:cstheme="minorEastAsia"/>
          <w:color w:val="000000"/>
          <w:sz w:val="32"/>
          <w:szCs w:val="32"/>
          <w:lang w:val="en-US" w:eastAsia="zh-CN"/>
        </w:rPr>
        <w:t>2根</w:t>
      </w:r>
      <w:r>
        <w:rPr>
          <w:rFonts w:hint="eastAsia" w:asciiTheme="minorEastAsia" w:hAnsiTheme="minorEastAsia" w:eastAsiaTheme="minorEastAsia" w:cstheme="minorEastAsia"/>
          <w:color w:val="000000"/>
          <w:sz w:val="32"/>
          <w:szCs w:val="32"/>
        </w:rPr>
        <w:t>20</w:t>
      </w:r>
      <w:r>
        <w:rPr>
          <w:rFonts w:hint="eastAsia" w:asciiTheme="minorEastAsia" w:hAnsiTheme="minorEastAsia" w:eastAsiaTheme="minorEastAsia" w:cstheme="minorEastAsia"/>
          <w:color w:val="000000"/>
          <w:sz w:val="32"/>
          <w:szCs w:val="32"/>
          <w:lang w:eastAsia="zh-CN"/>
        </w:rPr>
        <w:t>米</w:t>
      </w:r>
      <w:r>
        <w:rPr>
          <w:rFonts w:hint="eastAsia" w:asciiTheme="minorEastAsia" w:hAnsiTheme="minorEastAsia" w:eastAsiaTheme="minorEastAsia" w:cstheme="minorEastAsia"/>
          <w:color w:val="000000"/>
          <w:sz w:val="32"/>
          <w:szCs w:val="32"/>
        </w:rPr>
        <w:t>高的排气筒排放</w:t>
      </w:r>
      <w:r>
        <w:rPr>
          <w:rFonts w:hint="eastAsia" w:asciiTheme="minorEastAsia" w:hAnsiTheme="minorEastAsia" w:eastAsiaTheme="minorEastAsia" w:cstheme="minorEastAsia"/>
          <w:color w:val="000000"/>
          <w:sz w:val="32"/>
          <w:szCs w:val="32"/>
          <w:lang w:eastAsia="zh-CN"/>
        </w:rPr>
        <w:t>，其</w:t>
      </w:r>
      <w:r>
        <w:rPr>
          <w:rFonts w:hint="eastAsia" w:asciiTheme="minorEastAsia" w:hAnsiTheme="minorEastAsia" w:eastAsiaTheme="minorEastAsia" w:cstheme="minorEastAsia"/>
          <w:color w:val="000000"/>
          <w:sz w:val="32"/>
          <w:szCs w:val="32"/>
        </w:rPr>
        <w:t>颗粒物、二氧化硫、氮氧化物</w:t>
      </w:r>
      <w:r>
        <w:rPr>
          <w:rFonts w:hint="eastAsia" w:asciiTheme="minorEastAsia" w:hAnsiTheme="minorEastAsia" w:eastAsiaTheme="minorEastAsia" w:cstheme="minorEastAsia"/>
          <w:color w:val="000000"/>
          <w:sz w:val="32"/>
          <w:szCs w:val="32"/>
          <w:lang w:eastAsia="zh-CN"/>
        </w:rPr>
        <w:t>排放</w:t>
      </w:r>
      <w:r>
        <w:rPr>
          <w:rFonts w:hint="eastAsia" w:asciiTheme="minorEastAsia" w:hAnsiTheme="minorEastAsia" w:eastAsiaTheme="minorEastAsia" w:cstheme="minorEastAsia"/>
          <w:color w:val="000000"/>
          <w:sz w:val="32"/>
          <w:szCs w:val="32"/>
        </w:rPr>
        <w:t>浓度</w:t>
      </w:r>
      <w:r>
        <w:rPr>
          <w:rFonts w:hint="eastAsia" w:asciiTheme="minorEastAsia" w:hAnsiTheme="minorEastAsia" w:eastAsiaTheme="minorEastAsia" w:cstheme="minorEastAsia"/>
          <w:color w:val="000000"/>
          <w:sz w:val="32"/>
          <w:szCs w:val="32"/>
          <w:lang w:eastAsia="zh-CN"/>
        </w:rPr>
        <w:t>须</w:t>
      </w:r>
      <w:r>
        <w:rPr>
          <w:rFonts w:hint="eastAsia" w:asciiTheme="minorEastAsia" w:hAnsiTheme="minorEastAsia" w:eastAsiaTheme="minorEastAsia" w:cstheme="minorEastAsia"/>
          <w:color w:val="000000"/>
          <w:sz w:val="32"/>
          <w:szCs w:val="32"/>
        </w:rPr>
        <w:t>达到《铸造工业大气污染物排放标准》（GB39726-2020）表1</w:t>
      </w:r>
      <w:r>
        <w:rPr>
          <w:rFonts w:hint="eastAsia" w:asciiTheme="minorEastAsia" w:hAnsiTheme="minorEastAsia" w:eastAsiaTheme="minorEastAsia" w:cstheme="minorEastAsia"/>
          <w:color w:val="000000"/>
          <w:sz w:val="32"/>
          <w:szCs w:val="32"/>
          <w:lang w:eastAsia="zh-CN"/>
        </w:rPr>
        <w:t>规定的排放</w:t>
      </w:r>
      <w:r>
        <w:rPr>
          <w:rFonts w:hint="eastAsia" w:asciiTheme="minorEastAsia" w:hAnsiTheme="minorEastAsia" w:eastAsiaTheme="minorEastAsia" w:cstheme="minorEastAsia"/>
          <w:color w:val="000000"/>
          <w:sz w:val="32"/>
          <w:szCs w:val="32"/>
        </w:rPr>
        <w:t>限值</w:t>
      </w:r>
      <w:r>
        <w:rPr>
          <w:rFonts w:hint="eastAsia" w:asciiTheme="minorEastAsia" w:hAnsiTheme="minorEastAsia" w:eastAsiaTheme="minorEastAsia" w:cstheme="minorEastAsia"/>
          <w:color w:val="000000"/>
          <w:sz w:val="32"/>
          <w:szCs w:val="32"/>
          <w:lang w:eastAsia="zh-CN"/>
        </w:rPr>
        <w:t>要求</w:t>
      </w:r>
      <w:r>
        <w:rPr>
          <w:rFonts w:hint="eastAsia" w:asciiTheme="minorEastAsia" w:hAnsiTheme="minorEastAsia" w:eastAsiaTheme="minorEastAsia" w:cstheme="minorEastAsia"/>
          <w:color w:val="000000"/>
          <w:sz w:val="32"/>
          <w:szCs w:val="32"/>
        </w:rPr>
        <w:t>；</w:t>
      </w:r>
      <w:r>
        <w:rPr>
          <w:rFonts w:hint="eastAsia" w:asciiTheme="minorEastAsia" w:hAnsiTheme="minorEastAsia" w:eastAsiaTheme="minorEastAsia" w:cstheme="minorEastAsia"/>
          <w:color w:val="000000"/>
          <w:sz w:val="32"/>
          <w:szCs w:val="32"/>
          <w:lang w:eastAsia="zh-CN"/>
        </w:rPr>
        <w:t>项目</w:t>
      </w:r>
      <w:r>
        <w:rPr>
          <w:rFonts w:hint="eastAsia" w:asciiTheme="minorEastAsia" w:hAnsiTheme="minorEastAsia" w:eastAsiaTheme="minorEastAsia" w:cstheme="minorEastAsia"/>
          <w:color w:val="000000"/>
          <w:sz w:val="32"/>
          <w:szCs w:val="32"/>
        </w:rPr>
        <w:t>水冷离心精整喷漆废气</w:t>
      </w:r>
      <w:r>
        <w:rPr>
          <w:rFonts w:hint="eastAsia"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color w:val="000000"/>
          <w:sz w:val="32"/>
          <w:szCs w:val="32"/>
        </w:rPr>
        <w:t>热模离心精整喷漆废气</w:t>
      </w:r>
      <w:r>
        <w:rPr>
          <w:rFonts w:hint="eastAsia" w:asciiTheme="minorEastAsia" w:hAnsiTheme="minorEastAsia" w:eastAsiaTheme="minorEastAsia" w:cstheme="minorEastAsia"/>
          <w:color w:val="000000"/>
          <w:sz w:val="32"/>
          <w:szCs w:val="32"/>
          <w:lang w:eastAsia="zh-CN"/>
        </w:rPr>
        <w:t>分别</w:t>
      </w:r>
      <w:r>
        <w:rPr>
          <w:rFonts w:hint="eastAsia" w:asciiTheme="minorEastAsia" w:hAnsiTheme="minorEastAsia" w:eastAsiaTheme="minorEastAsia" w:cstheme="minorEastAsia"/>
          <w:color w:val="000000"/>
          <w:sz w:val="32"/>
          <w:szCs w:val="32"/>
        </w:rPr>
        <w:t>经布袋除尘器+活性炭吸附脱附+催化燃烧</w:t>
      </w:r>
      <w:r>
        <w:rPr>
          <w:rFonts w:hint="eastAsia" w:asciiTheme="minorEastAsia" w:hAnsiTheme="minorEastAsia" w:eastAsiaTheme="minorEastAsia" w:cstheme="minorEastAsia"/>
          <w:color w:val="000000"/>
          <w:sz w:val="32"/>
          <w:szCs w:val="32"/>
          <w:lang w:eastAsia="zh-CN"/>
        </w:rPr>
        <w:t>处理</w:t>
      </w:r>
      <w:r>
        <w:rPr>
          <w:rFonts w:hint="eastAsia" w:asciiTheme="minorEastAsia" w:hAnsiTheme="minorEastAsia" w:eastAsiaTheme="minorEastAsia" w:cstheme="minorEastAsia"/>
          <w:color w:val="000000"/>
          <w:sz w:val="32"/>
          <w:szCs w:val="32"/>
        </w:rPr>
        <w:t>后通过</w:t>
      </w:r>
      <w:r>
        <w:rPr>
          <w:rFonts w:hint="eastAsia" w:asciiTheme="minorEastAsia" w:hAnsiTheme="minorEastAsia" w:eastAsiaTheme="minorEastAsia" w:cstheme="minorEastAsia"/>
          <w:color w:val="000000"/>
          <w:sz w:val="32"/>
          <w:szCs w:val="32"/>
          <w:lang w:val="en-US" w:eastAsia="zh-CN"/>
        </w:rPr>
        <w:t>2</w:t>
      </w:r>
      <w:r>
        <w:rPr>
          <w:rFonts w:hint="eastAsia" w:asciiTheme="minorEastAsia" w:hAnsiTheme="minorEastAsia" w:eastAsiaTheme="minorEastAsia" w:cstheme="minorEastAsia"/>
          <w:color w:val="000000"/>
          <w:sz w:val="32"/>
          <w:szCs w:val="32"/>
        </w:rPr>
        <w:t>根20m高的排气筒排放</w:t>
      </w:r>
      <w:r>
        <w:rPr>
          <w:rFonts w:hint="eastAsia" w:asciiTheme="minorEastAsia" w:hAnsiTheme="minorEastAsia" w:eastAsiaTheme="minorEastAsia" w:cstheme="minorEastAsia"/>
          <w:color w:val="000000"/>
          <w:sz w:val="32"/>
          <w:szCs w:val="32"/>
          <w:lang w:eastAsia="zh-CN"/>
        </w:rPr>
        <w:t>，其</w:t>
      </w:r>
      <w:r>
        <w:rPr>
          <w:rFonts w:hint="eastAsia" w:asciiTheme="minorEastAsia" w:hAnsiTheme="minorEastAsia" w:eastAsiaTheme="minorEastAsia" w:cstheme="minorEastAsia"/>
          <w:color w:val="000000"/>
          <w:sz w:val="32"/>
          <w:szCs w:val="32"/>
        </w:rPr>
        <w:t>颗粒物、</w:t>
      </w:r>
      <w:r>
        <w:rPr>
          <w:rFonts w:hint="eastAsia" w:asciiTheme="minorEastAsia" w:hAnsiTheme="minorEastAsia" w:eastAsiaTheme="minorEastAsia" w:cstheme="minorEastAsia"/>
          <w:i w:val="0"/>
          <w:caps w:val="0"/>
          <w:color w:val="333333"/>
          <w:spacing w:val="0"/>
          <w:sz w:val="32"/>
          <w:szCs w:val="32"/>
          <w:shd w:val="clear" w:fill="FFFFFF"/>
        </w:rPr>
        <w:t>非甲烷总烃</w:t>
      </w:r>
      <w:r>
        <w:rPr>
          <w:rFonts w:hint="eastAsia" w:asciiTheme="minorEastAsia" w:hAnsiTheme="minorEastAsia" w:eastAsiaTheme="minorEastAsia" w:cstheme="minorEastAsia"/>
          <w:color w:val="000000"/>
          <w:sz w:val="32"/>
          <w:szCs w:val="32"/>
        </w:rPr>
        <w:t>、苯、苯</w:t>
      </w:r>
      <w:r>
        <w:rPr>
          <w:rFonts w:hint="eastAsia" w:asciiTheme="minorEastAsia" w:hAnsiTheme="minorEastAsia" w:eastAsiaTheme="minorEastAsia" w:cstheme="minorEastAsia"/>
          <w:color w:val="000000"/>
          <w:sz w:val="32"/>
          <w:szCs w:val="32"/>
          <w:lang w:eastAsia="zh-CN"/>
        </w:rPr>
        <w:t>系物</w:t>
      </w:r>
      <w:r>
        <w:rPr>
          <w:rFonts w:hint="eastAsia" w:asciiTheme="minorEastAsia" w:hAnsiTheme="minorEastAsia" w:eastAsiaTheme="minorEastAsia" w:cstheme="minorEastAsia"/>
          <w:color w:val="000000"/>
          <w:sz w:val="32"/>
          <w:szCs w:val="32"/>
        </w:rPr>
        <w:t>排放浓度</w:t>
      </w:r>
      <w:r>
        <w:rPr>
          <w:rFonts w:hint="eastAsia" w:asciiTheme="minorEastAsia" w:hAnsiTheme="minorEastAsia" w:eastAsiaTheme="minorEastAsia" w:cstheme="minorEastAsia"/>
          <w:color w:val="000000"/>
          <w:sz w:val="32"/>
          <w:szCs w:val="32"/>
          <w:lang w:eastAsia="zh-CN"/>
        </w:rPr>
        <w:t>须</w:t>
      </w:r>
      <w:r>
        <w:rPr>
          <w:rFonts w:hint="eastAsia" w:asciiTheme="minorEastAsia" w:hAnsiTheme="minorEastAsia" w:eastAsiaTheme="minorEastAsia" w:cstheme="minorEastAsia"/>
          <w:color w:val="000000"/>
          <w:sz w:val="32"/>
          <w:szCs w:val="32"/>
        </w:rPr>
        <w:t>达到《铸造工业大气污染物排放标准》（GB39726-2020）表1</w:t>
      </w:r>
      <w:r>
        <w:rPr>
          <w:rFonts w:hint="eastAsia" w:asciiTheme="minorEastAsia" w:hAnsiTheme="minorEastAsia" w:eastAsiaTheme="minorEastAsia" w:cstheme="minorEastAsia"/>
          <w:color w:val="000000"/>
          <w:sz w:val="32"/>
          <w:szCs w:val="32"/>
          <w:lang w:eastAsia="zh-CN"/>
        </w:rPr>
        <w:t>规定的排放</w:t>
      </w:r>
      <w:r>
        <w:rPr>
          <w:rFonts w:hint="eastAsia" w:asciiTheme="minorEastAsia" w:hAnsiTheme="minorEastAsia" w:eastAsiaTheme="minorEastAsia" w:cstheme="minorEastAsia"/>
          <w:color w:val="000000"/>
          <w:sz w:val="32"/>
          <w:szCs w:val="32"/>
        </w:rPr>
        <w:t>限值</w:t>
      </w:r>
      <w:r>
        <w:rPr>
          <w:rFonts w:hint="eastAsia" w:asciiTheme="minorEastAsia" w:hAnsiTheme="minorEastAsia" w:eastAsiaTheme="minorEastAsia" w:cstheme="minorEastAsia"/>
          <w:color w:val="000000"/>
          <w:sz w:val="32"/>
          <w:szCs w:val="32"/>
          <w:lang w:eastAsia="zh-CN"/>
        </w:rPr>
        <w:t>要求；项目</w:t>
      </w:r>
      <w:r>
        <w:rPr>
          <w:rFonts w:hint="eastAsia" w:asciiTheme="minorEastAsia" w:hAnsiTheme="minorEastAsia" w:eastAsiaTheme="minorEastAsia" w:cstheme="minorEastAsia"/>
          <w:color w:val="000000"/>
          <w:sz w:val="32"/>
          <w:szCs w:val="32"/>
          <w:lang w:val="en-US" w:eastAsia="zh-CN"/>
        </w:rPr>
        <w:t>10吨/小时</w:t>
      </w:r>
      <w:r>
        <w:rPr>
          <w:rFonts w:hint="eastAsia" w:asciiTheme="minorEastAsia" w:hAnsiTheme="minorEastAsia" w:eastAsiaTheme="minorEastAsia" w:cstheme="minorEastAsia"/>
          <w:color w:val="000000"/>
          <w:sz w:val="32"/>
          <w:szCs w:val="32"/>
        </w:rPr>
        <w:t>高炉煤气锅炉</w:t>
      </w:r>
      <w:r>
        <w:rPr>
          <w:rFonts w:hint="eastAsia" w:asciiTheme="minorEastAsia" w:hAnsiTheme="minorEastAsia" w:eastAsiaTheme="minorEastAsia" w:cstheme="minorEastAsia"/>
          <w:color w:val="000000"/>
          <w:sz w:val="32"/>
          <w:szCs w:val="32"/>
          <w:lang w:eastAsia="zh-CN"/>
        </w:rPr>
        <w:t>产生的废气经收集后通过</w:t>
      </w:r>
      <w:r>
        <w:rPr>
          <w:rFonts w:hint="eastAsia" w:asciiTheme="minorEastAsia" w:hAnsiTheme="minorEastAsia" w:eastAsiaTheme="minorEastAsia" w:cstheme="minorEastAsia"/>
          <w:color w:val="000000"/>
          <w:sz w:val="32"/>
          <w:szCs w:val="32"/>
          <w:lang w:val="en-US" w:eastAsia="zh-CN"/>
        </w:rPr>
        <w:t>1根</w:t>
      </w:r>
      <w:r>
        <w:rPr>
          <w:rFonts w:hint="eastAsia" w:asciiTheme="minorEastAsia" w:hAnsiTheme="minorEastAsia" w:eastAsiaTheme="minorEastAsia" w:cstheme="minorEastAsia"/>
          <w:color w:val="000000"/>
          <w:sz w:val="32"/>
          <w:szCs w:val="32"/>
        </w:rPr>
        <w:t>20</w:t>
      </w:r>
      <w:r>
        <w:rPr>
          <w:rFonts w:hint="eastAsia" w:asciiTheme="minorEastAsia" w:hAnsiTheme="minorEastAsia" w:eastAsiaTheme="minorEastAsia" w:cstheme="minorEastAsia"/>
          <w:color w:val="000000"/>
          <w:sz w:val="32"/>
          <w:szCs w:val="32"/>
          <w:lang w:eastAsia="zh-CN"/>
        </w:rPr>
        <w:t>米</w:t>
      </w:r>
      <w:r>
        <w:rPr>
          <w:rFonts w:hint="eastAsia" w:asciiTheme="minorEastAsia" w:hAnsiTheme="minorEastAsia" w:eastAsiaTheme="minorEastAsia" w:cstheme="minorEastAsia"/>
          <w:color w:val="000000"/>
          <w:sz w:val="32"/>
          <w:szCs w:val="32"/>
        </w:rPr>
        <w:t>高的排气筒排放</w:t>
      </w:r>
      <w:r>
        <w:rPr>
          <w:rFonts w:hint="eastAsia" w:asciiTheme="minorEastAsia" w:hAnsiTheme="minorEastAsia" w:eastAsiaTheme="minorEastAsia" w:cstheme="minorEastAsia"/>
          <w:color w:val="000000"/>
          <w:sz w:val="32"/>
          <w:szCs w:val="32"/>
          <w:lang w:eastAsia="zh-CN"/>
        </w:rPr>
        <w:t>，其</w:t>
      </w:r>
      <w:r>
        <w:rPr>
          <w:rFonts w:hint="eastAsia" w:asciiTheme="minorEastAsia" w:hAnsiTheme="minorEastAsia" w:eastAsiaTheme="minorEastAsia" w:cstheme="minorEastAsia"/>
          <w:color w:val="000000"/>
          <w:sz w:val="32"/>
          <w:szCs w:val="32"/>
        </w:rPr>
        <w:t>颗粒物、二氧化硫、氮氧化物排放浓度</w:t>
      </w:r>
      <w:r>
        <w:rPr>
          <w:rFonts w:hint="eastAsia" w:asciiTheme="minorEastAsia" w:hAnsiTheme="minorEastAsia" w:eastAsiaTheme="minorEastAsia" w:cstheme="minorEastAsia"/>
          <w:color w:val="000000"/>
          <w:sz w:val="32"/>
          <w:szCs w:val="32"/>
          <w:lang w:eastAsia="zh-CN"/>
        </w:rPr>
        <w:t>须</w:t>
      </w:r>
      <w:r>
        <w:rPr>
          <w:rFonts w:hint="eastAsia" w:asciiTheme="minorEastAsia" w:hAnsiTheme="minorEastAsia" w:eastAsiaTheme="minorEastAsia" w:cstheme="minorEastAsia"/>
          <w:color w:val="000000"/>
          <w:sz w:val="32"/>
          <w:szCs w:val="32"/>
        </w:rPr>
        <w:t>达到《锅炉大气污染物排放标准》（GB13271-2014）表2中燃气锅炉标准限值</w:t>
      </w:r>
      <w:r>
        <w:rPr>
          <w:rFonts w:hint="eastAsia" w:asciiTheme="minorEastAsia" w:hAnsiTheme="minorEastAsia" w:eastAsiaTheme="minorEastAsia" w:cstheme="minorEastAsia"/>
          <w:color w:val="000000"/>
          <w:sz w:val="32"/>
          <w:szCs w:val="32"/>
          <w:lang w:eastAsia="zh-CN"/>
        </w:rPr>
        <w:t>要求</w:t>
      </w:r>
      <w:r>
        <w:rPr>
          <w:rFonts w:hint="eastAsia" w:asciiTheme="minorEastAsia" w:hAnsiTheme="minorEastAsia" w:eastAsiaTheme="minorEastAsia" w:cstheme="minorEastAsia"/>
          <w:color w:val="000000"/>
          <w:sz w:val="32"/>
          <w:szCs w:val="32"/>
        </w:rPr>
        <w:t>；</w:t>
      </w:r>
      <w:r>
        <w:rPr>
          <w:rFonts w:hint="eastAsia" w:asciiTheme="minorEastAsia" w:hAnsiTheme="minorEastAsia" w:eastAsiaTheme="minorEastAsia" w:cstheme="minorEastAsia"/>
          <w:sz w:val="32"/>
          <w:szCs w:val="32"/>
          <w:lang w:val="en-US" w:eastAsia="zh-CN"/>
        </w:rPr>
        <w:t>切实</w:t>
      </w:r>
      <w:r>
        <w:rPr>
          <w:rFonts w:hint="eastAsia" w:asciiTheme="minorEastAsia" w:hAnsiTheme="minorEastAsia" w:eastAsiaTheme="minorEastAsia" w:cstheme="minorEastAsia"/>
          <w:sz w:val="32"/>
          <w:szCs w:val="32"/>
          <w:lang w:val="en-US"/>
        </w:rPr>
        <w:t>加强无组织排放废气</w:t>
      </w:r>
      <w:r>
        <w:rPr>
          <w:rFonts w:hint="eastAsia" w:asciiTheme="minorEastAsia" w:hAnsiTheme="minorEastAsia" w:eastAsiaTheme="minorEastAsia" w:cstheme="minorEastAsia"/>
          <w:sz w:val="32"/>
          <w:szCs w:val="32"/>
          <w:lang w:val="en-US" w:eastAsia="zh-CN"/>
        </w:rPr>
        <w:t>的</w:t>
      </w:r>
      <w:r>
        <w:rPr>
          <w:rFonts w:hint="eastAsia" w:asciiTheme="minorEastAsia" w:hAnsiTheme="minorEastAsia" w:eastAsiaTheme="minorEastAsia" w:cstheme="minorEastAsia"/>
          <w:sz w:val="32"/>
          <w:szCs w:val="32"/>
          <w:lang w:val="en-US"/>
        </w:rPr>
        <w:t>污染</w:t>
      </w:r>
      <w:r>
        <w:rPr>
          <w:rFonts w:hint="eastAsia" w:asciiTheme="minorEastAsia" w:hAnsiTheme="minorEastAsia" w:eastAsiaTheme="minorEastAsia" w:cstheme="minorEastAsia"/>
          <w:sz w:val="32"/>
          <w:szCs w:val="32"/>
          <w:lang w:val="en-US" w:eastAsia="zh-CN"/>
        </w:rPr>
        <w:t>控制</w:t>
      </w:r>
      <w:r>
        <w:rPr>
          <w:rFonts w:hint="eastAsia" w:asciiTheme="minorEastAsia" w:hAnsiTheme="minorEastAsia" w:eastAsiaTheme="minorEastAsia" w:cstheme="minorEastAsia"/>
          <w:sz w:val="32"/>
          <w:szCs w:val="32"/>
          <w:lang w:val="en-US"/>
        </w:rPr>
        <w:t>，加强全厂物料储存、输送及生产过程</w:t>
      </w:r>
      <w:r>
        <w:rPr>
          <w:rFonts w:hint="eastAsia" w:asciiTheme="minorEastAsia" w:hAnsiTheme="minorEastAsia" w:eastAsiaTheme="minorEastAsia" w:cstheme="minorEastAsia"/>
          <w:sz w:val="32"/>
          <w:szCs w:val="32"/>
          <w:lang w:val="en-US" w:eastAsia="zh-CN"/>
        </w:rPr>
        <w:t>中</w:t>
      </w:r>
      <w:r>
        <w:rPr>
          <w:rFonts w:hint="eastAsia" w:asciiTheme="minorEastAsia" w:hAnsiTheme="minorEastAsia" w:eastAsiaTheme="minorEastAsia" w:cstheme="minorEastAsia"/>
          <w:sz w:val="32"/>
          <w:szCs w:val="32"/>
          <w:lang w:val="en-US"/>
        </w:rPr>
        <w:t>无组织排放</w:t>
      </w:r>
      <w:r>
        <w:rPr>
          <w:rFonts w:hint="eastAsia" w:asciiTheme="minorEastAsia" w:hAnsiTheme="minorEastAsia" w:eastAsiaTheme="minorEastAsia" w:cstheme="minorEastAsia"/>
          <w:sz w:val="32"/>
          <w:szCs w:val="32"/>
          <w:lang w:val="en-US" w:eastAsia="zh-CN"/>
        </w:rPr>
        <w:t>的</w:t>
      </w:r>
      <w:r>
        <w:rPr>
          <w:rFonts w:hint="eastAsia" w:asciiTheme="minorEastAsia" w:hAnsiTheme="minorEastAsia" w:eastAsiaTheme="minorEastAsia" w:cstheme="minorEastAsia"/>
          <w:sz w:val="32"/>
          <w:szCs w:val="32"/>
          <w:lang w:val="en-US"/>
        </w:rPr>
        <w:t>控制，有效提高废气收集</w:t>
      </w:r>
      <w:r>
        <w:rPr>
          <w:rFonts w:hint="eastAsia" w:asciiTheme="minorEastAsia" w:hAnsiTheme="minorEastAsia" w:eastAsiaTheme="minorEastAsia" w:cstheme="minorEastAsia"/>
          <w:sz w:val="32"/>
          <w:szCs w:val="32"/>
          <w:lang w:val="en-US" w:eastAsia="zh-CN"/>
        </w:rPr>
        <w:t>率</w:t>
      </w: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确保</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大气污染物</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厂界</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无组织排放</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浓度</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满足《大气污染物综合排放标准》（GB16297—1996）表2</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规定的浓度</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限值要求</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，厂区内颗粒物、</w:t>
      </w:r>
      <w:r>
        <w:rPr>
          <w:rFonts w:hint="eastAsia" w:asciiTheme="minorEastAsia" w:hAnsiTheme="minorEastAsia" w:eastAsiaTheme="minorEastAsia" w:cstheme="minorEastAsia"/>
          <w:i w:val="0"/>
          <w:caps w:val="0"/>
          <w:color w:val="333333"/>
          <w:spacing w:val="0"/>
          <w:sz w:val="32"/>
          <w:szCs w:val="32"/>
          <w:shd w:val="clear" w:fill="FFFFFF"/>
        </w:rPr>
        <w:t>非甲烷总烃</w:t>
      </w:r>
      <w:r>
        <w:rPr>
          <w:rFonts w:hint="eastAsia" w:asciiTheme="minorEastAsia" w:hAnsiTheme="minorEastAsia" w:eastAsiaTheme="minorEastAsia" w:cstheme="minorEastAsia"/>
          <w:i w:val="0"/>
          <w:caps w:val="0"/>
          <w:color w:val="333333"/>
          <w:spacing w:val="0"/>
          <w:sz w:val="32"/>
          <w:szCs w:val="32"/>
          <w:shd w:val="clear" w:fill="FFFFFF"/>
          <w:lang w:eastAsia="zh-CN"/>
        </w:rPr>
        <w:t>无组织排放浓度达到</w:t>
      </w:r>
      <w:r>
        <w:rPr>
          <w:rFonts w:hint="eastAsia" w:asciiTheme="minorEastAsia" w:hAnsiTheme="minorEastAsia" w:eastAsiaTheme="minorEastAsia" w:cstheme="minorEastAsia"/>
          <w:color w:val="000000"/>
          <w:sz w:val="32"/>
          <w:szCs w:val="32"/>
        </w:rPr>
        <w:t>《铸造工业大气污染物排放标准》（GB39726-2020）表</w:t>
      </w:r>
      <w:r>
        <w:rPr>
          <w:rFonts w:hint="eastAsia" w:asciiTheme="minorEastAsia" w:hAnsiTheme="minorEastAsia" w:eastAsiaTheme="minorEastAsia" w:cstheme="minorEastAsia"/>
          <w:color w:val="000000"/>
          <w:sz w:val="32"/>
          <w:szCs w:val="32"/>
          <w:lang w:val="en-US" w:eastAsia="zh-CN"/>
        </w:rPr>
        <w:t>A.</w:t>
      </w:r>
      <w:r>
        <w:rPr>
          <w:rFonts w:hint="eastAsia" w:asciiTheme="minorEastAsia" w:hAnsiTheme="minorEastAsia" w:eastAsiaTheme="minorEastAsia" w:cstheme="minorEastAsia"/>
          <w:color w:val="000000"/>
          <w:sz w:val="32"/>
          <w:szCs w:val="32"/>
        </w:rPr>
        <w:t>1</w:t>
      </w:r>
      <w:r>
        <w:rPr>
          <w:rFonts w:hint="eastAsia" w:asciiTheme="minorEastAsia" w:hAnsiTheme="minorEastAsia" w:eastAsiaTheme="minorEastAsia" w:cstheme="minorEastAsia"/>
          <w:color w:val="000000"/>
          <w:sz w:val="32"/>
          <w:szCs w:val="32"/>
          <w:lang w:eastAsia="zh-CN"/>
        </w:rPr>
        <w:t>规定的排放</w:t>
      </w:r>
      <w:r>
        <w:rPr>
          <w:rFonts w:hint="eastAsia" w:asciiTheme="minorEastAsia" w:hAnsiTheme="minorEastAsia" w:eastAsiaTheme="minorEastAsia" w:cstheme="minorEastAsia"/>
          <w:color w:val="000000"/>
          <w:sz w:val="32"/>
          <w:szCs w:val="32"/>
        </w:rPr>
        <w:t>限值</w:t>
      </w:r>
      <w:r>
        <w:rPr>
          <w:rFonts w:hint="eastAsia" w:asciiTheme="minorEastAsia" w:hAnsiTheme="minorEastAsia" w:eastAsiaTheme="minorEastAsia" w:cstheme="minorEastAsia"/>
          <w:color w:val="000000"/>
          <w:sz w:val="32"/>
          <w:szCs w:val="32"/>
          <w:lang w:eastAsia="zh-CN"/>
        </w:rPr>
        <w:t>要求。</w:t>
      </w:r>
    </w:p>
    <w:p>
      <w:pPr>
        <w:spacing w:line="56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2"/>
          <w:szCs w:val="32"/>
          <w:lang w:eastAsia="zh-CN"/>
        </w:rPr>
        <w:t>三</w:t>
      </w:r>
      <w:r>
        <w:rPr>
          <w:rFonts w:hint="eastAsia" w:asciiTheme="minorEastAsia" w:hAnsiTheme="minorEastAsia" w:eastAsiaTheme="minorEastAsia" w:cstheme="minorEastAsia"/>
          <w:color w:val="auto"/>
          <w:sz w:val="32"/>
          <w:szCs w:val="32"/>
        </w:rPr>
        <w:t>）按照</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auto"/>
          <w:sz w:val="32"/>
          <w:szCs w:val="32"/>
        </w:rPr>
        <w:t>雨污分流、清污分流</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auto"/>
          <w:sz w:val="32"/>
          <w:szCs w:val="32"/>
        </w:rPr>
        <w:t>原则</w:t>
      </w:r>
      <w:r>
        <w:rPr>
          <w:rFonts w:hint="eastAsia" w:asciiTheme="minorEastAsia" w:hAnsiTheme="minorEastAsia" w:eastAsiaTheme="minorEastAsia" w:cstheme="minorEastAsia"/>
          <w:sz w:val="32"/>
          <w:szCs w:val="32"/>
          <w:lang w:val="en-US"/>
        </w:rPr>
        <w:t>优化水处理工艺及回水设施，确保处理工艺、处理规模满足要求，加强污水处理</w:t>
      </w:r>
      <w:r>
        <w:rPr>
          <w:rFonts w:hint="eastAsia" w:asciiTheme="minorEastAsia" w:hAnsiTheme="minorEastAsia" w:eastAsiaTheme="minorEastAsia" w:cstheme="minorEastAsia"/>
          <w:sz w:val="32"/>
          <w:szCs w:val="32"/>
          <w:lang w:val="en-US" w:eastAsia="zh-CN"/>
        </w:rPr>
        <w:t>设施</w:t>
      </w:r>
      <w:r>
        <w:rPr>
          <w:rFonts w:hint="eastAsia" w:asciiTheme="minorEastAsia" w:hAnsiTheme="minorEastAsia" w:eastAsiaTheme="minorEastAsia" w:cstheme="minorEastAsia"/>
          <w:sz w:val="32"/>
          <w:szCs w:val="32"/>
          <w:lang w:val="en-US"/>
        </w:rPr>
        <w:t>的运行维护，严格落实各项废水收集、处理和综合利用措施</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2"/>
          <w:szCs w:val="32"/>
          <w:lang w:eastAsia="zh-CN"/>
        </w:rPr>
        <w:t>项目产生的</w:t>
      </w:r>
      <w:r>
        <w:rPr>
          <w:rFonts w:hint="eastAsia" w:asciiTheme="minorEastAsia" w:hAnsiTheme="minorEastAsia" w:eastAsiaTheme="minorEastAsia" w:cstheme="minorEastAsia"/>
          <w:sz w:val="32"/>
          <w:szCs w:val="32"/>
        </w:rPr>
        <w:t>生产废水</w:t>
      </w:r>
      <w:r>
        <w:rPr>
          <w:rFonts w:hint="eastAsia" w:asciiTheme="minorEastAsia" w:hAnsiTheme="minorEastAsia" w:eastAsiaTheme="minorEastAsia" w:cstheme="minorEastAsia"/>
          <w:sz w:val="32"/>
          <w:szCs w:val="32"/>
          <w:lang w:eastAsia="zh-CN"/>
        </w:rPr>
        <w:t>经收集处理后，</w:t>
      </w:r>
      <w:r>
        <w:rPr>
          <w:rFonts w:hint="eastAsia" w:asciiTheme="minorEastAsia" w:hAnsiTheme="minorEastAsia" w:eastAsiaTheme="minorEastAsia" w:cstheme="minorEastAsia"/>
          <w:sz w:val="32"/>
          <w:szCs w:val="32"/>
          <w:lang w:val="en-US" w:eastAsia="zh-CN"/>
        </w:rPr>
        <w:t>全部回用于</w:t>
      </w:r>
      <w:r>
        <w:rPr>
          <w:rFonts w:hint="eastAsia" w:asciiTheme="minorEastAsia" w:hAnsiTheme="minorEastAsia" w:eastAsiaTheme="minorEastAsia" w:cstheme="minorEastAsia"/>
          <w:sz w:val="32"/>
          <w:szCs w:val="32"/>
          <w:lang w:val="en-US"/>
        </w:rPr>
        <w:t>生产</w:t>
      </w:r>
      <w:r>
        <w:rPr>
          <w:rFonts w:hint="eastAsia" w:asciiTheme="minorEastAsia" w:hAnsiTheme="minorEastAsia" w:eastAsiaTheme="minorEastAsia" w:cstheme="minorEastAsia"/>
          <w:sz w:val="32"/>
          <w:szCs w:val="32"/>
          <w:lang w:val="en-US" w:eastAsia="zh-CN"/>
        </w:rPr>
        <w:t>，严禁外排</w:t>
      </w:r>
      <w:r>
        <w:rPr>
          <w:rFonts w:hint="eastAsia" w:asciiTheme="minorEastAsia" w:hAnsiTheme="minorEastAsia" w:eastAsiaTheme="minorEastAsia" w:cstheme="minorEastAsia"/>
          <w:sz w:val="32"/>
          <w:szCs w:val="32"/>
          <w:lang w:eastAsia="zh-CN"/>
        </w:rPr>
        <w:t>；产生的生活污水</w:t>
      </w: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lang w:eastAsia="zh-CN"/>
        </w:rPr>
        <w:t>自建的处理</w:t>
      </w:r>
      <w:r>
        <w:rPr>
          <w:rFonts w:hint="eastAsia" w:asciiTheme="minorEastAsia" w:hAnsiTheme="minorEastAsia" w:eastAsiaTheme="minorEastAsia" w:cstheme="minorEastAsia"/>
          <w:color w:val="auto"/>
          <w:sz w:val="32"/>
          <w:szCs w:val="32"/>
        </w:rPr>
        <w:t>规模为</w:t>
      </w:r>
      <w:r>
        <w:rPr>
          <w:rFonts w:hint="eastAsia" w:asciiTheme="minorEastAsia" w:hAnsiTheme="minorEastAsia" w:eastAsiaTheme="minorEastAsia" w:cstheme="minorEastAsia"/>
          <w:color w:val="auto"/>
          <w:sz w:val="32"/>
          <w:szCs w:val="32"/>
          <w:lang w:val="en-US" w:eastAsia="zh-CN"/>
        </w:rPr>
        <w:t>10</w:t>
      </w:r>
      <w:r>
        <w:rPr>
          <w:rFonts w:hint="eastAsia" w:asciiTheme="minorEastAsia" w:hAnsiTheme="minorEastAsia" w:eastAsiaTheme="minorEastAsia" w:cstheme="minorEastAsia"/>
          <w:color w:val="auto"/>
          <w:sz w:val="32"/>
          <w:szCs w:val="32"/>
        </w:rPr>
        <w:t>立方米/</w:t>
      </w:r>
      <w:r>
        <w:rPr>
          <w:rFonts w:hint="eastAsia" w:asciiTheme="minorEastAsia" w:hAnsiTheme="minorEastAsia" w:eastAsiaTheme="minorEastAsia" w:cstheme="minorEastAsia"/>
          <w:color w:val="auto"/>
          <w:sz w:val="32"/>
          <w:szCs w:val="32"/>
          <w:lang w:eastAsia="zh-CN"/>
        </w:rPr>
        <w:t>日</w:t>
      </w:r>
      <w:r>
        <w:rPr>
          <w:rFonts w:hint="eastAsia" w:asciiTheme="minorEastAsia" w:hAnsiTheme="minorEastAsia" w:eastAsiaTheme="minorEastAsia" w:cstheme="minorEastAsia"/>
          <w:color w:val="auto"/>
          <w:sz w:val="32"/>
          <w:szCs w:val="32"/>
        </w:rPr>
        <w:t>的</w:t>
      </w:r>
      <w:r>
        <w:rPr>
          <w:rFonts w:hint="eastAsia" w:asciiTheme="minorEastAsia" w:hAnsiTheme="minorEastAsia" w:eastAsiaTheme="minorEastAsia" w:cstheme="minorEastAsia"/>
          <w:color w:val="auto"/>
          <w:sz w:val="32"/>
          <w:szCs w:val="32"/>
          <w:lang w:eastAsia="zh-CN"/>
        </w:rPr>
        <w:t>生活污水</w:t>
      </w:r>
      <w:r>
        <w:rPr>
          <w:rFonts w:hint="eastAsia" w:asciiTheme="minorEastAsia" w:hAnsiTheme="minorEastAsia" w:eastAsiaTheme="minorEastAsia" w:cstheme="minorEastAsia"/>
          <w:color w:val="auto"/>
          <w:sz w:val="32"/>
          <w:szCs w:val="32"/>
        </w:rPr>
        <w:t>处理站</w:t>
      </w:r>
      <w:r>
        <w:rPr>
          <w:rFonts w:hint="eastAsia" w:asciiTheme="minorEastAsia" w:hAnsiTheme="minorEastAsia" w:eastAsiaTheme="minorEastAsia" w:cstheme="minorEastAsia"/>
          <w:color w:val="auto"/>
          <w:sz w:val="32"/>
          <w:szCs w:val="32"/>
          <w:lang w:eastAsia="zh-CN"/>
        </w:rPr>
        <w:t>处理后</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2"/>
          <w:szCs w:val="32"/>
          <w:lang w:eastAsia="zh-CN"/>
        </w:rPr>
        <w:t>达到</w:t>
      </w:r>
      <w:r>
        <w:rPr>
          <w:rFonts w:hint="eastAsia" w:asciiTheme="minorEastAsia" w:hAnsiTheme="minorEastAsia" w:eastAsiaTheme="minorEastAsia" w:cstheme="minorEastAsia"/>
          <w:sz w:val="32"/>
          <w:szCs w:val="32"/>
          <w:lang w:val="en-US" w:eastAsia="zh-CN"/>
        </w:rPr>
        <w:t>《城市污水再生利用城市杂用水水质》（GB/T18920</w:t>
      </w: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sz w:val="32"/>
          <w:szCs w:val="32"/>
          <w:lang w:val="en-US" w:eastAsia="zh-CN"/>
        </w:rPr>
        <w:t>2020）</w:t>
      </w:r>
      <w:r>
        <w:rPr>
          <w:rFonts w:hint="eastAsia" w:asciiTheme="minorEastAsia" w:hAnsiTheme="minorEastAsia" w:eastAsiaTheme="minorEastAsia" w:cstheme="minorEastAsia"/>
          <w:sz w:val="32"/>
          <w:szCs w:val="32"/>
          <w:lang w:val="en-US"/>
        </w:rPr>
        <w:t>相应标准限值后，</w:t>
      </w:r>
      <w:r>
        <w:rPr>
          <w:rFonts w:hint="eastAsia" w:asciiTheme="minorEastAsia" w:hAnsiTheme="minorEastAsia" w:eastAsiaTheme="minorEastAsia" w:cstheme="minorEastAsia"/>
          <w:sz w:val="32"/>
          <w:szCs w:val="32"/>
          <w:lang w:val="en-US" w:eastAsia="zh-CN"/>
        </w:rPr>
        <w:t>全部</w:t>
      </w:r>
      <w:r>
        <w:rPr>
          <w:rFonts w:hint="eastAsia" w:asciiTheme="minorEastAsia" w:hAnsiTheme="minorEastAsia" w:eastAsiaTheme="minorEastAsia" w:cstheme="minorEastAsia"/>
          <w:sz w:val="32"/>
          <w:szCs w:val="32"/>
          <w:lang w:val="en-US"/>
        </w:rPr>
        <w:t>回用于</w:t>
      </w:r>
      <w:r>
        <w:rPr>
          <w:rFonts w:hint="eastAsia" w:asciiTheme="minorEastAsia" w:hAnsiTheme="minorEastAsia" w:eastAsiaTheme="minorEastAsia" w:cstheme="minorEastAsia"/>
          <w:sz w:val="32"/>
          <w:szCs w:val="32"/>
          <w:lang w:val="en-US" w:eastAsia="zh-CN"/>
        </w:rPr>
        <w:t>厂区</w:t>
      </w:r>
      <w:r>
        <w:rPr>
          <w:rFonts w:hint="eastAsia" w:asciiTheme="minorEastAsia" w:hAnsiTheme="minorEastAsia" w:eastAsiaTheme="minorEastAsia" w:cstheme="minorEastAsia"/>
          <w:sz w:val="32"/>
          <w:szCs w:val="32"/>
          <w:lang w:val="en-US"/>
        </w:rPr>
        <w:t>绿化和</w:t>
      </w:r>
      <w:r>
        <w:rPr>
          <w:rFonts w:hint="eastAsia" w:asciiTheme="minorEastAsia" w:hAnsiTheme="minorEastAsia" w:eastAsiaTheme="minorEastAsia" w:cstheme="minorEastAsia"/>
          <w:sz w:val="32"/>
          <w:szCs w:val="32"/>
          <w:lang w:val="en-US" w:eastAsia="zh-CN"/>
        </w:rPr>
        <w:t>道路</w:t>
      </w:r>
      <w:r>
        <w:rPr>
          <w:rFonts w:hint="eastAsia" w:asciiTheme="minorEastAsia" w:hAnsiTheme="minorEastAsia" w:eastAsiaTheme="minorEastAsia" w:cstheme="minorEastAsia"/>
          <w:sz w:val="32"/>
          <w:szCs w:val="32"/>
          <w:lang w:val="en-US"/>
        </w:rPr>
        <w:t>洒水降尘</w:t>
      </w:r>
      <w:r>
        <w:rPr>
          <w:rFonts w:hint="eastAsia" w:asciiTheme="minorEastAsia" w:hAnsiTheme="minorEastAsia" w:eastAsiaTheme="minorEastAsia" w:cstheme="minorEastAsia"/>
          <w:sz w:val="32"/>
          <w:szCs w:val="32"/>
          <w:lang w:val="en-US" w:eastAsia="zh-CN"/>
        </w:rPr>
        <w:t>等</w:t>
      </w: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sz w:val="32"/>
          <w:szCs w:val="32"/>
          <w:lang w:val="en-US" w:eastAsia="zh-CN"/>
        </w:rPr>
        <w:t>严禁</w:t>
      </w:r>
      <w:r>
        <w:rPr>
          <w:rFonts w:hint="eastAsia" w:asciiTheme="minorEastAsia" w:hAnsiTheme="minorEastAsia" w:eastAsiaTheme="minorEastAsia" w:cstheme="minorEastAsia"/>
          <w:sz w:val="32"/>
          <w:szCs w:val="32"/>
          <w:lang w:val="en-US"/>
        </w:rPr>
        <w:t>外排</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color w:val="auto"/>
          <w:sz w:val="32"/>
          <w:szCs w:val="32"/>
          <w:lang w:eastAsia="zh-CN"/>
        </w:rPr>
        <w:t>项目须</w:t>
      </w:r>
      <w:r>
        <w:rPr>
          <w:rFonts w:hint="eastAsia" w:asciiTheme="minorEastAsia" w:hAnsiTheme="minorEastAsia" w:eastAsiaTheme="minorEastAsia" w:cstheme="minorEastAsia"/>
          <w:color w:val="auto"/>
          <w:sz w:val="32"/>
          <w:szCs w:val="32"/>
        </w:rPr>
        <w:t>设置</w:t>
      </w:r>
      <w:r>
        <w:rPr>
          <w:rFonts w:hint="eastAsia" w:asciiTheme="minorEastAsia" w:hAnsiTheme="minorEastAsia" w:eastAsiaTheme="minorEastAsia" w:cstheme="minorEastAsia"/>
          <w:color w:val="auto"/>
          <w:sz w:val="32"/>
          <w:szCs w:val="32"/>
          <w:lang w:val="en-US" w:eastAsia="zh-CN"/>
        </w:rPr>
        <w:t>1个容积</w:t>
      </w:r>
      <w:r>
        <w:rPr>
          <w:rFonts w:hint="eastAsia" w:asciiTheme="minorEastAsia" w:hAnsiTheme="minorEastAsia" w:eastAsiaTheme="minorEastAsia" w:cstheme="minorEastAsia"/>
          <w:color w:val="auto"/>
          <w:sz w:val="32"/>
          <w:szCs w:val="32"/>
        </w:rPr>
        <w:t>不低于</w:t>
      </w:r>
      <w:r>
        <w:rPr>
          <w:rFonts w:hint="eastAsia" w:asciiTheme="minorEastAsia" w:hAnsiTheme="minorEastAsia" w:eastAsiaTheme="minorEastAsia" w:cstheme="minorEastAsia"/>
          <w:color w:val="auto"/>
          <w:sz w:val="32"/>
          <w:szCs w:val="32"/>
          <w:lang w:val="en-US" w:eastAsia="zh-CN"/>
        </w:rPr>
        <w:t>10</w:t>
      </w:r>
      <w:r>
        <w:rPr>
          <w:rFonts w:hint="eastAsia" w:asciiTheme="minorEastAsia" w:hAnsiTheme="minorEastAsia" w:eastAsiaTheme="minorEastAsia" w:cstheme="minorEastAsia"/>
          <w:color w:val="auto"/>
          <w:sz w:val="32"/>
          <w:szCs w:val="32"/>
        </w:rPr>
        <w:t>立方米的事故水池（正常情况下须处于空置状态）</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auto"/>
          <w:sz w:val="32"/>
          <w:szCs w:val="32"/>
          <w:lang w:val="en-US" w:eastAsia="zh-CN"/>
        </w:rPr>
        <w:t>1个容积</w:t>
      </w:r>
      <w:r>
        <w:rPr>
          <w:rFonts w:hint="eastAsia" w:asciiTheme="minorEastAsia" w:hAnsiTheme="minorEastAsia" w:eastAsiaTheme="minorEastAsia" w:cstheme="minorEastAsia"/>
          <w:color w:val="auto"/>
          <w:sz w:val="32"/>
          <w:szCs w:val="32"/>
        </w:rPr>
        <w:t>不低于</w:t>
      </w:r>
      <w:r>
        <w:rPr>
          <w:rFonts w:hint="eastAsia" w:asciiTheme="minorEastAsia" w:hAnsiTheme="minorEastAsia" w:eastAsiaTheme="minorEastAsia" w:cstheme="minorEastAsia"/>
          <w:color w:val="auto"/>
          <w:sz w:val="32"/>
          <w:szCs w:val="32"/>
          <w:lang w:val="en-US" w:eastAsia="zh-CN"/>
        </w:rPr>
        <w:t>20</w:t>
      </w:r>
      <w:r>
        <w:rPr>
          <w:rFonts w:hint="eastAsia" w:asciiTheme="minorEastAsia" w:hAnsiTheme="minorEastAsia" w:eastAsiaTheme="minorEastAsia" w:cstheme="minorEastAsia"/>
          <w:color w:val="auto"/>
          <w:sz w:val="32"/>
          <w:szCs w:val="32"/>
        </w:rPr>
        <w:t>立方米的</w:t>
      </w:r>
      <w:r>
        <w:rPr>
          <w:rFonts w:hint="eastAsia" w:asciiTheme="minorEastAsia" w:hAnsiTheme="minorEastAsia" w:eastAsiaTheme="minorEastAsia" w:cstheme="minorEastAsia"/>
          <w:color w:val="auto"/>
          <w:sz w:val="32"/>
          <w:szCs w:val="32"/>
          <w:lang w:eastAsia="zh-CN"/>
        </w:rPr>
        <w:t>中</w:t>
      </w:r>
      <w:r>
        <w:rPr>
          <w:rFonts w:hint="eastAsia" w:asciiTheme="minorEastAsia" w:hAnsiTheme="minorEastAsia" w:eastAsiaTheme="minorEastAsia" w:cstheme="minorEastAsia"/>
          <w:color w:val="auto"/>
          <w:sz w:val="32"/>
          <w:szCs w:val="32"/>
        </w:rPr>
        <w:t>水池</w:t>
      </w:r>
      <w:r>
        <w:rPr>
          <w:rFonts w:hint="eastAsia" w:asciiTheme="minorEastAsia" w:hAnsiTheme="minorEastAsia" w:eastAsiaTheme="minorEastAsia" w:cstheme="minorEastAsia"/>
          <w:color w:val="auto"/>
          <w:sz w:val="32"/>
          <w:szCs w:val="32"/>
          <w:lang w:eastAsia="zh-CN"/>
        </w:rPr>
        <w:t>和</w:t>
      </w:r>
      <w:r>
        <w:rPr>
          <w:rFonts w:hint="eastAsia" w:asciiTheme="minorEastAsia" w:hAnsiTheme="minorEastAsia" w:eastAsiaTheme="minorEastAsia" w:cstheme="minorEastAsia"/>
          <w:color w:val="auto"/>
          <w:sz w:val="32"/>
          <w:szCs w:val="32"/>
          <w:lang w:val="en-US" w:eastAsia="zh-CN"/>
        </w:rPr>
        <w:t>1个容积</w:t>
      </w:r>
      <w:r>
        <w:rPr>
          <w:rFonts w:hint="eastAsia" w:asciiTheme="minorEastAsia" w:hAnsiTheme="minorEastAsia" w:eastAsiaTheme="minorEastAsia" w:cstheme="minorEastAsia"/>
          <w:color w:val="auto"/>
          <w:sz w:val="32"/>
          <w:szCs w:val="32"/>
        </w:rPr>
        <w:t>不低于</w:t>
      </w:r>
      <w:r>
        <w:rPr>
          <w:rFonts w:hint="eastAsia" w:asciiTheme="minorEastAsia" w:hAnsiTheme="minorEastAsia" w:eastAsiaTheme="minorEastAsia" w:cstheme="minorEastAsia"/>
          <w:color w:val="auto"/>
          <w:sz w:val="32"/>
          <w:szCs w:val="32"/>
          <w:lang w:val="en-US" w:eastAsia="zh-CN"/>
        </w:rPr>
        <w:t>50</w:t>
      </w:r>
      <w:r>
        <w:rPr>
          <w:rFonts w:hint="eastAsia" w:asciiTheme="minorEastAsia" w:hAnsiTheme="minorEastAsia" w:eastAsiaTheme="minorEastAsia" w:cstheme="minorEastAsia"/>
          <w:color w:val="auto"/>
          <w:sz w:val="32"/>
          <w:szCs w:val="32"/>
        </w:rPr>
        <w:t>立方米的初期雨水收集池。</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2"/>
          <w:szCs w:val="32"/>
          <w:lang w:eastAsia="zh-CN"/>
        </w:rPr>
        <w:t>四</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smallCaps w:val="0"/>
          <w:color w:val="auto"/>
          <w:sz w:val="32"/>
          <w:szCs w:val="32"/>
          <w:lang w:val="zh-CN"/>
        </w:rPr>
        <w:t>落实防渗措施，防止地下水污染</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sz w:val="32"/>
          <w:szCs w:val="32"/>
          <w:lang w:val="en-US"/>
        </w:rPr>
        <w:t>严格按照《报告书》提出的分区防渗措施和要求，对项目</w:t>
      </w:r>
      <w:r>
        <w:rPr>
          <w:rFonts w:hint="eastAsia" w:asciiTheme="minorEastAsia" w:hAnsiTheme="minorEastAsia" w:eastAsiaTheme="minorEastAsia" w:cstheme="minorEastAsia"/>
          <w:sz w:val="32"/>
          <w:szCs w:val="32"/>
          <w:lang w:val="en-US" w:eastAsia="zh-CN"/>
        </w:rPr>
        <w:t>重点</w:t>
      </w:r>
      <w:r>
        <w:rPr>
          <w:rFonts w:hint="eastAsia" w:asciiTheme="minorEastAsia" w:hAnsiTheme="minorEastAsia" w:eastAsiaTheme="minorEastAsia" w:cstheme="minorEastAsia"/>
          <w:sz w:val="32"/>
          <w:szCs w:val="32"/>
          <w:lang w:val="en-US"/>
        </w:rPr>
        <w:t>防渗区</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一般防渗区和简单防渗区进行防渗处理，防止地下水污染</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防渗工程施工须在监理部门的监理下进行并形成监理报告，防渗工程结束</w:t>
      </w:r>
      <w:r>
        <w:rPr>
          <w:rFonts w:hint="eastAsia" w:asciiTheme="minorEastAsia" w:hAnsiTheme="minorEastAsia" w:eastAsiaTheme="minorEastAsia" w:cstheme="minorEastAsia"/>
          <w:sz w:val="32"/>
          <w:szCs w:val="32"/>
          <w:lang w:val="en-US" w:eastAsia="zh-CN"/>
        </w:rPr>
        <w:t>后</w:t>
      </w:r>
      <w:r>
        <w:rPr>
          <w:rFonts w:hint="eastAsia" w:asciiTheme="minorEastAsia" w:hAnsiTheme="minorEastAsia" w:eastAsiaTheme="minorEastAsia" w:cstheme="minorEastAsia"/>
          <w:sz w:val="32"/>
          <w:szCs w:val="32"/>
          <w:lang w:val="en-US"/>
        </w:rPr>
        <w:t>自行组织验收并建立健全相关工作台账记录，存档备查；</w:t>
      </w:r>
      <w:r>
        <w:rPr>
          <w:rFonts w:hint="eastAsia" w:asciiTheme="minorEastAsia" w:hAnsiTheme="minorEastAsia" w:eastAsiaTheme="minorEastAsia" w:cstheme="minorEastAsia"/>
          <w:color w:val="auto"/>
          <w:sz w:val="32"/>
          <w:szCs w:val="32"/>
        </w:rPr>
        <w:t>按</w:t>
      </w:r>
      <w:r>
        <w:rPr>
          <w:rFonts w:hint="eastAsia" w:asciiTheme="minorEastAsia" w:hAnsiTheme="minorEastAsia" w:eastAsiaTheme="minorEastAsia" w:cstheme="minorEastAsia"/>
          <w:bCs/>
          <w:iCs/>
          <w:color w:val="auto"/>
          <w:sz w:val="32"/>
          <w:szCs w:val="32"/>
        </w:rPr>
        <w:t>照《中华人民共和国地下水保护条例》</w:t>
      </w:r>
      <w:r>
        <w:rPr>
          <w:rFonts w:hint="eastAsia" w:asciiTheme="minorEastAsia" w:hAnsiTheme="minorEastAsia" w:eastAsiaTheme="minorEastAsia" w:cstheme="minorEastAsia"/>
          <w:bCs/>
          <w:iCs/>
          <w:color w:val="auto"/>
          <w:sz w:val="32"/>
          <w:szCs w:val="32"/>
          <w:lang w:eastAsia="zh-CN"/>
        </w:rPr>
        <w:t>、</w:t>
      </w:r>
      <w:r>
        <w:rPr>
          <w:rFonts w:hint="eastAsia" w:asciiTheme="minorEastAsia" w:hAnsiTheme="minorEastAsia" w:eastAsiaTheme="minorEastAsia" w:cstheme="minorEastAsia"/>
          <w:bCs/>
          <w:iCs/>
          <w:color w:val="auto"/>
          <w:sz w:val="32"/>
          <w:szCs w:val="32"/>
        </w:rPr>
        <w:t>《地下水污染源防渗技术指南（试行）》</w:t>
      </w:r>
      <w:r>
        <w:rPr>
          <w:rFonts w:hint="eastAsia" w:asciiTheme="minorEastAsia" w:hAnsiTheme="minorEastAsia" w:eastAsiaTheme="minorEastAsia" w:cstheme="minorEastAsia"/>
          <w:bCs/>
          <w:iCs/>
          <w:color w:val="auto"/>
          <w:sz w:val="32"/>
          <w:szCs w:val="32"/>
          <w:lang w:eastAsia="zh-CN"/>
        </w:rPr>
        <w:t>、</w:t>
      </w:r>
      <w:r>
        <w:rPr>
          <w:rFonts w:hint="eastAsia" w:asciiTheme="minorEastAsia" w:hAnsiTheme="minorEastAsia" w:eastAsiaTheme="minorEastAsia" w:cstheme="minorEastAsia"/>
          <w:bCs/>
          <w:iCs/>
          <w:color w:val="auto"/>
          <w:sz w:val="32"/>
          <w:szCs w:val="32"/>
        </w:rPr>
        <w:t>《地下水环境监测技术规范》（HJ164—2020）等要求，</w:t>
      </w:r>
      <w:r>
        <w:rPr>
          <w:rFonts w:hint="eastAsia" w:asciiTheme="minorEastAsia" w:hAnsiTheme="minorEastAsia" w:eastAsiaTheme="minorEastAsia" w:cstheme="minorEastAsia"/>
          <w:smallCaps w:val="0"/>
          <w:color w:val="auto"/>
          <w:spacing w:val="6"/>
          <w:sz w:val="32"/>
          <w:szCs w:val="32"/>
          <w:lang w:eastAsia="zh-CN"/>
        </w:rPr>
        <w:t>制定并落实地下水跟踪监测计划及检漏措施，规范设置地下水</w:t>
      </w:r>
      <w:r>
        <w:rPr>
          <w:rFonts w:hint="eastAsia" w:asciiTheme="minorEastAsia" w:hAnsiTheme="minorEastAsia" w:eastAsiaTheme="minorEastAsia" w:cstheme="minorEastAsia"/>
          <w:smallCaps w:val="0"/>
          <w:color w:val="auto"/>
          <w:spacing w:val="6"/>
          <w:sz w:val="32"/>
          <w:szCs w:val="32"/>
          <w:lang w:val="en-US" w:eastAsia="zh-CN"/>
        </w:rPr>
        <w:t>跟踪</w:t>
      </w:r>
      <w:r>
        <w:rPr>
          <w:rFonts w:hint="eastAsia" w:asciiTheme="minorEastAsia" w:hAnsiTheme="minorEastAsia" w:eastAsiaTheme="minorEastAsia" w:cstheme="minorEastAsia"/>
          <w:smallCaps w:val="0"/>
          <w:color w:val="auto"/>
          <w:spacing w:val="6"/>
          <w:sz w:val="32"/>
          <w:szCs w:val="32"/>
          <w:lang w:eastAsia="zh-CN"/>
        </w:rPr>
        <w:t>井进行跟踪监测，</w:t>
      </w:r>
      <w:r>
        <w:rPr>
          <w:rFonts w:hint="eastAsia" w:asciiTheme="minorEastAsia" w:hAnsiTheme="minorEastAsia" w:eastAsiaTheme="minorEastAsia" w:cstheme="minorEastAsia"/>
          <w:color w:val="auto"/>
          <w:sz w:val="32"/>
          <w:szCs w:val="32"/>
        </w:rPr>
        <w:t>根据监测情况及时完善相应的地下水保护和风险防范措施，保障地下水资源安全</w:t>
      </w:r>
      <w:r>
        <w:rPr>
          <w:rFonts w:hint="eastAsia" w:asciiTheme="minorEastAsia" w:hAnsiTheme="minorEastAsia" w:eastAsiaTheme="minorEastAsia" w:cstheme="minorEastAsia"/>
          <w:color w:val="auto"/>
          <w:sz w:val="32"/>
          <w:szCs w:val="32"/>
          <w:lang w:eastAsia="zh-CN"/>
        </w:rPr>
        <w:t>。</w:t>
      </w:r>
    </w:p>
    <w:p>
      <w:pPr>
        <w:pStyle w:val="20"/>
        <w:keepNext w:val="0"/>
        <w:keepLines w:val="0"/>
        <w:pageBreakBefore w:val="0"/>
        <w:widowControl w:val="0"/>
        <w:kinsoku/>
        <w:wordWrap/>
        <w:overflowPunct/>
        <w:topLinePunct w:val="0"/>
        <w:autoSpaceDE/>
        <w:autoSpaceDN/>
        <w:bidi w:val="0"/>
        <w:spacing w:line="500" w:lineRule="exact"/>
        <w:ind w:firstLine="640"/>
        <w:textAlignment w:val="auto"/>
        <w:outlineLvl w:val="1"/>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2"/>
          <w:szCs w:val="32"/>
          <w:lang w:eastAsia="zh-CN"/>
        </w:rPr>
        <w:t>五</w:t>
      </w:r>
      <w:r>
        <w:rPr>
          <w:rFonts w:hint="eastAsia" w:asciiTheme="minorEastAsia" w:hAnsiTheme="minorEastAsia" w:eastAsiaTheme="minorEastAsia" w:cstheme="minorEastAsia"/>
          <w:color w:val="auto"/>
          <w:sz w:val="32"/>
          <w:szCs w:val="32"/>
        </w:rPr>
        <w:t>）固体废物须分类收集、贮存和处置，并加强综合利用。废矿物油</w:t>
      </w:r>
      <w:r>
        <w:rPr>
          <w:rFonts w:hint="eastAsia" w:asciiTheme="minorEastAsia" w:hAnsiTheme="minorEastAsia" w:eastAsiaTheme="minorEastAsia" w:cstheme="minorEastAsia"/>
          <w:color w:val="auto"/>
          <w:kern w:val="0"/>
          <w:sz w:val="32"/>
          <w:szCs w:val="32"/>
        </w:rPr>
        <w:t>等危险废物按相关规定进行管理，</w:t>
      </w:r>
      <w:r>
        <w:rPr>
          <w:rFonts w:hint="eastAsia" w:asciiTheme="minorEastAsia" w:hAnsiTheme="minorEastAsia" w:eastAsiaTheme="minorEastAsia" w:cstheme="minorEastAsia"/>
          <w:color w:val="auto"/>
          <w:sz w:val="32"/>
          <w:szCs w:val="32"/>
        </w:rPr>
        <w:t>暂存场所须按照《危险废物贮存污染控制标准》（GB18597—20</w:t>
      </w:r>
      <w:r>
        <w:rPr>
          <w:rFonts w:hint="default" w:asciiTheme="minorEastAsia" w:hAnsiTheme="minorEastAsia" w:eastAsiaTheme="minorEastAsia" w:cstheme="minorEastAsia"/>
          <w:color w:val="auto"/>
          <w:sz w:val="32"/>
          <w:szCs w:val="32"/>
          <w:lang w:val="en-US"/>
        </w:rPr>
        <w:t>23</w:t>
      </w:r>
      <w:r>
        <w:rPr>
          <w:rFonts w:hint="eastAsia" w:asciiTheme="minorEastAsia" w:hAnsiTheme="minorEastAsia" w:eastAsiaTheme="minorEastAsia" w:cstheme="minorEastAsia"/>
          <w:color w:val="auto"/>
          <w:sz w:val="32"/>
          <w:szCs w:val="32"/>
        </w:rPr>
        <w:t>）要求建设</w:t>
      </w:r>
      <w:r>
        <w:rPr>
          <w:rFonts w:hint="eastAsia" w:asciiTheme="minorEastAsia" w:hAnsiTheme="minorEastAsia" w:eastAsiaTheme="minorEastAsia" w:cstheme="minorEastAsia"/>
          <w:color w:val="auto"/>
          <w:kern w:val="0"/>
          <w:sz w:val="32"/>
          <w:szCs w:val="32"/>
          <w:lang w:eastAsia="zh-CN"/>
        </w:rPr>
        <w:t>；</w:t>
      </w:r>
      <w:r>
        <w:rPr>
          <w:rFonts w:hint="eastAsia" w:asciiTheme="minorEastAsia" w:hAnsiTheme="minorEastAsia" w:eastAsiaTheme="minorEastAsia" w:cstheme="minorEastAsia"/>
          <w:color w:val="000000"/>
          <w:sz w:val="32"/>
          <w:szCs w:val="32"/>
        </w:rPr>
        <w:t>废活性炭</w:t>
      </w:r>
      <w:r>
        <w:rPr>
          <w:rFonts w:hint="eastAsia"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color w:val="auto"/>
          <w:sz w:val="32"/>
          <w:szCs w:val="32"/>
        </w:rPr>
        <w:t>废矿物油</w:t>
      </w:r>
      <w:r>
        <w:rPr>
          <w:rFonts w:hint="eastAsia" w:asciiTheme="minorEastAsia" w:hAnsiTheme="minorEastAsia" w:eastAsiaTheme="minorEastAsia" w:cstheme="minorEastAsia"/>
          <w:color w:val="auto"/>
          <w:kern w:val="0"/>
          <w:sz w:val="32"/>
          <w:szCs w:val="32"/>
        </w:rPr>
        <w:t>等危险废物</w:t>
      </w:r>
      <w:r>
        <w:rPr>
          <w:rFonts w:hint="eastAsia" w:asciiTheme="minorEastAsia" w:hAnsiTheme="minorEastAsia" w:eastAsiaTheme="minorEastAsia" w:cstheme="minorEastAsia"/>
          <w:color w:val="auto"/>
          <w:sz w:val="32"/>
          <w:szCs w:val="32"/>
        </w:rPr>
        <w:t>送有资质的单位处理处置</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000000"/>
          <w:sz w:val="32"/>
          <w:szCs w:val="32"/>
        </w:rPr>
        <w:t>并做好台账管理工作</w:t>
      </w:r>
      <w:r>
        <w:rPr>
          <w:rFonts w:hint="eastAsia"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sz w:val="32"/>
          <w:szCs w:val="32"/>
          <w:lang w:val="en-US"/>
        </w:rPr>
        <w:t>一般工业固体废物的贮存和处置须符合《一般工业固体废物贮存和填埋污染控制标准》（GB18599—2020）的要求。</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Theme="minorEastAsia" w:hAnsiTheme="minorEastAsia" w:eastAsiaTheme="minorEastAsia" w:cstheme="minorEastAsia"/>
          <w:color w:val="auto"/>
          <w:kern w:val="0"/>
          <w:sz w:val="32"/>
          <w:szCs w:val="32"/>
        </w:rPr>
      </w:pPr>
      <w:r>
        <w:rPr>
          <w:rFonts w:hint="eastAsia" w:asciiTheme="minorEastAsia" w:hAnsiTheme="minorEastAsia" w:eastAsiaTheme="minorEastAsia" w:cstheme="minorEastAsia"/>
          <w:color w:val="auto"/>
          <w:sz w:val="32"/>
          <w:szCs w:val="32"/>
        </w:rPr>
        <w:t>（六）</w:t>
      </w:r>
      <w:r>
        <w:rPr>
          <w:rFonts w:hint="eastAsia" w:asciiTheme="minorEastAsia" w:hAnsiTheme="minorEastAsia" w:eastAsiaTheme="minorEastAsia" w:cstheme="minorEastAsia"/>
          <w:sz w:val="32"/>
          <w:szCs w:val="32"/>
          <w:lang w:val="en-US" w:eastAsia="zh-CN"/>
        </w:rPr>
        <w:t>加强运营期噪声污染防治</w:t>
      </w:r>
      <w:r>
        <w:rPr>
          <w:rFonts w:hint="eastAsia" w:asciiTheme="minorEastAsia" w:hAnsiTheme="minorEastAsia" w:eastAsiaTheme="minorEastAsia" w:cstheme="minorEastAsia"/>
          <w:color w:val="auto"/>
          <w:sz w:val="32"/>
          <w:szCs w:val="32"/>
        </w:rPr>
        <w:t>。选用低噪声设备，合理布置高噪声设备，通过采取减振、消声、隔声等措施，确保厂界噪声达到</w:t>
      </w:r>
      <w:r>
        <w:rPr>
          <w:rFonts w:hint="eastAsia" w:asciiTheme="minorEastAsia" w:hAnsiTheme="minorEastAsia" w:eastAsiaTheme="minorEastAsia" w:cstheme="minorEastAsia"/>
          <w:color w:val="auto"/>
          <w:kern w:val="0"/>
          <w:sz w:val="32"/>
          <w:szCs w:val="32"/>
        </w:rPr>
        <w:t>《工业企业厂界环境噪声排放标准》（GB12348—2008）</w:t>
      </w:r>
      <w:r>
        <w:rPr>
          <w:rFonts w:hint="eastAsia" w:asciiTheme="minorEastAsia" w:hAnsiTheme="minorEastAsia" w:eastAsiaTheme="minorEastAsia" w:cstheme="minorEastAsia"/>
          <w:color w:val="auto"/>
          <w:kern w:val="0"/>
          <w:sz w:val="32"/>
          <w:szCs w:val="32"/>
          <w:lang w:val="en-US" w:eastAsia="zh-CN"/>
        </w:rPr>
        <w:t>3</w:t>
      </w:r>
      <w:r>
        <w:rPr>
          <w:rFonts w:hint="eastAsia" w:asciiTheme="minorEastAsia" w:hAnsiTheme="minorEastAsia" w:eastAsiaTheme="minorEastAsia" w:cstheme="minorEastAsia"/>
          <w:color w:val="auto"/>
          <w:kern w:val="0"/>
          <w:sz w:val="32"/>
          <w:szCs w:val="32"/>
        </w:rPr>
        <w:t>类标准要求。</w:t>
      </w:r>
    </w:p>
    <w:p>
      <w:pPr>
        <w:keepNext w:val="0"/>
        <w:keepLines w:val="0"/>
        <w:pageBreakBefore w:val="0"/>
        <w:widowControl w:val="0"/>
        <w:kinsoku/>
        <w:wordWrap/>
        <w:overflowPunct/>
        <w:topLinePunct w:val="0"/>
        <w:autoSpaceDE/>
        <w:autoSpaceDN/>
        <w:bidi w:val="0"/>
        <w:spacing w:line="540" w:lineRule="exact"/>
        <w:ind w:firstLine="585"/>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color w:val="auto"/>
          <w:kern w:val="0"/>
          <w:sz w:val="32"/>
          <w:szCs w:val="32"/>
          <w:lang w:val="en-US" w:eastAsia="zh-CN"/>
        </w:rPr>
        <w:t>（七）</w:t>
      </w:r>
      <w:r>
        <w:rPr>
          <w:rFonts w:hint="eastAsia" w:asciiTheme="minorEastAsia" w:hAnsiTheme="minorEastAsia" w:eastAsiaTheme="minorEastAsia" w:cstheme="minorEastAsia"/>
          <w:sz w:val="32"/>
          <w:szCs w:val="32"/>
          <w:lang w:val="en-US"/>
        </w:rPr>
        <w:t>加强环境管理，</w:t>
      </w:r>
      <w:r>
        <w:rPr>
          <w:rFonts w:hint="eastAsia" w:asciiTheme="minorEastAsia" w:hAnsiTheme="minorEastAsia" w:eastAsiaTheme="minorEastAsia" w:cstheme="minorEastAsia"/>
          <w:color w:val="auto"/>
          <w:sz w:val="32"/>
          <w:szCs w:val="32"/>
        </w:rPr>
        <w:t>严格落实环境风险防范和应急措施。</w:t>
      </w:r>
      <w:r>
        <w:rPr>
          <w:rFonts w:hint="eastAsia" w:asciiTheme="minorEastAsia" w:hAnsiTheme="minorEastAsia" w:eastAsiaTheme="minorEastAsia" w:cstheme="minorEastAsia"/>
          <w:sz w:val="32"/>
          <w:szCs w:val="32"/>
          <w:lang w:val="en-US"/>
        </w:rPr>
        <w:t>根据《关于印发〈突发环境事件应急预案管理暂行办法〉的通知》（环发〔2015〕4号）要求，制定环境风险防范应急预案并报玉溪市生态环境局</w:t>
      </w:r>
      <w:r>
        <w:rPr>
          <w:rFonts w:hint="eastAsia" w:asciiTheme="minorEastAsia" w:hAnsiTheme="minorEastAsia" w:eastAsiaTheme="minorEastAsia" w:cstheme="minorEastAsia"/>
          <w:sz w:val="32"/>
          <w:szCs w:val="32"/>
          <w:lang w:val="en-US" w:eastAsia="zh-CN"/>
        </w:rPr>
        <w:t>红塔</w:t>
      </w:r>
      <w:r>
        <w:rPr>
          <w:rFonts w:hint="eastAsia" w:asciiTheme="minorEastAsia" w:hAnsiTheme="minorEastAsia" w:eastAsiaTheme="minorEastAsia" w:cstheme="minorEastAsia"/>
          <w:sz w:val="32"/>
          <w:szCs w:val="32"/>
          <w:lang w:val="en-US"/>
        </w:rPr>
        <w:t>分局备案；加强应急演练，建立完善应急报告制度，落实应急物资和经费。</w:t>
      </w:r>
    </w:p>
    <w:p>
      <w:pPr>
        <w:keepNext w:val="0"/>
        <w:keepLines w:val="0"/>
        <w:pageBreakBefore w:val="0"/>
        <w:widowControl w:val="0"/>
        <w:kinsoku/>
        <w:wordWrap/>
        <w:overflowPunct/>
        <w:topLinePunct w:val="0"/>
        <w:autoSpaceDE/>
        <w:autoSpaceDN/>
        <w:bidi w:val="0"/>
        <w:spacing w:line="540" w:lineRule="exact"/>
        <w:ind w:firstLine="585"/>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color w:val="auto"/>
          <w:sz w:val="32"/>
          <w:szCs w:val="32"/>
          <w:lang w:eastAsia="zh-CN"/>
        </w:rPr>
        <w:t>（八）</w:t>
      </w:r>
      <w:r>
        <w:rPr>
          <w:rFonts w:hint="eastAsia" w:asciiTheme="minorEastAsia" w:hAnsiTheme="minorEastAsia" w:eastAsiaTheme="minorEastAsia" w:cstheme="minorEastAsia"/>
          <w:sz w:val="32"/>
          <w:szCs w:val="32"/>
          <w:lang w:val="en-US"/>
        </w:rPr>
        <w:t>切实做好环保设施的日常维护和管理，落实环境风险防范措施，确保污染物</w:t>
      </w:r>
      <w:r>
        <w:rPr>
          <w:rFonts w:hint="eastAsia" w:asciiTheme="minorEastAsia" w:hAnsiTheme="minorEastAsia" w:eastAsiaTheme="minorEastAsia" w:cstheme="minorEastAsia"/>
          <w:sz w:val="32"/>
          <w:szCs w:val="32"/>
          <w:lang w:val="en-US" w:eastAsia="zh-CN"/>
        </w:rPr>
        <w:t>长期</w:t>
      </w:r>
      <w:r>
        <w:rPr>
          <w:rFonts w:hint="eastAsia" w:asciiTheme="minorEastAsia" w:hAnsiTheme="minorEastAsia" w:eastAsiaTheme="minorEastAsia" w:cstheme="minorEastAsia"/>
          <w:sz w:val="32"/>
          <w:szCs w:val="32"/>
          <w:lang w:val="en-US"/>
        </w:rPr>
        <w:t>稳定达标排放</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杜绝</w:t>
      </w:r>
      <w:r>
        <w:rPr>
          <w:rFonts w:hint="eastAsia" w:asciiTheme="minorEastAsia" w:hAnsiTheme="minorEastAsia" w:eastAsiaTheme="minorEastAsia" w:cstheme="minorEastAsia"/>
          <w:sz w:val="32"/>
          <w:szCs w:val="32"/>
          <w:lang w:val="en-US" w:eastAsia="zh-CN"/>
        </w:rPr>
        <w:t>事故性</w:t>
      </w:r>
      <w:r>
        <w:rPr>
          <w:rFonts w:hint="eastAsia" w:asciiTheme="minorEastAsia" w:hAnsiTheme="minorEastAsia" w:eastAsiaTheme="minorEastAsia" w:cstheme="minorEastAsia"/>
          <w:sz w:val="32"/>
          <w:szCs w:val="32"/>
          <w:lang w:val="en-US"/>
        </w:rPr>
        <w:t>排放</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按照有关规定建设规范化污染物排放口并设置标志牌。</w:t>
      </w:r>
    </w:p>
    <w:p>
      <w:pPr>
        <w:ind w:firstLine="960" w:firstLineChars="3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rPr>
        <w:t>三、</w:t>
      </w:r>
      <w:r>
        <w:rPr>
          <w:rFonts w:hint="eastAsia" w:asciiTheme="minorEastAsia" w:hAnsiTheme="minorEastAsia" w:eastAsiaTheme="minorEastAsia" w:cstheme="minorEastAsia"/>
          <w:color w:val="auto"/>
          <w:sz w:val="32"/>
          <w:szCs w:val="32"/>
        </w:rPr>
        <w:t>在项目发生实际排污行为之前，应按照《排污许可管理条例》规定</w:t>
      </w:r>
      <w:r>
        <w:rPr>
          <w:rFonts w:hint="eastAsia" w:asciiTheme="minorEastAsia" w:hAnsiTheme="minorEastAsia" w:eastAsiaTheme="minorEastAsia" w:cstheme="minorEastAsia"/>
          <w:smallCaps w:val="0"/>
          <w:color w:val="auto"/>
          <w:sz w:val="32"/>
          <w:szCs w:val="32"/>
        </w:rPr>
        <w:t>申请取得排污许可证，未取得排污许可证不得排放污染物</w:t>
      </w:r>
      <w:r>
        <w:rPr>
          <w:rFonts w:hint="eastAsia" w:asciiTheme="minorEastAsia" w:hAnsiTheme="minorEastAsia" w:eastAsiaTheme="minorEastAsia" w:cstheme="minorEastAsia"/>
          <w:smallCaps w:val="0"/>
          <w:color w:val="auto"/>
          <w:sz w:val="32"/>
          <w:szCs w:val="32"/>
          <w:lang w:eastAsia="zh-CN"/>
        </w:rPr>
        <w:t>，</w:t>
      </w:r>
      <w:r>
        <w:rPr>
          <w:rFonts w:hint="eastAsia" w:asciiTheme="minorEastAsia" w:hAnsiTheme="minorEastAsia" w:eastAsiaTheme="minorEastAsia" w:cstheme="minorEastAsia"/>
          <w:smallCaps w:val="0"/>
          <w:color w:val="auto"/>
          <w:sz w:val="32"/>
          <w:szCs w:val="32"/>
        </w:rPr>
        <w:t>项目运行应符合排污许可管理相关要求</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sz w:val="32"/>
          <w:szCs w:val="32"/>
          <w:lang w:val="en-US"/>
        </w:rPr>
        <w:t>按照</w:t>
      </w:r>
      <w:r>
        <w:rPr>
          <w:rFonts w:hint="eastAsia" w:asciiTheme="minorEastAsia" w:hAnsiTheme="minorEastAsia" w:eastAsiaTheme="minorEastAsia" w:cstheme="minorEastAsia"/>
          <w:sz w:val="32"/>
          <w:szCs w:val="32"/>
          <w:lang w:val="en-US" w:eastAsia="zh-CN"/>
        </w:rPr>
        <w:t>排污许可证规定</w:t>
      </w:r>
      <w:r>
        <w:rPr>
          <w:rFonts w:hint="eastAsia" w:asciiTheme="minorEastAsia" w:hAnsiTheme="minorEastAsia" w:eastAsiaTheme="minorEastAsia" w:cstheme="minorEastAsia"/>
          <w:sz w:val="32"/>
          <w:szCs w:val="32"/>
          <w:lang w:val="en-US"/>
        </w:rPr>
        <w:t>的环境监测</w:t>
      </w:r>
      <w:r>
        <w:rPr>
          <w:rFonts w:hint="eastAsia" w:asciiTheme="minorEastAsia" w:hAnsiTheme="minorEastAsia" w:eastAsiaTheme="minorEastAsia" w:cstheme="minorEastAsia"/>
          <w:sz w:val="32"/>
          <w:szCs w:val="32"/>
          <w:lang w:val="en-US" w:eastAsia="zh-CN"/>
        </w:rPr>
        <w:t>要求</w:t>
      </w:r>
      <w:r>
        <w:rPr>
          <w:rFonts w:hint="eastAsia" w:asciiTheme="minorEastAsia" w:hAnsiTheme="minorEastAsia" w:eastAsiaTheme="minorEastAsia" w:cstheme="minorEastAsia"/>
          <w:sz w:val="32"/>
          <w:szCs w:val="32"/>
          <w:lang w:val="en-US"/>
        </w:rPr>
        <w:t>以及相关标准和技术规范要求，制定自行监测方案，并认真组织实施，</w:t>
      </w:r>
      <w:r>
        <w:rPr>
          <w:rFonts w:hint="eastAsia" w:asciiTheme="minorEastAsia" w:hAnsiTheme="minorEastAsia" w:eastAsiaTheme="minorEastAsia" w:cstheme="minorEastAsia"/>
          <w:b w:val="0"/>
          <w:bCs w:val="0"/>
          <w:smallCaps w:val="0"/>
          <w:color w:val="auto"/>
          <w:kern w:val="0"/>
          <w:sz w:val="32"/>
          <w:szCs w:val="32"/>
          <w:lang w:eastAsia="zh-CN"/>
        </w:rPr>
        <w:t>防范环境污染，</w:t>
      </w:r>
      <w:r>
        <w:rPr>
          <w:rFonts w:hint="eastAsia" w:asciiTheme="minorEastAsia" w:hAnsiTheme="minorEastAsia" w:eastAsiaTheme="minorEastAsia" w:cstheme="minorEastAsia"/>
          <w:b w:val="0"/>
          <w:bCs w:val="0"/>
          <w:smallCaps w:val="0"/>
          <w:color w:val="auto"/>
          <w:kern w:val="0"/>
          <w:sz w:val="32"/>
          <w:szCs w:val="32"/>
          <w:lang w:val="en-US" w:eastAsia="zh-CN"/>
        </w:rPr>
        <w:t>发现异常情况</w:t>
      </w:r>
      <w:r>
        <w:rPr>
          <w:rFonts w:hint="eastAsia" w:asciiTheme="minorEastAsia" w:hAnsiTheme="minorEastAsia" w:eastAsiaTheme="minorEastAsia" w:cstheme="minorEastAsia"/>
          <w:smallCaps w:val="0"/>
          <w:color w:val="auto"/>
          <w:sz w:val="32"/>
          <w:szCs w:val="32"/>
        </w:rPr>
        <w:t>须及时上报当地政府及相关部门并采取措施</w:t>
      </w:r>
      <w:r>
        <w:rPr>
          <w:rFonts w:hint="eastAsia" w:asciiTheme="minorEastAsia" w:hAnsiTheme="minorEastAsia" w:eastAsiaTheme="minorEastAsia" w:cstheme="minorEastAsia"/>
          <w:smallCaps w:val="0"/>
          <w:color w:val="auto"/>
          <w:sz w:val="32"/>
          <w:szCs w:val="32"/>
          <w:lang w:eastAsia="zh-CN"/>
        </w:rPr>
        <w:t>处理；</w:t>
      </w:r>
      <w:r>
        <w:rPr>
          <w:rFonts w:hint="eastAsia" w:asciiTheme="minorEastAsia" w:hAnsiTheme="minorEastAsia" w:eastAsiaTheme="minorEastAsia" w:cstheme="minorEastAsia"/>
          <w:sz w:val="32"/>
          <w:szCs w:val="32"/>
          <w:lang w:val="en-US"/>
        </w:rPr>
        <w:t>按照信息公开相关规定，主动向社会公开污染源监测等相关信息</w:t>
      </w:r>
      <w:r>
        <w:rPr>
          <w:rFonts w:hint="eastAsia" w:asciiTheme="minorEastAsia" w:hAnsiTheme="minorEastAsia" w:eastAsiaTheme="minorEastAsia" w:cstheme="minorEastAsia"/>
          <w:sz w:val="32"/>
          <w:szCs w:val="32"/>
          <w:lang w:val="en-US" w:eastAsia="zh-CN"/>
        </w:rPr>
        <w:t>。</w:t>
      </w:r>
    </w:p>
    <w:p>
      <w:pPr>
        <w:spacing w:line="5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auto"/>
          <w:sz w:val="32"/>
          <w:szCs w:val="32"/>
        </w:rPr>
        <w:t>四、</w:t>
      </w:r>
      <w:r>
        <w:rPr>
          <w:rFonts w:hint="eastAsia" w:asciiTheme="minorEastAsia" w:hAnsiTheme="minorEastAsia" w:eastAsiaTheme="minorEastAsia" w:cstheme="minorEastAsia"/>
          <w:sz w:val="32"/>
          <w:szCs w:val="32"/>
          <w:lang w:val="en-US"/>
        </w:rPr>
        <w:t>该项目</w:t>
      </w:r>
      <w:r>
        <w:rPr>
          <w:rFonts w:hint="eastAsia" w:asciiTheme="minorEastAsia" w:hAnsiTheme="minorEastAsia" w:eastAsiaTheme="minorEastAsia" w:cstheme="minorEastAsia"/>
          <w:sz w:val="32"/>
          <w:szCs w:val="32"/>
          <w:lang w:val="en-US" w:eastAsia="zh-CN"/>
        </w:rPr>
        <w:t>主要</w:t>
      </w:r>
      <w:r>
        <w:rPr>
          <w:rFonts w:hint="eastAsia" w:asciiTheme="minorEastAsia" w:hAnsiTheme="minorEastAsia" w:eastAsiaTheme="minorEastAsia" w:cstheme="minorEastAsia"/>
          <w:sz w:val="32"/>
          <w:szCs w:val="32"/>
          <w:lang w:val="en-US"/>
        </w:rPr>
        <w:t>污染物总量</w:t>
      </w:r>
      <w:r>
        <w:rPr>
          <w:rFonts w:hint="eastAsia" w:asciiTheme="minorEastAsia" w:hAnsiTheme="minorEastAsia" w:eastAsiaTheme="minorEastAsia" w:cstheme="minorEastAsia"/>
          <w:sz w:val="32"/>
          <w:szCs w:val="32"/>
          <w:lang w:val="en-US" w:eastAsia="zh-CN"/>
        </w:rPr>
        <w:t>控制</w:t>
      </w:r>
      <w:r>
        <w:rPr>
          <w:rFonts w:hint="eastAsia" w:asciiTheme="minorEastAsia" w:hAnsiTheme="minorEastAsia" w:eastAsiaTheme="minorEastAsia" w:cstheme="minorEastAsia"/>
          <w:sz w:val="32"/>
          <w:szCs w:val="32"/>
          <w:lang w:val="en-US"/>
        </w:rPr>
        <w:t>指标初步核定为：氮氧化物</w:t>
      </w:r>
      <w:r>
        <w:rPr>
          <w:rFonts w:hint="default" w:asciiTheme="minorEastAsia" w:hAnsiTheme="minorEastAsia" w:eastAsiaTheme="minorEastAsia" w:cstheme="minorEastAsia"/>
          <w:sz w:val="32"/>
          <w:szCs w:val="32"/>
          <w:lang w:val="en-US"/>
        </w:rPr>
        <w:t>5.828</w:t>
      </w:r>
      <w:r>
        <w:rPr>
          <w:rFonts w:hint="eastAsia" w:asciiTheme="minorEastAsia" w:hAnsiTheme="minorEastAsia" w:eastAsiaTheme="minorEastAsia" w:cstheme="minorEastAsia"/>
          <w:sz w:val="32"/>
          <w:szCs w:val="32"/>
          <w:lang w:val="en-US" w:eastAsia="zh-CN"/>
        </w:rPr>
        <w:t>吨</w:t>
      </w: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sz w:val="32"/>
          <w:szCs w:val="32"/>
          <w:lang w:val="en-US" w:eastAsia="zh-CN"/>
        </w:rPr>
        <w:t>年</w:t>
      </w:r>
      <w:r>
        <w:rPr>
          <w:rFonts w:hint="default"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eastAsia="zh-CN"/>
        </w:rPr>
        <w:t>其中新增2.749吨/年</w:t>
      </w:r>
      <w:r>
        <w:rPr>
          <w:rFonts w:hint="default"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eastAsia="zh-CN"/>
        </w:rPr>
        <w:t>、挥发性有机物10.8902吨</w:t>
      </w: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sz w:val="32"/>
          <w:szCs w:val="32"/>
          <w:lang w:val="en-US" w:eastAsia="zh-CN"/>
        </w:rPr>
        <w:t>年</w:t>
      </w: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color w:val="auto"/>
          <w:sz w:val="32"/>
          <w:szCs w:val="32"/>
        </w:rPr>
        <w:t>项目主要污染物不得超过《</w:t>
      </w:r>
      <w:r>
        <w:rPr>
          <w:rFonts w:hint="eastAsia" w:asciiTheme="minorEastAsia" w:hAnsiTheme="minorEastAsia" w:eastAsiaTheme="minorEastAsia" w:cstheme="minorEastAsia"/>
          <w:color w:val="auto"/>
          <w:sz w:val="32"/>
          <w:szCs w:val="32"/>
          <w:lang w:eastAsia="zh-CN"/>
        </w:rPr>
        <w:t>玉溪市</w:t>
      </w:r>
      <w:r>
        <w:rPr>
          <w:rFonts w:hint="eastAsia" w:asciiTheme="minorEastAsia" w:hAnsiTheme="minorEastAsia" w:eastAsiaTheme="minorEastAsia" w:cstheme="minorEastAsia"/>
          <w:color w:val="auto"/>
          <w:sz w:val="32"/>
          <w:szCs w:val="32"/>
        </w:rPr>
        <w:t>生态环境局</w:t>
      </w:r>
      <w:r>
        <w:rPr>
          <w:rFonts w:hint="eastAsia" w:asciiTheme="minorEastAsia" w:hAnsiTheme="minorEastAsia" w:eastAsiaTheme="minorEastAsia" w:cstheme="minorEastAsia"/>
          <w:color w:val="auto"/>
          <w:sz w:val="32"/>
          <w:szCs w:val="32"/>
          <w:lang w:eastAsia="zh-CN"/>
        </w:rPr>
        <w:t>红塔分局</w:t>
      </w:r>
      <w:r>
        <w:rPr>
          <w:rFonts w:hint="eastAsia" w:asciiTheme="minorEastAsia" w:hAnsiTheme="minorEastAsia" w:eastAsiaTheme="minorEastAsia" w:cstheme="minorEastAsia"/>
          <w:color w:val="auto"/>
          <w:sz w:val="32"/>
          <w:szCs w:val="32"/>
        </w:rPr>
        <w:t>关于</w:t>
      </w:r>
      <w:r>
        <w:rPr>
          <w:rFonts w:hint="eastAsia" w:asciiTheme="minorEastAsia" w:hAnsiTheme="minorEastAsia" w:cstheme="minorEastAsia"/>
          <w:color w:val="000000"/>
          <w:sz w:val="32"/>
          <w:szCs w:val="32"/>
        </w:rPr>
        <w:t>云南太标铸管有限公司</w:t>
      </w:r>
      <w:r>
        <w:rPr>
          <w:rFonts w:hint="eastAsia" w:asciiTheme="minorEastAsia" w:hAnsiTheme="minorEastAsia" w:cstheme="minorEastAsia"/>
          <w:bCs/>
          <w:color w:val="000000"/>
          <w:sz w:val="32"/>
          <w:szCs w:val="32"/>
        </w:rPr>
        <w:t>年产40万吨球墨铸管项目</w:t>
      </w:r>
      <w:r>
        <w:rPr>
          <w:rFonts w:hint="eastAsia" w:asciiTheme="minorEastAsia" w:hAnsiTheme="minorEastAsia" w:eastAsiaTheme="minorEastAsia" w:cstheme="minorEastAsia"/>
          <w:sz w:val="32"/>
          <w:szCs w:val="32"/>
          <w:lang w:val="en-US"/>
        </w:rPr>
        <w:t>环境影响报告书</w:t>
      </w:r>
      <w:r>
        <w:rPr>
          <w:rFonts w:hint="eastAsia" w:asciiTheme="minorEastAsia" w:hAnsiTheme="minorEastAsia" w:eastAsiaTheme="minorEastAsia" w:cstheme="minorEastAsia"/>
          <w:sz w:val="32"/>
          <w:szCs w:val="32"/>
          <w:lang w:val="en-US" w:eastAsia="zh-CN"/>
        </w:rPr>
        <w:t>的审查意见</w:t>
      </w:r>
      <w:r>
        <w:rPr>
          <w:rFonts w:hint="eastAsia" w:asciiTheme="minorEastAsia" w:hAnsiTheme="minorEastAsia" w:eastAsiaTheme="minorEastAsia" w:cstheme="minorEastAsia"/>
          <w:color w:val="auto"/>
          <w:sz w:val="32"/>
          <w:szCs w:val="32"/>
        </w:rPr>
        <w:t>》确认的总量控制指标，并</w:t>
      </w:r>
      <w:r>
        <w:rPr>
          <w:rFonts w:hint="eastAsia" w:asciiTheme="minorEastAsia" w:hAnsiTheme="minorEastAsia" w:eastAsiaTheme="minorEastAsia" w:cstheme="minorEastAsia"/>
          <w:sz w:val="32"/>
          <w:szCs w:val="32"/>
          <w:lang w:val="en-US"/>
        </w:rPr>
        <w:t>由玉溪市生态环境局</w:t>
      </w:r>
      <w:r>
        <w:rPr>
          <w:rFonts w:hint="eastAsia" w:asciiTheme="minorEastAsia" w:hAnsiTheme="minorEastAsia" w:eastAsiaTheme="minorEastAsia" w:cstheme="minorEastAsia"/>
          <w:sz w:val="32"/>
          <w:szCs w:val="32"/>
          <w:lang w:val="en-US" w:eastAsia="zh-CN"/>
        </w:rPr>
        <w:t>红塔</w:t>
      </w:r>
      <w:r>
        <w:rPr>
          <w:rFonts w:hint="eastAsia" w:asciiTheme="minorEastAsia" w:hAnsiTheme="minorEastAsia" w:eastAsiaTheme="minorEastAsia" w:cstheme="minorEastAsia"/>
          <w:sz w:val="32"/>
          <w:szCs w:val="32"/>
          <w:lang w:val="en-US"/>
        </w:rPr>
        <w:t>分局纳入</w:t>
      </w:r>
      <w:r>
        <w:rPr>
          <w:rFonts w:hint="eastAsia" w:asciiTheme="minorEastAsia" w:hAnsiTheme="minorEastAsia" w:eastAsiaTheme="minorEastAsia" w:cstheme="minorEastAsia"/>
          <w:sz w:val="32"/>
          <w:szCs w:val="32"/>
          <w:lang w:val="en-US" w:eastAsia="zh-CN"/>
        </w:rPr>
        <w:t>“十四五”主要</w:t>
      </w:r>
      <w:r>
        <w:rPr>
          <w:rFonts w:hint="eastAsia" w:asciiTheme="minorEastAsia" w:hAnsiTheme="minorEastAsia" w:eastAsiaTheme="minorEastAsia" w:cstheme="minorEastAsia"/>
          <w:sz w:val="32"/>
          <w:szCs w:val="32"/>
          <w:lang w:val="en-US"/>
        </w:rPr>
        <w:t>污染物总量计划。</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Theme="minorEastAsia" w:hAnsiTheme="minorEastAsia" w:eastAsiaTheme="minorEastAsia" w:cstheme="minorEastAsia"/>
          <w:smallCaps w:val="0"/>
          <w:color w:val="auto"/>
          <w:sz w:val="32"/>
          <w:szCs w:val="32"/>
          <w:lang w:eastAsia="zh-CN"/>
        </w:rPr>
      </w:pPr>
      <w:r>
        <w:rPr>
          <w:rFonts w:hint="eastAsia" w:asciiTheme="minorEastAsia" w:hAnsiTheme="minorEastAsia" w:eastAsiaTheme="minorEastAsia" w:cstheme="minorEastAsia"/>
          <w:color w:val="auto"/>
          <w:sz w:val="32"/>
          <w:szCs w:val="32"/>
        </w:rPr>
        <w:t>五、</w:t>
      </w:r>
      <w:r>
        <w:rPr>
          <w:rFonts w:hint="eastAsia" w:asciiTheme="minorEastAsia" w:hAnsiTheme="minorEastAsia" w:eastAsiaTheme="minorEastAsia" w:cstheme="minorEastAsia"/>
          <w:smallCaps w:val="0"/>
          <w:color w:val="auto"/>
          <w:sz w:val="32"/>
          <w:szCs w:val="32"/>
          <w:lang w:eastAsia="zh-CN"/>
        </w:rPr>
        <w:t>按照国家相关要求，进一步推行清洁生产制度，单位产品物耗、能耗、水耗等应达到清洁生产先进水平，定期实施清洁生产审核。</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Theme="minorEastAsia" w:hAnsiTheme="minorEastAsia" w:eastAsiaTheme="minorEastAsia" w:cstheme="minorEastAsia"/>
          <w:smallCaps w:val="0"/>
          <w:color w:val="auto"/>
          <w:sz w:val="32"/>
          <w:szCs w:val="32"/>
          <w:lang w:eastAsia="zh-CN"/>
        </w:rPr>
      </w:pPr>
      <w:r>
        <w:rPr>
          <w:rFonts w:hint="eastAsia" w:asciiTheme="minorEastAsia" w:hAnsiTheme="minorEastAsia" w:eastAsiaTheme="minorEastAsia" w:cstheme="minorEastAsia"/>
          <w:smallCaps w:val="0"/>
          <w:color w:val="auto"/>
          <w:sz w:val="32"/>
          <w:szCs w:val="32"/>
          <w:lang w:eastAsia="zh-CN"/>
        </w:rPr>
        <w:t>六、</w:t>
      </w:r>
      <w:r>
        <w:rPr>
          <w:rFonts w:hint="eastAsia" w:asciiTheme="minorEastAsia" w:hAnsiTheme="minorEastAsia" w:eastAsiaTheme="minorEastAsia" w:cstheme="minorEastAsia"/>
          <w:smallCaps w:val="0"/>
          <w:color w:val="auto"/>
          <w:sz w:val="32"/>
          <w:szCs w:val="32"/>
        </w:rPr>
        <w:t>《报告</w:t>
      </w:r>
      <w:r>
        <w:rPr>
          <w:rFonts w:hint="eastAsia" w:asciiTheme="minorEastAsia" w:hAnsiTheme="minorEastAsia" w:eastAsiaTheme="minorEastAsia" w:cstheme="minorEastAsia"/>
          <w:smallCaps w:val="0"/>
          <w:color w:val="auto"/>
          <w:sz w:val="32"/>
          <w:szCs w:val="32"/>
          <w:lang w:eastAsia="zh-CN"/>
        </w:rPr>
        <w:t>书</w:t>
      </w:r>
      <w:r>
        <w:rPr>
          <w:rFonts w:hint="eastAsia" w:asciiTheme="minorEastAsia" w:hAnsiTheme="minorEastAsia" w:eastAsiaTheme="minorEastAsia" w:cstheme="minorEastAsia"/>
          <w:smallCaps w:val="0"/>
          <w:color w:val="auto"/>
          <w:sz w:val="32"/>
          <w:szCs w:val="32"/>
        </w:rPr>
        <w:t>》经批准后，如工程的性质、规模、工艺、地点或者防治污染、防止生态破坏的措施发生重大变动的，应当重新报批环境影响评价文件，否则不得实施建设</w:t>
      </w:r>
      <w:r>
        <w:rPr>
          <w:rFonts w:hint="eastAsia" w:asciiTheme="minorEastAsia" w:hAnsiTheme="minorEastAsia" w:eastAsiaTheme="minorEastAsia" w:cstheme="minorEastAsia"/>
          <w:smallCaps w:val="0"/>
          <w:color w:val="auto"/>
          <w:sz w:val="32"/>
          <w:szCs w:val="32"/>
          <w:lang w:eastAsia="zh-CN"/>
        </w:rPr>
        <w:t>；</w:t>
      </w:r>
      <w:r>
        <w:rPr>
          <w:rFonts w:hint="eastAsia" w:asciiTheme="minorEastAsia" w:hAnsiTheme="minorEastAsia" w:eastAsiaTheme="minorEastAsia" w:cstheme="minorEastAsia"/>
          <w:smallCaps w:val="0"/>
          <w:color w:val="auto"/>
          <w:sz w:val="32"/>
          <w:szCs w:val="32"/>
        </w:rPr>
        <w:t>在项目建设、运行过程中产生不符合经审批的《报告</w:t>
      </w:r>
      <w:r>
        <w:rPr>
          <w:rFonts w:hint="eastAsia" w:asciiTheme="minorEastAsia" w:hAnsiTheme="minorEastAsia" w:eastAsiaTheme="minorEastAsia" w:cstheme="minorEastAsia"/>
          <w:smallCaps w:val="0"/>
          <w:color w:val="auto"/>
          <w:sz w:val="32"/>
          <w:szCs w:val="32"/>
          <w:lang w:eastAsia="zh-CN"/>
        </w:rPr>
        <w:t>书</w:t>
      </w:r>
      <w:r>
        <w:rPr>
          <w:rFonts w:hint="eastAsia" w:asciiTheme="minorEastAsia" w:hAnsiTheme="minorEastAsia" w:eastAsiaTheme="minorEastAsia" w:cstheme="minorEastAsia"/>
          <w:smallCaps w:val="0"/>
          <w:color w:val="auto"/>
          <w:sz w:val="32"/>
          <w:szCs w:val="32"/>
        </w:rPr>
        <w:t>》情形的，应当组织</w:t>
      </w:r>
      <w:r>
        <w:rPr>
          <w:rFonts w:hint="eastAsia" w:asciiTheme="minorEastAsia" w:hAnsiTheme="minorEastAsia" w:eastAsiaTheme="minorEastAsia" w:cstheme="minorEastAsia"/>
          <w:smallCaps w:val="0"/>
          <w:color w:val="auto"/>
          <w:sz w:val="32"/>
          <w:szCs w:val="32"/>
          <w:lang w:val="en-US" w:eastAsia="zh-CN"/>
        </w:rPr>
        <w:t>开展</w:t>
      </w:r>
      <w:r>
        <w:rPr>
          <w:rFonts w:hint="eastAsia" w:asciiTheme="minorEastAsia" w:hAnsiTheme="minorEastAsia" w:eastAsiaTheme="minorEastAsia" w:cstheme="minorEastAsia"/>
          <w:smallCaps w:val="0"/>
          <w:color w:val="auto"/>
          <w:sz w:val="32"/>
          <w:szCs w:val="32"/>
        </w:rPr>
        <w:t>环境影响后评价，采取改进措施，按规定备案</w:t>
      </w:r>
      <w:r>
        <w:rPr>
          <w:rFonts w:hint="eastAsia" w:asciiTheme="minorEastAsia" w:hAnsiTheme="minorEastAsia" w:eastAsiaTheme="minorEastAsia" w:cstheme="minorEastAsia"/>
          <w:smallCaps w:val="0"/>
          <w:color w:val="auto"/>
          <w:sz w:val="32"/>
          <w:szCs w:val="32"/>
          <w:lang w:eastAsia="zh-CN"/>
        </w:rPr>
        <w:t>；</w:t>
      </w:r>
      <w:r>
        <w:rPr>
          <w:rFonts w:hint="eastAsia" w:asciiTheme="minorEastAsia" w:hAnsiTheme="minorEastAsia" w:eastAsiaTheme="minorEastAsia" w:cstheme="minorEastAsia"/>
          <w:smallCaps w:val="0"/>
          <w:color w:val="auto"/>
          <w:sz w:val="32"/>
          <w:szCs w:val="32"/>
        </w:rPr>
        <w:t>自《报告</w:t>
      </w:r>
      <w:r>
        <w:rPr>
          <w:rFonts w:hint="eastAsia" w:asciiTheme="minorEastAsia" w:hAnsiTheme="minorEastAsia" w:eastAsiaTheme="minorEastAsia" w:cstheme="minorEastAsia"/>
          <w:smallCaps w:val="0"/>
          <w:color w:val="auto"/>
          <w:sz w:val="32"/>
          <w:szCs w:val="32"/>
          <w:lang w:eastAsia="zh-CN"/>
        </w:rPr>
        <w:t>书</w:t>
      </w:r>
      <w:r>
        <w:rPr>
          <w:rFonts w:hint="eastAsia" w:asciiTheme="minorEastAsia" w:hAnsiTheme="minorEastAsia" w:eastAsiaTheme="minorEastAsia" w:cstheme="minorEastAsia"/>
          <w:smallCaps w:val="0"/>
          <w:color w:val="auto"/>
          <w:sz w:val="32"/>
          <w:szCs w:val="32"/>
        </w:rPr>
        <w:t>》批准之日起，如超过</w:t>
      </w:r>
      <w:r>
        <w:rPr>
          <w:rFonts w:hint="eastAsia" w:asciiTheme="minorEastAsia" w:hAnsiTheme="minorEastAsia" w:eastAsiaTheme="minorEastAsia" w:cstheme="minorEastAsia"/>
          <w:smallCaps w:val="0"/>
          <w:color w:val="auto"/>
          <w:sz w:val="32"/>
          <w:szCs w:val="32"/>
          <w:lang w:val="en-US" w:eastAsia="zh-CN"/>
        </w:rPr>
        <w:t>五</w:t>
      </w:r>
      <w:r>
        <w:rPr>
          <w:rFonts w:hint="eastAsia" w:asciiTheme="minorEastAsia" w:hAnsiTheme="minorEastAsia" w:eastAsiaTheme="minorEastAsia" w:cstheme="minorEastAsia"/>
          <w:smallCaps w:val="0"/>
          <w:color w:val="auto"/>
          <w:sz w:val="32"/>
          <w:szCs w:val="32"/>
        </w:rPr>
        <w:t>年项目方开工建设的，《报告</w:t>
      </w:r>
      <w:r>
        <w:rPr>
          <w:rFonts w:hint="eastAsia" w:asciiTheme="minorEastAsia" w:hAnsiTheme="minorEastAsia" w:eastAsiaTheme="minorEastAsia" w:cstheme="minorEastAsia"/>
          <w:smallCaps w:val="0"/>
          <w:color w:val="auto"/>
          <w:sz w:val="32"/>
          <w:szCs w:val="32"/>
          <w:lang w:eastAsia="zh-CN"/>
        </w:rPr>
        <w:t>书</w:t>
      </w:r>
      <w:r>
        <w:rPr>
          <w:rFonts w:hint="eastAsia" w:asciiTheme="minorEastAsia" w:hAnsiTheme="minorEastAsia" w:eastAsiaTheme="minorEastAsia" w:cstheme="minorEastAsia"/>
          <w:smallCaps w:val="0"/>
          <w:color w:val="auto"/>
          <w:sz w:val="32"/>
          <w:szCs w:val="32"/>
        </w:rPr>
        <w:t>》应当报我</w:t>
      </w:r>
      <w:r>
        <w:rPr>
          <w:rFonts w:hint="eastAsia" w:asciiTheme="minorEastAsia" w:hAnsiTheme="minorEastAsia" w:eastAsiaTheme="minorEastAsia" w:cstheme="minorEastAsia"/>
          <w:smallCaps w:val="0"/>
          <w:color w:val="auto"/>
          <w:sz w:val="32"/>
          <w:szCs w:val="32"/>
          <w:lang w:eastAsia="zh-CN"/>
        </w:rPr>
        <w:t>局</w:t>
      </w:r>
      <w:r>
        <w:rPr>
          <w:rFonts w:hint="eastAsia" w:asciiTheme="minorEastAsia" w:hAnsiTheme="minorEastAsia" w:eastAsiaTheme="minorEastAsia" w:cstheme="minorEastAsia"/>
          <w:smallCaps w:val="0"/>
          <w:color w:val="auto"/>
          <w:sz w:val="32"/>
          <w:szCs w:val="32"/>
        </w:rPr>
        <w:t>重新审核</w:t>
      </w:r>
      <w:r>
        <w:rPr>
          <w:rFonts w:hint="eastAsia" w:asciiTheme="minorEastAsia" w:hAnsiTheme="minorEastAsia" w:eastAsiaTheme="minorEastAsia" w:cstheme="minorEastAsia"/>
          <w:smallCap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color w:val="auto"/>
          <w:sz w:val="32"/>
          <w:szCs w:val="32"/>
          <w:lang w:eastAsia="zh-CN"/>
        </w:rPr>
        <w:t>七</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smallCaps w:val="0"/>
          <w:color w:val="auto"/>
          <w:sz w:val="32"/>
          <w:szCs w:val="32"/>
        </w:rPr>
        <w:t>你</w:t>
      </w:r>
      <w:r>
        <w:rPr>
          <w:rFonts w:hint="eastAsia" w:asciiTheme="minorEastAsia" w:hAnsiTheme="minorEastAsia" w:eastAsiaTheme="minorEastAsia" w:cstheme="minorEastAsia"/>
          <w:smallCaps w:val="0"/>
          <w:color w:val="auto"/>
          <w:sz w:val="32"/>
          <w:szCs w:val="32"/>
          <w:lang w:eastAsia="zh-CN"/>
        </w:rPr>
        <w:t>公司</w:t>
      </w:r>
      <w:r>
        <w:rPr>
          <w:rFonts w:hint="eastAsia" w:asciiTheme="minorEastAsia" w:hAnsiTheme="minorEastAsia" w:eastAsiaTheme="minorEastAsia" w:cstheme="minorEastAsia"/>
          <w:smallCaps w:val="0"/>
          <w:color w:val="auto"/>
          <w:sz w:val="32"/>
          <w:szCs w:val="32"/>
        </w:rPr>
        <w:t>应落实生态环境保护主体责任，建立内部生态环境管理体系，明确机构、人员、职责和制度，加强生态环境管理，推进各项生态环境保护措施落实</w:t>
      </w:r>
      <w:r>
        <w:rPr>
          <w:rFonts w:hint="eastAsia" w:asciiTheme="minorEastAsia" w:hAnsiTheme="minorEastAsia" w:eastAsiaTheme="minorEastAsia" w:cstheme="minorEastAsia"/>
          <w:smallCaps w:val="0"/>
          <w:color w:val="auto"/>
          <w:sz w:val="32"/>
          <w:szCs w:val="32"/>
          <w:lang w:eastAsia="zh-CN"/>
        </w:rPr>
        <w:t>；</w:t>
      </w:r>
      <w:r>
        <w:rPr>
          <w:rFonts w:hint="eastAsia" w:asciiTheme="minorEastAsia" w:hAnsiTheme="minorEastAsia" w:eastAsiaTheme="minorEastAsia" w:cstheme="minorEastAsia"/>
          <w:smallCaps w:val="0"/>
          <w:color w:val="auto"/>
          <w:sz w:val="32"/>
          <w:szCs w:val="32"/>
        </w:rPr>
        <w:t>项目建设必须严格执行配套建设的环境保护设施与主体工程同时设计、同时施工、同时投产使用的环境保护</w:t>
      </w:r>
      <w:r>
        <w:rPr>
          <w:rFonts w:hint="eastAsia" w:asciiTheme="minorEastAsia" w:hAnsiTheme="minorEastAsia" w:eastAsiaTheme="minorEastAsia" w:cstheme="minorEastAsia"/>
          <w:smallCaps w:val="0"/>
          <w:color w:val="auto"/>
          <w:sz w:val="32"/>
          <w:szCs w:val="32"/>
          <w:lang w:eastAsia="zh-CN"/>
        </w:rPr>
        <w:t>“</w:t>
      </w:r>
      <w:r>
        <w:rPr>
          <w:rFonts w:hint="eastAsia" w:asciiTheme="minorEastAsia" w:hAnsiTheme="minorEastAsia" w:eastAsiaTheme="minorEastAsia" w:cstheme="minorEastAsia"/>
          <w:smallCaps w:val="0"/>
          <w:color w:val="auto"/>
          <w:sz w:val="32"/>
          <w:szCs w:val="32"/>
        </w:rPr>
        <w:t>三同时</w:t>
      </w:r>
      <w:r>
        <w:rPr>
          <w:rFonts w:hint="eastAsia" w:asciiTheme="minorEastAsia" w:hAnsiTheme="minorEastAsia" w:eastAsiaTheme="minorEastAsia" w:cstheme="minorEastAsia"/>
          <w:smallCaps w:val="0"/>
          <w:color w:val="auto"/>
          <w:sz w:val="32"/>
          <w:szCs w:val="32"/>
          <w:lang w:eastAsia="zh-CN"/>
        </w:rPr>
        <w:t>”</w:t>
      </w:r>
      <w:r>
        <w:rPr>
          <w:rFonts w:hint="eastAsia" w:asciiTheme="minorEastAsia" w:hAnsiTheme="minorEastAsia" w:eastAsiaTheme="minorEastAsia" w:cstheme="minorEastAsia"/>
          <w:smallCaps w:val="0"/>
          <w:color w:val="auto"/>
          <w:sz w:val="32"/>
          <w:szCs w:val="32"/>
        </w:rPr>
        <w:t>制度</w:t>
      </w:r>
      <w:r>
        <w:rPr>
          <w:rFonts w:hint="eastAsia" w:asciiTheme="minorEastAsia" w:hAnsiTheme="minorEastAsia" w:eastAsiaTheme="minorEastAsia" w:cstheme="minorEastAsia"/>
          <w:smallCaps w:val="0"/>
          <w:color w:val="auto"/>
          <w:sz w:val="32"/>
          <w:szCs w:val="32"/>
          <w:lang w:eastAsia="zh-CN"/>
        </w:rPr>
        <w:t>；</w:t>
      </w:r>
      <w:r>
        <w:rPr>
          <w:rFonts w:hint="eastAsia" w:asciiTheme="minorEastAsia" w:hAnsiTheme="minorEastAsia" w:eastAsiaTheme="minorEastAsia" w:cstheme="minorEastAsia"/>
          <w:smallCaps w:val="0"/>
          <w:color w:val="auto"/>
          <w:sz w:val="32"/>
          <w:szCs w:val="32"/>
        </w:rPr>
        <w:t>制定并落实施工期和运营期生态环境跟踪监测方案，根据结果不断优化各项生态环境保护和污染防治措施</w:t>
      </w:r>
      <w:r>
        <w:rPr>
          <w:rFonts w:hint="eastAsia" w:asciiTheme="minorEastAsia" w:hAnsiTheme="minorEastAsia" w:eastAsiaTheme="minorEastAsia" w:cstheme="minorEastAsia"/>
          <w:smallCaps w:val="0"/>
          <w:color w:val="auto"/>
          <w:sz w:val="32"/>
          <w:szCs w:val="32"/>
          <w:lang w:eastAsia="zh-CN"/>
        </w:rPr>
        <w:t>；</w:t>
      </w:r>
      <w:r>
        <w:rPr>
          <w:rFonts w:hint="eastAsia" w:asciiTheme="minorEastAsia" w:hAnsiTheme="minorEastAsia" w:eastAsiaTheme="minorEastAsia" w:cstheme="minorEastAsia"/>
          <w:smallCaps w:val="0"/>
          <w:color w:val="auto"/>
          <w:sz w:val="32"/>
          <w:szCs w:val="32"/>
        </w:rPr>
        <w:t>项目正式投运前，应当按照规定的标准和程序，</w:t>
      </w:r>
      <w:r>
        <w:rPr>
          <w:rFonts w:hint="eastAsia" w:asciiTheme="minorEastAsia" w:hAnsiTheme="minorEastAsia" w:eastAsiaTheme="minorEastAsia" w:cstheme="minorEastAsia"/>
          <w:sz w:val="32"/>
          <w:szCs w:val="32"/>
          <w:lang w:val="en-US"/>
        </w:rPr>
        <w:t>自行组织开展竣工</w:t>
      </w:r>
      <w:r>
        <w:rPr>
          <w:rFonts w:hint="eastAsia" w:asciiTheme="minorEastAsia" w:hAnsiTheme="minorEastAsia" w:eastAsiaTheme="minorEastAsia" w:cstheme="minorEastAsia"/>
          <w:color w:val="auto"/>
          <w:sz w:val="32"/>
          <w:szCs w:val="32"/>
        </w:rPr>
        <w:t>环境保护</w:t>
      </w:r>
      <w:r>
        <w:rPr>
          <w:rFonts w:hint="eastAsia" w:asciiTheme="minorEastAsia" w:hAnsiTheme="minorEastAsia" w:eastAsiaTheme="minorEastAsia" w:cstheme="minorEastAsia"/>
          <w:sz w:val="32"/>
          <w:szCs w:val="32"/>
          <w:lang w:val="en-US"/>
        </w:rPr>
        <w:t>验收，经验收合格后方可正式投入生产。</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lang w:eastAsia="zh-CN"/>
        </w:rPr>
        <w:t>八</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sz w:val="32"/>
          <w:szCs w:val="32"/>
          <w:lang w:val="en-US"/>
        </w:rPr>
        <w:t>玉溪市生态环境保护综合行政执法支队、玉溪市生态环境局</w:t>
      </w:r>
      <w:r>
        <w:rPr>
          <w:rFonts w:hint="eastAsia" w:asciiTheme="minorEastAsia" w:hAnsiTheme="minorEastAsia" w:eastAsiaTheme="minorEastAsia" w:cstheme="minorEastAsia"/>
          <w:sz w:val="32"/>
          <w:szCs w:val="32"/>
          <w:lang w:val="en-US" w:eastAsia="zh-CN"/>
        </w:rPr>
        <w:t>红塔</w:t>
      </w:r>
      <w:r>
        <w:rPr>
          <w:rFonts w:hint="eastAsia" w:asciiTheme="minorEastAsia" w:hAnsiTheme="minorEastAsia" w:eastAsiaTheme="minorEastAsia" w:cstheme="minorEastAsia"/>
          <w:sz w:val="32"/>
          <w:szCs w:val="32"/>
          <w:lang w:val="en-US"/>
        </w:rPr>
        <w:t>分局要切实承担事中事后监管主要责任，履行属地监管职责，按照相关法律法规及《关于进一步完善建设项目环境保护“三同时”及竣工环境保护自主验收监管工作机制的意见》（环执法〔2021〕70号）</w:t>
      </w:r>
      <w:r>
        <w:rPr>
          <w:rFonts w:hint="eastAsia" w:asciiTheme="minorEastAsia" w:hAnsiTheme="minorEastAsia" w:eastAsiaTheme="minorEastAsia" w:cstheme="minorEastAsia"/>
          <w:sz w:val="32"/>
          <w:szCs w:val="32"/>
          <w:lang w:val="en-US" w:eastAsia="zh-CN"/>
        </w:rPr>
        <w:t>等文件</w:t>
      </w:r>
      <w:r>
        <w:rPr>
          <w:rFonts w:hint="eastAsia" w:asciiTheme="minorEastAsia" w:hAnsiTheme="minorEastAsia" w:eastAsiaTheme="minorEastAsia" w:cstheme="minorEastAsia"/>
          <w:sz w:val="32"/>
          <w:szCs w:val="32"/>
          <w:lang w:val="en-US"/>
        </w:rPr>
        <w:t>要求，加强对该项目环境保护“三同时”</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color w:val="auto"/>
          <w:sz w:val="32"/>
          <w:szCs w:val="32"/>
        </w:rPr>
        <w:t>竣工环境保护自主验收、日常运行等执法监管工作。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rPr>
      </w:pPr>
    </w:p>
    <w:p>
      <w:pPr>
        <w:pStyle w:val="5"/>
        <w:keepNext w:val="0"/>
        <w:keepLines w:val="0"/>
        <w:pageBreakBefore w:val="0"/>
        <w:widowControl w:val="0"/>
        <w:kinsoku/>
        <w:wordWrap/>
        <w:overflowPunct/>
        <w:topLinePunct w:val="0"/>
        <w:autoSpaceDE/>
        <w:autoSpaceDN/>
        <w:bidi w:val="0"/>
        <w:spacing w:line="560" w:lineRule="exact"/>
        <w:ind w:left="0" w:leftChars="0" w:firstLine="0" w:firstLineChars="0"/>
        <w:textAlignment w:val="auto"/>
        <w:rPr>
          <w:rFonts w:hint="eastAsia" w:asciiTheme="minorEastAsia" w:hAnsiTheme="minorEastAsia" w:eastAsiaTheme="minorEastAsia" w:cstheme="minorEastAsia"/>
          <w:color w:val="auto"/>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5120" w:firstLineChars="16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val="en-US" w:eastAsia="zh-CN"/>
        </w:rPr>
        <w:t>6</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lang w:val="en-US" w:eastAsia="zh-CN"/>
        </w:rPr>
        <w:t>19</w:t>
      </w:r>
      <w:r>
        <w:rPr>
          <w:rFonts w:hint="eastAsia" w:asciiTheme="minorEastAsia" w:hAnsiTheme="minorEastAsia" w:eastAsiaTheme="minorEastAsia" w:cstheme="minorEastAsia"/>
          <w:sz w:val="32"/>
          <w:szCs w:val="32"/>
        </w:rPr>
        <w:t>日</w:t>
      </w:r>
    </w:p>
    <w:p>
      <w:pPr>
        <w:rPr>
          <w:rFonts w:hint="eastAsia" w:asciiTheme="minorEastAsia" w:hAnsiTheme="minorEastAsia" w:eastAsiaTheme="minorEastAsia" w:cstheme="minorEastAsia"/>
          <w:sz w:val="32"/>
          <w:szCs w:val="32"/>
        </w:rPr>
      </w:pPr>
    </w:p>
    <w:p>
      <w:pPr>
        <w:pStyle w:val="7"/>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pStyle w:val="2"/>
        <w:rPr>
          <w:rFonts w:hint="eastAsia" w:asciiTheme="minorEastAsia" w:hAnsiTheme="minorEastAsia" w:eastAsiaTheme="minorEastAsia" w:cstheme="minorEastAsia"/>
          <w:sz w:val="32"/>
          <w:szCs w:val="32"/>
        </w:rPr>
      </w:pPr>
    </w:p>
    <w:p>
      <w:pPr>
        <w:pStyle w:val="2"/>
        <w:rPr>
          <w:rFonts w:hint="eastAsia" w:asciiTheme="minorEastAsia" w:hAnsiTheme="minorEastAsia" w:eastAsiaTheme="minorEastAsia" w:cstheme="minorEastAsia"/>
          <w:sz w:val="32"/>
          <w:szCs w:val="32"/>
        </w:rPr>
      </w:pPr>
    </w:p>
    <w:p>
      <w:pPr>
        <w:pStyle w:val="2"/>
        <w:rPr>
          <w:rFonts w:hint="eastAsia" w:asciiTheme="minorEastAsia" w:hAnsiTheme="minorEastAsia" w:eastAsiaTheme="minorEastAsia" w:cstheme="minorEastAsia"/>
          <w:sz w:val="32"/>
          <w:szCs w:val="32"/>
        </w:rPr>
      </w:pPr>
    </w:p>
    <w:p>
      <w:pPr>
        <w:pStyle w:val="2"/>
        <w:rPr>
          <w:rFonts w:hint="eastAsia" w:asciiTheme="minorEastAsia" w:hAnsiTheme="minorEastAsia" w:eastAsiaTheme="minorEastAsia" w:cstheme="minorEastAsia"/>
          <w:sz w:val="32"/>
          <w:szCs w:val="32"/>
        </w:rPr>
      </w:pPr>
    </w:p>
    <w:p>
      <w:pPr>
        <w:pStyle w:val="2"/>
        <w:rPr>
          <w:rFonts w:hint="eastAsia" w:asciiTheme="minorEastAsia" w:hAnsiTheme="minorEastAsia" w:eastAsiaTheme="minorEastAsia" w:cstheme="minorEastAsia"/>
          <w:sz w:val="32"/>
          <w:szCs w:val="32"/>
        </w:rPr>
      </w:pPr>
    </w:p>
    <w:p>
      <w:pPr>
        <w:pStyle w:val="2"/>
        <w:rPr>
          <w:rFonts w:hint="eastAsia" w:asciiTheme="minorEastAsia" w:hAnsiTheme="minorEastAsia" w:eastAsiaTheme="minorEastAsia" w:cstheme="minorEastAsia"/>
          <w:sz w:val="32"/>
          <w:szCs w:val="32"/>
        </w:rPr>
      </w:pPr>
    </w:p>
    <w:p>
      <w:pPr>
        <w:pStyle w:val="2"/>
        <w:rPr>
          <w:rFonts w:hint="eastAsia" w:asciiTheme="minorEastAsia" w:hAnsiTheme="minorEastAsia" w:eastAsiaTheme="minorEastAsia" w:cstheme="minorEastAsia"/>
          <w:sz w:val="32"/>
          <w:szCs w:val="32"/>
        </w:rPr>
      </w:pPr>
    </w:p>
    <w:p>
      <w:pPr>
        <w:pStyle w:val="2"/>
        <w:rPr>
          <w:rFonts w:hint="eastAsia" w:asciiTheme="minorEastAsia" w:hAnsiTheme="minorEastAsia" w:eastAsiaTheme="minorEastAsia" w:cstheme="minorEastAsia"/>
          <w:sz w:val="32"/>
          <w:szCs w:val="32"/>
        </w:rPr>
      </w:pPr>
    </w:p>
    <w:p>
      <w:pPr>
        <w:pStyle w:val="2"/>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val="0"/>
        <w:spacing w:line="510" w:lineRule="exac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59055</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pt;margin-top:4.65pt;height:0pt;width:441pt;z-index:251663360;mso-width-relative:page;mso-height-relative:page;" filled="f" stroked="t" coordsize="21600,21600" o:gfxdata="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GV+YdEAAAAEAQAA&#10;DwAAAAAAAAABACAAAAAiAAAAZHJzL2Rvd25yZXYueG1sUEsBAhQAFAAAAAgAh07iQN+Ak7jnAQAA&#10;twMAAA4AAAAAAAAAAQAgAAAAIAEAAGRycy9lMm9Eb2MueG1sUEsFBgAAAAAGAAYAWQEAAHkFAAAA&#10;AA==&#10;">
                <v:fill on="f" focussize="0,0"/>
                <v:stroke weight="0.5pt" color="#000000 [3200]" miterlimit="8" joinstyle="miter"/>
                <v:imagedata o:title=""/>
                <o:lock v:ext="edit" aspectratio="f"/>
              </v:line>
            </w:pict>
          </mc:Fallback>
        </mc:AlternateContent>
      </w:r>
      <w:r>
        <w:rPr>
          <w:rFonts w:hint="eastAsia" w:asciiTheme="minorEastAsia" w:hAnsiTheme="minorEastAsia" w:eastAsiaTheme="minorEastAsia" w:cstheme="minorEastAsia"/>
          <w:sz w:val="32"/>
          <w:szCs w:val="32"/>
        </w:rPr>
        <w:t>抄送：玉溪市生态环境保护综合行政执法支队</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玉溪市生态环境局</w:t>
      </w:r>
      <w:r>
        <w:rPr>
          <w:rFonts w:hint="eastAsia" w:asciiTheme="minorEastAsia" w:hAnsiTheme="minorEastAsia" w:eastAsiaTheme="minorEastAsia" w:cstheme="minorEastAsia"/>
          <w:sz w:val="32"/>
          <w:szCs w:val="32"/>
          <w:lang w:eastAsia="zh-CN"/>
        </w:rPr>
        <w:t>红塔</w:t>
      </w:r>
      <w:r>
        <w:rPr>
          <w:rFonts w:hint="eastAsia" w:asciiTheme="minorEastAsia" w:hAnsiTheme="minorEastAsia" w:eastAsiaTheme="minorEastAsia" w:cstheme="minorEastAsia"/>
          <w:sz w:val="32"/>
          <w:szCs w:val="32"/>
        </w:rPr>
        <w:t>分局</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bCs/>
          <w:iCs/>
          <w:sz w:val="32"/>
          <w:szCs w:val="32"/>
        </w:rPr>
        <w:t>云南绿诚环境科技有限公司</w:t>
      </w:r>
      <w:r>
        <w:rPr>
          <w:rFonts w:hint="eastAsia" w:asciiTheme="minorEastAsia" w:hAnsiTheme="minorEastAsia" w:eastAsiaTheme="minorEastAsia" w:cstheme="minorEastAsia"/>
          <w:sz w:val="32"/>
          <w:szCs w:val="32"/>
        </w:rPr>
        <w:t>。</w:t>
      </w:r>
    </w:p>
    <w:p>
      <w:pPr>
        <w:keepNext w:val="0"/>
        <w:keepLines w:val="0"/>
        <w:pageBreakBefore w:val="0"/>
        <w:widowControl w:val="0"/>
        <w:kinsoku/>
        <w:wordWrap/>
        <w:overflowPunct/>
        <w:topLinePunct w:val="0"/>
        <w:autoSpaceDE/>
        <w:autoSpaceDN/>
        <w:bidi w:val="0"/>
        <w:adjustRightInd/>
        <w:snapToGrid w:val="0"/>
        <w:spacing w:line="510" w:lineRule="exact"/>
        <w:ind w:firstLine="320" w:firstLineChars="1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363220</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75pt;margin-top:28.6pt;height:0pt;width:441pt;z-index:251662336;mso-width-relative:page;mso-height-relative:page;" filled="f" stroked="t" coordsize="21600,21600" o:gfxdata="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vQthH1AAAAAcBAAAPAAAAAAAAAAEAIAAAACIAAABk&#10;cnMvZG93bnJldi54bWxQSwECFAAUAAAACACHTuJAu2Ft7NEBAACKAwAADgAAAAAAAAABACAAAAAj&#10;AQAAZHJzL2Uyb0RvYy54bWxQSwUGAAAAAAYABgBZAQAAZgUAAAAA&#10;">
                <v:fill on="f" focussize="0,0"/>
                <v:stroke weight="0.25pt" color="#000000" joinstyle="round"/>
                <v:imagedata o:title=""/>
                <o:lock v:ext="edit" aspectratio="f"/>
              </v:line>
            </w:pict>
          </mc:Fallback>
        </mc:AlternateContent>
      </w: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52705</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4.15pt;height:0pt;width:441pt;z-index:251661312;mso-width-relative:page;mso-height-relative:page;" filled="f" stroked="t" coordsize="21600,21600" o:gfxdata="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&#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KB4r90wAAAAQBAAAPAAAAAAAAAAEAIAAAACIAAABk&#10;cnMvZG93bnJldi54bWxQSwECFAAUAAAACACHTuJATtzBLtIBAACKAwAADgAAAAAAAAABACAAAAAi&#10;AQAAZHJzL2Uyb0RvYy54bWxQSwUGAAAAAAYABgBZAQAAZgUAAAAA&#10;">
                <v:fill on="f" focussize="0,0"/>
                <v:stroke weight="0.25pt" color="#000000" joinstyle="round"/>
                <v:imagedata o:title=""/>
                <o:lock v:ext="edit" aspectratio="f"/>
              </v:line>
            </w:pict>
          </mc:Fallback>
        </mc:AlternateContent>
      </w:r>
      <w:r>
        <w:rPr>
          <w:rFonts w:hint="eastAsia" w:asciiTheme="minorEastAsia" w:hAnsiTheme="minorEastAsia" w:eastAsiaTheme="minorEastAsia" w:cstheme="minorEastAsia"/>
          <w:sz w:val="32"/>
          <w:szCs w:val="32"/>
        </w:rPr>
        <w:t xml:space="preserve">玉溪市生态环境局               </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val="en-US" w:eastAsia="zh-CN"/>
        </w:rPr>
        <w:t>6</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lang w:val="en-US" w:eastAsia="zh-CN"/>
        </w:rPr>
        <w:t xml:space="preserve"> 19</w:t>
      </w:r>
      <w:r>
        <w:rPr>
          <w:rFonts w:hint="eastAsia" w:asciiTheme="minorEastAsia" w:hAnsiTheme="minorEastAsia" w:eastAsiaTheme="minorEastAsia" w:cstheme="minorEastAsia"/>
          <w:sz w:val="32"/>
          <w:szCs w:val="32"/>
        </w:rPr>
        <w:t>日印发</w:t>
      </w:r>
    </w:p>
    <w:sectPr>
      <w:footerReference r:id="rId3" w:type="default"/>
      <w:footerReference r:id="rId4" w:type="even"/>
      <w:pgSz w:w="11906" w:h="16838"/>
      <w:pgMar w:top="2041" w:right="1474" w:bottom="1304" w:left="1588" w:header="1361" w:footer="1191" w:gutter="0"/>
      <w:pgNumType w:fmt="decimal"/>
      <w:cols w:space="0" w:num="1"/>
      <w:rtlGutter w:val="0"/>
      <w:docGrid w:type="linesAndChar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13765"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91376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1.95pt;mso-position-horizontal:outside;mso-position-horizontal-relative:margin;z-index:251659264;mso-width-relative:page;mso-height-relative:page;" filled="f" stroked="f" coordsize="21600,21600" o:gfxdata="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g6vttQAAAAFAQAA&#10;DwAAAAAAAAABACAAAAAiAAAAZHJzL2Rvd25yZXYueG1sUEsBAhQAFAAAAAgAh07iQPQJsPYdAgAA&#10;FAQAAA4AAAAAAAAAAQAgAAAAIwEAAGRycy9lMm9Eb2MueG1sUEsFBgAAAAAGAAYAWQEAALIFAAAA&#10;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37260" cy="2641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937260" cy="264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8pt;width:73.8pt;mso-position-horizontal:outside;mso-position-horizontal-relative:margin;z-index:251660288;mso-width-relative:page;mso-height-relative:page;" filled="f" stroked="f" coordsize="21600,21600" o:gfxdata="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WOtNf1AAAAAQBAAAPAAAA&#10;AAAAAAEAIAAAACIAAABkcnMvZG93bnJldi54bWxQSwECFAAUAAAACACHTuJAYUGcUxkCAAATBAAA&#10;DgAAAAAAAAABACAAAAAjAQAAZHJzL2Uyb0RvYy54bWxQSwUGAAAAAAYABgBZAQAArgUAAAAA&#10;">
              <v:fill on="f" focussize="0,0"/>
              <v:stroke on="f" weight="0.5pt"/>
              <v:imagedata o:title=""/>
              <o:lock v:ext="edit" aspectratio="f"/>
              <v:textbox inset="0mm,0mm,0mm,0mm">
                <w:txbxContent>
                  <w:p>
                    <w:pPr>
                      <w:pStyle w:val="9"/>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kZmUwMmNlOWYzNTEwNGU1YjRjM2E3OThkOTIxOTcifQ=="/>
  </w:docVars>
  <w:rsids>
    <w:rsidRoot w:val="2AAF282F"/>
    <w:rsid w:val="0005249D"/>
    <w:rsid w:val="00224B9B"/>
    <w:rsid w:val="00251335"/>
    <w:rsid w:val="002E39CB"/>
    <w:rsid w:val="003328C1"/>
    <w:rsid w:val="00354601"/>
    <w:rsid w:val="0040075F"/>
    <w:rsid w:val="00621CDB"/>
    <w:rsid w:val="007216D3"/>
    <w:rsid w:val="009E4FAC"/>
    <w:rsid w:val="00C3594F"/>
    <w:rsid w:val="00DE2824"/>
    <w:rsid w:val="00E32A7B"/>
    <w:rsid w:val="00E779F3"/>
    <w:rsid w:val="00F138BA"/>
    <w:rsid w:val="017B43B2"/>
    <w:rsid w:val="01CB42BF"/>
    <w:rsid w:val="022E6AD9"/>
    <w:rsid w:val="029B1C8B"/>
    <w:rsid w:val="02C92423"/>
    <w:rsid w:val="02D359C2"/>
    <w:rsid w:val="03405326"/>
    <w:rsid w:val="03DF7990"/>
    <w:rsid w:val="0422006F"/>
    <w:rsid w:val="047A7F12"/>
    <w:rsid w:val="05243596"/>
    <w:rsid w:val="05F400BE"/>
    <w:rsid w:val="06214956"/>
    <w:rsid w:val="06D849E3"/>
    <w:rsid w:val="075F1CAC"/>
    <w:rsid w:val="07CE7264"/>
    <w:rsid w:val="07F81B91"/>
    <w:rsid w:val="085B58CB"/>
    <w:rsid w:val="09294E4C"/>
    <w:rsid w:val="097A6341"/>
    <w:rsid w:val="0A955323"/>
    <w:rsid w:val="0C11428E"/>
    <w:rsid w:val="0C1D705A"/>
    <w:rsid w:val="0CD1482E"/>
    <w:rsid w:val="0CE82EB7"/>
    <w:rsid w:val="0D432A65"/>
    <w:rsid w:val="0D625FF1"/>
    <w:rsid w:val="0DF93715"/>
    <w:rsid w:val="0E100F06"/>
    <w:rsid w:val="0EE81C04"/>
    <w:rsid w:val="0F046CBD"/>
    <w:rsid w:val="0FE76F0B"/>
    <w:rsid w:val="10085FCB"/>
    <w:rsid w:val="10600A97"/>
    <w:rsid w:val="11851A07"/>
    <w:rsid w:val="11DC6270"/>
    <w:rsid w:val="12080F2A"/>
    <w:rsid w:val="121C3EF8"/>
    <w:rsid w:val="139A2D58"/>
    <w:rsid w:val="13DD3E12"/>
    <w:rsid w:val="14325F56"/>
    <w:rsid w:val="143A6D20"/>
    <w:rsid w:val="147D33EC"/>
    <w:rsid w:val="14F53A51"/>
    <w:rsid w:val="15B44512"/>
    <w:rsid w:val="16297009"/>
    <w:rsid w:val="16D33FA6"/>
    <w:rsid w:val="175B5421"/>
    <w:rsid w:val="17951DDA"/>
    <w:rsid w:val="18CE063C"/>
    <w:rsid w:val="198C09BF"/>
    <w:rsid w:val="19C438F1"/>
    <w:rsid w:val="19DB22B5"/>
    <w:rsid w:val="19E46746"/>
    <w:rsid w:val="1A3C7BBE"/>
    <w:rsid w:val="1A5F6E8E"/>
    <w:rsid w:val="1A8C320C"/>
    <w:rsid w:val="1B0363D7"/>
    <w:rsid w:val="1B5961B8"/>
    <w:rsid w:val="1CE62AF8"/>
    <w:rsid w:val="1D22560D"/>
    <w:rsid w:val="1D36222A"/>
    <w:rsid w:val="1DA17C74"/>
    <w:rsid w:val="1E1E1D32"/>
    <w:rsid w:val="1EE0592A"/>
    <w:rsid w:val="207209E2"/>
    <w:rsid w:val="20875902"/>
    <w:rsid w:val="20AA77ED"/>
    <w:rsid w:val="21081CDE"/>
    <w:rsid w:val="221338AA"/>
    <w:rsid w:val="22D96362"/>
    <w:rsid w:val="23EC597C"/>
    <w:rsid w:val="24404051"/>
    <w:rsid w:val="252B1D4D"/>
    <w:rsid w:val="25B310C3"/>
    <w:rsid w:val="25B61F3B"/>
    <w:rsid w:val="25EC30C6"/>
    <w:rsid w:val="2653192D"/>
    <w:rsid w:val="265966E1"/>
    <w:rsid w:val="26D56ECC"/>
    <w:rsid w:val="26E52AD8"/>
    <w:rsid w:val="26F33055"/>
    <w:rsid w:val="270A1F02"/>
    <w:rsid w:val="272844C9"/>
    <w:rsid w:val="2750082C"/>
    <w:rsid w:val="27D902BE"/>
    <w:rsid w:val="27E028FD"/>
    <w:rsid w:val="286E622A"/>
    <w:rsid w:val="28EE35BD"/>
    <w:rsid w:val="2A7628E2"/>
    <w:rsid w:val="2AAF282F"/>
    <w:rsid w:val="2B5D1FBE"/>
    <w:rsid w:val="2B7C248E"/>
    <w:rsid w:val="2BA80578"/>
    <w:rsid w:val="2BDA4FFF"/>
    <w:rsid w:val="2C4B3AF0"/>
    <w:rsid w:val="2CAE4A12"/>
    <w:rsid w:val="2CE31097"/>
    <w:rsid w:val="2D2A0DD4"/>
    <w:rsid w:val="2D45752B"/>
    <w:rsid w:val="2D9B5CF7"/>
    <w:rsid w:val="2DBD7D3C"/>
    <w:rsid w:val="2DDE5709"/>
    <w:rsid w:val="2DFB2028"/>
    <w:rsid w:val="2E3A753D"/>
    <w:rsid w:val="2E49584B"/>
    <w:rsid w:val="2E8D30CF"/>
    <w:rsid w:val="2FAE1C18"/>
    <w:rsid w:val="301A2564"/>
    <w:rsid w:val="30AB341D"/>
    <w:rsid w:val="30BA0CF3"/>
    <w:rsid w:val="30C90A45"/>
    <w:rsid w:val="30E34D34"/>
    <w:rsid w:val="32494D74"/>
    <w:rsid w:val="331A7D0A"/>
    <w:rsid w:val="33364881"/>
    <w:rsid w:val="334A0CFF"/>
    <w:rsid w:val="341E1D9A"/>
    <w:rsid w:val="354B156D"/>
    <w:rsid w:val="35692B73"/>
    <w:rsid w:val="363475D8"/>
    <w:rsid w:val="36C77085"/>
    <w:rsid w:val="370D5223"/>
    <w:rsid w:val="38403B90"/>
    <w:rsid w:val="38A70DE2"/>
    <w:rsid w:val="38AC02C2"/>
    <w:rsid w:val="38B41D0D"/>
    <w:rsid w:val="3985183B"/>
    <w:rsid w:val="3ACF5BFC"/>
    <w:rsid w:val="3B056342"/>
    <w:rsid w:val="3B9C1C4B"/>
    <w:rsid w:val="3BA00084"/>
    <w:rsid w:val="3BD07599"/>
    <w:rsid w:val="3C7F7E1B"/>
    <w:rsid w:val="3D6D5A9D"/>
    <w:rsid w:val="3EF1250A"/>
    <w:rsid w:val="3EF40071"/>
    <w:rsid w:val="3F155B26"/>
    <w:rsid w:val="3F902816"/>
    <w:rsid w:val="401641A9"/>
    <w:rsid w:val="411765D0"/>
    <w:rsid w:val="41332E43"/>
    <w:rsid w:val="416A0536"/>
    <w:rsid w:val="4195681B"/>
    <w:rsid w:val="41B213B9"/>
    <w:rsid w:val="41D86F7B"/>
    <w:rsid w:val="41F1637D"/>
    <w:rsid w:val="423A11FD"/>
    <w:rsid w:val="43341062"/>
    <w:rsid w:val="437379B5"/>
    <w:rsid w:val="43AE36B3"/>
    <w:rsid w:val="447F45D2"/>
    <w:rsid w:val="449823AC"/>
    <w:rsid w:val="44A14CE2"/>
    <w:rsid w:val="457F416B"/>
    <w:rsid w:val="4580253E"/>
    <w:rsid w:val="4586478D"/>
    <w:rsid w:val="458F1BF6"/>
    <w:rsid w:val="45A5300C"/>
    <w:rsid w:val="45B72F61"/>
    <w:rsid w:val="45D01B8A"/>
    <w:rsid w:val="46396A00"/>
    <w:rsid w:val="46635788"/>
    <w:rsid w:val="468E416D"/>
    <w:rsid w:val="46D524F5"/>
    <w:rsid w:val="47E16A81"/>
    <w:rsid w:val="481B4AAA"/>
    <w:rsid w:val="48A15E3D"/>
    <w:rsid w:val="48E376BD"/>
    <w:rsid w:val="49600971"/>
    <w:rsid w:val="499772F3"/>
    <w:rsid w:val="4A51456E"/>
    <w:rsid w:val="4A975BD2"/>
    <w:rsid w:val="4A9D76EF"/>
    <w:rsid w:val="4AAC3CC0"/>
    <w:rsid w:val="4AEF13B7"/>
    <w:rsid w:val="4B0E06C8"/>
    <w:rsid w:val="4BE25170"/>
    <w:rsid w:val="4C2226B4"/>
    <w:rsid w:val="4CC35496"/>
    <w:rsid w:val="4D6774CC"/>
    <w:rsid w:val="4D6B6201"/>
    <w:rsid w:val="4D83575F"/>
    <w:rsid w:val="4D842136"/>
    <w:rsid w:val="4DB34EAC"/>
    <w:rsid w:val="4DD53083"/>
    <w:rsid w:val="4EAD0476"/>
    <w:rsid w:val="4F9E7E83"/>
    <w:rsid w:val="4FBF2EF4"/>
    <w:rsid w:val="4FC24B2F"/>
    <w:rsid w:val="4FF6325E"/>
    <w:rsid w:val="501F6C42"/>
    <w:rsid w:val="51C9023B"/>
    <w:rsid w:val="52601BDC"/>
    <w:rsid w:val="52D2446B"/>
    <w:rsid w:val="534A1F20"/>
    <w:rsid w:val="538521B7"/>
    <w:rsid w:val="53A7486E"/>
    <w:rsid w:val="54ED6695"/>
    <w:rsid w:val="54FD6EDC"/>
    <w:rsid w:val="551333D6"/>
    <w:rsid w:val="55C01586"/>
    <w:rsid w:val="55C5056F"/>
    <w:rsid w:val="56685559"/>
    <w:rsid w:val="56BD2497"/>
    <w:rsid w:val="570502E5"/>
    <w:rsid w:val="574F1482"/>
    <w:rsid w:val="58573BBE"/>
    <w:rsid w:val="591816AF"/>
    <w:rsid w:val="59B53037"/>
    <w:rsid w:val="5A4822A0"/>
    <w:rsid w:val="5A7D0E49"/>
    <w:rsid w:val="5B0F5D9A"/>
    <w:rsid w:val="5B530E0D"/>
    <w:rsid w:val="5BBB79D4"/>
    <w:rsid w:val="5BEC4998"/>
    <w:rsid w:val="5C590380"/>
    <w:rsid w:val="5DF235AA"/>
    <w:rsid w:val="5E04242A"/>
    <w:rsid w:val="5E090DA4"/>
    <w:rsid w:val="5E9B6186"/>
    <w:rsid w:val="5EE571AE"/>
    <w:rsid w:val="5F402FCF"/>
    <w:rsid w:val="5F4A3E48"/>
    <w:rsid w:val="5FA40E41"/>
    <w:rsid w:val="603B69DB"/>
    <w:rsid w:val="61F915CB"/>
    <w:rsid w:val="62197AC8"/>
    <w:rsid w:val="63161C90"/>
    <w:rsid w:val="63732C3E"/>
    <w:rsid w:val="644F7208"/>
    <w:rsid w:val="65C33A84"/>
    <w:rsid w:val="65D43D57"/>
    <w:rsid w:val="661C059B"/>
    <w:rsid w:val="664C74D8"/>
    <w:rsid w:val="66CD351D"/>
    <w:rsid w:val="66F6704A"/>
    <w:rsid w:val="670F1B12"/>
    <w:rsid w:val="6783156C"/>
    <w:rsid w:val="67E051FD"/>
    <w:rsid w:val="67E67E6E"/>
    <w:rsid w:val="68E42656"/>
    <w:rsid w:val="69126A56"/>
    <w:rsid w:val="692F27FE"/>
    <w:rsid w:val="69624277"/>
    <w:rsid w:val="6975244A"/>
    <w:rsid w:val="69AB505F"/>
    <w:rsid w:val="6A065065"/>
    <w:rsid w:val="6A970CFF"/>
    <w:rsid w:val="6A9A2C3C"/>
    <w:rsid w:val="6AA3642F"/>
    <w:rsid w:val="6B24315D"/>
    <w:rsid w:val="6B57133D"/>
    <w:rsid w:val="6C196406"/>
    <w:rsid w:val="6C750F44"/>
    <w:rsid w:val="6CC816B1"/>
    <w:rsid w:val="6DC4470E"/>
    <w:rsid w:val="6E7D29AB"/>
    <w:rsid w:val="6F4C5C4D"/>
    <w:rsid w:val="709D12FB"/>
    <w:rsid w:val="717FE58A"/>
    <w:rsid w:val="71E56067"/>
    <w:rsid w:val="72814495"/>
    <w:rsid w:val="72B73CFC"/>
    <w:rsid w:val="737547B1"/>
    <w:rsid w:val="73A33523"/>
    <w:rsid w:val="7417602D"/>
    <w:rsid w:val="74724AA1"/>
    <w:rsid w:val="75662A3E"/>
    <w:rsid w:val="757753B7"/>
    <w:rsid w:val="759A259B"/>
    <w:rsid w:val="76862181"/>
    <w:rsid w:val="76D91E95"/>
    <w:rsid w:val="76EB5318"/>
    <w:rsid w:val="772A7944"/>
    <w:rsid w:val="778E7805"/>
    <w:rsid w:val="77F72C72"/>
    <w:rsid w:val="783F1C54"/>
    <w:rsid w:val="789718A7"/>
    <w:rsid w:val="78992C7E"/>
    <w:rsid w:val="78AB7B85"/>
    <w:rsid w:val="78D77209"/>
    <w:rsid w:val="78FF65AA"/>
    <w:rsid w:val="796A4A43"/>
    <w:rsid w:val="7A2E13A1"/>
    <w:rsid w:val="7AA60FD4"/>
    <w:rsid w:val="7AC12DF7"/>
    <w:rsid w:val="7ADA625F"/>
    <w:rsid w:val="7B7E0F63"/>
    <w:rsid w:val="7BAD431F"/>
    <w:rsid w:val="7BCD5EF1"/>
    <w:rsid w:val="7BE35ECE"/>
    <w:rsid w:val="7BF8436E"/>
    <w:rsid w:val="7CA3021F"/>
    <w:rsid w:val="7CCE20D6"/>
    <w:rsid w:val="7D2257CD"/>
    <w:rsid w:val="7DBF19BC"/>
    <w:rsid w:val="7E8004BE"/>
    <w:rsid w:val="7F0D259B"/>
    <w:rsid w:val="7F9E9EBF"/>
    <w:rsid w:val="7FCB2CDB"/>
    <w:rsid w:val="8F9B477D"/>
    <w:rsid w:val="BBA5F45B"/>
    <w:rsid w:val="D5FEB219"/>
    <w:rsid w:val="EB6FB1BD"/>
    <w:rsid w:val="FBFFB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纯文本1"/>
    <w:basedOn w:val="1"/>
    <w:qFormat/>
    <w:uiPriority w:val="0"/>
    <w:rPr>
      <w:rFonts w:ascii="宋体" w:hAnsi="Courier New"/>
    </w:rPr>
  </w:style>
  <w:style w:type="paragraph" w:styleId="5">
    <w:name w:val="Normal Indent"/>
    <w:basedOn w:val="1"/>
    <w:next w:val="1"/>
    <w:qFormat/>
    <w:uiPriority w:val="0"/>
    <w:pPr>
      <w:widowControl/>
      <w:ind w:firstLine="420"/>
    </w:pPr>
    <w:rPr>
      <w:sz w:val="28"/>
      <w:szCs w:val="28"/>
    </w:rPr>
  </w:style>
  <w:style w:type="paragraph" w:styleId="6">
    <w:name w:val="Body Text"/>
    <w:basedOn w:val="1"/>
    <w:next w:val="1"/>
    <w:qFormat/>
    <w:uiPriority w:val="0"/>
    <w:pPr>
      <w:spacing w:after="120"/>
    </w:pPr>
  </w:style>
  <w:style w:type="paragraph" w:styleId="7">
    <w:name w:val="Plain Text"/>
    <w:basedOn w:val="1"/>
    <w:next w:val="1"/>
    <w:qFormat/>
    <w:uiPriority w:val="0"/>
    <w:rPr>
      <w:rFonts w:ascii="宋体" w:hAnsi="Courier New"/>
      <w:szCs w:val="20"/>
    </w:rPr>
  </w:style>
  <w:style w:type="paragraph" w:styleId="8">
    <w:name w:val="Body Text Indent 2"/>
    <w:basedOn w:val="1"/>
    <w:qFormat/>
    <w:uiPriority w:val="0"/>
    <w:pPr>
      <w:spacing w:after="120" w:line="480" w:lineRule="auto"/>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6"/>
    <w:next w:val="1"/>
    <w:qFormat/>
    <w:uiPriority w:val="0"/>
    <w:pPr>
      <w:widowControl/>
      <w:ind w:firstLine="420" w:firstLineChars="100"/>
      <w:jc w:val="left"/>
    </w:pPr>
    <w:rPr>
      <w:rFonts w:ascii="Calibri" w:hAnsi="Calibri" w:cs="宋体"/>
      <w:kern w:val="0"/>
    </w:rPr>
  </w:style>
  <w:style w:type="paragraph" w:styleId="12">
    <w:name w:val="Body Text First Indent 2"/>
    <w:basedOn w:val="1"/>
    <w:next w:val="11"/>
    <w:qFormat/>
    <w:uiPriority w:val="0"/>
    <w:pPr>
      <w:ind w:firstLine="420" w:firstLineChars="200"/>
    </w:pPr>
  </w:style>
  <w:style w:type="character" w:styleId="15">
    <w:name w:val="page number"/>
    <w:basedOn w:val="14"/>
    <w:qFormat/>
    <w:uiPriority w:val="0"/>
  </w:style>
  <w:style w:type="paragraph" w:customStyle="1" w:styleId="16">
    <w:name w:val="正文1"/>
    <w:qFormat/>
    <w:uiPriority w:val="0"/>
    <w:pPr>
      <w:widowControl w:val="0"/>
      <w:adjustRightInd w:val="0"/>
      <w:spacing w:line="360" w:lineRule="auto"/>
      <w:ind w:firstLine="200" w:firstLineChars="200"/>
      <w:jc w:val="both"/>
      <w:textAlignment w:val="baseline"/>
    </w:pPr>
    <w:rPr>
      <w:rFonts w:ascii="Times New Roman" w:hAnsi="Times New Roman" w:eastAsia="宋体" w:cs="Times New Roman"/>
      <w:sz w:val="24"/>
      <w:szCs w:val="22"/>
      <w:lang w:val="en-US" w:eastAsia="zh-CN" w:bidi="ar-SA"/>
    </w:rPr>
  </w:style>
  <w:style w:type="paragraph" w:customStyle="1" w:styleId="17">
    <w:name w:val="Default"/>
    <w:basedOn w:val="2"/>
    <w:next w:val="1"/>
    <w:unhideWhenUsed/>
    <w:qFormat/>
    <w:uiPriority w:val="0"/>
    <w:pPr>
      <w:autoSpaceDE w:val="0"/>
      <w:autoSpaceDN w:val="0"/>
    </w:pPr>
    <w:rPr>
      <w:rFonts w:hAnsi="宋体"/>
      <w:color w:val="000000"/>
    </w:rPr>
  </w:style>
  <w:style w:type="paragraph" w:customStyle="1" w:styleId="18">
    <w:name w:val="Plain Text1"/>
    <w:basedOn w:val="1"/>
    <w:qFormat/>
    <w:uiPriority w:val="0"/>
    <w:rPr>
      <w:rFonts w:ascii="宋体" w:hAnsi="Courier New"/>
    </w:rPr>
  </w:style>
  <w:style w:type="paragraph" w:customStyle="1" w:styleId="19">
    <w:name w:val="Normal Indent1"/>
    <w:basedOn w:val="1"/>
    <w:qFormat/>
    <w:uiPriority w:val="0"/>
    <w:pPr>
      <w:ind w:firstLine="420"/>
    </w:pPr>
  </w:style>
  <w:style w:type="paragraph" w:customStyle="1" w:styleId="20">
    <w:name w:val="样式 正文 + 首行缩进:  2 字符 + 宋体"/>
    <w:basedOn w:val="1"/>
    <w:qFormat/>
    <w:uiPriority w:val="0"/>
    <w:pPr>
      <w:tabs>
        <w:tab w:val="left" w:pos="2940"/>
      </w:tabs>
      <w:adjustRightInd w:val="0"/>
      <w:snapToGrid w:val="0"/>
      <w:spacing w:line="360" w:lineRule="auto"/>
      <w:ind w:firstLine="480" w:firstLineChars="200"/>
    </w:pPr>
    <w:rPr>
      <w:snapToGrid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玉溪市直属党政机关单位</Company>
  <Pages>6</Pages>
  <Words>2213</Words>
  <Characters>2407</Characters>
  <Lines>17</Lines>
  <Paragraphs>4</Paragraphs>
  <TotalTime>13</TotalTime>
  <ScaleCrop>false</ScaleCrop>
  <LinksUpToDate>false</LinksUpToDate>
  <CharactersWithSpaces>2459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2020-08-05T14:42:00Z</dcterms:created>
  <dc:creator>马腾</dc:creator>
  <cp:lastModifiedBy>王振华</cp:lastModifiedBy>
  <cp:lastPrinted>2022-10-31T01:05:00Z</cp:lastPrinted>
  <dcterms:modified xsi:type="dcterms:W3CDTF">2023-07-17T05:41:14Z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2B0552EBE68748C19FD69B5EA4650F65</vt:lpwstr>
  </property>
</Properties>
</file>