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ind w:left="2356" w:leftChars="284" w:hanging="1760" w:hangingChars="4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70批次不符合规定化妆品信息</w:t>
      </w:r>
    </w:p>
    <w:p>
      <w:pPr>
        <w:ind w:left="1876" w:leftChars="284" w:hanging="1280" w:hangingChars="400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152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680"/>
        <w:gridCol w:w="1101"/>
        <w:gridCol w:w="1018"/>
        <w:gridCol w:w="748"/>
        <w:gridCol w:w="855"/>
        <w:gridCol w:w="878"/>
        <w:gridCol w:w="792"/>
        <w:gridCol w:w="637"/>
        <w:gridCol w:w="998"/>
        <w:gridCol w:w="1080"/>
        <w:gridCol w:w="1102"/>
        <w:gridCol w:w="971"/>
        <w:gridCol w:w="793"/>
        <w:gridCol w:w="825"/>
        <w:gridCol w:w="1262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tblHeader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被抽样单位地址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包装规格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标示限期使用日期/保质期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特殊化妆品注册证编号/普通化妆品备案编号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不符合规定项目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检验结果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规定要求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艾贝尔芳香滋润型染发霜（自然黑色）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广州市佳桐化妆品有限公司</w:t>
            </w:r>
            <w:r>
              <w:rPr>
                <w:rStyle w:val="7"/>
                <w:rFonts w:ascii="Times New Roman" w:hAnsi="Times New Roman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广东省广州市白云区人和镇大巷村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沭阳县沭城易姿美发用品经营部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江苏省宿迁市沭阳县巴黎新城商业街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JT220601A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2025/05/28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G20202020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20160241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0.30%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美度染发膏（咖啡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广州市美度化妆品有限公司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济南市中荣磊东岳理发工具店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山东省济南市市中区小纬二路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500ml*2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MDE1203506002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美度染发膏（咖啡色）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生产企业：广州市美度化妆品有限公司，总经销：广州魔歌科技有限公司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西安市新城区长江美容美发用品商行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MDE030705002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美度染发膏（栗子色）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生产企业：广州市美度化妆品有限公司，总经销：广州魔歌科技有限公司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西安市新城区长江美容美发用品商行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MDE041105001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-3-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羟基吡啶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美度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MEIDU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染发膏（闷青色）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生产企业：广州市美度化妆品有限公司，总经销：广州魔歌科技有限公司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西安市新城区长江美容美发用品商行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MDE030706002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G20200773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检出产品标签及注册资料载明的技术要求未标示的染发剂：对苯二胺、间苯二酚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美度染发膏（咖啡色）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广州市美度化妆品有限公司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郑州市郑东新区捷克美发店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河南省郑州市金水区郑东新区农业东路南、众意西路东地坤街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MDE041105002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检出注册资料载明的技术要求及标签未标示的染发剂：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美度染发膏（棕黑色）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广州市美度化妆品有限公司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广东从化经济开发区高技术产业园永宽路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登封市茶色理发店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河南省郑州市登封市嵩阳办事处嵩山路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MDD071006002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20230709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美度染发膏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广州市美度化妆品有限公司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广东从化经济开发区高技术产业园永宽路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义乌市沙雁日用品有限公司，网店商铺名称：美团沙雁美妆专营店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浙江省义乌市稠江街道麻车新村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2021.11.06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2024.11.05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G20160079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新派染发膏（自然黑色）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制造商：广州市新霸化妆品有限公司，总经销：广州域发化妆品有限公司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生产企业：广州市白云区钟落潭镇金盆村永福工业区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宿州市埇桥区韩日风美发店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安徽省宿州市埇桥区桃园镇桃园街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210810AY01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2024/08/09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G20140307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20170296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0.49%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检出产品标签及注册资料载明的技术要求未标识的染发剂：苯基甲基吡唑啉酮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新派染发膏（自然黑色）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生产企业：广州市新霸化妆品有限公司，广州聚福发化妆品有限公司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生产企业：广州市白云区钟落潭镇金盆村永福工业区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六安市裕安区爱尚美发用品经营部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安徽省六安市裕安区中国城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2021/11/02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2024/11/01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G20140307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20170296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0.80%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检出产品标签及注册资料载明的技术要求未标识的染发剂：苯基甲基吡唑啉酮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新派染发膏（自然黑色）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生产企业：广州市新霸化妆品有限公司，广州聚福发化妆品有限公司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生产企业：广州市白云区钟落潭镇金盆村永福工业区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六安市裕安区爱尚美发用品经营部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安徽省六安市裕安区中国城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2021/12/02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2024/12/01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G20140307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20170296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0.79%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检出产品标签及注册资料载明的技术要求未标示的染发剂：苯基甲基吡唑啉酮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新派染发膏（自然黑色）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委托方：广州有望化妆品有限公司，被委托方：广州市新霸化妆品有限公司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委托方：广州市白云区钟落潭镇金盆村永福工业区，被委托方：广州市白云区钟落潭镇金盆村永福工业区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丰彩美妆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西藏自治区日喀则地区江孜县英雄中路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30ML×2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YW-20A0702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2023/07/01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G20140307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20170296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华测检测认证集团股份有限公司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0.363%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）检出产品标签未标示的染发剂：苯基甲基吡唑啉酮、间苯二酚。（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）检出注册资料载明的技术要求未标示的染发剂：苯基甲基吡唑啉酮。（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）未检出注册资料载明的技术要求标示的染发剂：间氨基苯酚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鑫锦染发膏（黑色）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生产企业：广州市鑫锦化妆品有限公司，总经销：广州市白云区三元里金沄化妆品商行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生产企业：广州市白云区钟落谭镇长腰岭村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铁锋区齐齐美容美发用品商店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黑龙江省齐齐哈尔市铁锋区庆云小区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22031001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保质期：二年，限期使用日期：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2024/03/12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G20091323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20161167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黑龙江省药品检验研究院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0.778%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检出产品标签及注册资料载明的技术要求未标示的染发剂：苯基甲基吡唑啉酮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康妆染发膏（栗棕色）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制造商：广州市康妆化妆品有限公司，总经销：广州市大康化妆品有限公司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制造商：广州市白云区竹料大道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姜堰区新华理发用品商店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江苏省泰州市姜堰市罗塘街道石头街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KZ21072201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G20161121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20161367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威品染发膏（咖啡色）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广州市三荣化妆品有限公司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广州市白云区江高镇塘荔路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北京万力果通商贸有限公司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北京市大兴区旧宫镇久敬庄路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SR21121803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2024/12/17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G20210805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20190261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北京市药品检验研究院（北京市疫苗检验中心）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氯间苯二酚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帝臣染发膏（棕色）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委托方：广州市鑫嘿客精细化妆品有限责任公司，被委托方：广州市帝臣日化科技有限公司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委托方：广州市白云区三元里街兴云路，受托生产企业：广州市从化经济开发区高技术产业园创业路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沈阳市铁西区美邦艺发烫染店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辽宁省沈阳市铁西区启工街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20210323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20240322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G20150755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20170111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辽宁省药品检验检测院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）检出产品标签未标示的染发剂：对苯二胺、对氨基苯酚、甲苯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二胺硫酸盐、间苯二酚。（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）检出注册资料载明的技术要求未标示的染发剂：对苯二胺、甲苯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甲基间苯二酚、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章华生态焗油染发霜（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3.3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生产企业：浙江章华保健美发实业有限公司，北京章华天然化妆品研究中心研制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生产企业：浙江省台州市黄岩区东城开发区龙浦路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呼和浩特市新城区雨露洗涤化妆用品批发部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内蒙古呼和浩特市新城区通达商场南广场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60ml+60ml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33908130-D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G20120527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20160040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内蒙古自治区药品检验研究院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真知丽染发膏（棕色）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广州真知丽化妆品有限公司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广州市白云区江高镇神山管理区振兴北路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蚌埠市淮上区茗剪理发店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安徽省蚌埠市淮上区曹老集镇淝河路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1K1C1712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2022/12/16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G20151230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20160923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）检出产品标签未标示的染发剂：对氨基苯酚、甲苯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氯间苯二酚。（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）检出注册资料载明的技术要求未标示的染发剂：对氨基苯酚、甲苯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氯间苯二酚。（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）未检出产品标签标示的染发剂：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甲基间苯二酚、间氨基苯酚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干恋染发膏（自然黑）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广州市金栢丽保健品有限公司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广州市白云区嘉禾街望岗村第一工业区二路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贵池区阿杰日化店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安徽省池州市贵池区池州远东国际花园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450ml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2021.06.08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2024.06.07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G20161743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20160188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美兰朵染发膏（自然黑）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制造商：广州滋源化妆品有限公司，出品方：广州美兰朵化妆品有限公司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制造商：广州市白云区钟落潭大纲领商业中心街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船山区佳美荣发美容美发用品经销店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四川省遂宁市船山区凯旋下路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ZY20210607001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20240606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G20161182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20180267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三崎染发膏绿色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生产厂商：广州市三崎美容美发用品有限公司，技术支持公司：友源化妆品株式会社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生产厂商：广州市花都区狮岭镇振兴工业区，技术支持公司：东京都三鹰市连雀二丁目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郑州市金水区文方峰美容美发店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河南省郑州市金水区未来路街道金水路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80g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Q.C PASS.4XIE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G20161744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20160369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河南省食品药品检验所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检出产品标签及注册资料载明的技术要求未标示的染发剂：对苯二胺、对氨基苯酚、间氨基苯酚、间苯二酚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雪丽素水感美白防晒霜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SPF50PA+++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广州科玛化妆品制造有限公司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广州市花都区红棉大道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余江区打开今百货店，网店商铺名称：抖音商城今日美妆精品店个体店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江西省鹰潭市余江区工业园区县城片区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2022/03/24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2025/03/23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G20210934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20160344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未检出产品标签及注册资料载明的技术要求标示的防晒剂：二乙氨羟苯甲酰基苯甲酸己酯、二乙基己基丁酰胺基三嗪酮、亚甲基双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苯并三唑基四甲基丁基酚、奥克立林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宫中秘策爽防晒乳液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SPF50 PA+++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东莞市乐其网络科技有限公司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东莞市长安镇乌沙步步高大道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西宁市西大街百货大楼有限公司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青海西宁市城中区西大街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80g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BA008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2022 01 03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2025 01 02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广东（韩国进口）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国妆特进字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J20181134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未检出产品标签及注册资料载明的技术要求标示的防晒剂：双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乙基己氧苯酚甲氧苯基三嗪、甲氧基肉桂酸乙基己酯、奥克立林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肌司研臻恋沁透防晒喷雾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中国总经销商：杭州婕安绮化妆品有限公司，生产企业：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GPCLUB CO.,LTD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中国总经销商：浙江省杭州市江干区来福士中心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三明市梅列区雅炫日用品商店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福建省三明市梅列区沪明新村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180mL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21A0001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浙江（韩国进口）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国妆特进字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J20191367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福建省食品药品质量检验研究院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未检出产品标签及注册资料载明的技术要求标示的防晒剂：双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乙基己氧苯酚甲氧苯基三嗪、胡莫柳酯、对甲氧基肉桂酸异戊酯、奥克立林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SAMKUS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上官氏透明质酸补水润泽安瓶面膜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广州普伽娜生物科技有限公司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广州市白云区龙河西北横一路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张掖市甘州区百货站日化部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甘肃张掖市甘州区劳动街西部批发市场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30ml×10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PJN21X026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2024/12/20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2019046834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20160905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200000CFU/mL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MIEIVC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虫草青春定格活性精华液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制造商：汕头市英格丝精细化工实业有限公司，监制方：吉林省韩湾春天贸易有限公司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制造商：汕头市潮南区胪岗镇工业区，监制方：长春市长江路经济开发区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沈阳市铁西区米薇可百货零售店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辽宁省沈阳市铁西区兴华南街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120ml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2022032103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2027/03/28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2021663590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20160853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辽宁省药品检验检测院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3200CFU/g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园花洗发露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扬州市红星日用品厂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扬州市广陵区沙头镇念二村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信州区水榭唯爱酒店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江西省上饶市信州区凤凰东大道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2022/04/18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2014001466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20160057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0.00189%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轩岚洗发液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江苏金泽生物科技有限公司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扬州市杭集镇四通路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高安市瑞雪宾馆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江西省宜春市高安市高安大道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2022.05.26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2017006835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20170002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0.00287%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FLORIS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马鞭草系列洗发液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备案人：上海蕾斯酒店用品有限公司，生产企业：集晟春颜生物科技（上海）有限公司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备案人：上海市奉贤区金汇镇金碧路，生产企业：上海市嘉定区南翔镇蕴北公路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青海金鼎大酒店有限公司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青海西宁市城北区小桥大街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年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2020029027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20160075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0.0019%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slyncare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舒霖去屑止痒洗发水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生产企业：昆明远方生物制品有限公司，云南贝叶傣医药研究所提供研发技术支持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生产企业：昆明市富民工业园区东元生态食品加工园东元路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灌南县新安镇新风格美发店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江苏省连云港市灌南县新安镇新安商城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A01120008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20230926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云南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云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2019001741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云妆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淮安市食品药品检验所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1100000CFU/g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卡佛尼炫彩染发露（自然黑）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生产企业：广州市神彩化妆品有限公司，总经销：广州权盛生物科技有限公司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生产企业：广州市白云区嘉禾街新科村上村中街自编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号，总经销：广州市白云区云城街云城南二路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广州市神彩化妆品有限公司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广东省广州市白云区嘉禾街新科村上村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20211213101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2024/12/12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G20210005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20161253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初检机构：广东省药品检验所，复检机构：深圳市药品检验研究院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检出产品标签及注册资料载明的技术要求未标示的染发剂：间氨基苯酚（复检结果）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仙堡缘隔离防晒乳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委托方：广东御神健康咨询管理股份有限公司，被委托方：广州仙堡缘化妆品有限公司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委托方：广州市白云区钟落潭镇良园北路，被委托方：广州市白云区钟落潭镇良园北路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纪陌美妆（厦门）化妆品有限公司，网店商铺名称：天猫羽千黛旗舰店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福建省厦门市集美区前山路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X210312L01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2024.03.11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G20180369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20160741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福建省食品药品质量检验研究院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未检出产品标签及注册资料载明的技术要求标示的防晒剂：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甲基苄亚基樟脑、丁基甲氧基二苯甲酰基甲烷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伊莎美尔双重超微隔离霜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委托方：锦胜生物技术（上海）有限公司，被委托方：广州市美晟美容化妆品有限公司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委托方：中国（上海）自由贸易试验区张衡路，被委托方：广州市花都区新华工业区大布路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西宁市西大街百货大楼有限公司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青海西宁市城中区西大街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20XF19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2015012620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20160590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检出产品标签未标示的防晒剂：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甲基苄亚基樟脑、丁基甲氧基二苯甲酰基甲烷、甲氧基肉桂酸乙基己酯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康柏恩米糠酵素精华面膜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委托方：广州白氏健康管理有限公司，被委托方：广州市绮易美化妆品有限公司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委托方：广州市番禺区钟村街汉兴中路，被委托方：广州市白云区良沙路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西宁淑华保健服务有限责任公司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青海西宁市城西区西关大街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25ml*5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2021/01/10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2023/01/09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2020192974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20160695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青海省药品检验检测院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2.1×10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景红达染发膏（红色）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广州市景红达精细化工有限公司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广州市花都区秀全街拥军路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兰州市七里河区腾辉美容美发用品店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甘肃兰州市七里河区敦煌路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21010110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20231215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G20120765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20180184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检出产品标签及注册资料载明的技术要求未标示的染发剂∶对苯二胺、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2,6-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二氨基吡啶、甲苯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景红达染发膏（棕色）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广州市景红达精细化工有限公司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广州市花都区秀全街拥军路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兰州市七里河区腾辉美容美发用品店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甘肃兰州市七里河区敦煌路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20051911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20230518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G20130776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20180184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景红达染发膏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广州市景红达精细化工有限公司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广州市花都区秀全街拥军路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西安市新城区靓之美纹绣用品商行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21012110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G20130782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20180184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检出产品标签及注册资料载明的技术要求未标示的染发剂：对苯二胺、对氨基苯酚、甲苯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甲基间苯二酚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景红达染发膏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广州市景红达精细化工有限公司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广州市花都区秀全街拥军路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西安市新城区靓之美纹绣用品商行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20031411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G20120765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20180184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检出产品标签及注册资料载明的技术要求未标示的染发剂：对苯二胺、间氨基苯酚、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氯对苯二胺硫酸盐、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8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欧美奇染发膏（棕色）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广州市哈肯精细化工有限公司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广州市白云区白云湖街夏茅村第五经济社指挥田工业区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广州市雨杰化妆品有限公司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广东广州市越秀区广园西路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2021/06/03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2023/06/02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G20130784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20161492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）该检品标签与注册资料载明的技术要求不一致。（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）检出注册资料载明的技术要求未标示的染发剂：间氨基苯酚、间苯二酚。（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）未检出产品标签标示的染发剂：对苯二胺、对氨基苯酚、甲基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羟基甲苯、苯基甲基吡唑啉酮、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欧美奇染发膏（棕色）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广州市哈肯精细化工有限公司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广州市白云区白云湖街夏茅村第五经济社指挥田工业区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广州市雨杰化妆品有限公司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广东广州市越秀区广园西路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2021/12/09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2024/12/08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G20130784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20161492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）该检品标签与注册资料载明的技术要求不一致。（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）检出注册资料载明的技术要求未标示的染发剂：对氨基苯酚、间苯二酚、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）未检出产品标签标示的染发剂：对苯二胺、甲基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羟基甲苯、苯基甲基吡唑啉酮、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欧美奇染发膏（黑色）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广州市哈肯精细化工有限公司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广州市白云区白云湖街夏茅村第五经济社指挥田工业区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广州市雨杰化妆品有限公司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广东广州市越秀区广园西路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2021/12/09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2024/12/08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20161492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）该检品标签与注册资料载明的技术要求不一致。（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）检出注册资料载明的技术要求未标示的染发剂：间氨基苯酚、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）未检出产品标签标示的染发剂：对苯二胺、对氨基苯酚、甲基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）未检出注册资料载明的技术要求标示的染发剂：对苯二胺、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欧美奇染发膏（紫色）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广州市哈肯精细化工有限公司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广州市白云区白云湖街夏茅村第五经济社指挥田工业区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广州市雨杰化妆品有限公司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广东广州市越秀区广园西路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100ml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2021/06/03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2023/06/02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G20130780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20161492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）该检品标签与注册资料载明的技术要求不一致。（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）检出注册资料载明的技术要求未标示的染发剂：对苯二胺、甲基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）未检出产品标签标示的染发剂：对氨基苯酚、间氨基苯酚、间苯二酚、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氨基间甲酚、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）未检出注册资料载明的技术要求标示的染发剂：苯基甲基吡唑啉酮、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温达焗油染发霜（自然黑色）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生产企业：广州温达精细化工有限公司，总经销：广州市乐蒂仕生物科技有限公司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广州市白云区太和镇龙归夏良村高桥西路，总经销：广州市白云区人和镇人和大马路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沭阳县陈美业百货店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江苏省宿迁市沭阳县信安花园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20220603WD01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20250602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G20202146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20170254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苯基甲基吡唑啉酮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0.75%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小四郎染发膏（棕色）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广州市白云区小四郎化妆品厂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广州市白云区钟落潭镇良田村良田中路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溧阳市鑫旺日用化学品店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江苏省常州市溧阳市溧城街道平陵中路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120ml×2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SP.2021/11/04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2024/11/03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G20100294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20170464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萘酚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鑫理想染发膏（自然黑）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生产企业：广州市鑫理想化妆品有限公司，总经销：广州首良化妆品有限公司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生产企业：广州市白云区秀盛路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昆山市玉山镇汇丽美容美发用品商店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江苏省苏州市昆山市玉山镇集街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500ml×2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2021110801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2024/11/07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G20140868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20160954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检出产品标签及注册资料载明的技术要求未标示的染发剂：苯基甲基吡唑啉酮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天峰染发焗油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章华化妆品科技有限公司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浙江省杭州市大江东产业集聚区长福杭路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平陆县城镇梦之源化妆品经营部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山西省运城市平陆县傅岩路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60ml+60ml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43917305-K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20240302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G20160657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初检机构：山西省检验检测中心（山西省标准计量技术研究院），复检机构：山东省食品药品检验研究院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）该产品标签与注册资料载明的技术要求不一致。（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）检出产品标签未标示的染发剂：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二氨基苯氧基乙醇盐酸盐（复检结果）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美琦诗染发膏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铅笔灰色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实际生产企业：广州市海露化妆品有限公司，经销商：川岛文夫（广州）生物科技有限公司，生产企业：广州美奇丝生物科技有限公司，授权监制：日本川岛文夫株式会社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实际生产企业：广州市白云区太和镇龙归南村，经销商：广州市南沙区丰泽东路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城关区胜潮美业商行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甘肃兰州市城关区东岗东路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HL2104240801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2024/04/23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G20200603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20161396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初检机构：甘肃省药品检验研究院，复检机构：四川省药品检验研究院（四川省医疗器械检测中心）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检出产品标签及注册资料载明的技术要求未标示的染发剂：对苯二胺（复检结果）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荻薇染发膏（自然棕色）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生产企业：广州市白云区人和荻薇日用化妆品厂，总经销：广州承谦生物科技有限公司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生产企业：广州市白云区人和镇秀水村秀盛路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无字号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江西省赣州市兴国县潋江镇平川大道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90g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CQ200911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202309010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G20200738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20160359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检出产品标签及注册资料载明的技术要求未标示的染发剂：对氨基苯酚、间苯二酚、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瞬雅焗油膏（棕色）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生产商：广州市金栢丽保健品有限公司，总经销：广州艾雪生物科技有限公司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生产商：广州市白云区嘉禾街望岗村第一工业区二路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海口龙华区米诺佳贸易商行，网店商铺名称：快手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Tony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植物染发护发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海南省海口市龙华区海秀路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2022.03.21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2025.03.20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G20210064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20160188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浙江省食品药品检验研究院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检出产品标签及注册资料载明的技术要求未标示的染发剂：对氨基苯酚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蓝朵纷彩染发膏（酒红色）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广州高优化妆品有限公司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广东从化经济开发区高技术产业园创业路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西安市新城区靓之美纹绣用品商行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陕西省西安市新城区解放路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GYA2020032801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G20180177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20170081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陕西省食品药品监督检验研究院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检出产品标签及注册资料载明的技术要求未标示的染发剂：对苯二胺、甲苯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-2,5-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二胺硫酸盐、间苯二酚、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2,4-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二氨基苯氧基乙醇盐酸盐、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双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对苯二胺硫酸盐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嘉瀛染发膏（棕铜色）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广州嘉瀛化妆品有限公司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广州市白云区钟落潭金盆村安乐南街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大邑县太美化妆品经营部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四川省成都市大邑县晋原街道五龙东路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202104210406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2024/04/21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国妆特字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G20202327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20161518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检出产品标签及注册资料载明的技术要求未标示的染发剂：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-2-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羟基甲苯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ipi 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清澈搪瓷隔离乳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广州尚庄化妆品有限公司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广州市花都区新华街镜湖工业园迎春路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韩尚优品重庆市渝北区两路组团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T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标准分区木耳公租房空港大道空港乐园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B1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B2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、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B3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栋商业负一层门面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重庆市渝北区两路组团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T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标准分区木耳公租房空港大道空港乐园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IP101012002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2024/10/06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2019149944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20161053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重庆市食品药品检验检测研究院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检出产品标签未标示的防晒剂：甲氧基肉桂酸乙基己酯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苗清堂焕彩滋润修饰乳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被委托方：广州美铂化妆品有限公司，委托方：广州嘉瑗生物科技有限公司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被委托方：广州市白云区良田工业园良园二路，委托方：广州市白云区云城东路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大渡口区燕如美容美甲店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重庆市大渡口区春晖路街道松青路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MBAJ17F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2023/11/11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2018046085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20180004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重庆市食品药品检验检测研究院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检出产品标签未标示的防晒剂：水杨酸乙基己酯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PHYSICIANS FORMULA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元气舒缓粉底液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粉白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LC1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委托方：美缤纷品牌贸易代理（深圳）有限公司，受托方：松莉美容科技（上海）有限公司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委托方：深圳市罗湖区南湖街道春风路，受托方：上海市奉贤区芝云路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新时代化妆品二分店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西藏自治区拉萨市城关区天海路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毫升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1G02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2019254685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20190012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西藏自治区食品药品检验研究院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成分比对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检出标签未标示的防晒剂：甲氧基肉桂酸乙基己酯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然姿雅保湿水库面膜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总经销：大连吉宏贸易有限公司，生产商：韩国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GK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经销商：大连市中山区文林街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贵阳云岩美颜丽人化妆品商行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贵州贵阳市云岩区中山西路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3ml+30ml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HI21J002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辽宁（韩国进口）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国妆备进字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J20142478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2.0×10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CFU/ml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1000CFU/ml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法仙奴洋甘菊舒缓花萃泥膜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生产者：上海美臣化妆品有限公司，经销：上海美臣实业有限公司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生产者：上海市松江区民益路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莆田市荔城区黄石顶真化妆品店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福建省莆田市荔城区黄石镇东井南街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180g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BGG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2017016867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20160126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初检机构：福建省食品药品质量检验研究院，复检机构：江苏省食品药品监督检验研究院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2.3mg/kg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2mg/kg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缤肌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PINKYPINKY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凡士林烟酰胺臻养润肤膏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备案人：上海悠芙化妆品有限公司，生产企业：广州函美诗生物科技有限公司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备案人：上海市奉贤区庄行镇三民路，生产企业：广东省广州市花都区花山镇启源大道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江北新区氤霓婳化妆品商行，网店商铺名称：淘宝开心阿米果国货美妆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江苏省南京市江北新区盘城街道板桥社区陈小圩组板桥居委会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250g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HMS21110803A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20241107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沪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2021513528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20190245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6.3×10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6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霉菌和酵母菌总数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2.3×10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100CFU/g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歌兰地紧肤保湿霜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委托方：广州香品园生物科技有限公司，受托方：广州市天韵化妆品有限公司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委托方：广州市天河区天寿路，受托生产企业：广州市白云区均禾街新科村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安庆市置美美容服务有限公司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安徽省安庆市迎江区菱湖南路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20210901-2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20240831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2018099771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20161177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520000CFU/g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玉妹护发素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扬州鸿盛鼎家化有限公司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扬州市广陵区杭集工业园四通路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江西明月山顺天置业有限公司维景国际温泉度假酒店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江西省宜春市袁州区温汤镇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2021.10.26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二年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2017003654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20160199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0.00180%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怡人雅洗发液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扬州奇丽化妆品有限公司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江苏省扬州市杭集工业园伟业路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庐山鑫缔云境酒店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江西省九江市庐山市庐山风景名胜区慧远路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2021.09.10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两年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2014000546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20160220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0.00184%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BORGHESE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洗发水（绿地集团）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生产商：明辉实业（深圳）有限公司，商标特有授权：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JRS AMENITIES LTD.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，亚太区授权：明辉实业（深圳）有限公司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生产商：广东省深圳市龙岗区平湖白坭坑明辉工业城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南昌高新区五嘟酒店管理有限公司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江西省南昌市青山湖区南昌高新技术产业开发区艾溪湖北路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2021/11/26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两年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2019033432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20160033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江西省药品检验检测研究院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0.00198%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山川汲物米浆精华多效护发滑滑霜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备案人：广州珍秀化妆品有限公司，生产企业：广州梦萱化妆品有限公司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备案人：广州市白云区兴泰路，生产企业：广州市白云区太和镇南岭岗埔路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临清市烟店镇莱珀丽美容美发中心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山东聊城市临清市烟店镇辛冯路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450ml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Z20220315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20250314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2022013889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20190255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0.0020%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为肯蛋白冰爽柔顺洗发露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惠州美黛斯生物科技有限公司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龙门县惠州产业转移工业园区内工业五路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沂源县大智发型设计工作室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山东淄博市沂源县县城鲁山路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20220403L/NWK085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20250402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2020087016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20190139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山东省食品药品检验研究院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0.0021%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邱中喬植萃润养修护氨基酸洗发水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湘乡市邱中乔奇特秘方生发灵厂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湖南省湘乡市东山办事处塔子村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红果邱中乔系列产品销售店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贵州六盘水市盘州市亦资街道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380ml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20211027ZCRYXH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2024/10/26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湘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2019001139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湘妆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0.00828%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Basinub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温和洗发液（蚕丝精华系列）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广东金港实业有限公司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汕头市潮南区司马浦仙港大道边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石家庄市西美金五洲酒店有限公司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河北省石家庄市裕华区槐安东路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40ml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T0801166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2019162355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20160849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河北省药品医疗器械检验研究院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甲基氯异噻唑啉酮和甲基异噻唑啉酮与氯化镁及硝酸镁的混合物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甲基氯异噻唑啉酮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: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甲基异噻唑啉酮为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3:1</w:t>
            </w:r>
            <w:r>
              <w:rPr>
                <w:rStyle w:val="7"/>
                <w:rFonts w:hint="eastAsia" w:ascii="Times New Roman" w:hAnsi="Times New Roman" w:eastAsia="等线" w:cs="Times New Roman"/>
                <w:sz w:val="18"/>
                <w:szCs w:val="18"/>
                <w:lang w:bidi="ar"/>
              </w:rPr>
              <w:t>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0.0022%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0.0015%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垂度水光原液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广州市伊芙琳化妆品有限公司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广州市白云区钟落潭镇光明村第二经济合作社松仔脚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滁州市简爱美容美发有限公司琅琊分公司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安徽滁州市琅琊区凤凰西路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300ml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CD140210804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2016036009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20170165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安徽省食品药品检验研究院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7.0×10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4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1000CFU/g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益草缘净痘膏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广州市御青美化妆品有限公司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广州市白云区嘉禾街尹边一社工业区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天津市蓟州区东连升化妆品店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天津市蓟州区人民西路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YQM20032001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 xml:space="preserve">2023.03.19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G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妆网备字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2018096479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20161696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天津市药品检验研究院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水杨酸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0.67%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0.5%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清火去口气健白牙膏（沁凉薄荷香型）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佛山市南海区丹喜露日用护理品有限公司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佛山市南海区里水镇江边西路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金昌市乐多多商贸有限公司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甘肃金昌市金川区新华西路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20250223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粤妆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20160770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120000CFU/g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亮齿达酵素舒敏止血牙膏（天然清爽薄荷香型）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生产企业：佛山市南海区丹喜露日用护理品有限公司，授权：美国蔓凯琳药业有限公司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生产企业：佛山市南海区里水镇江边西路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金昌市乐多多商贸有限公司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甘肃金昌市金川区新华西路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120g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保质期：三年，限期使用日期：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 xml:space="preserve">20241013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粵妆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20160770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甘肃省药品检验研究院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67000CFU/g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500CFU/g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片仔癀深抗敏专效深养牙膏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制造商：苏州清馨健康科技有限公司，出品：漳州片仔癀上海家化口腔护理有限公司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制造商：苏州市相城区太平街道振太路，出品：福建省漳州市芗城区上街街道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天津盛德行科技有限公司东丽万达分公司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天津市东丽区先锋东路</w:t>
            </w:r>
            <w:bookmarkStart w:id="0" w:name="_GoBack"/>
            <w:bookmarkEnd w:id="0"/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95g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P6231521004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20240919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苏妆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20160066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天津市药品检验研究院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菌落总数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5.7×10</w:t>
            </w:r>
            <w:r>
              <w:rPr>
                <w:rStyle w:val="8"/>
                <w:rFonts w:ascii="Times New Roman" w:hAnsi="Times New Roman" w:eastAsia="等线" w:cs="Times New Roman"/>
                <w:sz w:val="18"/>
                <w:szCs w:val="18"/>
                <w:lang w:bidi="ar"/>
              </w:rPr>
              <w:t>2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CFU/g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≤</w:t>
            </w:r>
            <w:r>
              <w:rPr>
                <w:rStyle w:val="7"/>
                <w:rFonts w:ascii="Times New Roman" w:hAnsi="Times New Roman" w:eastAsia="等线" w:cs="Times New Roman"/>
                <w:sz w:val="18"/>
                <w:szCs w:val="18"/>
                <w:lang w:bidi="ar"/>
              </w:rPr>
              <w:t>500CFU/g</w:t>
            </w:r>
          </w:p>
        </w:tc>
      </w:tr>
    </w:tbl>
    <w:p>
      <w:pPr>
        <w:ind w:left="1436" w:leftChars="284" w:hanging="840" w:hangingChars="400"/>
      </w:pPr>
    </w:p>
    <w:p/>
    <w:p/>
    <w:sectPr>
      <w:footerReference r:id="rId5" w:type="first"/>
      <w:footerReference r:id="rId3" w:type="default"/>
      <w:footerReference r:id="rId4" w:type="even"/>
      <w:pgSz w:w="16838" w:h="11906" w:orient="landscape"/>
      <w:pgMar w:top="1134" w:right="1134" w:bottom="1134" w:left="1134" w:header="851" w:footer="56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z1BWu8BAAC0AwAADgAAAGRycy9lMm9Eb2MueG1srVPNbtQwEL4j&#10;8Q6W72yyQaU02mxVWi1CKj9S2wdwHCexSDzW2LvJ8gDwBpy4cOe59jkYO5ulwA1xsSaemc/ffPNl&#10;dTn2HdspdBpMwZeLlDNlJFTaNAV/uN88e8mZ88JUogOjCr5Xjl+unz5ZDTZXGbTQVQoZgRiXD7bg&#10;rfc2TxInW9ULtwCrDCVrwF54+sQmqVAMhN53SZamL5IBsLIIUjlHtzdTkq8jfl0r6d/XtVOedQUn&#10;bj6eGM8ynMl6JfIGhW21PNIQ/8CiF9rQoyeoG+EF26L+C6rXEsFB7RcS+gTqWksVZ6Bplukf09y1&#10;wqo4C4nj7Ekm9/9g5bvdB2S6KnjGmRE9rejw9cvh24/D988sC/IM1uVUdWepzo+vYKQ1x1GdvQX5&#10;0TED160wjbpChKFVoiJ6y9CZPGqdcFwAKYe3UNE7YushAo019kE7UoMROq1pf1qNGj2TdHlxfrE8&#10;p4ykVPY8PUvP4gsin5stOv9aQc9CUHCkzUdwsbt1PpAR+VwS3jKw0V0Xt9+Z3y6oMNxE8oHvxNyP&#10;5XgUo4RqT2MgTGYi81PQAn7ibCAjFdyQ0znr3hgSInhuDnAOyjkQRlJjwT1nU3jtJ29uLeqmJdxZ&#10;6isSa6PjIEHVicORJVkjzne0cfDe4+9Y9etnW/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RBp&#10;09IAAAAEAQAADwAAAAAAAAABACAAAAAiAAAAZHJzL2Rvd25yZXYueG1sUEsBAhQAFAAAAAgAh07i&#10;QLs9QVrvAQAAtAMAAA4AAAAAAAAAAQAgAAAAI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M+KVnewBAAC0AwAADgAAAGRycy9lMm9Eb2MueG1srVPNjtMwEL4j&#10;8Q6W7zRp0bJs1HS17KoIafmRdvcBXMdJLGKPNXablAeAN+DEhTvP1edg7DRlgRviYk1mxp+/+ebL&#10;8nIwHdsp9BpsyeeznDNlJVTaNiV/uF8/e8mZD8JWogOrSr5Xnl+unj5Z9q5QC2ihqxQyArG+6F3J&#10;2xBckWVetsoIPwOnLBVrQCMCfWKTVSh6QjddtsjzF1kPWDkEqbyn7M1Y5KuEX9dKhvd17VVgXcmJ&#10;W0gnpnMTz2y1FEWDwrVaHmmIf2BhhLb06AnqRgTBtqj/gjJaIniow0yCyaCutVRpBppmnv8xzV0r&#10;nEqzkDjenWTy/w9Wvtt9QKYr2h1nVhha0eHrl8O3H4fvn9k8ytM7X1DXnaO+MLyCIbbGUb27BfnR&#10;MwvXrbCNukKEvlWiInrpZvbo6ojjI8imfwsVvSO2ARLQUKOJgKQGI3Ra0/60GjUEJil5cX4xP6eK&#10;pNLieX6Wn0VumSimyw59eK3AsBiUHGnzCVzsbn0YW6eW+JaFte66tP3O/pYgzJhJ5CPfkXkYNsNR&#10;jA1UexoDYTQTmZ+CFvATZz0ZqeSWnM5Z98aSENFzU4BTsJkCYSVdLHngbAyvw+jNrUPdtIQ7SX1F&#10;Yq11GiSqOnI4siRrJCmONo7ee/ydun79bK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RBp09IA&#10;AAAEAQAADwAAAAAAAAABACAAAAAiAAAAZHJzL2Rvd25yZXYueG1sUEsBAhQAFAAAAAgAh07iQDPi&#10;lZ3sAQAAtAMAAA4AAAAAAAAAAQAgAAAAI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2B4F"/>
    <w:rsid w:val="05CC3AB6"/>
    <w:rsid w:val="142D2B4F"/>
    <w:rsid w:val="671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  <w:style w:type="character" w:customStyle="1" w:styleId="9">
    <w:name w:val="font01"/>
    <w:basedOn w:val="4"/>
    <w:qFormat/>
    <w:uiPriority w:val="0"/>
    <w:rPr>
      <w:rFonts w:ascii="Cambria Math" w:hAnsi="Cambria Math" w:eastAsia="Cambria Math" w:cs="Cambria Math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2023-02-17T01:16:00Z</dcterms:created>
  <dc:creator>周游</dc:creator>
  <cp:lastModifiedBy>郭紫光</cp:lastModifiedBy>
  <dcterms:modified xsi:type="dcterms:W3CDTF">2023-05-13T02:40:38Z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