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玉溪市广播电视局行政处罚自由裁量权</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基准制度</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jc w:val="center"/>
        <w:textAlignment w:val="auto"/>
        <w:outlineLvl w:val="9"/>
        <w:rPr>
          <w:rFonts w:hint="eastAsia" w:ascii="方正小标宋_GBK" w:hAnsi="方正小标宋_GBK" w:eastAsia="方正小标宋_GBK" w:cs="方正小标宋_GBK"/>
          <w:sz w:val="44"/>
          <w:szCs w:val="44"/>
          <w:lang w:eastAsia="zh-CN"/>
        </w:rPr>
      </w:pPr>
    </w:p>
    <w:p>
      <w:pPr>
        <w:keepNext w:val="0"/>
        <w:keepLines w:val="0"/>
        <w:pageBreakBefore w:val="0"/>
        <w:kinsoku/>
        <w:wordWrap/>
        <w:overflowPunct/>
        <w:topLinePunct w:val="0"/>
        <w:autoSpaceDE/>
        <w:autoSpaceDN/>
        <w:bidi w:val="0"/>
        <w:spacing w:line="58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rPr>
        <w:t xml:space="preserve">第一条  </w:t>
      </w:r>
      <w:r>
        <w:rPr>
          <w:rFonts w:hint="eastAsia" w:ascii="方正仿宋_GBK" w:hAnsi="方正仿宋_GBK" w:eastAsia="方正仿宋_GBK" w:cs="方正仿宋_GBK"/>
          <w:color w:val="000000"/>
          <w:sz w:val="32"/>
          <w:szCs w:val="32"/>
        </w:rPr>
        <w:t>为贯彻落实国务院《关于全面推进依法行政实施纲要》，进一步规范玉溪市广播电视行政执法行为，切实保障广播电视行政管理相对人的合法权益，</w:t>
      </w:r>
      <w:r>
        <w:rPr>
          <w:rFonts w:hint="eastAsia" w:ascii="方正仿宋_GBK" w:hAnsi="方正仿宋_GBK" w:eastAsia="方正仿宋_GBK" w:cs="方正仿宋_GBK"/>
          <w:color w:val="000000"/>
          <w:sz w:val="32"/>
          <w:szCs w:val="32"/>
          <w:lang w:eastAsia="zh-CN"/>
        </w:rPr>
        <w:t>推进</w:t>
      </w:r>
      <w:r>
        <w:rPr>
          <w:rFonts w:hint="eastAsia" w:ascii="方正仿宋_GBK" w:hAnsi="方正仿宋_GBK" w:eastAsia="方正仿宋_GBK" w:cs="方正仿宋_GBK"/>
          <w:color w:val="000000"/>
          <w:sz w:val="32"/>
          <w:szCs w:val="32"/>
        </w:rPr>
        <w:t>广播电视行政部门依法行政、规范执法、公正执法</w:t>
      </w:r>
      <w:r>
        <w:rPr>
          <w:rFonts w:hint="eastAsia" w:ascii="方正仿宋_GBK" w:hAnsi="方正仿宋_GBK" w:eastAsia="方正仿宋_GBK" w:cs="方正仿宋_GBK"/>
          <w:color w:val="000000"/>
          <w:sz w:val="32"/>
          <w:szCs w:val="32"/>
          <w:lang w:eastAsia="zh-CN"/>
        </w:rPr>
        <w:t>，</w:t>
      </w:r>
      <w:r>
        <w:rPr>
          <w:rFonts w:hint="eastAsia" w:ascii="方正仿宋_GBK" w:hAnsi="方正仿宋_GBK" w:eastAsia="方正仿宋_GBK" w:cs="方正仿宋_GBK"/>
          <w:color w:val="000000"/>
          <w:sz w:val="32"/>
          <w:szCs w:val="32"/>
        </w:rPr>
        <w:t>根据《中华人民共和国行政处罚法》、</w:t>
      </w:r>
      <w:r>
        <w:rPr>
          <w:rFonts w:hint="eastAsia" w:ascii="方正仿宋_GBK" w:hAnsi="方正仿宋_GBK" w:eastAsia="方正仿宋_GBK" w:cs="方正仿宋_GBK"/>
          <w:color w:val="000000"/>
          <w:sz w:val="32"/>
          <w:szCs w:val="32"/>
          <w:lang w:val="en-US" w:eastAsia="zh-CN"/>
        </w:rPr>
        <w:t>《中华人民共和国民法典》等有关法律、法规、规章的制定、修改和废止、</w:t>
      </w:r>
      <w:r>
        <w:rPr>
          <w:rFonts w:hint="eastAsia" w:ascii="方正仿宋_GBK" w:hAnsi="方正仿宋_GBK" w:eastAsia="方正仿宋_GBK" w:cs="方正仿宋_GBK"/>
          <w:color w:val="000000"/>
          <w:sz w:val="32"/>
          <w:szCs w:val="32"/>
        </w:rPr>
        <w:t>广播电视的相关法规</w:t>
      </w:r>
      <w:r>
        <w:rPr>
          <w:rFonts w:hint="eastAsia" w:ascii="方正仿宋_GBK" w:hAnsi="方正仿宋_GBK" w:eastAsia="方正仿宋_GBK" w:cs="方正仿宋_GBK"/>
          <w:color w:val="000000"/>
          <w:sz w:val="32"/>
          <w:szCs w:val="32"/>
          <w:lang w:val="en-US" w:eastAsia="zh-CN"/>
        </w:rPr>
        <w:t>以及政府部门职能调整，</w:t>
      </w:r>
      <w:r>
        <w:rPr>
          <w:rFonts w:hint="eastAsia" w:ascii="方正仿宋_GBK" w:hAnsi="方正仿宋_GBK" w:eastAsia="方正仿宋_GBK" w:cs="方正仿宋_GBK"/>
          <w:color w:val="000000"/>
          <w:sz w:val="32"/>
          <w:szCs w:val="32"/>
        </w:rPr>
        <w:t xml:space="preserve">结合玉溪广播电视行政执法实际，特制定本制度。     </w:t>
      </w:r>
    </w:p>
    <w:p>
      <w:pPr>
        <w:keepNext w:val="0"/>
        <w:keepLines w:val="0"/>
        <w:pageBreakBefore w:val="0"/>
        <w:kinsoku/>
        <w:wordWrap/>
        <w:overflowPunct/>
        <w:topLinePunct w:val="0"/>
        <w:autoSpaceDE/>
        <w:autoSpaceDN/>
        <w:bidi w:val="0"/>
        <w:spacing w:line="580" w:lineRule="exact"/>
        <w:ind w:firstLine="643"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b/>
          <w:color w:val="000000"/>
          <w:sz w:val="32"/>
          <w:szCs w:val="32"/>
        </w:rPr>
        <w:t>第二条</w:t>
      </w:r>
      <w:r>
        <w:rPr>
          <w:rFonts w:hint="eastAsia" w:ascii="方正仿宋_GBK" w:hAnsi="方正仿宋_GBK" w:eastAsia="方正仿宋_GBK" w:cs="方正仿宋_GBK"/>
          <w:color w:val="000000"/>
          <w:sz w:val="32"/>
          <w:szCs w:val="32"/>
        </w:rPr>
        <w:t xml:space="preserve">   本制度所称广播电视行政处罚自由裁量基准是指玉溪市广播电视行政机关在法律、法规、规章规定的处罚幅度内，做出行政处罚的权限。根据当事人不同违法行为的事实、性质、情节以及社会危害程度划分若干行为阶次，并将法律、法规、规章规定的处罚种类、幅度细化为若干裁量标准，将不同的违法行为与裁量标准对应，形成广播电视行政处罚自由裁量权基准。</w:t>
      </w:r>
    </w:p>
    <w:p>
      <w:pPr>
        <w:keepNext w:val="0"/>
        <w:keepLines w:val="0"/>
        <w:pageBreakBefore w:val="0"/>
        <w:widowControl/>
        <w:suppressLineNumbers w:val="0"/>
        <w:kinsoku/>
        <w:wordWrap/>
        <w:overflowPunct/>
        <w:topLinePunct w:val="0"/>
        <w:autoSpaceDE/>
        <w:autoSpaceDN/>
        <w:bidi w:val="0"/>
        <w:spacing w:line="580" w:lineRule="exact"/>
        <w:ind w:firstLine="643" w:firstLineChars="200"/>
        <w:jc w:val="left"/>
        <w:textAlignment w:val="auto"/>
        <w:rPr>
          <w:rFonts w:hint="eastAsia" w:ascii="方正仿宋_GBK" w:hAnsi="方正仿宋_GBK" w:eastAsia="方正仿宋_GBK" w:cs="方正仿宋_GBK"/>
          <w:color w:val="000000"/>
          <w:sz w:val="32"/>
        </w:rPr>
      </w:pPr>
      <w:r>
        <w:rPr>
          <w:rFonts w:hint="eastAsia" w:ascii="方正仿宋_GBK" w:hAnsi="方正仿宋_GBK" w:eastAsia="方正仿宋_GBK" w:cs="方正仿宋_GBK"/>
          <w:b/>
          <w:bCs/>
          <w:color w:val="000000"/>
          <w:sz w:val="32"/>
          <w:szCs w:val="32"/>
          <w:lang w:val="en-US" w:eastAsia="zh-CN"/>
        </w:rPr>
        <w:t>第三条</w:t>
      </w:r>
      <w:r>
        <w:rPr>
          <w:rFonts w:hint="eastAsia" w:ascii="方正仿宋_GBK" w:hAnsi="方正仿宋_GBK" w:eastAsia="方正仿宋_GBK" w:cs="方正仿宋_GBK"/>
          <w:color w:val="000000"/>
          <w:sz w:val="32"/>
          <w:szCs w:val="32"/>
          <w:lang w:val="en-US" w:eastAsia="zh-CN"/>
        </w:rPr>
        <w:t xml:space="preserve">  《玉溪市广播电视局行政处罚自由裁量权基准制度》所依据的法律法规规章有：《中华人民共和国行政处罚法》、《广播电视管理条</w:t>
      </w:r>
      <w:r>
        <w:rPr>
          <w:rFonts w:hint="eastAsia" w:ascii="方正仿宋_GBK" w:hAnsi="方正仿宋_GBK" w:eastAsia="方正仿宋_GBK" w:cs="方正仿宋_GBK"/>
          <w:i w:val="0"/>
          <w:caps w:val="0"/>
          <w:color w:val="000000"/>
          <w:spacing w:val="0"/>
          <w:kern w:val="0"/>
          <w:sz w:val="32"/>
          <w:szCs w:val="31"/>
          <w:shd w:val="clear" w:color="auto" w:fill="FFFFFF"/>
          <w:lang w:val="en-US" w:eastAsia="zh-CN" w:bidi="ar"/>
        </w:rPr>
        <w:t>例》、《广播电视设施保护条例》、《广播电视节目制作经营管理规定》、《卫星电视广播地面接收设施管理规定》、《广播电视视频点播业务管理办法》、《广播电视节目传送业务管理办法》、《卫星电视广播</w:t>
      </w:r>
      <w:r>
        <w:rPr>
          <w:rFonts w:hint="eastAsia" w:ascii="方正仿宋_GBK" w:hAnsi="方正仿宋_GBK" w:eastAsia="方正仿宋_GBK" w:cs="方正仿宋_GBK"/>
          <w:color w:val="000000"/>
          <w:sz w:val="32"/>
          <w:szCs w:val="32"/>
          <w:lang w:val="en-US" w:eastAsia="zh-CN"/>
        </w:rPr>
        <w:t>地面接收设施安装服务暂行办法》、《广播电视广告播出管理办法》、《广播电视设备器材入网认定管理办法》、《互联网视听节目服务管理规定》、《广播电视安全播出管理规定》、《有线电视管理暂行办法》、《电视剧内容管理规定》、《专网及定向传播视听节目服务管理规定》、《未成年人节目管理规定》、</w:t>
      </w:r>
      <w:r>
        <w:rPr>
          <w:rFonts w:hint="eastAsia" w:ascii="仿宋_GB2312" w:eastAsia="方正仿宋_GBK"/>
          <w:sz w:val="32"/>
          <w:szCs w:val="32"/>
          <w:lang w:eastAsia="zh-CN"/>
        </w:rPr>
        <w:t>《广播电视行政处罚程序规定》</w:t>
      </w:r>
      <w:r>
        <w:rPr>
          <w:rFonts w:hint="eastAsia" w:ascii="方正仿宋_GBK" w:hAnsi="方正仿宋_GBK" w:eastAsia="方正仿宋_GBK" w:cs="方正仿宋_GBK"/>
          <w:color w:val="000000"/>
          <w:sz w:val="32"/>
          <w:szCs w:val="32"/>
          <w:lang w:val="en-US" w:eastAsia="zh-CN"/>
        </w:rPr>
        <w:t>等。</w:t>
      </w:r>
    </w:p>
    <w:p>
      <w:pPr>
        <w:keepNext w:val="0"/>
        <w:keepLines w:val="0"/>
        <w:pageBreakBefore w:val="0"/>
        <w:kinsoku/>
        <w:wordWrap/>
        <w:overflowPunct/>
        <w:topLinePunct w:val="0"/>
        <w:autoSpaceDE/>
        <w:autoSpaceDN/>
        <w:bidi w:val="0"/>
        <w:spacing w:line="580" w:lineRule="exact"/>
        <w:ind w:firstLine="643" w:firstLineChars="200"/>
        <w:textAlignment w:val="auto"/>
        <w:rPr>
          <w:rFonts w:hint="eastAsia" w:ascii="仿宋_GB2312" w:eastAsia="方正仿宋_GBK"/>
          <w:sz w:val="32"/>
          <w:szCs w:val="32"/>
        </w:rPr>
      </w:pPr>
      <w:r>
        <w:rPr>
          <w:rFonts w:hint="eastAsia" w:ascii="仿宋_GB2312" w:hAnsi="宋体" w:eastAsia="方正仿宋_GBK"/>
          <w:b/>
          <w:sz w:val="32"/>
          <w:szCs w:val="32"/>
        </w:rPr>
        <w:t>第</w:t>
      </w:r>
      <w:r>
        <w:rPr>
          <w:rFonts w:hint="eastAsia" w:ascii="仿宋_GB2312" w:hAnsi="宋体" w:eastAsia="方正仿宋_GBK"/>
          <w:b/>
          <w:sz w:val="32"/>
          <w:szCs w:val="32"/>
          <w:lang w:eastAsia="zh-CN"/>
        </w:rPr>
        <w:t>四</w:t>
      </w:r>
      <w:r>
        <w:rPr>
          <w:rFonts w:hint="eastAsia" w:ascii="仿宋_GB2312" w:hAnsi="宋体" w:eastAsia="方正仿宋_GBK"/>
          <w:b/>
          <w:sz w:val="32"/>
          <w:szCs w:val="32"/>
        </w:rPr>
        <w:t xml:space="preserve">条   </w:t>
      </w:r>
      <w:r>
        <w:rPr>
          <w:rFonts w:hint="eastAsia" w:ascii="仿宋_GB2312" w:eastAsia="方正仿宋_GBK"/>
          <w:sz w:val="32"/>
          <w:szCs w:val="32"/>
        </w:rPr>
        <w:t>广播电视行政机关在行使行政处罚自由裁量权时，应当遵循以下基本原则：</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仿宋_GB2312" w:eastAsia="方正仿宋_GBK"/>
          <w:sz w:val="32"/>
          <w:szCs w:val="32"/>
        </w:rPr>
      </w:pPr>
      <w:r>
        <w:rPr>
          <w:rFonts w:hint="eastAsia" w:ascii="方正楷体_GBK" w:hAnsi="方正楷体_GBK" w:eastAsia="方正楷体_GBK" w:cs="方正楷体_GBK"/>
          <w:sz w:val="32"/>
          <w:szCs w:val="32"/>
          <w:lang w:val="en-US" w:eastAsia="zh-CN"/>
        </w:rPr>
        <w:t>（一）法制统一原则。</w:t>
      </w:r>
      <w:r>
        <w:rPr>
          <w:rFonts w:hint="default" w:ascii="Times New Roman" w:hAnsi="Times New Roman" w:eastAsia="方正仿宋_GBK" w:cs="Times New Roman"/>
          <w:sz w:val="32"/>
          <w:szCs w:val="32"/>
          <w:lang w:val="en-US" w:eastAsia="zh-CN"/>
        </w:rPr>
        <w:t>法律、法规、规章对同一违法行为规定不同处罚种类、幅度的，应当按照法律适用原则，不同位阶的选择上位法，同位阶的选择特殊法。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（二）合法原则。</w:t>
      </w:r>
      <w:r>
        <w:rPr>
          <w:rFonts w:hint="default" w:ascii="Times New Roman" w:hAnsi="Times New Roman" w:eastAsia="方正仿宋_GBK" w:cs="Times New Roman"/>
          <w:sz w:val="32"/>
          <w:szCs w:val="32"/>
          <w:lang w:val="en-US" w:eastAsia="zh-CN"/>
        </w:rPr>
        <w:t>规范行政处罚自由裁量权，要以法律、法规、规章为依据，不得违反法律、法规、规章的规定另行增加和执行行政处罚种类；行政处罚阶次的划分和执行，不得超出法定行政处罚幅度。</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（三）过罚相当原则。</w:t>
      </w:r>
      <w:r>
        <w:rPr>
          <w:rFonts w:hint="default" w:ascii="Times New Roman" w:hAnsi="Times New Roman" w:eastAsia="方正仿宋_GBK" w:cs="Times New Roman"/>
          <w:sz w:val="32"/>
          <w:szCs w:val="32"/>
          <w:lang w:val="en-US" w:eastAsia="zh-CN"/>
        </w:rPr>
        <w:t>规范和行使行政处罚自由裁量权，要以事实为依据，根据违法行为的性质、情节、社会危害程度和当事人的具体情况、主观过错程度，消除违法行为后果或影响等因素，确定不同的处罚裁量阶次，以及不予处罚、从轻处罚、减轻处罚、从重处罚的标准，促进公平公正执法。</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（四）公开原则。</w:t>
      </w:r>
      <w:r>
        <w:rPr>
          <w:rFonts w:hint="default" w:ascii="Times New Roman" w:hAnsi="Times New Roman" w:eastAsia="方正仿宋_GBK" w:cs="Times New Roman"/>
          <w:sz w:val="32"/>
          <w:szCs w:val="32"/>
          <w:lang w:val="en-US" w:eastAsia="zh-CN"/>
        </w:rPr>
        <w:t>行政处罚依据、程序和行政处罚自由裁量权基准规定要公开，行使自由裁量权的结果也要公开。实施行政处罚时，除告知当事人实施行政处罚的违法事实、理由和依据外，还应当就从轻、减轻、从重等自由裁量的理由和依据作出说明。</w:t>
      </w:r>
    </w:p>
    <w:p>
      <w:pPr>
        <w:keepNext w:val="0"/>
        <w:keepLines w:val="0"/>
        <w:pageBreakBefore w:val="0"/>
        <w:widowControl w:val="0"/>
        <w:kinsoku/>
        <w:wordWrap/>
        <w:overflowPunct/>
        <w:topLinePunct w:val="0"/>
        <w:autoSpaceDE/>
        <w:autoSpaceDN/>
        <w:bidi w:val="0"/>
        <w:adjustRightInd w:val="0"/>
        <w:snapToGrid w:val="0"/>
        <w:spacing w:beforeAutospacing="0" w:afterAutospacing="0" w:line="58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w:t>
      </w:r>
      <w:r>
        <w:rPr>
          <w:rFonts w:hint="eastAsia" w:ascii="方正楷体_GBK" w:hAnsi="方正楷体_GBK" w:eastAsia="方正楷体_GBK" w:cs="方正楷体_GBK"/>
          <w:sz w:val="32"/>
          <w:szCs w:val="32"/>
          <w:lang w:val="en-US" w:eastAsia="zh-CN"/>
        </w:rPr>
        <w:t>（五）教育与处罚相结合原则。</w:t>
      </w:r>
      <w:r>
        <w:rPr>
          <w:rFonts w:hint="default" w:ascii="Times New Roman" w:hAnsi="Times New Roman" w:eastAsia="方正仿宋_GBK" w:cs="Times New Roman"/>
          <w:sz w:val="32"/>
          <w:szCs w:val="32"/>
          <w:lang w:val="en-US" w:eastAsia="zh-CN"/>
        </w:rPr>
        <w:t>在执行行政处罚自由裁量权基准过程中，要坚持处罚与教育相结合，不得把加大罚没额度、增加罚没收入作为行政执法目的。</w:t>
      </w:r>
    </w:p>
    <w:p>
      <w:pPr>
        <w:keepNext w:val="0"/>
        <w:keepLines w:val="0"/>
        <w:pageBreakBefore w:val="0"/>
        <w:kinsoku/>
        <w:wordWrap/>
        <w:overflowPunct/>
        <w:topLinePunct w:val="0"/>
        <w:autoSpaceDE/>
        <w:autoSpaceDN/>
        <w:bidi w:val="0"/>
        <w:spacing w:line="580" w:lineRule="exact"/>
        <w:ind w:firstLine="643" w:firstLineChars="200"/>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bCs w:val="0"/>
          <w:color w:val="000000"/>
          <w:sz w:val="32"/>
          <w:szCs w:val="32"/>
        </w:rPr>
        <w:t>第</w:t>
      </w:r>
      <w:r>
        <w:rPr>
          <w:rFonts w:hint="eastAsia" w:ascii="方正仿宋_GBK" w:hAnsi="方正仿宋_GBK" w:eastAsia="方正仿宋_GBK" w:cs="方正仿宋_GBK"/>
          <w:b/>
          <w:bCs w:val="0"/>
          <w:color w:val="000000"/>
          <w:sz w:val="32"/>
          <w:szCs w:val="32"/>
          <w:lang w:eastAsia="zh-CN"/>
        </w:rPr>
        <w:t>五</w:t>
      </w:r>
      <w:r>
        <w:rPr>
          <w:rFonts w:hint="eastAsia" w:ascii="方正仿宋_GBK" w:hAnsi="方正仿宋_GBK" w:eastAsia="方正仿宋_GBK" w:cs="方正仿宋_GBK"/>
          <w:b/>
          <w:bCs w:val="0"/>
          <w:color w:val="000000"/>
          <w:sz w:val="32"/>
          <w:szCs w:val="32"/>
        </w:rPr>
        <w:t>条</w:t>
      </w:r>
      <w:r>
        <w:rPr>
          <w:rFonts w:hint="eastAsia" w:ascii="方正仿宋_GBK" w:hAnsi="方正仿宋_GBK" w:eastAsia="方正仿宋_GBK" w:cs="方正仿宋_GBK"/>
          <w:b w:val="0"/>
          <w:bCs/>
          <w:color w:val="000000"/>
          <w:sz w:val="32"/>
          <w:szCs w:val="32"/>
        </w:rPr>
        <w:t>　当事人有下列情形</w:t>
      </w:r>
      <w:r>
        <w:rPr>
          <w:rFonts w:hint="eastAsia" w:ascii="方正仿宋_GBK" w:hAnsi="方正仿宋_GBK" w:eastAsia="方正仿宋_GBK" w:cs="方正仿宋_GBK"/>
          <w:b w:val="0"/>
          <w:bCs/>
          <w:color w:val="000000"/>
          <w:sz w:val="32"/>
          <w:szCs w:val="32"/>
          <w:lang w:eastAsia="zh-CN"/>
        </w:rPr>
        <w:t>之一</w:t>
      </w:r>
      <w:r>
        <w:rPr>
          <w:rFonts w:hint="eastAsia" w:ascii="方正仿宋_GBK" w:hAnsi="方正仿宋_GBK" w:eastAsia="方正仿宋_GBK" w:cs="方正仿宋_GBK"/>
          <w:b w:val="0"/>
          <w:bCs/>
          <w:color w:val="000000"/>
          <w:sz w:val="32"/>
          <w:szCs w:val="32"/>
        </w:rPr>
        <w:t>的，从轻或者减轻</w:t>
      </w:r>
      <w:r>
        <w:rPr>
          <w:rFonts w:hint="eastAsia" w:ascii="方正仿宋_GBK" w:hAnsi="方正仿宋_GBK" w:eastAsia="方正仿宋_GBK" w:cs="方正仿宋_GBK"/>
          <w:b w:val="0"/>
          <w:bCs/>
          <w:color w:val="000000"/>
          <w:sz w:val="32"/>
          <w:szCs w:val="32"/>
          <w:lang w:eastAsia="zh-CN"/>
        </w:rPr>
        <w:t>行政</w:t>
      </w:r>
      <w:r>
        <w:rPr>
          <w:rFonts w:hint="eastAsia" w:ascii="方正仿宋_GBK" w:hAnsi="方正仿宋_GBK" w:eastAsia="方正仿宋_GBK" w:cs="方正仿宋_GBK"/>
          <w:b w:val="0"/>
          <w:bCs/>
          <w:color w:val="000000"/>
          <w:sz w:val="32"/>
          <w:szCs w:val="32"/>
        </w:rPr>
        <w:t>处罚：</w:t>
      </w:r>
    </w:p>
    <w:p>
      <w:pPr>
        <w:keepNext w:val="0"/>
        <w:keepLines w:val="0"/>
        <w:pageBreakBefore w:val="0"/>
        <w:kinsoku/>
        <w:wordWrap/>
        <w:overflowPunct/>
        <w:topLinePunct w:val="0"/>
        <w:autoSpaceDE/>
        <w:autoSpaceDN/>
        <w:bidi w:val="0"/>
        <w:spacing w:line="580" w:lineRule="exact"/>
        <w:ind w:firstLine="627" w:firstLineChars="196"/>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（一）</w:t>
      </w:r>
      <w:r>
        <w:rPr>
          <w:rFonts w:hint="default" w:ascii="方正仿宋_GBK" w:hAnsi="方正仿宋_GBK" w:eastAsia="方正仿宋_GBK" w:cs="方正仿宋_GBK"/>
          <w:b w:val="0"/>
          <w:bCs/>
          <w:color w:val="000000"/>
          <w:sz w:val="32"/>
          <w:szCs w:val="32"/>
        </w:rPr>
        <w:t>已满十四周岁不满十八周岁的未成年人有违法行为的</w:t>
      </w:r>
      <w:r>
        <w:rPr>
          <w:rFonts w:hint="eastAsia" w:ascii="方正仿宋_GBK" w:hAnsi="方正仿宋_GBK" w:eastAsia="方正仿宋_GBK" w:cs="方正仿宋_GBK"/>
          <w:b w:val="0"/>
          <w:bCs/>
          <w:color w:val="000000"/>
          <w:sz w:val="32"/>
          <w:szCs w:val="32"/>
        </w:rPr>
        <w:t>；</w:t>
      </w:r>
    </w:p>
    <w:p>
      <w:pPr>
        <w:keepNext w:val="0"/>
        <w:keepLines w:val="0"/>
        <w:pageBreakBefore w:val="0"/>
        <w:kinsoku/>
        <w:wordWrap/>
        <w:overflowPunct/>
        <w:topLinePunct w:val="0"/>
        <w:autoSpaceDE/>
        <w:autoSpaceDN/>
        <w:bidi w:val="0"/>
        <w:spacing w:line="580" w:lineRule="exact"/>
        <w:ind w:firstLine="627" w:firstLineChars="196"/>
        <w:textAlignment w:val="auto"/>
        <w:rPr>
          <w:rFonts w:hint="eastAsia" w:ascii="方正仿宋_GBK" w:hAnsi="方正仿宋_GBK" w:eastAsia="方正仿宋_GBK" w:cs="方正仿宋_GBK"/>
          <w:b w:val="0"/>
          <w:bCs/>
          <w:color w:val="000000"/>
          <w:sz w:val="32"/>
          <w:szCs w:val="32"/>
          <w:lang w:eastAsia="zh-CN"/>
        </w:rPr>
      </w:pPr>
      <w:r>
        <w:rPr>
          <w:rFonts w:hint="eastAsia" w:ascii="方正仿宋_GBK" w:hAnsi="方正仿宋_GBK" w:eastAsia="方正仿宋_GBK" w:cs="方正仿宋_GBK"/>
          <w:b w:val="0"/>
          <w:bCs/>
          <w:color w:val="000000"/>
          <w:sz w:val="32"/>
          <w:szCs w:val="32"/>
          <w:lang w:eastAsia="zh-CN"/>
        </w:rPr>
        <w:t>（二）</w:t>
      </w:r>
      <w:r>
        <w:rPr>
          <w:rFonts w:hint="eastAsia" w:ascii="方正仿宋_GBK" w:hAnsi="方正仿宋_GBK" w:eastAsia="方正仿宋_GBK" w:cs="方正仿宋_GBK"/>
          <w:b w:val="0"/>
          <w:bCs/>
          <w:color w:val="000000"/>
          <w:sz w:val="32"/>
          <w:szCs w:val="32"/>
        </w:rPr>
        <w:t>尚未完全丧失辨认或者控制自己行为能力的精神病人、智力残疾人有违法行为的</w:t>
      </w:r>
      <w:r>
        <w:rPr>
          <w:rFonts w:hint="eastAsia" w:ascii="方正仿宋_GBK" w:hAnsi="方正仿宋_GBK" w:eastAsia="方正仿宋_GBK" w:cs="方正仿宋_GBK"/>
          <w:b w:val="0"/>
          <w:bCs/>
          <w:color w:val="000000"/>
          <w:sz w:val="32"/>
          <w:szCs w:val="32"/>
          <w:lang w:eastAsia="zh-CN"/>
        </w:rPr>
        <w:t>；</w:t>
      </w:r>
    </w:p>
    <w:p>
      <w:pPr>
        <w:keepNext w:val="0"/>
        <w:keepLines w:val="0"/>
        <w:pageBreakBefore w:val="0"/>
        <w:kinsoku/>
        <w:wordWrap/>
        <w:overflowPunct/>
        <w:topLinePunct w:val="0"/>
        <w:autoSpaceDE/>
        <w:autoSpaceDN/>
        <w:bidi w:val="0"/>
        <w:spacing w:line="580" w:lineRule="exact"/>
        <w:ind w:firstLine="627" w:firstLineChars="196"/>
        <w:textAlignment w:val="auto"/>
        <w:rPr>
          <w:rFonts w:hint="eastAsia" w:ascii="方正仿宋_GBK" w:hAnsi="方正仿宋_GBK" w:eastAsia="方正仿宋_GBK" w:cs="方正仿宋_GBK"/>
          <w:b w:val="0"/>
          <w:bCs/>
          <w:color w:val="000000"/>
          <w:sz w:val="32"/>
          <w:szCs w:val="32"/>
          <w:lang w:eastAsia="zh-CN"/>
        </w:rPr>
      </w:pPr>
      <w:r>
        <w:rPr>
          <w:rFonts w:hint="eastAsia" w:ascii="方正仿宋_GBK" w:hAnsi="方正仿宋_GBK" w:eastAsia="方正仿宋_GBK" w:cs="方正仿宋_GBK"/>
          <w:b w:val="0"/>
          <w:bCs/>
          <w:color w:val="000000"/>
          <w:sz w:val="32"/>
          <w:szCs w:val="32"/>
        </w:rPr>
        <w:t>（</w:t>
      </w:r>
      <w:r>
        <w:rPr>
          <w:rFonts w:hint="eastAsia" w:ascii="方正仿宋_GBK" w:hAnsi="方正仿宋_GBK" w:eastAsia="方正仿宋_GBK" w:cs="方正仿宋_GBK"/>
          <w:b w:val="0"/>
          <w:bCs/>
          <w:color w:val="000000"/>
          <w:sz w:val="32"/>
          <w:szCs w:val="32"/>
          <w:lang w:eastAsia="zh-CN"/>
        </w:rPr>
        <w:t>三</w:t>
      </w:r>
      <w:r>
        <w:rPr>
          <w:rFonts w:hint="eastAsia" w:ascii="方正仿宋_GBK" w:hAnsi="方正仿宋_GBK" w:eastAsia="方正仿宋_GBK" w:cs="方正仿宋_GBK"/>
          <w:b w:val="0"/>
          <w:bCs/>
          <w:color w:val="000000"/>
          <w:sz w:val="32"/>
          <w:szCs w:val="32"/>
        </w:rPr>
        <w:t>）</w:t>
      </w:r>
      <w:r>
        <w:rPr>
          <w:rFonts w:hint="default" w:ascii="方正仿宋_GBK" w:hAnsi="方正仿宋_GBK" w:eastAsia="方正仿宋_GBK" w:cs="方正仿宋_GBK"/>
          <w:b w:val="0"/>
          <w:bCs/>
          <w:color w:val="000000"/>
          <w:sz w:val="32"/>
          <w:szCs w:val="32"/>
        </w:rPr>
        <w:t>主动消除或者减轻违法行为危害后果的</w:t>
      </w:r>
      <w:r>
        <w:rPr>
          <w:rFonts w:hint="eastAsia" w:ascii="方正仿宋_GBK" w:hAnsi="方正仿宋_GBK" w:eastAsia="方正仿宋_GBK" w:cs="方正仿宋_GBK"/>
          <w:b w:val="0"/>
          <w:bCs/>
          <w:color w:val="000000"/>
          <w:sz w:val="32"/>
          <w:szCs w:val="32"/>
          <w:lang w:eastAsia="zh-CN"/>
        </w:rPr>
        <w:t>；</w:t>
      </w:r>
    </w:p>
    <w:p>
      <w:pPr>
        <w:keepNext w:val="0"/>
        <w:keepLines w:val="0"/>
        <w:pageBreakBefore w:val="0"/>
        <w:kinsoku/>
        <w:wordWrap/>
        <w:overflowPunct/>
        <w:topLinePunct w:val="0"/>
        <w:autoSpaceDE/>
        <w:autoSpaceDN/>
        <w:bidi w:val="0"/>
        <w:spacing w:line="580" w:lineRule="exact"/>
        <w:ind w:firstLine="627" w:firstLineChars="196"/>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（四）受他人胁迫或者诱骗实施违法行为的；</w:t>
      </w:r>
    </w:p>
    <w:p>
      <w:pPr>
        <w:keepNext w:val="0"/>
        <w:keepLines w:val="0"/>
        <w:pageBreakBefore w:val="0"/>
        <w:kinsoku/>
        <w:wordWrap/>
        <w:overflowPunct/>
        <w:topLinePunct w:val="0"/>
        <w:autoSpaceDE/>
        <w:autoSpaceDN/>
        <w:bidi w:val="0"/>
        <w:spacing w:line="580" w:lineRule="exact"/>
        <w:ind w:firstLine="627" w:firstLineChars="196"/>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（五）主动供述行政机关尚未掌握的违法行为的；</w:t>
      </w:r>
    </w:p>
    <w:p>
      <w:pPr>
        <w:keepNext w:val="0"/>
        <w:keepLines w:val="0"/>
        <w:pageBreakBefore w:val="0"/>
        <w:kinsoku/>
        <w:wordWrap/>
        <w:overflowPunct/>
        <w:topLinePunct w:val="0"/>
        <w:autoSpaceDE/>
        <w:autoSpaceDN/>
        <w:bidi w:val="0"/>
        <w:spacing w:line="580" w:lineRule="exact"/>
        <w:ind w:firstLine="627" w:firstLineChars="196"/>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（六）配合行政</w:t>
      </w:r>
      <w:r>
        <w:rPr>
          <w:rFonts w:hint="eastAsia" w:ascii="方正仿宋_GBK" w:hAnsi="方正仿宋_GBK" w:eastAsia="方正仿宋_GBK" w:cs="方正仿宋_GBK"/>
          <w:b w:val="0"/>
          <w:bCs/>
          <w:color w:val="000000"/>
          <w:sz w:val="32"/>
          <w:szCs w:val="32"/>
          <w:lang w:eastAsia="zh-CN"/>
        </w:rPr>
        <w:t>机关</w:t>
      </w:r>
      <w:r>
        <w:rPr>
          <w:rFonts w:hint="eastAsia" w:ascii="方正仿宋_GBK" w:hAnsi="方正仿宋_GBK" w:eastAsia="方正仿宋_GBK" w:cs="方正仿宋_GBK"/>
          <w:b w:val="0"/>
          <w:bCs/>
          <w:color w:val="000000"/>
          <w:sz w:val="32"/>
          <w:szCs w:val="32"/>
        </w:rPr>
        <w:t>查处违法行为有立功表现的；</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lang w:eastAsia="zh-CN"/>
        </w:rPr>
        <w:t>（七）</w:t>
      </w:r>
      <w:bookmarkStart w:id="0" w:name="_GoBack"/>
      <w:bookmarkEnd w:id="0"/>
      <w:r>
        <w:rPr>
          <w:rFonts w:hint="default" w:ascii="方正仿宋_GBK" w:hAnsi="方正仿宋_GBK" w:eastAsia="方正仿宋_GBK" w:cs="方正仿宋_GBK"/>
          <w:b w:val="0"/>
          <w:bCs/>
          <w:color w:val="000000"/>
          <w:sz w:val="32"/>
          <w:szCs w:val="32"/>
        </w:rPr>
        <w:t>法律、法规、规章规定其他应当从轻或者减轻行政处罚的。</w:t>
      </w:r>
    </w:p>
    <w:p>
      <w:pPr>
        <w:keepNext w:val="0"/>
        <w:keepLines w:val="0"/>
        <w:pageBreakBefore w:val="0"/>
        <w:kinsoku/>
        <w:wordWrap/>
        <w:overflowPunct/>
        <w:topLinePunct w:val="0"/>
        <w:autoSpaceDE/>
        <w:autoSpaceDN/>
        <w:bidi w:val="0"/>
        <w:spacing w:line="580" w:lineRule="exact"/>
        <w:ind w:firstLine="630" w:firstLineChars="196"/>
        <w:textAlignment w:val="auto"/>
        <w:rPr>
          <w:rFonts w:hint="eastAsia" w:ascii="方正仿宋_GBK" w:hAnsi="方正仿宋_GBK" w:eastAsia="方正仿宋_GBK" w:cs="方正仿宋_GBK"/>
          <w:b/>
          <w:bCs w:val="0"/>
          <w:color w:val="000000"/>
          <w:sz w:val="32"/>
          <w:szCs w:val="32"/>
        </w:rPr>
      </w:pPr>
      <w:r>
        <w:rPr>
          <w:rFonts w:hint="eastAsia" w:ascii="方正仿宋_GBK" w:hAnsi="方正仿宋_GBK" w:eastAsia="方正仿宋_GBK" w:cs="方正仿宋_GBK"/>
          <w:b/>
          <w:bCs w:val="0"/>
          <w:color w:val="000000"/>
          <w:sz w:val="32"/>
          <w:szCs w:val="32"/>
        </w:rPr>
        <w:t>第</w:t>
      </w:r>
      <w:r>
        <w:rPr>
          <w:rFonts w:hint="eastAsia" w:ascii="方正仿宋_GBK" w:hAnsi="方正仿宋_GBK" w:eastAsia="方正仿宋_GBK" w:cs="方正仿宋_GBK"/>
          <w:b/>
          <w:bCs w:val="0"/>
          <w:color w:val="000000"/>
          <w:sz w:val="32"/>
          <w:szCs w:val="32"/>
          <w:lang w:eastAsia="zh-CN"/>
        </w:rPr>
        <w:t>六</w:t>
      </w:r>
      <w:r>
        <w:rPr>
          <w:rFonts w:hint="eastAsia" w:ascii="方正仿宋_GBK" w:hAnsi="方正仿宋_GBK" w:eastAsia="方正仿宋_GBK" w:cs="方正仿宋_GBK"/>
          <w:b/>
          <w:bCs w:val="0"/>
          <w:color w:val="000000"/>
          <w:sz w:val="32"/>
          <w:szCs w:val="32"/>
        </w:rPr>
        <w:t xml:space="preserve">条 </w:t>
      </w:r>
      <w:r>
        <w:rPr>
          <w:rFonts w:hint="eastAsia" w:ascii="方正仿宋_GBK" w:hAnsi="方正仿宋_GBK" w:eastAsia="方正仿宋_GBK" w:cs="方正仿宋_GBK"/>
          <w:b w:val="0"/>
          <w:bCs/>
          <w:color w:val="000000"/>
          <w:sz w:val="32"/>
          <w:szCs w:val="32"/>
        </w:rPr>
        <w:t>当事人有下列情形之一的，依法不予</w:t>
      </w:r>
      <w:r>
        <w:rPr>
          <w:rFonts w:hint="eastAsia" w:ascii="方正仿宋_GBK" w:hAnsi="方正仿宋_GBK" w:eastAsia="方正仿宋_GBK" w:cs="方正仿宋_GBK"/>
          <w:b w:val="0"/>
          <w:bCs/>
          <w:color w:val="000000"/>
          <w:sz w:val="32"/>
          <w:szCs w:val="32"/>
          <w:lang w:eastAsia="zh-CN"/>
        </w:rPr>
        <w:t>行政</w:t>
      </w:r>
      <w:r>
        <w:rPr>
          <w:rFonts w:hint="eastAsia" w:ascii="方正仿宋_GBK" w:hAnsi="方正仿宋_GBK" w:eastAsia="方正仿宋_GBK" w:cs="方正仿宋_GBK"/>
          <w:b w:val="0"/>
          <w:bCs/>
          <w:color w:val="000000"/>
          <w:sz w:val="32"/>
          <w:szCs w:val="32"/>
        </w:rPr>
        <w:t>处罚：</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 w:val="0"/>
          <w:bCs/>
          <w:color w:val="000000"/>
          <w:sz w:val="32"/>
          <w:szCs w:val="32"/>
          <w:lang w:eastAsia="zh-CN"/>
        </w:rPr>
      </w:pPr>
      <w:r>
        <w:rPr>
          <w:rFonts w:hint="eastAsia" w:ascii="方正仿宋_GBK" w:hAnsi="方正仿宋_GBK" w:eastAsia="方正仿宋_GBK" w:cs="方正仿宋_GBK"/>
          <w:b w:val="0"/>
          <w:bCs/>
          <w:color w:val="000000"/>
          <w:sz w:val="32"/>
          <w:szCs w:val="32"/>
          <w:lang w:eastAsia="zh-CN"/>
        </w:rPr>
        <w:t>（一）</w:t>
      </w:r>
      <w:r>
        <w:rPr>
          <w:rFonts w:hint="default" w:ascii="方正仿宋_GBK" w:hAnsi="方正仿宋_GBK" w:eastAsia="方正仿宋_GBK" w:cs="方正仿宋_GBK"/>
          <w:b w:val="0"/>
          <w:bCs/>
          <w:color w:val="000000"/>
          <w:sz w:val="32"/>
          <w:szCs w:val="32"/>
        </w:rPr>
        <w:t>违法事实不能成立的</w:t>
      </w:r>
      <w:r>
        <w:rPr>
          <w:rFonts w:hint="eastAsia" w:ascii="方正仿宋_GBK" w:hAnsi="方正仿宋_GBK" w:eastAsia="方正仿宋_GBK" w:cs="方正仿宋_GBK"/>
          <w:b w:val="0"/>
          <w:bCs/>
          <w:color w:val="000000"/>
          <w:sz w:val="32"/>
          <w:szCs w:val="32"/>
          <w:lang w:eastAsia="zh-CN"/>
        </w:rPr>
        <w:t>；</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 w:val="0"/>
          <w:bCs/>
          <w:color w:val="000000"/>
          <w:sz w:val="32"/>
          <w:szCs w:val="32"/>
          <w:lang w:eastAsia="zh-CN"/>
        </w:rPr>
      </w:pPr>
      <w:r>
        <w:rPr>
          <w:rFonts w:hint="eastAsia" w:ascii="方正仿宋_GBK" w:hAnsi="方正仿宋_GBK" w:eastAsia="方正仿宋_GBK" w:cs="方正仿宋_GBK"/>
          <w:b w:val="0"/>
          <w:bCs/>
          <w:color w:val="000000"/>
          <w:sz w:val="32"/>
          <w:szCs w:val="32"/>
          <w:lang w:eastAsia="zh-CN"/>
        </w:rPr>
        <w:t>（二）</w:t>
      </w:r>
      <w:r>
        <w:rPr>
          <w:rFonts w:hint="default" w:ascii="方正仿宋_GBK" w:hAnsi="方正仿宋_GBK" w:eastAsia="方正仿宋_GBK" w:cs="方正仿宋_GBK"/>
          <w:b w:val="0"/>
          <w:bCs/>
          <w:color w:val="000000"/>
          <w:sz w:val="32"/>
          <w:szCs w:val="32"/>
        </w:rPr>
        <w:t>不满十四周岁的未成年人有违法行为的</w:t>
      </w:r>
      <w:r>
        <w:rPr>
          <w:rFonts w:hint="eastAsia" w:ascii="方正仿宋_GBK" w:hAnsi="方正仿宋_GBK" w:eastAsia="方正仿宋_GBK" w:cs="方正仿宋_GBK"/>
          <w:b w:val="0"/>
          <w:bCs/>
          <w:color w:val="000000"/>
          <w:sz w:val="32"/>
          <w:szCs w:val="32"/>
          <w:lang w:eastAsia="zh-CN"/>
        </w:rPr>
        <w:t>；</w:t>
      </w:r>
    </w:p>
    <w:p>
      <w:pPr>
        <w:keepNext w:val="0"/>
        <w:keepLines w:val="0"/>
        <w:pageBreakBefore w:val="0"/>
        <w:kinsoku/>
        <w:wordWrap/>
        <w:overflowPunct/>
        <w:topLinePunct w:val="0"/>
        <w:autoSpaceDE/>
        <w:autoSpaceDN/>
        <w:bidi w:val="0"/>
        <w:spacing w:line="580" w:lineRule="exact"/>
        <w:ind w:firstLine="640" w:firstLineChars="200"/>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（三）</w:t>
      </w:r>
      <w:r>
        <w:rPr>
          <w:rFonts w:hint="default" w:ascii="方正仿宋_GBK" w:hAnsi="方正仿宋_GBK" w:eastAsia="方正仿宋_GBK" w:cs="方正仿宋_GBK"/>
          <w:b w:val="0"/>
          <w:bCs/>
          <w:color w:val="000000"/>
          <w:sz w:val="32"/>
          <w:szCs w:val="32"/>
        </w:rPr>
        <w:t>精神病人、智力残疾人在不能辨认或者不能控制自己行为时有违法行为的</w:t>
      </w:r>
      <w:r>
        <w:rPr>
          <w:rFonts w:hint="eastAsia" w:ascii="方正仿宋_GBK" w:hAnsi="方正仿宋_GBK" w:eastAsia="方正仿宋_GBK" w:cs="方正仿宋_GBK"/>
          <w:b w:val="0"/>
          <w:bCs/>
          <w:color w:val="000000"/>
          <w:sz w:val="32"/>
          <w:szCs w:val="32"/>
        </w:rPr>
        <w:t>；</w:t>
      </w:r>
    </w:p>
    <w:p>
      <w:pPr>
        <w:keepNext w:val="0"/>
        <w:keepLines w:val="0"/>
        <w:pageBreakBefore w:val="0"/>
        <w:kinsoku/>
        <w:wordWrap/>
        <w:overflowPunct/>
        <w:topLinePunct w:val="0"/>
        <w:autoSpaceDE/>
        <w:autoSpaceDN/>
        <w:bidi w:val="0"/>
        <w:spacing w:line="580" w:lineRule="exact"/>
        <w:ind w:firstLine="627" w:firstLineChars="196"/>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（四）违法行为轻微并及时</w:t>
      </w:r>
      <w:r>
        <w:rPr>
          <w:rFonts w:hint="eastAsia" w:ascii="方正仿宋_GBK" w:hAnsi="方正仿宋_GBK" w:eastAsia="方正仿宋_GBK" w:cs="方正仿宋_GBK"/>
          <w:b w:val="0"/>
          <w:bCs/>
          <w:color w:val="000000"/>
          <w:sz w:val="32"/>
          <w:szCs w:val="32"/>
          <w:lang w:eastAsia="zh-CN"/>
        </w:rPr>
        <w:t>改</w:t>
      </w:r>
      <w:r>
        <w:rPr>
          <w:rFonts w:hint="eastAsia" w:ascii="方正仿宋_GBK" w:hAnsi="方正仿宋_GBK" w:eastAsia="方正仿宋_GBK" w:cs="方正仿宋_GBK"/>
          <w:b w:val="0"/>
          <w:bCs/>
          <w:color w:val="000000"/>
          <w:sz w:val="32"/>
          <w:szCs w:val="32"/>
        </w:rPr>
        <w:t>正，没有造成危害后果的；</w:t>
      </w:r>
    </w:p>
    <w:p>
      <w:pPr>
        <w:keepNext w:val="0"/>
        <w:keepLines w:val="0"/>
        <w:pageBreakBefore w:val="0"/>
        <w:kinsoku/>
        <w:wordWrap/>
        <w:overflowPunct/>
        <w:topLinePunct w:val="0"/>
        <w:autoSpaceDE/>
        <w:autoSpaceDN/>
        <w:bidi w:val="0"/>
        <w:spacing w:line="580" w:lineRule="exact"/>
        <w:ind w:firstLine="627" w:firstLineChars="196"/>
        <w:textAlignment w:val="auto"/>
        <w:rPr>
          <w:rFonts w:hint="eastAsia" w:ascii="方正仿宋_GBK" w:hAnsi="方正仿宋_GBK" w:eastAsia="方正仿宋_GBK" w:cs="方正仿宋_GBK"/>
          <w:b w:val="0"/>
          <w:bCs/>
          <w:color w:val="000000"/>
          <w:sz w:val="32"/>
          <w:szCs w:val="32"/>
          <w:lang w:eastAsia="zh-CN"/>
        </w:rPr>
      </w:pPr>
      <w:r>
        <w:rPr>
          <w:rFonts w:hint="eastAsia" w:ascii="方正仿宋_GBK" w:hAnsi="方正仿宋_GBK" w:eastAsia="方正仿宋_GBK" w:cs="方正仿宋_GBK"/>
          <w:b w:val="0"/>
          <w:bCs/>
          <w:color w:val="000000"/>
          <w:sz w:val="32"/>
          <w:szCs w:val="32"/>
          <w:lang w:eastAsia="zh-CN"/>
        </w:rPr>
        <w:t>（五）</w:t>
      </w:r>
      <w:r>
        <w:rPr>
          <w:rFonts w:hint="default" w:ascii="方正仿宋_GBK" w:hAnsi="方正仿宋_GBK" w:eastAsia="方正仿宋_GBK" w:cs="方正仿宋_GBK"/>
          <w:b w:val="0"/>
          <w:bCs/>
          <w:color w:val="000000"/>
          <w:sz w:val="32"/>
          <w:szCs w:val="32"/>
        </w:rPr>
        <w:t>违法行为轻微，依法可以不予行政处罚的</w:t>
      </w:r>
      <w:r>
        <w:rPr>
          <w:rFonts w:hint="eastAsia" w:ascii="方正仿宋_GBK" w:hAnsi="方正仿宋_GBK" w:eastAsia="方正仿宋_GBK" w:cs="方正仿宋_GBK"/>
          <w:b w:val="0"/>
          <w:bCs/>
          <w:color w:val="000000"/>
          <w:sz w:val="32"/>
          <w:szCs w:val="32"/>
          <w:lang w:eastAsia="zh-CN"/>
        </w:rPr>
        <w:t>；</w:t>
      </w:r>
    </w:p>
    <w:p>
      <w:pPr>
        <w:keepNext w:val="0"/>
        <w:keepLines w:val="0"/>
        <w:pageBreakBefore w:val="0"/>
        <w:kinsoku/>
        <w:wordWrap/>
        <w:overflowPunct/>
        <w:topLinePunct w:val="0"/>
        <w:autoSpaceDE/>
        <w:autoSpaceDN/>
        <w:bidi w:val="0"/>
        <w:spacing w:line="580" w:lineRule="exact"/>
        <w:ind w:firstLine="627" w:firstLineChars="196"/>
        <w:textAlignment w:val="auto"/>
        <w:rPr>
          <w:rFonts w:hint="eastAsia" w:ascii="方正仿宋_GBK" w:hAnsi="方正仿宋_GBK" w:eastAsia="方正仿宋_GBK" w:cs="方正仿宋_GBK"/>
          <w:b w:val="0"/>
          <w:bCs/>
          <w:color w:val="000000"/>
          <w:sz w:val="32"/>
          <w:szCs w:val="32"/>
          <w:lang w:eastAsia="zh-CN"/>
        </w:rPr>
      </w:pPr>
      <w:r>
        <w:rPr>
          <w:rFonts w:hint="eastAsia" w:ascii="方正仿宋_GBK" w:hAnsi="方正仿宋_GBK" w:eastAsia="方正仿宋_GBK" w:cs="方正仿宋_GBK"/>
          <w:b w:val="0"/>
          <w:bCs/>
          <w:color w:val="000000"/>
          <w:sz w:val="32"/>
          <w:szCs w:val="32"/>
          <w:lang w:eastAsia="zh-CN"/>
        </w:rPr>
        <w:t>（六）</w:t>
      </w:r>
      <w:r>
        <w:rPr>
          <w:rFonts w:hint="eastAsia" w:ascii="方正仿宋_GBK" w:hAnsi="方正仿宋_GBK" w:eastAsia="方正仿宋_GBK" w:cs="方正仿宋_GBK"/>
          <w:b w:val="0"/>
          <w:bCs/>
          <w:color w:val="000000"/>
          <w:sz w:val="32"/>
          <w:szCs w:val="32"/>
        </w:rPr>
        <w:t>当事人有证据足以证明没有主观过错的</w:t>
      </w:r>
      <w:r>
        <w:rPr>
          <w:rFonts w:hint="eastAsia" w:ascii="方正仿宋_GBK" w:hAnsi="方正仿宋_GBK" w:eastAsia="方正仿宋_GBK" w:cs="方正仿宋_GBK"/>
          <w:b w:val="0"/>
          <w:bCs/>
          <w:color w:val="000000"/>
          <w:sz w:val="32"/>
          <w:szCs w:val="32"/>
          <w:lang w:eastAsia="zh-CN"/>
        </w:rPr>
        <w:t>（</w:t>
      </w:r>
      <w:r>
        <w:rPr>
          <w:rFonts w:hint="default" w:ascii="方正仿宋_GBK" w:hAnsi="方正仿宋_GBK" w:eastAsia="方正仿宋_GBK" w:cs="方正仿宋_GBK"/>
          <w:b w:val="0"/>
          <w:bCs/>
          <w:color w:val="000000"/>
          <w:sz w:val="32"/>
          <w:szCs w:val="32"/>
        </w:rPr>
        <w:t>法律、行政法规另有规定的，从其规定</w:t>
      </w:r>
      <w:r>
        <w:rPr>
          <w:rFonts w:hint="eastAsia" w:ascii="方正仿宋_GBK" w:hAnsi="方正仿宋_GBK" w:eastAsia="方正仿宋_GBK" w:cs="方正仿宋_GBK"/>
          <w:b w:val="0"/>
          <w:bCs/>
          <w:color w:val="000000"/>
          <w:sz w:val="32"/>
          <w:szCs w:val="32"/>
          <w:lang w:eastAsia="zh-CN"/>
        </w:rPr>
        <w:t>）；</w:t>
      </w:r>
    </w:p>
    <w:p>
      <w:pPr>
        <w:keepNext w:val="0"/>
        <w:keepLines w:val="0"/>
        <w:pageBreakBefore w:val="0"/>
        <w:kinsoku/>
        <w:wordWrap/>
        <w:overflowPunct/>
        <w:topLinePunct w:val="0"/>
        <w:autoSpaceDE/>
        <w:autoSpaceDN/>
        <w:bidi w:val="0"/>
        <w:spacing w:line="580" w:lineRule="exact"/>
        <w:ind w:firstLine="627" w:firstLineChars="196"/>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w:t>
      </w:r>
      <w:r>
        <w:rPr>
          <w:rFonts w:hint="eastAsia" w:ascii="方正仿宋_GBK" w:hAnsi="方正仿宋_GBK" w:eastAsia="方正仿宋_GBK" w:cs="方正仿宋_GBK"/>
          <w:b w:val="0"/>
          <w:bCs/>
          <w:color w:val="000000"/>
          <w:sz w:val="32"/>
          <w:szCs w:val="32"/>
          <w:lang w:eastAsia="zh-CN"/>
        </w:rPr>
        <w:t>七</w:t>
      </w:r>
      <w:r>
        <w:rPr>
          <w:rFonts w:hint="eastAsia" w:ascii="方正仿宋_GBK" w:hAnsi="方正仿宋_GBK" w:eastAsia="方正仿宋_GBK" w:cs="方正仿宋_GBK"/>
          <w:b w:val="0"/>
          <w:bCs/>
          <w:color w:val="000000"/>
          <w:sz w:val="32"/>
          <w:szCs w:val="32"/>
        </w:rPr>
        <w:t>）违法行为超过法定追究时效的；</w:t>
      </w:r>
    </w:p>
    <w:p>
      <w:pPr>
        <w:keepNext w:val="0"/>
        <w:keepLines w:val="0"/>
        <w:pageBreakBefore w:val="0"/>
        <w:kinsoku/>
        <w:wordWrap/>
        <w:overflowPunct/>
        <w:topLinePunct w:val="0"/>
        <w:autoSpaceDE/>
        <w:autoSpaceDN/>
        <w:bidi w:val="0"/>
        <w:spacing w:line="580" w:lineRule="exact"/>
        <w:ind w:firstLine="627" w:firstLineChars="196"/>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val="0"/>
          <w:bCs/>
          <w:color w:val="000000"/>
          <w:sz w:val="32"/>
          <w:szCs w:val="32"/>
        </w:rPr>
        <w:t>（</w:t>
      </w:r>
      <w:r>
        <w:rPr>
          <w:rFonts w:hint="eastAsia" w:ascii="方正仿宋_GBK" w:hAnsi="方正仿宋_GBK" w:eastAsia="方正仿宋_GBK" w:cs="方正仿宋_GBK"/>
          <w:b w:val="0"/>
          <w:bCs/>
          <w:color w:val="000000"/>
          <w:sz w:val="32"/>
          <w:szCs w:val="32"/>
          <w:lang w:eastAsia="zh-CN"/>
        </w:rPr>
        <w:t>八</w:t>
      </w:r>
      <w:r>
        <w:rPr>
          <w:rFonts w:hint="eastAsia" w:ascii="方正仿宋_GBK" w:hAnsi="方正仿宋_GBK" w:eastAsia="方正仿宋_GBK" w:cs="方正仿宋_GBK"/>
          <w:b w:val="0"/>
          <w:bCs/>
          <w:color w:val="000000"/>
          <w:sz w:val="32"/>
          <w:szCs w:val="32"/>
        </w:rPr>
        <w:t>）其他依法不予行政处罚的。</w:t>
      </w:r>
    </w:p>
    <w:p>
      <w:pPr>
        <w:keepNext w:val="0"/>
        <w:keepLines w:val="0"/>
        <w:pageBreakBefore w:val="0"/>
        <w:kinsoku/>
        <w:wordWrap/>
        <w:overflowPunct/>
        <w:topLinePunct w:val="0"/>
        <w:autoSpaceDE/>
        <w:autoSpaceDN/>
        <w:bidi w:val="0"/>
        <w:spacing w:line="580" w:lineRule="exact"/>
        <w:ind w:firstLine="643" w:firstLineChars="200"/>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bCs w:val="0"/>
          <w:color w:val="000000"/>
          <w:sz w:val="32"/>
          <w:szCs w:val="32"/>
        </w:rPr>
        <w:t>第</w:t>
      </w:r>
      <w:r>
        <w:rPr>
          <w:rFonts w:hint="eastAsia" w:ascii="方正仿宋_GBK" w:hAnsi="方正仿宋_GBK" w:eastAsia="方正仿宋_GBK" w:cs="方正仿宋_GBK"/>
          <w:b/>
          <w:bCs w:val="0"/>
          <w:color w:val="000000"/>
          <w:sz w:val="32"/>
          <w:szCs w:val="32"/>
          <w:lang w:eastAsia="zh-CN"/>
        </w:rPr>
        <w:t>七</w:t>
      </w:r>
      <w:r>
        <w:rPr>
          <w:rFonts w:hint="eastAsia" w:ascii="方正仿宋_GBK" w:hAnsi="方正仿宋_GBK" w:eastAsia="方正仿宋_GBK" w:cs="方正仿宋_GBK"/>
          <w:b/>
          <w:bCs w:val="0"/>
          <w:color w:val="000000"/>
          <w:sz w:val="32"/>
          <w:szCs w:val="32"/>
        </w:rPr>
        <w:t xml:space="preserve">条 </w:t>
      </w:r>
      <w:r>
        <w:rPr>
          <w:rFonts w:hint="eastAsia" w:ascii="方正仿宋_GBK" w:hAnsi="方正仿宋_GBK" w:eastAsia="方正仿宋_GBK" w:cs="方正仿宋_GBK"/>
          <w:b w:val="0"/>
          <w:bCs/>
          <w:color w:val="000000"/>
          <w:sz w:val="32"/>
          <w:szCs w:val="32"/>
        </w:rPr>
        <w:t xml:space="preserve">  广播电视行政机关应当定期对本机构作出的行政处罚案件进行复查，发现自由裁量权行使不当的，应当按照本制度主动纠正。不定期对下一级广播电视行政机关行政处罚自由裁量权行使情况进行检查，发现自由裁量权行使不当的，有权按照本制度责令改正。</w:t>
      </w:r>
    </w:p>
    <w:p>
      <w:pPr>
        <w:keepNext w:val="0"/>
        <w:keepLines w:val="0"/>
        <w:pageBreakBefore w:val="0"/>
        <w:kinsoku/>
        <w:wordWrap/>
        <w:overflowPunct/>
        <w:topLinePunct w:val="0"/>
        <w:autoSpaceDE/>
        <w:autoSpaceDN/>
        <w:bidi w:val="0"/>
        <w:spacing w:line="580" w:lineRule="exact"/>
        <w:ind w:firstLine="643" w:firstLineChars="200"/>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bCs w:val="0"/>
          <w:color w:val="000000"/>
          <w:sz w:val="32"/>
          <w:szCs w:val="32"/>
          <w:lang w:eastAsia="zh-CN"/>
        </w:rPr>
        <w:t xml:space="preserve">第八条 </w:t>
      </w:r>
      <w:r>
        <w:rPr>
          <w:rFonts w:hint="eastAsia" w:ascii="方正仿宋_GBK" w:hAnsi="方正仿宋_GBK" w:eastAsia="方正仿宋_GBK" w:cs="方正仿宋_GBK"/>
          <w:b w:val="0"/>
          <w:bCs/>
          <w:color w:val="000000"/>
          <w:sz w:val="32"/>
          <w:szCs w:val="32"/>
        </w:rPr>
        <w:t xml:space="preserve">  </w:t>
      </w:r>
      <w:r>
        <w:rPr>
          <w:rFonts w:hint="default" w:ascii="方正仿宋_GBK" w:hAnsi="方正仿宋_GBK" w:eastAsia="方正仿宋_GBK" w:cs="方正仿宋_GBK"/>
          <w:b w:val="0"/>
          <w:bCs/>
          <w:color w:val="000000"/>
          <w:sz w:val="32"/>
          <w:szCs w:val="32"/>
        </w:rPr>
        <w:t>公民、法人或者其他组织对</w:t>
      </w:r>
      <w:r>
        <w:rPr>
          <w:rFonts w:hint="eastAsia" w:ascii="方正仿宋_GBK" w:hAnsi="方正仿宋_GBK" w:eastAsia="方正仿宋_GBK" w:cs="方正仿宋_GBK"/>
          <w:b w:val="0"/>
          <w:bCs/>
          <w:color w:val="000000"/>
          <w:sz w:val="32"/>
          <w:szCs w:val="32"/>
          <w:lang w:eastAsia="zh-CN"/>
        </w:rPr>
        <w:t>广电</w:t>
      </w:r>
      <w:r>
        <w:rPr>
          <w:rFonts w:hint="default" w:ascii="方正仿宋_GBK" w:hAnsi="方正仿宋_GBK" w:eastAsia="方正仿宋_GBK" w:cs="方正仿宋_GBK"/>
          <w:b w:val="0"/>
          <w:bCs/>
          <w:color w:val="000000"/>
          <w:sz w:val="32"/>
          <w:szCs w:val="32"/>
        </w:rPr>
        <w:t>行政机关所给予的行政处罚，享有陈述权、申辩权；对行政处罚不服的，有权依法申请行政复议或者提起行政诉讼。</w:t>
      </w:r>
      <w:r>
        <w:rPr>
          <w:rFonts w:hint="default" w:ascii="方正仿宋_GBK" w:hAnsi="方正仿宋_GBK" w:eastAsia="方正仿宋_GBK" w:cs="方正仿宋_GBK"/>
          <w:b w:val="0"/>
          <w:bCs/>
          <w:color w:val="000000"/>
          <w:sz w:val="32"/>
          <w:szCs w:val="32"/>
        </w:rPr>
        <w:br w:type="textWrapping"/>
      </w:r>
      <w:r>
        <w:rPr>
          <w:rFonts w:hint="eastAsia" w:ascii="微软雅黑" w:hAnsi="微软雅黑" w:eastAsia="方正仿宋_GBK" w:cs="微软雅黑"/>
          <w:sz w:val="32"/>
          <w:szCs w:val="24"/>
          <w:lang w:val="en-US" w:eastAsia="zh-CN"/>
        </w:rPr>
        <w:t xml:space="preserve">     </w:t>
      </w:r>
      <w:r>
        <w:rPr>
          <w:rFonts w:hint="eastAsia" w:ascii="方正仿宋_GBK" w:hAnsi="方正仿宋_GBK" w:eastAsia="方正仿宋_GBK" w:cs="方正仿宋_GBK"/>
          <w:b/>
          <w:bCs w:val="0"/>
          <w:color w:val="000000"/>
          <w:sz w:val="32"/>
          <w:szCs w:val="32"/>
        </w:rPr>
        <w:t>第</w:t>
      </w:r>
      <w:r>
        <w:rPr>
          <w:rFonts w:hint="eastAsia" w:ascii="方正仿宋_GBK" w:hAnsi="方正仿宋_GBK" w:eastAsia="方正仿宋_GBK" w:cs="方正仿宋_GBK"/>
          <w:b/>
          <w:bCs w:val="0"/>
          <w:color w:val="000000"/>
          <w:sz w:val="32"/>
          <w:szCs w:val="32"/>
          <w:lang w:eastAsia="zh-CN"/>
        </w:rPr>
        <w:t>九</w:t>
      </w:r>
      <w:r>
        <w:rPr>
          <w:rFonts w:hint="eastAsia" w:ascii="方正仿宋_GBK" w:hAnsi="方正仿宋_GBK" w:eastAsia="方正仿宋_GBK" w:cs="方正仿宋_GBK"/>
          <w:b/>
          <w:bCs w:val="0"/>
          <w:color w:val="000000"/>
          <w:sz w:val="32"/>
          <w:szCs w:val="32"/>
        </w:rPr>
        <w:t xml:space="preserve">条 </w:t>
      </w:r>
      <w:r>
        <w:rPr>
          <w:rFonts w:hint="eastAsia" w:ascii="方正仿宋_GBK" w:hAnsi="方正仿宋_GBK" w:eastAsia="方正仿宋_GBK" w:cs="方正仿宋_GBK"/>
          <w:b w:val="0"/>
          <w:bCs/>
          <w:color w:val="000000"/>
          <w:sz w:val="32"/>
          <w:szCs w:val="32"/>
        </w:rPr>
        <w:t xml:space="preserve"> 广播电视行政机关</w:t>
      </w:r>
      <w:r>
        <w:rPr>
          <w:rFonts w:hint="default" w:ascii="方正仿宋_GBK" w:hAnsi="方正仿宋_GBK" w:eastAsia="方正仿宋_GBK" w:cs="方正仿宋_GBK"/>
          <w:b w:val="0"/>
          <w:bCs/>
          <w:color w:val="000000"/>
          <w:sz w:val="32"/>
          <w:szCs w:val="32"/>
        </w:rPr>
        <w:t>实施行政处罚，</w:t>
      </w:r>
      <w:r>
        <w:rPr>
          <w:rFonts w:hint="eastAsia" w:ascii="方正仿宋_GBK" w:hAnsi="方正仿宋_GBK" w:eastAsia="方正仿宋_GBK" w:cs="方正仿宋_GBK"/>
          <w:b w:val="0"/>
          <w:bCs/>
          <w:color w:val="000000"/>
          <w:sz w:val="32"/>
          <w:szCs w:val="32"/>
        </w:rPr>
        <w:t>行使自由裁量权不当</w:t>
      </w:r>
      <w:r>
        <w:rPr>
          <w:rFonts w:hint="eastAsia" w:ascii="方正仿宋_GBK" w:hAnsi="方正仿宋_GBK" w:eastAsia="方正仿宋_GBK" w:cs="方正仿宋_GBK"/>
          <w:b w:val="0"/>
          <w:bCs/>
          <w:color w:val="000000"/>
          <w:sz w:val="32"/>
          <w:szCs w:val="32"/>
          <w:lang w:eastAsia="zh-CN"/>
        </w:rPr>
        <w:t>，</w:t>
      </w:r>
      <w:r>
        <w:rPr>
          <w:rFonts w:hint="default" w:ascii="方正仿宋_GBK" w:hAnsi="方正仿宋_GBK" w:eastAsia="方正仿宋_GBK" w:cs="方正仿宋_GBK"/>
          <w:b w:val="0"/>
          <w:bCs/>
          <w:color w:val="000000"/>
          <w:sz w:val="32"/>
          <w:szCs w:val="32"/>
        </w:rPr>
        <w:t>有下列情形之一，由上级行政机关或者有关机关责令改正，对直接负责的主管人员和其他直接责任人员依法给予处分：</w:t>
      </w:r>
      <w:r>
        <w:rPr>
          <w:rFonts w:hint="default" w:ascii="方正仿宋_GBK" w:hAnsi="方正仿宋_GBK" w:eastAsia="方正仿宋_GBK" w:cs="方正仿宋_GBK"/>
          <w:b w:val="0"/>
          <w:bCs/>
          <w:color w:val="000000"/>
          <w:sz w:val="32"/>
          <w:szCs w:val="32"/>
        </w:rPr>
        <w:br w:type="textWrapping"/>
      </w:r>
      <w:r>
        <w:rPr>
          <w:rFonts w:hint="default" w:ascii="方正仿宋_GBK" w:hAnsi="方正仿宋_GBK" w:eastAsia="方正仿宋_GBK" w:cs="方正仿宋_GBK"/>
          <w:b w:val="0"/>
          <w:bCs/>
          <w:color w:val="000000"/>
          <w:sz w:val="32"/>
          <w:szCs w:val="32"/>
        </w:rPr>
        <w:t>  （一）没有法定的行政处罚依据的；</w:t>
      </w:r>
      <w:r>
        <w:rPr>
          <w:rFonts w:hint="default" w:ascii="方正仿宋_GBK" w:hAnsi="方正仿宋_GBK" w:eastAsia="方正仿宋_GBK" w:cs="方正仿宋_GBK"/>
          <w:b w:val="0"/>
          <w:bCs/>
          <w:color w:val="000000"/>
          <w:sz w:val="32"/>
          <w:szCs w:val="32"/>
        </w:rPr>
        <w:br w:type="textWrapping"/>
      </w:r>
      <w:r>
        <w:rPr>
          <w:rFonts w:hint="default" w:ascii="方正仿宋_GBK" w:hAnsi="方正仿宋_GBK" w:eastAsia="方正仿宋_GBK" w:cs="方正仿宋_GBK"/>
          <w:b w:val="0"/>
          <w:bCs/>
          <w:color w:val="000000"/>
          <w:sz w:val="32"/>
          <w:szCs w:val="32"/>
        </w:rPr>
        <w:t>  （二）擅自改变行政处罚种类、幅度的；</w:t>
      </w:r>
      <w:r>
        <w:rPr>
          <w:rFonts w:hint="default" w:ascii="方正仿宋_GBK" w:hAnsi="方正仿宋_GBK" w:eastAsia="方正仿宋_GBK" w:cs="方正仿宋_GBK"/>
          <w:b w:val="0"/>
          <w:bCs/>
          <w:color w:val="000000"/>
          <w:sz w:val="32"/>
          <w:szCs w:val="32"/>
        </w:rPr>
        <w:br w:type="textWrapping"/>
      </w:r>
      <w:r>
        <w:rPr>
          <w:rFonts w:hint="default" w:ascii="方正仿宋_GBK" w:hAnsi="方正仿宋_GBK" w:eastAsia="方正仿宋_GBK" w:cs="方正仿宋_GBK"/>
          <w:b w:val="0"/>
          <w:bCs/>
          <w:color w:val="000000"/>
          <w:sz w:val="32"/>
          <w:szCs w:val="32"/>
        </w:rPr>
        <w:t>  （三）违反法定的行政处罚程序的；</w:t>
      </w:r>
      <w:r>
        <w:rPr>
          <w:rFonts w:hint="default" w:ascii="方正仿宋_GBK" w:hAnsi="方正仿宋_GBK" w:eastAsia="方正仿宋_GBK" w:cs="方正仿宋_GBK"/>
          <w:b w:val="0"/>
          <w:bCs/>
          <w:color w:val="000000"/>
          <w:sz w:val="32"/>
          <w:szCs w:val="32"/>
        </w:rPr>
        <w:br w:type="textWrapping"/>
      </w:r>
      <w:r>
        <w:rPr>
          <w:rFonts w:hint="default" w:ascii="方正仿宋_GBK" w:hAnsi="方正仿宋_GBK" w:eastAsia="方正仿宋_GBK" w:cs="方正仿宋_GBK"/>
          <w:b w:val="0"/>
          <w:bCs/>
          <w:color w:val="000000"/>
          <w:sz w:val="32"/>
          <w:szCs w:val="32"/>
        </w:rPr>
        <w:t>  （四）违反</w:t>
      </w:r>
      <w:r>
        <w:rPr>
          <w:rFonts w:hint="eastAsia" w:ascii="方正仿宋_GBK" w:hAnsi="方正仿宋_GBK" w:eastAsia="方正仿宋_GBK" w:cs="方正仿宋_GBK"/>
          <w:b w:val="0"/>
          <w:bCs/>
          <w:color w:val="000000"/>
          <w:sz w:val="32"/>
          <w:szCs w:val="32"/>
          <w:lang w:eastAsia="zh-CN"/>
        </w:rPr>
        <w:t>《</w:t>
      </w:r>
      <w:r>
        <w:rPr>
          <w:rFonts w:hint="default" w:ascii="方正仿宋_GBK" w:hAnsi="方正仿宋_GBK" w:eastAsia="方正仿宋_GBK" w:cs="方正仿宋_GBK"/>
          <w:b w:val="0"/>
          <w:bCs/>
          <w:color w:val="000000"/>
          <w:sz w:val="32"/>
          <w:szCs w:val="32"/>
        </w:rPr>
        <w:t>中华人民共和国行政处罚法</w:t>
      </w:r>
      <w:r>
        <w:rPr>
          <w:rFonts w:hint="eastAsia" w:ascii="方正仿宋_GBK" w:hAnsi="方正仿宋_GBK" w:eastAsia="方正仿宋_GBK" w:cs="方正仿宋_GBK"/>
          <w:b w:val="0"/>
          <w:bCs/>
          <w:color w:val="000000"/>
          <w:sz w:val="32"/>
          <w:szCs w:val="32"/>
          <w:lang w:eastAsia="zh-CN"/>
        </w:rPr>
        <w:t>》</w:t>
      </w:r>
      <w:r>
        <w:rPr>
          <w:rFonts w:hint="default" w:ascii="方正仿宋_GBK" w:hAnsi="方正仿宋_GBK" w:eastAsia="方正仿宋_GBK" w:cs="方正仿宋_GBK"/>
          <w:b w:val="0"/>
          <w:bCs/>
          <w:color w:val="000000"/>
          <w:sz w:val="32"/>
          <w:szCs w:val="32"/>
        </w:rPr>
        <w:t>第二十条关于委托处罚的规定的；</w:t>
      </w:r>
      <w:r>
        <w:rPr>
          <w:rFonts w:hint="default" w:ascii="方正仿宋_GBK" w:hAnsi="方正仿宋_GBK" w:eastAsia="方正仿宋_GBK" w:cs="方正仿宋_GBK"/>
          <w:b w:val="0"/>
          <w:bCs/>
          <w:color w:val="000000"/>
          <w:sz w:val="32"/>
          <w:szCs w:val="32"/>
        </w:rPr>
        <w:br w:type="textWrapping"/>
      </w:r>
      <w:r>
        <w:rPr>
          <w:rFonts w:hint="default" w:ascii="方正仿宋_GBK" w:hAnsi="方正仿宋_GBK" w:eastAsia="方正仿宋_GBK" w:cs="方正仿宋_GBK"/>
          <w:b w:val="0"/>
          <w:bCs/>
          <w:color w:val="000000"/>
          <w:sz w:val="32"/>
          <w:szCs w:val="32"/>
        </w:rPr>
        <w:t>  （五）执法人员未取得执法证件的。</w:t>
      </w:r>
    </w:p>
    <w:p>
      <w:pPr>
        <w:keepNext w:val="0"/>
        <w:keepLines w:val="0"/>
        <w:pageBreakBefore w:val="0"/>
        <w:kinsoku/>
        <w:wordWrap/>
        <w:overflowPunct/>
        <w:topLinePunct w:val="0"/>
        <w:autoSpaceDE/>
        <w:autoSpaceDN/>
        <w:bidi w:val="0"/>
        <w:spacing w:line="580" w:lineRule="exact"/>
        <w:ind w:firstLine="643" w:firstLineChars="200"/>
        <w:textAlignment w:val="auto"/>
        <w:rPr>
          <w:rFonts w:hint="eastAsia" w:ascii="方正仿宋_GBK" w:hAnsi="方正仿宋_GBK" w:eastAsia="方正仿宋_GBK" w:cs="方正仿宋_GBK"/>
          <w:b w:val="0"/>
          <w:bCs/>
          <w:color w:val="000000"/>
          <w:sz w:val="32"/>
          <w:szCs w:val="32"/>
        </w:rPr>
      </w:pPr>
      <w:r>
        <w:rPr>
          <w:rFonts w:hint="eastAsia" w:ascii="方正仿宋_GBK" w:hAnsi="方正仿宋_GBK" w:eastAsia="方正仿宋_GBK" w:cs="方正仿宋_GBK"/>
          <w:b/>
          <w:bCs w:val="0"/>
          <w:color w:val="000000"/>
          <w:sz w:val="32"/>
          <w:szCs w:val="32"/>
        </w:rPr>
        <w:t>第</w:t>
      </w:r>
      <w:r>
        <w:rPr>
          <w:rFonts w:hint="eastAsia" w:ascii="方正仿宋_GBK" w:hAnsi="方正仿宋_GBK" w:eastAsia="方正仿宋_GBK" w:cs="方正仿宋_GBK"/>
          <w:b/>
          <w:bCs w:val="0"/>
          <w:color w:val="000000"/>
          <w:sz w:val="32"/>
          <w:szCs w:val="32"/>
          <w:lang w:eastAsia="zh-CN"/>
        </w:rPr>
        <w:t>十</w:t>
      </w:r>
      <w:r>
        <w:rPr>
          <w:rFonts w:hint="eastAsia" w:ascii="方正仿宋_GBK" w:hAnsi="方正仿宋_GBK" w:eastAsia="方正仿宋_GBK" w:cs="方正仿宋_GBK"/>
          <w:b/>
          <w:bCs w:val="0"/>
          <w:color w:val="000000"/>
          <w:sz w:val="32"/>
          <w:szCs w:val="32"/>
        </w:rPr>
        <w:t>条</w:t>
      </w:r>
      <w:r>
        <w:rPr>
          <w:rFonts w:hint="eastAsia" w:ascii="方正仿宋_GBK" w:hAnsi="方正仿宋_GBK" w:eastAsia="方正仿宋_GBK" w:cs="方正仿宋_GBK"/>
          <w:b w:val="0"/>
          <w:bCs/>
          <w:color w:val="000000"/>
          <w:sz w:val="32"/>
          <w:szCs w:val="32"/>
        </w:rPr>
        <w:t xml:space="preserve">   本制度由玉溪市广播电视局负责解释，自下发之日起施行。</w:t>
      </w:r>
    </w:p>
    <w:p>
      <w:pPr>
        <w:keepNext w:val="0"/>
        <w:keepLines w:val="0"/>
        <w:pageBreakBefore w:val="0"/>
        <w:kinsoku/>
        <w:wordWrap/>
        <w:overflowPunct/>
        <w:topLinePunct w:val="0"/>
        <w:autoSpaceDE/>
        <w:autoSpaceDN/>
        <w:bidi w:val="0"/>
        <w:spacing w:line="580" w:lineRule="exact"/>
        <w:textAlignment w:val="auto"/>
        <w:rPr>
          <w:rFonts w:hint="eastAsia" w:ascii="方正仿宋_GBK" w:hAnsi="方正仿宋_GBK" w:eastAsia="方正仿宋_GBK" w:cs="方正仿宋_GBK"/>
          <w:b w:val="0"/>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right="0" w:rightChars="0"/>
        <w:textAlignment w:val="auto"/>
        <w:outlineLvl w:val="9"/>
        <w:rPr>
          <w:rFonts w:hint="default" w:ascii="Times New Roman" w:hAnsi="Times New Roman" w:eastAsia="方正仿宋_GBK" w:cs="Times New Roman"/>
          <w:sz w:val="32"/>
          <w:szCs w:val="32"/>
        </w:rPr>
      </w:pPr>
    </w:p>
    <w:sectPr>
      <w:headerReference r:id="rId3" w:type="default"/>
      <w:footerReference r:id="rId4" w:type="default"/>
      <w:pgSz w:w="11906" w:h="16838"/>
      <w:pgMar w:top="1553" w:right="1587" w:bottom="1327"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embedRegular r:id="rId1" w:fontKey="{29777152-AB59-4E4E-848C-68ECE5081AC1}"/>
  </w:font>
  <w:font w:name="方正小标宋_GBK">
    <w:panose1 w:val="02000000000000000000"/>
    <w:charset w:val="86"/>
    <w:family w:val="auto"/>
    <w:pitch w:val="default"/>
    <w:sig w:usb0="A00002BF" w:usb1="38CF7CFA" w:usb2="00082016" w:usb3="00000000" w:csb0="00040001" w:csb1="00000000"/>
    <w:embedRegular r:id="rId2" w:fontKey="{878C0A6A-99F4-4557-8421-8BEAC1A8E5EA}"/>
  </w:font>
  <w:font w:name="方正仿宋_GBK">
    <w:panose1 w:val="02000000000000000000"/>
    <w:charset w:val="86"/>
    <w:family w:val="auto"/>
    <w:pitch w:val="default"/>
    <w:sig w:usb0="A00002BF" w:usb1="38CF7CFA" w:usb2="00082016" w:usb3="00000000" w:csb0="00040001" w:csb1="00000000"/>
    <w:embedRegular r:id="rId3" w:fontKey="{B097D28D-E9AE-4B06-80BD-C4FE16756ED0}"/>
  </w:font>
  <w:font w:name="方正楷体_GBK">
    <w:panose1 w:val="02000000000000000000"/>
    <w:charset w:val="86"/>
    <w:family w:val="auto"/>
    <w:pitch w:val="default"/>
    <w:sig w:usb0="800002BF" w:usb1="38CF7CFA" w:usb2="00000016" w:usb3="00000000" w:csb0="00040000" w:csb1="00000000"/>
    <w:embedRegular r:id="rId4" w:fontKey="{8D889B95-DD8A-4F29-B34C-513368894A1D}"/>
  </w:font>
  <w:font w:name="微软雅黑">
    <w:panose1 w:val="020B0503020204020204"/>
    <w:charset w:val="86"/>
    <w:family w:val="auto"/>
    <w:pitch w:val="default"/>
    <w:sig w:usb0="80000287" w:usb1="280F3C52" w:usb2="00000016" w:usb3="00000000" w:csb0="0004001F" w:csb1="00000000"/>
    <w:embedRegular r:id="rId5" w:fontKey="{C5A9C6A2-71B5-41C1-8B8C-3C6649B5CFC7}"/>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default" w:ascii="Times New Roman" w:hAnsi="Times New Roman" w:cs="Times New Roman"/>
                        <w:sz w:val="24"/>
                        <w:szCs w:val="24"/>
                        <w:lang w:eastAsia="zh-CN"/>
                      </w:rPr>
                      <w:fldChar w:fldCharType="begin"/>
                    </w:r>
                    <w:r>
                      <w:rPr>
                        <w:rFonts w:hint="default" w:ascii="Times New Roman" w:hAnsi="Times New Roman" w:cs="Times New Roman"/>
                        <w:sz w:val="24"/>
                        <w:szCs w:val="24"/>
                        <w:lang w:eastAsia="zh-CN"/>
                      </w:rPr>
                      <w:instrText xml:space="preserve"> PAGE  \* MERGEFORMAT </w:instrText>
                    </w:r>
                    <w:r>
                      <w:rPr>
                        <w:rFonts w:hint="default" w:ascii="Times New Roman" w:hAnsi="Times New Roman" w:cs="Times New Roman"/>
                        <w:sz w:val="24"/>
                        <w:szCs w:val="24"/>
                        <w:lang w:eastAsia="zh-CN"/>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xOWFmNjg0M2VkODNmNWIwNzc4M2FlNDJmNjEzZGEifQ=="/>
  </w:docVars>
  <w:rsids>
    <w:rsidRoot w:val="2D73413B"/>
    <w:rsid w:val="00340861"/>
    <w:rsid w:val="005046EC"/>
    <w:rsid w:val="008A37F7"/>
    <w:rsid w:val="009A2598"/>
    <w:rsid w:val="009E7111"/>
    <w:rsid w:val="00A04438"/>
    <w:rsid w:val="00AD399D"/>
    <w:rsid w:val="00D41F5C"/>
    <w:rsid w:val="00DA17A2"/>
    <w:rsid w:val="010440B3"/>
    <w:rsid w:val="01290C5B"/>
    <w:rsid w:val="01374900"/>
    <w:rsid w:val="013F32B0"/>
    <w:rsid w:val="014C3C0E"/>
    <w:rsid w:val="01503730"/>
    <w:rsid w:val="015D3040"/>
    <w:rsid w:val="016D43BF"/>
    <w:rsid w:val="018E5187"/>
    <w:rsid w:val="01A440E6"/>
    <w:rsid w:val="01B953D6"/>
    <w:rsid w:val="01BC79BA"/>
    <w:rsid w:val="01EB15EA"/>
    <w:rsid w:val="01EC7C70"/>
    <w:rsid w:val="01F26622"/>
    <w:rsid w:val="020E3176"/>
    <w:rsid w:val="02425A2D"/>
    <w:rsid w:val="024F761F"/>
    <w:rsid w:val="025E177E"/>
    <w:rsid w:val="0264023C"/>
    <w:rsid w:val="02DF66B7"/>
    <w:rsid w:val="02FEEF1F"/>
    <w:rsid w:val="033E4745"/>
    <w:rsid w:val="03427427"/>
    <w:rsid w:val="036F367E"/>
    <w:rsid w:val="03767ED4"/>
    <w:rsid w:val="037C2099"/>
    <w:rsid w:val="037F73C3"/>
    <w:rsid w:val="038C2E82"/>
    <w:rsid w:val="03946AE0"/>
    <w:rsid w:val="03A34A3C"/>
    <w:rsid w:val="03A84410"/>
    <w:rsid w:val="0412108E"/>
    <w:rsid w:val="04815FD1"/>
    <w:rsid w:val="052C48C9"/>
    <w:rsid w:val="053B06F5"/>
    <w:rsid w:val="05855C4A"/>
    <w:rsid w:val="05CD0E99"/>
    <w:rsid w:val="05E73091"/>
    <w:rsid w:val="067D77BC"/>
    <w:rsid w:val="06A24E60"/>
    <w:rsid w:val="06CC3E22"/>
    <w:rsid w:val="06E3301F"/>
    <w:rsid w:val="06E94A5F"/>
    <w:rsid w:val="071A52F5"/>
    <w:rsid w:val="07491936"/>
    <w:rsid w:val="079A17CF"/>
    <w:rsid w:val="079A4F51"/>
    <w:rsid w:val="07B0680F"/>
    <w:rsid w:val="07D46F39"/>
    <w:rsid w:val="07F621CE"/>
    <w:rsid w:val="07FE9AA7"/>
    <w:rsid w:val="08096E11"/>
    <w:rsid w:val="080D1E9D"/>
    <w:rsid w:val="08135720"/>
    <w:rsid w:val="082F21CF"/>
    <w:rsid w:val="08313460"/>
    <w:rsid w:val="08397CB1"/>
    <w:rsid w:val="083D7BA2"/>
    <w:rsid w:val="08454EA1"/>
    <w:rsid w:val="087B113C"/>
    <w:rsid w:val="08864A83"/>
    <w:rsid w:val="0892075D"/>
    <w:rsid w:val="089850B4"/>
    <w:rsid w:val="08CC32A4"/>
    <w:rsid w:val="08DA0623"/>
    <w:rsid w:val="09890133"/>
    <w:rsid w:val="09A917C6"/>
    <w:rsid w:val="09AD4F6E"/>
    <w:rsid w:val="09D37296"/>
    <w:rsid w:val="0A436D95"/>
    <w:rsid w:val="0A666206"/>
    <w:rsid w:val="0A862B55"/>
    <w:rsid w:val="0A8815FD"/>
    <w:rsid w:val="0A8C7A4F"/>
    <w:rsid w:val="0A9B34E8"/>
    <w:rsid w:val="0AB31AB4"/>
    <w:rsid w:val="0B840C70"/>
    <w:rsid w:val="0BBD32F0"/>
    <w:rsid w:val="0BCB0F01"/>
    <w:rsid w:val="0BE822B9"/>
    <w:rsid w:val="0BFA6751"/>
    <w:rsid w:val="0C095B12"/>
    <w:rsid w:val="0C665A94"/>
    <w:rsid w:val="0C852F29"/>
    <w:rsid w:val="0CA4508A"/>
    <w:rsid w:val="0D2720C7"/>
    <w:rsid w:val="0DA555FE"/>
    <w:rsid w:val="0DD17AAC"/>
    <w:rsid w:val="0DE60C7A"/>
    <w:rsid w:val="0DF01EB1"/>
    <w:rsid w:val="0E031654"/>
    <w:rsid w:val="0E2D1E1E"/>
    <w:rsid w:val="0E3A2A32"/>
    <w:rsid w:val="0E432D56"/>
    <w:rsid w:val="0E8034EB"/>
    <w:rsid w:val="0EBE56C1"/>
    <w:rsid w:val="0EDB7B66"/>
    <w:rsid w:val="0EFB8CC5"/>
    <w:rsid w:val="0F1D132B"/>
    <w:rsid w:val="0F715FD9"/>
    <w:rsid w:val="0F743A77"/>
    <w:rsid w:val="0F8A6935"/>
    <w:rsid w:val="0F953E53"/>
    <w:rsid w:val="0FB97A23"/>
    <w:rsid w:val="10532F79"/>
    <w:rsid w:val="105E2FEA"/>
    <w:rsid w:val="10653A39"/>
    <w:rsid w:val="10672AC6"/>
    <w:rsid w:val="1076002E"/>
    <w:rsid w:val="10B3242E"/>
    <w:rsid w:val="10BD79FC"/>
    <w:rsid w:val="10D209E7"/>
    <w:rsid w:val="10D5003C"/>
    <w:rsid w:val="10E93F63"/>
    <w:rsid w:val="10E964C9"/>
    <w:rsid w:val="10EB3711"/>
    <w:rsid w:val="110E199E"/>
    <w:rsid w:val="11534987"/>
    <w:rsid w:val="119D21C2"/>
    <w:rsid w:val="11AF2605"/>
    <w:rsid w:val="11B22199"/>
    <w:rsid w:val="11BA7BE6"/>
    <w:rsid w:val="11C3442F"/>
    <w:rsid w:val="11C73F4E"/>
    <w:rsid w:val="12B56ACA"/>
    <w:rsid w:val="12E72CF1"/>
    <w:rsid w:val="13231762"/>
    <w:rsid w:val="13563543"/>
    <w:rsid w:val="13CA3FB6"/>
    <w:rsid w:val="13F7A817"/>
    <w:rsid w:val="14426D4B"/>
    <w:rsid w:val="14462B86"/>
    <w:rsid w:val="14691100"/>
    <w:rsid w:val="14B5408E"/>
    <w:rsid w:val="14EE4660"/>
    <w:rsid w:val="15A11E77"/>
    <w:rsid w:val="15C142FC"/>
    <w:rsid w:val="15C151E8"/>
    <w:rsid w:val="15DEF76C"/>
    <w:rsid w:val="15F33FB0"/>
    <w:rsid w:val="15FD5107"/>
    <w:rsid w:val="16045522"/>
    <w:rsid w:val="16255EDB"/>
    <w:rsid w:val="164E5F35"/>
    <w:rsid w:val="16687C64"/>
    <w:rsid w:val="167D6F41"/>
    <w:rsid w:val="169A336F"/>
    <w:rsid w:val="16C14853"/>
    <w:rsid w:val="16D031F1"/>
    <w:rsid w:val="17051E78"/>
    <w:rsid w:val="173D79F6"/>
    <w:rsid w:val="175F9ABF"/>
    <w:rsid w:val="177665E4"/>
    <w:rsid w:val="1780627F"/>
    <w:rsid w:val="179467B5"/>
    <w:rsid w:val="17965100"/>
    <w:rsid w:val="17D51477"/>
    <w:rsid w:val="17DBB41C"/>
    <w:rsid w:val="17FF186E"/>
    <w:rsid w:val="18336781"/>
    <w:rsid w:val="18575B3A"/>
    <w:rsid w:val="187F41DD"/>
    <w:rsid w:val="188D1F74"/>
    <w:rsid w:val="18AE798E"/>
    <w:rsid w:val="18C6265B"/>
    <w:rsid w:val="18F15CB7"/>
    <w:rsid w:val="195F48BF"/>
    <w:rsid w:val="19E50B25"/>
    <w:rsid w:val="19EE81E9"/>
    <w:rsid w:val="1A896309"/>
    <w:rsid w:val="1AAD7246"/>
    <w:rsid w:val="1AB02E4A"/>
    <w:rsid w:val="1ABF7265"/>
    <w:rsid w:val="1B1A1CAB"/>
    <w:rsid w:val="1B21549E"/>
    <w:rsid w:val="1B614CA5"/>
    <w:rsid w:val="1BCF2350"/>
    <w:rsid w:val="1C1B6487"/>
    <w:rsid w:val="1C2F0054"/>
    <w:rsid w:val="1C410E06"/>
    <w:rsid w:val="1C532860"/>
    <w:rsid w:val="1C772933"/>
    <w:rsid w:val="1C8B69ED"/>
    <w:rsid w:val="1CC97EA1"/>
    <w:rsid w:val="1CFA7A3C"/>
    <w:rsid w:val="1CFB75E4"/>
    <w:rsid w:val="1CFCC025"/>
    <w:rsid w:val="1D3A1394"/>
    <w:rsid w:val="1D43420D"/>
    <w:rsid w:val="1D6F195E"/>
    <w:rsid w:val="1DB64FA8"/>
    <w:rsid w:val="1DB706AE"/>
    <w:rsid w:val="1DEE01A7"/>
    <w:rsid w:val="1DFCE21B"/>
    <w:rsid w:val="1E11545C"/>
    <w:rsid w:val="1E1E1FEB"/>
    <w:rsid w:val="1E381D81"/>
    <w:rsid w:val="1E451993"/>
    <w:rsid w:val="1E497136"/>
    <w:rsid w:val="1E65791A"/>
    <w:rsid w:val="1EC00944"/>
    <w:rsid w:val="1F047B65"/>
    <w:rsid w:val="1F0F235C"/>
    <w:rsid w:val="1F6B1600"/>
    <w:rsid w:val="1F80472A"/>
    <w:rsid w:val="1F852747"/>
    <w:rsid w:val="1FA93E7D"/>
    <w:rsid w:val="1FC37924"/>
    <w:rsid w:val="1FE118C7"/>
    <w:rsid w:val="20452C91"/>
    <w:rsid w:val="20800204"/>
    <w:rsid w:val="208301EA"/>
    <w:rsid w:val="20A310D0"/>
    <w:rsid w:val="20F04E62"/>
    <w:rsid w:val="20F267D9"/>
    <w:rsid w:val="213F0463"/>
    <w:rsid w:val="21412246"/>
    <w:rsid w:val="215D75FE"/>
    <w:rsid w:val="2189406B"/>
    <w:rsid w:val="219813AA"/>
    <w:rsid w:val="21AA2CE5"/>
    <w:rsid w:val="21B6529A"/>
    <w:rsid w:val="21D13239"/>
    <w:rsid w:val="21EF4366"/>
    <w:rsid w:val="21FC25E0"/>
    <w:rsid w:val="224C205A"/>
    <w:rsid w:val="224F543E"/>
    <w:rsid w:val="22654D3C"/>
    <w:rsid w:val="228039A3"/>
    <w:rsid w:val="22BE1BA0"/>
    <w:rsid w:val="22CD608A"/>
    <w:rsid w:val="22D4251C"/>
    <w:rsid w:val="22F142C0"/>
    <w:rsid w:val="22F630E2"/>
    <w:rsid w:val="23021AF2"/>
    <w:rsid w:val="236E02C2"/>
    <w:rsid w:val="23806C89"/>
    <w:rsid w:val="23897564"/>
    <w:rsid w:val="23971B7F"/>
    <w:rsid w:val="23D51C4B"/>
    <w:rsid w:val="23D83C23"/>
    <w:rsid w:val="247C35A2"/>
    <w:rsid w:val="247D1D73"/>
    <w:rsid w:val="247E2B52"/>
    <w:rsid w:val="24B14AA8"/>
    <w:rsid w:val="24B2218F"/>
    <w:rsid w:val="24C5784B"/>
    <w:rsid w:val="24DF3887"/>
    <w:rsid w:val="250817C5"/>
    <w:rsid w:val="250E4352"/>
    <w:rsid w:val="25487634"/>
    <w:rsid w:val="255875BF"/>
    <w:rsid w:val="256913AA"/>
    <w:rsid w:val="25EA266D"/>
    <w:rsid w:val="25EB02E6"/>
    <w:rsid w:val="26020D94"/>
    <w:rsid w:val="26081F9B"/>
    <w:rsid w:val="26B51119"/>
    <w:rsid w:val="26C00788"/>
    <w:rsid w:val="270A3736"/>
    <w:rsid w:val="27455FC1"/>
    <w:rsid w:val="275F0C5A"/>
    <w:rsid w:val="2790163C"/>
    <w:rsid w:val="27A5411B"/>
    <w:rsid w:val="27B9237F"/>
    <w:rsid w:val="27C6568E"/>
    <w:rsid w:val="27E973A5"/>
    <w:rsid w:val="27F92045"/>
    <w:rsid w:val="27F9219F"/>
    <w:rsid w:val="28002D99"/>
    <w:rsid w:val="284734F6"/>
    <w:rsid w:val="28575A08"/>
    <w:rsid w:val="289F6001"/>
    <w:rsid w:val="29220B15"/>
    <w:rsid w:val="29302192"/>
    <w:rsid w:val="294802FD"/>
    <w:rsid w:val="2958218D"/>
    <w:rsid w:val="2969597B"/>
    <w:rsid w:val="297A0667"/>
    <w:rsid w:val="29BD260C"/>
    <w:rsid w:val="29D563AA"/>
    <w:rsid w:val="29E21715"/>
    <w:rsid w:val="2A2138A6"/>
    <w:rsid w:val="2A235AE0"/>
    <w:rsid w:val="2A393DFE"/>
    <w:rsid w:val="2A3E58E0"/>
    <w:rsid w:val="2A6326DB"/>
    <w:rsid w:val="2A7F4E1B"/>
    <w:rsid w:val="2A825EDD"/>
    <w:rsid w:val="2A9273CE"/>
    <w:rsid w:val="2AA1421A"/>
    <w:rsid w:val="2AAF5735"/>
    <w:rsid w:val="2AC92C4D"/>
    <w:rsid w:val="2ADF30EB"/>
    <w:rsid w:val="2B086CDF"/>
    <w:rsid w:val="2B1671B2"/>
    <w:rsid w:val="2B226EF8"/>
    <w:rsid w:val="2B2C24CB"/>
    <w:rsid w:val="2B2F8C7C"/>
    <w:rsid w:val="2B4B979F"/>
    <w:rsid w:val="2BBE773E"/>
    <w:rsid w:val="2BDF65BA"/>
    <w:rsid w:val="2BE36851"/>
    <w:rsid w:val="2BE73B6D"/>
    <w:rsid w:val="2C094254"/>
    <w:rsid w:val="2C7F314B"/>
    <w:rsid w:val="2CA41548"/>
    <w:rsid w:val="2CC00FA4"/>
    <w:rsid w:val="2CD86412"/>
    <w:rsid w:val="2CFB53CE"/>
    <w:rsid w:val="2D4938D2"/>
    <w:rsid w:val="2D6C478C"/>
    <w:rsid w:val="2D73413B"/>
    <w:rsid w:val="2D99415A"/>
    <w:rsid w:val="2DD7DA04"/>
    <w:rsid w:val="2DDC285D"/>
    <w:rsid w:val="2E03298C"/>
    <w:rsid w:val="2E24551F"/>
    <w:rsid w:val="2E285DD4"/>
    <w:rsid w:val="2E4D55A9"/>
    <w:rsid w:val="2E5F4A12"/>
    <w:rsid w:val="2E676BE8"/>
    <w:rsid w:val="2E96143A"/>
    <w:rsid w:val="2EAB68E0"/>
    <w:rsid w:val="2EBE3434"/>
    <w:rsid w:val="2EF4D774"/>
    <w:rsid w:val="2F6F4629"/>
    <w:rsid w:val="2F735E2C"/>
    <w:rsid w:val="2F8171B9"/>
    <w:rsid w:val="2FAB5BD5"/>
    <w:rsid w:val="2FBE893C"/>
    <w:rsid w:val="2FBF65E9"/>
    <w:rsid w:val="2FD16C59"/>
    <w:rsid w:val="2FF6B4DA"/>
    <w:rsid w:val="2FF70C6F"/>
    <w:rsid w:val="2FF75E6B"/>
    <w:rsid w:val="2FFBF94A"/>
    <w:rsid w:val="300133F9"/>
    <w:rsid w:val="303F0CE6"/>
    <w:rsid w:val="30435003"/>
    <w:rsid w:val="30A02122"/>
    <w:rsid w:val="30C765F4"/>
    <w:rsid w:val="30E25851"/>
    <w:rsid w:val="31243570"/>
    <w:rsid w:val="3137579A"/>
    <w:rsid w:val="31494291"/>
    <w:rsid w:val="31A26C3B"/>
    <w:rsid w:val="31A431F7"/>
    <w:rsid w:val="32150313"/>
    <w:rsid w:val="32314565"/>
    <w:rsid w:val="324B69BA"/>
    <w:rsid w:val="324F094A"/>
    <w:rsid w:val="32C0785E"/>
    <w:rsid w:val="33193113"/>
    <w:rsid w:val="333B132C"/>
    <w:rsid w:val="335C68DA"/>
    <w:rsid w:val="33765A65"/>
    <w:rsid w:val="33C9295E"/>
    <w:rsid w:val="33DC12DD"/>
    <w:rsid w:val="341512A7"/>
    <w:rsid w:val="345650C2"/>
    <w:rsid w:val="348E2EDE"/>
    <w:rsid w:val="34E423FF"/>
    <w:rsid w:val="34F332B7"/>
    <w:rsid w:val="34FEA799"/>
    <w:rsid w:val="350906DD"/>
    <w:rsid w:val="353E1596"/>
    <w:rsid w:val="354E28B3"/>
    <w:rsid w:val="355F7911"/>
    <w:rsid w:val="356A6418"/>
    <w:rsid w:val="357CC201"/>
    <w:rsid w:val="357D5CE7"/>
    <w:rsid w:val="357E5871"/>
    <w:rsid w:val="35AB2DBD"/>
    <w:rsid w:val="35D06E2E"/>
    <w:rsid w:val="35E30762"/>
    <w:rsid w:val="3628585C"/>
    <w:rsid w:val="3649252C"/>
    <w:rsid w:val="368D216D"/>
    <w:rsid w:val="36B07BCC"/>
    <w:rsid w:val="36E2067D"/>
    <w:rsid w:val="36E40F9C"/>
    <w:rsid w:val="372639FE"/>
    <w:rsid w:val="37287600"/>
    <w:rsid w:val="376F035A"/>
    <w:rsid w:val="37970C35"/>
    <w:rsid w:val="37AF8200"/>
    <w:rsid w:val="37BF1557"/>
    <w:rsid w:val="37F37752"/>
    <w:rsid w:val="3823713B"/>
    <w:rsid w:val="382D15AF"/>
    <w:rsid w:val="383E9AB0"/>
    <w:rsid w:val="384706E4"/>
    <w:rsid w:val="38B82D71"/>
    <w:rsid w:val="38CF4ECE"/>
    <w:rsid w:val="38EC797A"/>
    <w:rsid w:val="38F24E56"/>
    <w:rsid w:val="38FE11B4"/>
    <w:rsid w:val="390E1862"/>
    <w:rsid w:val="3923501A"/>
    <w:rsid w:val="394F737B"/>
    <w:rsid w:val="396F4866"/>
    <w:rsid w:val="397D1B22"/>
    <w:rsid w:val="39BE2C95"/>
    <w:rsid w:val="39C76A77"/>
    <w:rsid w:val="39CD775D"/>
    <w:rsid w:val="39CE2605"/>
    <w:rsid w:val="3A193B68"/>
    <w:rsid w:val="3A564A70"/>
    <w:rsid w:val="3A634A9C"/>
    <w:rsid w:val="3AC552DC"/>
    <w:rsid w:val="3AE04813"/>
    <w:rsid w:val="3AFC21DF"/>
    <w:rsid w:val="3AFE1CB6"/>
    <w:rsid w:val="3B2E363C"/>
    <w:rsid w:val="3B4B5CE8"/>
    <w:rsid w:val="3B530CB2"/>
    <w:rsid w:val="3B5B27C5"/>
    <w:rsid w:val="3BB717A9"/>
    <w:rsid w:val="3BCD6BD6"/>
    <w:rsid w:val="3BD67C1A"/>
    <w:rsid w:val="3BFCB602"/>
    <w:rsid w:val="3C222951"/>
    <w:rsid w:val="3C3072D5"/>
    <w:rsid w:val="3C494CC9"/>
    <w:rsid w:val="3CD17BD9"/>
    <w:rsid w:val="3CE103DB"/>
    <w:rsid w:val="3CED4036"/>
    <w:rsid w:val="3CF1389B"/>
    <w:rsid w:val="3CF2497F"/>
    <w:rsid w:val="3D24113A"/>
    <w:rsid w:val="3D272972"/>
    <w:rsid w:val="3D30358F"/>
    <w:rsid w:val="3D3D421F"/>
    <w:rsid w:val="3D4A26A6"/>
    <w:rsid w:val="3D5D3C0E"/>
    <w:rsid w:val="3D672212"/>
    <w:rsid w:val="3D7F77BD"/>
    <w:rsid w:val="3D975514"/>
    <w:rsid w:val="3D9B0822"/>
    <w:rsid w:val="3DAC762B"/>
    <w:rsid w:val="3DBF378D"/>
    <w:rsid w:val="3DF9C366"/>
    <w:rsid w:val="3E083345"/>
    <w:rsid w:val="3E177A01"/>
    <w:rsid w:val="3E197D63"/>
    <w:rsid w:val="3E2B6C3A"/>
    <w:rsid w:val="3E307B6E"/>
    <w:rsid w:val="3E332874"/>
    <w:rsid w:val="3E342905"/>
    <w:rsid w:val="3E7639B3"/>
    <w:rsid w:val="3EAE8C1A"/>
    <w:rsid w:val="3EB852B0"/>
    <w:rsid w:val="3EC73C88"/>
    <w:rsid w:val="3EE0417C"/>
    <w:rsid w:val="3EE78B06"/>
    <w:rsid w:val="3EEF3B6D"/>
    <w:rsid w:val="3EF85700"/>
    <w:rsid w:val="3EFD5203"/>
    <w:rsid w:val="3F061962"/>
    <w:rsid w:val="3F4FCB5A"/>
    <w:rsid w:val="3F6EF047"/>
    <w:rsid w:val="3F973B50"/>
    <w:rsid w:val="3FBE9E5B"/>
    <w:rsid w:val="3FDD7CA7"/>
    <w:rsid w:val="3FDE1C94"/>
    <w:rsid w:val="3FDF7146"/>
    <w:rsid w:val="3FE47B37"/>
    <w:rsid w:val="3FEF133D"/>
    <w:rsid w:val="3FF599B4"/>
    <w:rsid w:val="3FFD2C7C"/>
    <w:rsid w:val="3FFFAE88"/>
    <w:rsid w:val="40071A8F"/>
    <w:rsid w:val="40183E90"/>
    <w:rsid w:val="404C6107"/>
    <w:rsid w:val="40686BCB"/>
    <w:rsid w:val="408B60D3"/>
    <w:rsid w:val="40A4182B"/>
    <w:rsid w:val="40BB39C2"/>
    <w:rsid w:val="40C302DE"/>
    <w:rsid w:val="40CC78AD"/>
    <w:rsid w:val="411736DE"/>
    <w:rsid w:val="417111FA"/>
    <w:rsid w:val="417722A7"/>
    <w:rsid w:val="41BE288B"/>
    <w:rsid w:val="41F60C81"/>
    <w:rsid w:val="42565006"/>
    <w:rsid w:val="42736459"/>
    <w:rsid w:val="42887D80"/>
    <w:rsid w:val="433B6551"/>
    <w:rsid w:val="433E708D"/>
    <w:rsid w:val="434136CD"/>
    <w:rsid w:val="436A755B"/>
    <w:rsid w:val="43713BA1"/>
    <w:rsid w:val="43936D85"/>
    <w:rsid w:val="43981645"/>
    <w:rsid w:val="44232423"/>
    <w:rsid w:val="44503EA3"/>
    <w:rsid w:val="44784008"/>
    <w:rsid w:val="447F5533"/>
    <w:rsid w:val="44825F2F"/>
    <w:rsid w:val="448710C8"/>
    <w:rsid w:val="44912F79"/>
    <w:rsid w:val="449D4CD0"/>
    <w:rsid w:val="44B47D0C"/>
    <w:rsid w:val="44DB78AA"/>
    <w:rsid w:val="450306BA"/>
    <w:rsid w:val="4529324F"/>
    <w:rsid w:val="4551608D"/>
    <w:rsid w:val="45532F9A"/>
    <w:rsid w:val="455A2075"/>
    <w:rsid w:val="455D2519"/>
    <w:rsid w:val="4599579D"/>
    <w:rsid w:val="45D8500E"/>
    <w:rsid w:val="45DB2164"/>
    <w:rsid w:val="460A38FC"/>
    <w:rsid w:val="462C3DED"/>
    <w:rsid w:val="464B709E"/>
    <w:rsid w:val="464E17AD"/>
    <w:rsid w:val="466B3420"/>
    <w:rsid w:val="469116A7"/>
    <w:rsid w:val="46A16E4A"/>
    <w:rsid w:val="46A73147"/>
    <w:rsid w:val="46BD3095"/>
    <w:rsid w:val="46D3796E"/>
    <w:rsid w:val="46EB17F3"/>
    <w:rsid w:val="4706484A"/>
    <w:rsid w:val="472C4CE5"/>
    <w:rsid w:val="47544D48"/>
    <w:rsid w:val="476D639F"/>
    <w:rsid w:val="47B55FA9"/>
    <w:rsid w:val="47B77539"/>
    <w:rsid w:val="47BB3807"/>
    <w:rsid w:val="47BB5CEF"/>
    <w:rsid w:val="47C60A29"/>
    <w:rsid w:val="47FBC603"/>
    <w:rsid w:val="48782F4F"/>
    <w:rsid w:val="489E3C3C"/>
    <w:rsid w:val="48BA11BF"/>
    <w:rsid w:val="490509D1"/>
    <w:rsid w:val="49103814"/>
    <w:rsid w:val="494C761C"/>
    <w:rsid w:val="495A5840"/>
    <w:rsid w:val="496367EC"/>
    <w:rsid w:val="4973503C"/>
    <w:rsid w:val="4999527B"/>
    <w:rsid w:val="49B472A6"/>
    <w:rsid w:val="49BB0B27"/>
    <w:rsid w:val="49BE54B2"/>
    <w:rsid w:val="49D3052D"/>
    <w:rsid w:val="49DDE549"/>
    <w:rsid w:val="4A8F6D4D"/>
    <w:rsid w:val="4A9C31A4"/>
    <w:rsid w:val="4AA82504"/>
    <w:rsid w:val="4AB32F48"/>
    <w:rsid w:val="4ACB21AD"/>
    <w:rsid w:val="4B114D03"/>
    <w:rsid w:val="4B567DFC"/>
    <w:rsid w:val="4B6DE2DE"/>
    <w:rsid w:val="4B742590"/>
    <w:rsid w:val="4B847B4B"/>
    <w:rsid w:val="4B892B1A"/>
    <w:rsid w:val="4B893F46"/>
    <w:rsid w:val="4BB01738"/>
    <w:rsid w:val="4BC76B04"/>
    <w:rsid w:val="4BE93708"/>
    <w:rsid w:val="4C0F3889"/>
    <w:rsid w:val="4C8A3C41"/>
    <w:rsid w:val="4CBDFAD8"/>
    <w:rsid w:val="4D54625C"/>
    <w:rsid w:val="4D77A60F"/>
    <w:rsid w:val="4D8FB5A0"/>
    <w:rsid w:val="4DA53E33"/>
    <w:rsid w:val="4DD96821"/>
    <w:rsid w:val="4DFF5CC7"/>
    <w:rsid w:val="4E035A96"/>
    <w:rsid w:val="4E0F1E4B"/>
    <w:rsid w:val="4E1A07E5"/>
    <w:rsid w:val="4E6306FB"/>
    <w:rsid w:val="4E871AC5"/>
    <w:rsid w:val="4E8A019E"/>
    <w:rsid w:val="4E965D71"/>
    <w:rsid w:val="4E9B70FB"/>
    <w:rsid w:val="4EED4A7B"/>
    <w:rsid w:val="4F210667"/>
    <w:rsid w:val="4F4F3991"/>
    <w:rsid w:val="4F7D767F"/>
    <w:rsid w:val="4FB14655"/>
    <w:rsid w:val="4FB308AD"/>
    <w:rsid w:val="4FCE45A7"/>
    <w:rsid w:val="4FDB1FDD"/>
    <w:rsid w:val="4FF7CCFE"/>
    <w:rsid w:val="4FFDC04E"/>
    <w:rsid w:val="500E60B7"/>
    <w:rsid w:val="50184B7B"/>
    <w:rsid w:val="5048429D"/>
    <w:rsid w:val="507353A5"/>
    <w:rsid w:val="50A058F3"/>
    <w:rsid w:val="50BE16B9"/>
    <w:rsid w:val="50C56E30"/>
    <w:rsid w:val="50CB1B6D"/>
    <w:rsid w:val="50D81D98"/>
    <w:rsid w:val="5128787E"/>
    <w:rsid w:val="5152746F"/>
    <w:rsid w:val="51582651"/>
    <w:rsid w:val="517C24CE"/>
    <w:rsid w:val="51AC4978"/>
    <w:rsid w:val="51BF2EF6"/>
    <w:rsid w:val="51FE71E5"/>
    <w:rsid w:val="520452F3"/>
    <w:rsid w:val="52101A04"/>
    <w:rsid w:val="522250B4"/>
    <w:rsid w:val="524E6956"/>
    <w:rsid w:val="526D7879"/>
    <w:rsid w:val="52AA5E3F"/>
    <w:rsid w:val="52AB7700"/>
    <w:rsid w:val="52F76E86"/>
    <w:rsid w:val="52FD82AE"/>
    <w:rsid w:val="5314586A"/>
    <w:rsid w:val="532B6269"/>
    <w:rsid w:val="533D5F71"/>
    <w:rsid w:val="537066BB"/>
    <w:rsid w:val="53793616"/>
    <w:rsid w:val="539537C4"/>
    <w:rsid w:val="53A86C6E"/>
    <w:rsid w:val="53C7E19F"/>
    <w:rsid w:val="53E31DF6"/>
    <w:rsid w:val="53F5B743"/>
    <w:rsid w:val="53FF9FE4"/>
    <w:rsid w:val="53FFC152"/>
    <w:rsid w:val="542C6D5F"/>
    <w:rsid w:val="544A4641"/>
    <w:rsid w:val="54CA59E0"/>
    <w:rsid w:val="54CF523C"/>
    <w:rsid w:val="55260AAE"/>
    <w:rsid w:val="55286473"/>
    <w:rsid w:val="5559166F"/>
    <w:rsid w:val="55A6345B"/>
    <w:rsid w:val="55AF1656"/>
    <w:rsid w:val="55C95DBD"/>
    <w:rsid w:val="55D876C3"/>
    <w:rsid w:val="55DF0DCD"/>
    <w:rsid w:val="5656024C"/>
    <w:rsid w:val="569309F2"/>
    <w:rsid w:val="56BF222D"/>
    <w:rsid w:val="56E30AB9"/>
    <w:rsid w:val="56E577D6"/>
    <w:rsid w:val="56FDC4B9"/>
    <w:rsid w:val="57394ED3"/>
    <w:rsid w:val="574B21E1"/>
    <w:rsid w:val="578F7F66"/>
    <w:rsid w:val="579E0E9F"/>
    <w:rsid w:val="57A66A56"/>
    <w:rsid w:val="57BB41CB"/>
    <w:rsid w:val="57CD16DB"/>
    <w:rsid w:val="57D53399"/>
    <w:rsid w:val="57E87CDF"/>
    <w:rsid w:val="57F667B1"/>
    <w:rsid w:val="57F7E408"/>
    <w:rsid w:val="57F94D35"/>
    <w:rsid w:val="57FF5CF1"/>
    <w:rsid w:val="57FFD819"/>
    <w:rsid w:val="58502F49"/>
    <w:rsid w:val="58554205"/>
    <w:rsid w:val="58D90B78"/>
    <w:rsid w:val="58F521C4"/>
    <w:rsid w:val="58F641BB"/>
    <w:rsid w:val="58FB2561"/>
    <w:rsid w:val="58FE08D7"/>
    <w:rsid w:val="59173CCB"/>
    <w:rsid w:val="5927491A"/>
    <w:rsid w:val="59501272"/>
    <w:rsid w:val="598E176F"/>
    <w:rsid w:val="59930150"/>
    <w:rsid w:val="59F7866C"/>
    <w:rsid w:val="59F90103"/>
    <w:rsid w:val="5A2571BD"/>
    <w:rsid w:val="5A344BA4"/>
    <w:rsid w:val="5A6A2651"/>
    <w:rsid w:val="5A9543C6"/>
    <w:rsid w:val="5AC14BEF"/>
    <w:rsid w:val="5B214974"/>
    <w:rsid w:val="5B246FCD"/>
    <w:rsid w:val="5B39416B"/>
    <w:rsid w:val="5B577B4F"/>
    <w:rsid w:val="5B704322"/>
    <w:rsid w:val="5B941AC8"/>
    <w:rsid w:val="5BB01A45"/>
    <w:rsid w:val="5BBB5058"/>
    <w:rsid w:val="5BBEDE46"/>
    <w:rsid w:val="5BD56C1B"/>
    <w:rsid w:val="5BFF12E4"/>
    <w:rsid w:val="5BFFC86B"/>
    <w:rsid w:val="5C251870"/>
    <w:rsid w:val="5C261670"/>
    <w:rsid w:val="5C290437"/>
    <w:rsid w:val="5C427746"/>
    <w:rsid w:val="5C831AFF"/>
    <w:rsid w:val="5CA5A244"/>
    <w:rsid w:val="5CAF416D"/>
    <w:rsid w:val="5CB95B36"/>
    <w:rsid w:val="5CDE30FB"/>
    <w:rsid w:val="5D187080"/>
    <w:rsid w:val="5D2145E2"/>
    <w:rsid w:val="5D297561"/>
    <w:rsid w:val="5D2F7544"/>
    <w:rsid w:val="5D3FB922"/>
    <w:rsid w:val="5D991C1C"/>
    <w:rsid w:val="5DA40E47"/>
    <w:rsid w:val="5DF7B6E0"/>
    <w:rsid w:val="5DF9D511"/>
    <w:rsid w:val="5DFA6268"/>
    <w:rsid w:val="5DFF6D7D"/>
    <w:rsid w:val="5E156ED9"/>
    <w:rsid w:val="5E2EC214"/>
    <w:rsid w:val="5E95396D"/>
    <w:rsid w:val="5E980842"/>
    <w:rsid w:val="5EC30746"/>
    <w:rsid w:val="5EFBDE72"/>
    <w:rsid w:val="5EFE85D7"/>
    <w:rsid w:val="5EFF0F77"/>
    <w:rsid w:val="5F28069B"/>
    <w:rsid w:val="5F350470"/>
    <w:rsid w:val="5F3FB562"/>
    <w:rsid w:val="5F5DEF08"/>
    <w:rsid w:val="5F5F6630"/>
    <w:rsid w:val="5F5F6B4B"/>
    <w:rsid w:val="5F76D714"/>
    <w:rsid w:val="5F7F79C1"/>
    <w:rsid w:val="5F803E50"/>
    <w:rsid w:val="5FABD3BF"/>
    <w:rsid w:val="5FBE117C"/>
    <w:rsid w:val="5FCC0904"/>
    <w:rsid w:val="5FD55B38"/>
    <w:rsid w:val="5FDD5767"/>
    <w:rsid w:val="5FDF7885"/>
    <w:rsid w:val="5FE65E51"/>
    <w:rsid w:val="5FEF1EA7"/>
    <w:rsid w:val="5FF5F656"/>
    <w:rsid w:val="5FFB90BA"/>
    <w:rsid w:val="5FFC2A4E"/>
    <w:rsid w:val="5FFF0CD8"/>
    <w:rsid w:val="5FFF308D"/>
    <w:rsid w:val="5FFF3391"/>
    <w:rsid w:val="60382EA8"/>
    <w:rsid w:val="604B528F"/>
    <w:rsid w:val="60615992"/>
    <w:rsid w:val="60AF067A"/>
    <w:rsid w:val="60B23CE8"/>
    <w:rsid w:val="60F3AF07"/>
    <w:rsid w:val="61000BA2"/>
    <w:rsid w:val="611924C8"/>
    <w:rsid w:val="61D979B8"/>
    <w:rsid w:val="62015843"/>
    <w:rsid w:val="62153CA0"/>
    <w:rsid w:val="62725CB4"/>
    <w:rsid w:val="62854F5C"/>
    <w:rsid w:val="629C2FA4"/>
    <w:rsid w:val="62A42974"/>
    <w:rsid w:val="62C03862"/>
    <w:rsid w:val="62F826BC"/>
    <w:rsid w:val="635D606F"/>
    <w:rsid w:val="63DB71BD"/>
    <w:rsid w:val="640C57EA"/>
    <w:rsid w:val="642C7698"/>
    <w:rsid w:val="64371BF2"/>
    <w:rsid w:val="6467150A"/>
    <w:rsid w:val="646F62F6"/>
    <w:rsid w:val="64722628"/>
    <w:rsid w:val="64853F57"/>
    <w:rsid w:val="648B748E"/>
    <w:rsid w:val="64979CBB"/>
    <w:rsid w:val="64997BF8"/>
    <w:rsid w:val="64B7433C"/>
    <w:rsid w:val="64F20EED"/>
    <w:rsid w:val="651F468C"/>
    <w:rsid w:val="65643394"/>
    <w:rsid w:val="656C4C20"/>
    <w:rsid w:val="65B438B1"/>
    <w:rsid w:val="65B92011"/>
    <w:rsid w:val="65BFE41D"/>
    <w:rsid w:val="65CA00FB"/>
    <w:rsid w:val="6602094F"/>
    <w:rsid w:val="662779BD"/>
    <w:rsid w:val="663C18F0"/>
    <w:rsid w:val="66404BCA"/>
    <w:rsid w:val="66487D85"/>
    <w:rsid w:val="664D07D5"/>
    <w:rsid w:val="66530342"/>
    <w:rsid w:val="667873A9"/>
    <w:rsid w:val="669D463F"/>
    <w:rsid w:val="66C957EA"/>
    <w:rsid w:val="66D82D10"/>
    <w:rsid w:val="66DD495D"/>
    <w:rsid w:val="670A06E3"/>
    <w:rsid w:val="67730CAF"/>
    <w:rsid w:val="67923EF7"/>
    <w:rsid w:val="679D1F7A"/>
    <w:rsid w:val="67D778D0"/>
    <w:rsid w:val="67DF4393"/>
    <w:rsid w:val="67FED0C3"/>
    <w:rsid w:val="684B6CAF"/>
    <w:rsid w:val="68D94D9B"/>
    <w:rsid w:val="68E10D53"/>
    <w:rsid w:val="68FD0F88"/>
    <w:rsid w:val="692403E6"/>
    <w:rsid w:val="693D183F"/>
    <w:rsid w:val="693F1E2E"/>
    <w:rsid w:val="6947436A"/>
    <w:rsid w:val="694A7293"/>
    <w:rsid w:val="696E319E"/>
    <w:rsid w:val="69D53036"/>
    <w:rsid w:val="69DE59C0"/>
    <w:rsid w:val="69EE3001"/>
    <w:rsid w:val="69FFFC69"/>
    <w:rsid w:val="6A630CF4"/>
    <w:rsid w:val="6A78327B"/>
    <w:rsid w:val="6A851C2F"/>
    <w:rsid w:val="6A962816"/>
    <w:rsid w:val="6A992DA0"/>
    <w:rsid w:val="6AA51336"/>
    <w:rsid w:val="6AB604DC"/>
    <w:rsid w:val="6ADE5DC1"/>
    <w:rsid w:val="6AE2623A"/>
    <w:rsid w:val="6B0E5276"/>
    <w:rsid w:val="6B6D40D0"/>
    <w:rsid w:val="6B6E6997"/>
    <w:rsid w:val="6B7F10A6"/>
    <w:rsid w:val="6B8B6B7E"/>
    <w:rsid w:val="6B9C7A9C"/>
    <w:rsid w:val="6BAD9494"/>
    <w:rsid w:val="6BB61961"/>
    <w:rsid w:val="6BDD506C"/>
    <w:rsid w:val="6BE58726"/>
    <w:rsid w:val="6BEED47A"/>
    <w:rsid w:val="6BEF101B"/>
    <w:rsid w:val="6BF33791"/>
    <w:rsid w:val="6C362882"/>
    <w:rsid w:val="6C585E1D"/>
    <w:rsid w:val="6C9F3E9D"/>
    <w:rsid w:val="6CEA157E"/>
    <w:rsid w:val="6D240067"/>
    <w:rsid w:val="6D320238"/>
    <w:rsid w:val="6D35C566"/>
    <w:rsid w:val="6D8135A7"/>
    <w:rsid w:val="6D9601FA"/>
    <w:rsid w:val="6DD97891"/>
    <w:rsid w:val="6DE827D8"/>
    <w:rsid w:val="6E035204"/>
    <w:rsid w:val="6E358537"/>
    <w:rsid w:val="6E4A61A8"/>
    <w:rsid w:val="6E5A3734"/>
    <w:rsid w:val="6E7D0B8E"/>
    <w:rsid w:val="6E8FE235"/>
    <w:rsid w:val="6EB3B5FE"/>
    <w:rsid w:val="6EDB405B"/>
    <w:rsid w:val="6EFBF634"/>
    <w:rsid w:val="6F256704"/>
    <w:rsid w:val="6F345720"/>
    <w:rsid w:val="6F3EF26F"/>
    <w:rsid w:val="6F4D1984"/>
    <w:rsid w:val="6F4F05E1"/>
    <w:rsid w:val="6F523769"/>
    <w:rsid w:val="6F569CBB"/>
    <w:rsid w:val="6F57811A"/>
    <w:rsid w:val="6F6C6BB9"/>
    <w:rsid w:val="6F7DBFF1"/>
    <w:rsid w:val="6F7F2806"/>
    <w:rsid w:val="6F9B0AB6"/>
    <w:rsid w:val="6F9C6504"/>
    <w:rsid w:val="6FA937B5"/>
    <w:rsid w:val="6FAF7749"/>
    <w:rsid w:val="6FAFE38F"/>
    <w:rsid w:val="6FB5B9CC"/>
    <w:rsid w:val="6FBD7882"/>
    <w:rsid w:val="6FCA1445"/>
    <w:rsid w:val="6FF53B9B"/>
    <w:rsid w:val="6FF7180D"/>
    <w:rsid w:val="6FF767FD"/>
    <w:rsid w:val="6FFAE612"/>
    <w:rsid w:val="6FFFDC5F"/>
    <w:rsid w:val="6FFFE88C"/>
    <w:rsid w:val="70043D70"/>
    <w:rsid w:val="70334802"/>
    <w:rsid w:val="703E106D"/>
    <w:rsid w:val="707D1999"/>
    <w:rsid w:val="70A60347"/>
    <w:rsid w:val="71027A91"/>
    <w:rsid w:val="710806F1"/>
    <w:rsid w:val="711143BE"/>
    <w:rsid w:val="71476D73"/>
    <w:rsid w:val="715036D3"/>
    <w:rsid w:val="71657F79"/>
    <w:rsid w:val="717005C0"/>
    <w:rsid w:val="71894622"/>
    <w:rsid w:val="7197417B"/>
    <w:rsid w:val="71B80DA1"/>
    <w:rsid w:val="71CF2D7E"/>
    <w:rsid w:val="71E04865"/>
    <w:rsid w:val="723C5CBC"/>
    <w:rsid w:val="723D31A9"/>
    <w:rsid w:val="724A7A6A"/>
    <w:rsid w:val="724E4495"/>
    <w:rsid w:val="726657E5"/>
    <w:rsid w:val="72CA0F28"/>
    <w:rsid w:val="72CF7221"/>
    <w:rsid w:val="72E41D8C"/>
    <w:rsid w:val="72EA7CDD"/>
    <w:rsid w:val="72F166A8"/>
    <w:rsid w:val="72F90F1A"/>
    <w:rsid w:val="732415BB"/>
    <w:rsid w:val="736844FD"/>
    <w:rsid w:val="737E51F0"/>
    <w:rsid w:val="73B71BBE"/>
    <w:rsid w:val="73B82199"/>
    <w:rsid w:val="73CA1A09"/>
    <w:rsid w:val="73CC0E6C"/>
    <w:rsid w:val="73CFC7A9"/>
    <w:rsid w:val="73DA86C4"/>
    <w:rsid w:val="73F36033"/>
    <w:rsid w:val="73FD54EC"/>
    <w:rsid w:val="74134771"/>
    <w:rsid w:val="741C131B"/>
    <w:rsid w:val="74614F24"/>
    <w:rsid w:val="748E1F77"/>
    <w:rsid w:val="7499DCE3"/>
    <w:rsid w:val="74A13391"/>
    <w:rsid w:val="74C36DE5"/>
    <w:rsid w:val="74D10BA1"/>
    <w:rsid w:val="74DF7A40"/>
    <w:rsid w:val="74F842A6"/>
    <w:rsid w:val="75465B25"/>
    <w:rsid w:val="75566518"/>
    <w:rsid w:val="75683A1A"/>
    <w:rsid w:val="756D75C8"/>
    <w:rsid w:val="75827E94"/>
    <w:rsid w:val="758784BE"/>
    <w:rsid w:val="75B104B9"/>
    <w:rsid w:val="75E5F882"/>
    <w:rsid w:val="75F55CFA"/>
    <w:rsid w:val="75FA7047"/>
    <w:rsid w:val="75FB9FE3"/>
    <w:rsid w:val="75FC5353"/>
    <w:rsid w:val="75FE3D02"/>
    <w:rsid w:val="75FEA3FE"/>
    <w:rsid w:val="75FF5918"/>
    <w:rsid w:val="75FF6F1E"/>
    <w:rsid w:val="763982E3"/>
    <w:rsid w:val="763A7745"/>
    <w:rsid w:val="763E4F9C"/>
    <w:rsid w:val="764EEB3C"/>
    <w:rsid w:val="76504355"/>
    <w:rsid w:val="7650751C"/>
    <w:rsid w:val="76C4482F"/>
    <w:rsid w:val="76CE5849"/>
    <w:rsid w:val="76DB0E11"/>
    <w:rsid w:val="76DF59EF"/>
    <w:rsid w:val="76DF9E55"/>
    <w:rsid w:val="76E13EEA"/>
    <w:rsid w:val="76E6311C"/>
    <w:rsid w:val="76F25F65"/>
    <w:rsid w:val="76FA99EA"/>
    <w:rsid w:val="76FF5E7D"/>
    <w:rsid w:val="76FFF3B9"/>
    <w:rsid w:val="7722038F"/>
    <w:rsid w:val="776725CA"/>
    <w:rsid w:val="7774E550"/>
    <w:rsid w:val="77787282"/>
    <w:rsid w:val="7779515D"/>
    <w:rsid w:val="777E693F"/>
    <w:rsid w:val="777F864E"/>
    <w:rsid w:val="778791FB"/>
    <w:rsid w:val="778E4061"/>
    <w:rsid w:val="77A04A7C"/>
    <w:rsid w:val="77BBF3AD"/>
    <w:rsid w:val="77D6F66C"/>
    <w:rsid w:val="77DB6B13"/>
    <w:rsid w:val="77E27AA9"/>
    <w:rsid w:val="77F7CFCA"/>
    <w:rsid w:val="786C6D92"/>
    <w:rsid w:val="78794D79"/>
    <w:rsid w:val="78886D93"/>
    <w:rsid w:val="789356EB"/>
    <w:rsid w:val="78D02AB8"/>
    <w:rsid w:val="78D6ED14"/>
    <w:rsid w:val="78DF2D53"/>
    <w:rsid w:val="78F11980"/>
    <w:rsid w:val="78FF1A06"/>
    <w:rsid w:val="79277385"/>
    <w:rsid w:val="7948758A"/>
    <w:rsid w:val="79791341"/>
    <w:rsid w:val="7987468D"/>
    <w:rsid w:val="798E50F3"/>
    <w:rsid w:val="79941418"/>
    <w:rsid w:val="79941D67"/>
    <w:rsid w:val="79BF505F"/>
    <w:rsid w:val="79D78A32"/>
    <w:rsid w:val="79DA054E"/>
    <w:rsid w:val="79F4B7A6"/>
    <w:rsid w:val="79FBB38D"/>
    <w:rsid w:val="79FEB89B"/>
    <w:rsid w:val="79FEEC30"/>
    <w:rsid w:val="7A334ED2"/>
    <w:rsid w:val="7A373065"/>
    <w:rsid w:val="7A691A1B"/>
    <w:rsid w:val="7A9DE5A0"/>
    <w:rsid w:val="7AA4462A"/>
    <w:rsid w:val="7AAE6F13"/>
    <w:rsid w:val="7AB2E960"/>
    <w:rsid w:val="7AF61F4C"/>
    <w:rsid w:val="7AFA54E0"/>
    <w:rsid w:val="7AFDCD3E"/>
    <w:rsid w:val="7B160061"/>
    <w:rsid w:val="7B1C7930"/>
    <w:rsid w:val="7B2CA83D"/>
    <w:rsid w:val="7B417204"/>
    <w:rsid w:val="7B7460B8"/>
    <w:rsid w:val="7B7E3534"/>
    <w:rsid w:val="7B7FD234"/>
    <w:rsid w:val="7B9D194F"/>
    <w:rsid w:val="7BB3B575"/>
    <w:rsid w:val="7BB64590"/>
    <w:rsid w:val="7BCEBC36"/>
    <w:rsid w:val="7BD5102F"/>
    <w:rsid w:val="7BDF72EB"/>
    <w:rsid w:val="7BE2498B"/>
    <w:rsid w:val="7BE7A0F3"/>
    <w:rsid w:val="7BEFA5D0"/>
    <w:rsid w:val="7BEFC22E"/>
    <w:rsid w:val="7BFB6541"/>
    <w:rsid w:val="7BFEA47E"/>
    <w:rsid w:val="7C0A0501"/>
    <w:rsid w:val="7C0A638D"/>
    <w:rsid w:val="7C137D70"/>
    <w:rsid w:val="7C2DA230"/>
    <w:rsid w:val="7C547F1C"/>
    <w:rsid w:val="7C5D4195"/>
    <w:rsid w:val="7C892508"/>
    <w:rsid w:val="7CB46A20"/>
    <w:rsid w:val="7CB95AD5"/>
    <w:rsid w:val="7CCA060C"/>
    <w:rsid w:val="7CD52302"/>
    <w:rsid w:val="7CFE9112"/>
    <w:rsid w:val="7CFF5D07"/>
    <w:rsid w:val="7CFFE999"/>
    <w:rsid w:val="7D0A596B"/>
    <w:rsid w:val="7D0C4A13"/>
    <w:rsid w:val="7D177221"/>
    <w:rsid w:val="7D357C5A"/>
    <w:rsid w:val="7D4272BC"/>
    <w:rsid w:val="7D52C386"/>
    <w:rsid w:val="7D5B14F5"/>
    <w:rsid w:val="7D5FFF2E"/>
    <w:rsid w:val="7D7EFFD9"/>
    <w:rsid w:val="7D8726F2"/>
    <w:rsid w:val="7DAB930E"/>
    <w:rsid w:val="7DAFD77E"/>
    <w:rsid w:val="7DB35151"/>
    <w:rsid w:val="7DBF6294"/>
    <w:rsid w:val="7DDDA165"/>
    <w:rsid w:val="7DDEAF05"/>
    <w:rsid w:val="7DE23763"/>
    <w:rsid w:val="7DE6CA8F"/>
    <w:rsid w:val="7DE90247"/>
    <w:rsid w:val="7DED66E6"/>
    <w:rsid w:val="7DF27044"/>
    <w:rsid w:val="7DFB58C9"/>
    <w:rsid w:val="7DFBF6C1"/>
    <w:rsid w:val="7DFF9236"/>
    <w:rsid w:val="7E0F1957"/>
    <w:rsid w:val="7E363B88"/>
    <w:rsid w:val="7E432C16"/>
    <w:rsid w:val="7E7DB8D2"/>
    <w:rsid w:val="7E7FB58A"/>
    <w:rsid w:val="7E9B3676"/>
    <w:rsid w:val="7EBBA283"/>
    <w:rsid w:val="7EBF1B86"/>
    <w:rsid w:val="7EC557DC"/>
    <w:rsid w:val="7ED325C2"/>
    <w:rsid w:val="7EDDF1BE"/>
    <w:rsid w:val="7EDEDD95"/>
    <w:rsid w:val="7EEB41A4"/>
    <w:rsid w:val="7EF649A8"/>
    <w:rsid w:val="7EF76D05"/>
    <w:rsid w:val="7EF90CE9"/>
    <w:rsid w:val="7EF96212"/>
    <w:rsid w:val="7EF9BF5D"/>
    <w:rsid w:val="7EFD818B"/>
    <w:rsid w:val="7EFDB7AD"/>
    <w:rsid w:val="7EFF8F09"/>
    <w:rsid w:val="7F022B47"/>
    <w:rsid w:val="7F0232BA"/>
    <w:rsid w:val="7F2E6779"/>
    <w:rsid w:val="7F39BEE1"/>
    <w:rsid w:val="7F3A3084"/>
    <w:rsid w:val="7F3F0243"/>
    <w:rsid w:val="7F3F0CF9"/>
    <w:rsid w:val="7F4F6CBC"/>
    <w:rsid w:val="7F536F6C"/>
    <w:rsid w:val="7F595CA9"/>
    <w:rsid w:val="7F5F0882"/>
    <w:rsid w:val="7F7B381D"/>
    <w:rsid w:val="7F7D7652"/>
    <w:rsid w:val="7F7D978E"/>
    <w:rsid w:val="7F7E024F"/>
    <w:rsid w:val="7F972F1A"/>
    <w:rsid w:val="7F9F21F0"/>
    <w:rsid w:val="7FA9D7A5"/>
    <w:rsid w:val="7FAC150A"/>
    <w:rsid w:val="7FB7DC65"/>
    <w:rsid w:val="7FBB7A82"/>
    <w:rsid w:val="7FBB8418"/>
    <w:rsid w:val="7FBE1405"/>
    <w:rsid w:val="7FD538EA"/>
    <w:rsid w:val="7FD70520"/>
    <w:rsid w:val="7FD74998"/>
    <w:rsid w:val="7FDF9B0C"/>
    <w:rsid w:val="7FE7D57E"/>
    <w:rsid w:val="7FEB1792"/>
    <w:rsid w:val="7FEE5F8A"/>
    <w:rsid w:val="7FF4D29E"/>
    <w:rsid w:val="7FF596E7"/>
    <w:rsid w:val="7FF7B7FB"/>
    <w:rsid w:val="7FF7FE99"/>
    <w:rsid w:val="7FFB0783"/>
    <w:rsid w:val="7FFDD19C"/>
    <w:rsid w:val="7FFF512C"/>
    <w:rsid w:val="83571659"/>
    <w:rsid w:val="8E2B2C11"/>
    <w:rsid w:val="8EDD4943"/>
    <w:rsid w:val="8EEAED4B"/>
    <w:rsid w:val="8FAF4CE6"/>
    <w:rsid w:val="8FF95C9C"/>
    <w:rsid w:val="97F76FA8"/>
    <w:rsid w:val="97FF6238"/>
    <w:rsid w:val="9BB73C22"/>
    <w:rsid w:val="9CFF5D94"/>
    <w:rsid w:val="9EA552DC"/>
    <w:rsid w:val="9F7EA52C"/>
    <w:rsid w:val="9FDA862B"/>
    <w:rsid w:val="9FDE9AC7"/>
    <w:rsid w:val="9FFD2370"/>
    <w:rsid w:val="9FFDF026"/>
    <w:rsid w:val="9FFFD6E9"/>
    <w:rsid w:val="A977EE2C"/>
    <w:rsid w:val="AAEBAD78"/>
    <w:rsid w:val="AAF3759A"/>
    <w:rsid w:val="AB9F27E1"/>
    <w:rsid w:val="AEFBD01A"/>
    <w:rsid w:val="AEFFE9BD"/>
    <w:rsid w:val="AFEB8F07"/>
    <w:rsid w:val="AFFBA4B7"/>
    <w:rsid w:val="B2EFA060"/>
    <w:rsid w:val="B3CE805D"/>
    <w:rsid w:val="B5D5B24E"/>
    <w:rsid w:val="B6BFB0C7"/>
    <w:rsid w:val="B6BFE4E9"/>
    <w:rsid w:val="B6F32575"/>
    <w:rsid w:val="B6FD6996"/>
    <w:rsid w:val="B6FF6DF5"/>
    <w:rsid w:val="B7EF78BB"/>
    <w:rsid w:val="B8FF3A79"/>
    <w:rsid w:val="B957BCC8"/>
    <w:rsid w:val="B9F7000D"/>
    <w:rsid w:val="BA7BC7A5"/>
    <w:rsid w:val="BB7F21E5"/>
    <w:rsid w:val="BBA7339D"/>
    <w:rsid w:val="BBADEA59"/>
    <w:rsid w:val="BBBE923D"/>
    <w:rsid w:val="BBDB747D"/>
    <w:rsid w:val="BBF7A2CB"/>
    <w:rsid w:val="BCED15CB"/>
    <w:rsid w:val="BDDFA22A"/>
    <w:rsid w:val="BDFFE101"/>
    <w:rsid w:val="BE27AE1C"/>
    <w:rsid w:val="BEF7F952"/>
    <w:rsid w:val="BEFA674E"/>
    <w:rsid w:val="BEFC9378"/>
    <w:rsid w:val="BEFF7A0E"/>
    <w:rsid w:val="BF3B6D39"/>
    <w:rsid w:val="BF3CF7DF"/>
    <w:rsid w:val="BF7BD357"/>
    <w:rsid w:val="BF7BD746"/>
    <w:rsid w:val="BF7F4DF2"/>
    <w:rsid w:val="BF8B1A5E"/>
    <w:rsid w:val="BF8D8C6C"/>
    <w:rsid w:val="BFB91CB5"/>
    <w:rsid w:val="BFDBA124"/>
    <w:rsid w:val="BFDDE24E"/>
    <w:rsid w:val="BFE7B519"/>
    <w:rsid w:val="BFF4F8E8"/>
    <w:rsid w:val="BFF5BABA"/>
    <w:rsid w:val="BFF77D2E"/>
    <w:rsid w:val="BFFBFD64"/>
    <w:rsid w:val="BFFD9DB1"/>
    <w:rsid w:val="BFFEF7A6"/>
    <w:rsid w:val="C3878D03"/>
    <w:rsid w:val="C66F4D9A"/>
    <w:rsid w:val="C75F9DF4"/>
    <w:rsid w:val="C7752695"/>
    <w:rsid w:val="C7EFA0F6"/>
    <w:rsid w:val="C7FD7D72"/>
    <w:rsid w:val="CB7EEFDA"/>
    <w:rsid w:val="CBFF3B93"/>
    <w:rsid w:val="CDE63A3C"/>
    <w:rsid w:val="CE7BE7C4"/>
    <w:rsid w:val="CE9BCA81"/>
    <w:rsid w:val="CED764DF"/>
    <w:rsid w:val="CF7FD5A5"/>
    <w:rsid w:val="CF9CFAA4"/>
    <w:rsid w:val="CFBB45CE"/>
    <w:rsid w:val="CFF9C65A"/>
    <w:rsid w:val="CFFFAC4D"/>
    <w:rsid w:val="CFFFD9D9"/>
    <w:rsid w:val="D3BF316D"/>
    <w:rsid w:val="D5FA3CF3"/>
    <w:rsid w:val="D61F1756"/>
    <w:rsid w:val="D637C7BD"/>
    <w:rsid w:val="D6DB087D"/>
    <w:rsid w:val="D6FF31CB"/>
    <w:rsid w:val="D8D761C9"/>
    <w:rsid w:val="D9AD924A"/>
    <w:rsid w:val="D9FF540F"/>
    <w:rsid w:val="DAC71360"/>
    <w:rsid w:val="DAE6AE90"/>
    <w:rsid w:val="DAFB236F"/>
    <w:rsid w:val="DB2C1FA7"/>
    <w:rsid w:val="DBDD8C98"/>
    <w:rsid w:val="DBF38F88"/>
    <w:rsid w:val="DBFFBA38"/>
    <w:rsid w:val="DC3F3CEE"/>
    <w:rsid w:val="DC715823"/>
    <w:rsid w:val="DCEFDE04"/>
    <w:rsid w:val="DDEA8A85"/>
    <w:rsid w:val="DDEFB773"/>
    <w:rsid w:val="DDFF2306"/>
    <w:rsid w:val="DDFF7248"/>
    <w:rsid w:val="DE70DE03"/>
    <w:rsid w:val="DEBF1467"/>
    <w:rsid w:val="DF5D1B3A"/>
    <w:rsid w:val="DF6D92D1"/>
    <w:rsid w:val="DFBD27C9"/>
    <w:rsid w:val="DFBF9213"/>
    <w:rsid w:val="DFCFAFFC"/>
    <w:rsid w:val="DFD9286C"/>
    <w:rsid w:val="DFDF7655"/>
    <w:rsid w:val="DFDFA66A"/>
    <w:rsid w:val="DFDFD056"/>
    <w:rsid w:val="DFEBC52E"/>
    <w:rsid w:val="DFEF5677"/>
    <w:rsid w:val="DFEFC305"/>
    <w:rsid w:val="DFFCEDE8"/>
    <w:rsid w:val="E17BDC6D"/>
    <w:rsid w:val="E5F6CFBA"/>
    <w:rsid w:val="E67320C4"/>
    <w:rsid w:val="E67FA3D6"/>
    <w:rsid w:val="E77CEE6F"/>
    <w:rsid w:val="E7BF2618"/>
    <w:rsid w:val="E7FEB08C"/>
    <w:rsid w:val="E8EA2A3D"/>
    <w:rsid w:val="E8EAAEF5"/>
    <w:rsid w:val="E9F021D9"/>
    <w:rsid w:val="EABF9C0E"/>
    <w:rsid w:val="EAFF5FBF"/>
    <w:rsid w:val="EAFFB518"/>
    <w:rsid w:val="EBBFD7E2"/>
    <w:rsid w:val="EBE1733A"/>
    <w:rsid w:val="EBFD59BF"/>
    <w:rsid w:val="ED570C06"/>
    <w:rsid w:val="ED5E3AE0"/>
    <w:rsid w:val="EDF38E5E"/>
    <w:rsid w:val="EDFAAB57"/>
    <w:rsid w:val="EDFB51F2"/>
    <w:rsid w:val="EDFFA72A"/>
    <w:rsid w:val="EDFFBAE8"/>
    <w:rsid w:val="EE874193"/>
    <w:rsid w:val="EEB3E4DD"/>
    <w:rsid w:val="EEB874A7"/>
    <w:rsid w:val="EEBFEE4B"/>
    <w:rsid w:val="EEF334FF"/>
    <w:rsid w:val="EEFB70D1"/>
    <w:rsid w:val="EF147BC8"/>
    <w:rsid w:val="EF5B0735"/>
    <w:rsid w:val="EF77A29E"/>
    <w:rsid w:val="EF7FA4E3"/>
    <w:rsid w:val="EFB7058E"/>
    <w:rsid w:val="EFBE762A"/>
    <w:rsid w:val="EFBFBA59"/>
    <w:rsid w:val="EFF52E2D"/>
    <w:rsid w:val="EFFF8D28"/>
    <w:rsid w:val="EFFFE490"/>
    <w:rsid w:val="F0FD3B32"/>
    <w:rsid w:val="F1F61426"/>
    <w:rsid w:val="F2FB377A"/>
    <w:rsid w:val="F33F7DD9"/>
    <w:rsid w:val="F37E993A"/>
    <w:rsid w:val="F37EBB86"/>
    <w:rsid w:val="F3AA236E"/>
    <w:rsid w:val="F3F3077F"/>
    <w:rsid w:val="F3FDA566"/>
    <w:rsid w:val="F553C04C"/>
    <w:rsid w:val="F56F8612"/>
    <w:rsid w:val="F5751B16"/>
    <w:rsid w:val="F58EFEB9"/>
    <w:rsid w:val="F5B70E35"/>
    <w:rsid w:val="F5BE2297"/>
    <w:rsid w:val="F5E582B9"/>
    <w:rsid w:val="F5FC0489"/>
    <w:rsid w:val="F5FF515A"/>
    <w:rsid w:val="F5FFF957"/>
    <w:rsid w:val="F6DB9379"/>
    <w:rsid w:val="F6E3EF11"/>
    <w:rsid w:val="F6F25512"/>
    <w:rsid w:val="F6FB3E19"/>
    <w:rsid w:val="F6FD7FC5"/>
    <w:rsid w:val="F707B4FC"/>
    <w:rsid w:val="F767ECA6"/>
    <w:rsid w:val="F79D3B6D"/>
    <w:rsid w:val="F7AB5918"/>
    <w:rsid w:val="F7DD018B"/>
    <w:rsid w:val="F7E7E5A4"/>
    <w:rsid w:val="F7EFA019"/>
    <w:rsid w:val="F7EFBEDD"/>
    <w:rsid w:val="F7F34821"/>
    <w:rsid w:val="F7FEA4BF"/>
    <w:rsid w:val="F7FF00A1"/>
    <w:rsid w:val="F8BFB554"/>
    <w:rsid w:val="F8DFF3FB"/>
    <w:rsid w:val="F8FF205D"/>
    <w:rsid w:val="F8FF86F0"/>
    <w:rsid w:val="F9BF4C24"/>
    <w:rsid w:val="F9D1CFF4"/>
    <w:rsid w:val="F9DF7800"/>
    <w:rsid w:val="F9E5659E"/>
    <w:rsid w:val="FA54F4F0"/>
    <w:rsid w:val="FA59172B"/>
    <w:rsid w:val="FAEC4636"/>
    <w:rsid w:val="FB37DC57"/>
    <w:rsid w:val="FB3FC126"/>
    <w:rsid w:val="FB473025"/>
    <w:rsid w:val="FB5D0D22"/>
    <w:rsid w:val="FB665B1E"/>
    <w:rsid w:val="FB7C523E"/>
    <w:rsid w:val="FBB8F4F9"/>
    <w:rsid w:val="FBC7B21B"/>
    <w:rsid w:val="FBD1B6AE"/>
    <w:rsid w:val="FBD3E3DC"/>
    <w:rsid w:val="FBD7B15C"/>
    <w:rsid w:val="FBDFF297"/>
    <w:rsid w:val="FBFEFB54"/>
    <w:rsid w:val="FBFF3314"/>
    <w:rsid w:val="FCCF9080"/>
    <w:rsid w:val="FCEDCFA6"/>
    <w:rsid w:val="FD3F4CB2"/>
    <w:rsid w:val="FD776057"/>
    <w:rsid w:val="FD77CE45"/>
    <w:rsid w:val="FDA78ABD"/>
    <w:rsid w:val="FDBD062A"/>
    <w:rsid w:val="FDDD5086"/>
    <w:rsid w:val="FDDF44C4"/>
    <w:rsid w:val="FDFB0429"/>
    <w:rsid w:val="FDFD6A29"/>
    <w:rsid w:val="FDFDC83C"/>
    <w:rsid w:val="FDFF1FC5"/>
    <w:rsid w:val="FE3F6705"/>
    <w:rsid w:val="FE737286"/>
    <w:rsid w:val="FEBA6CEA"/>
    <w:rsid w:val="FEBF4ED8"/>
    <w:rsid w:val="FEC6BBA5"/>
    <w:rsid w:val="FEDFF42E"/>
    <w:rsid w:val="FEE62372"/>
    <w:rsid w:val="FEE66E81"/>
    <w:rsid w:val="FEF3C32E"/>
    <w:rsid w:val="FEF784DF"/>
    <w:rsid w:val="FEFA6AA5"/>
    <w:rsid w:val="FEFD0CE3"/>
    <w:rsid w:val="FEFF6E94"/>
    <w:rsid w:val="FEFFCEEE"/>
    <w:rsid w:val="FEFFDB08"/>
    <w:rsid w:val="FF0D9C54"/>
    <w:rsid w:val="FF0FD6D3"/>
    <w:rsid w:val="FF236712"/>
    <w:rsid w:val="FF5931AA"/>
    <w:rsid w:val="FF5E8508"/>
    <w:rsid w:val="FF5FA0EC"/>
    <w:rsid w:val="FF6F8545"/>
    <w:rsid w:val="FF6FF799"/>
    <w:rsid w:val="FF7F372C"/>
    <w:rsid w:val="FF96AECD"/>
    <w:rsid w:val="FF97FF00"/>
    <w:rsid w:val="FF9D9DC2"/>
    <w:rsid w:val="FFAC00F8"/>
    <w:rsid w:val="FFCEA06F"/>
    <w:rsid w:val="FFCED3BC"/>
    <w:rsid w:val="FFD447A3"/>
    <w:rsid w:val="FFDC595C"/>
    <w:rsid w:val="FFDC6215"/>
    <w:rsid w:val="FFDF85B1"/>
    <w:rsid w:val="FFDFFE51"/>
    <w:rsid w:val="FFE22430"/>
    <w:rsid w:val="FFEA58CE"/>
    <w:rsid w:val="FFF38B28"/>
    <w:rsid w:val="FFF5CC14"/>
    <w:rsid w:val="FFF5FAE7"/>
    <w:rsid w:val="FFF7FFB4"/>
    <w:rsid w:val="FFFB9E28"/>
    <w:rsid w:val="FFFC2490"/>
    <w:rsid w:val="FFFD7628"/>
    <w:rsid w:val="FFFDEA5B"/>
    <w:rsid w:val="FFFE500A"/>
    <w:rsid w:val="FFFF33B6"/>
    <w:rsid w:val="FFFF4364"/>
    <w:rsid w:val="FFFFAA6A"/>
    <w:rsid w:val="FFFFAB98"/>
    <w:rsid w:val="FFFFF1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3"/>
    <w:basedOn w:val="1"/>
    <w:next w:val="1"/>
    <w:unhideWhenUsed/>
    <w:qFormat/>
    <w:uiPriority w:val="0"/>
    <w:pPr>
      <w:keepNext/>
      <w:keepLines/>
      <w:spacing w:line="415" w:lineRule="auto"/>
      <w:outlineLvl w:val="2"/>
    </w:pPr>
    <w:rPr>
      <w:rFonts w:eastAsia="宋体"/>
      <w:b/>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line="600" w:lineRule="exact"/>
    </w:pPr>
    <w:rPr>
      <w:rFonts w:ascii="仿宋_GB2312" w:eastAsia="仿宋_GB2312"/>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8">
    <w:name w:val="Table Grid"/>
    <w:basedOn w:val="7"/>
    <w:qFormat/>
    <w:uiPriority w:val="0"/>
    <w:pPr>
      <w:spacing w:line="425" w:lineRule="atLeast"/>
      <w:jc w:val="both"/>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rPr>
      <w:rFonts w:ascii="Times New Roman" w:eastAsia="宋体"/>
      <w:color w:val="000000"/>
      <w:sz w:val="21"/>
      <w:u w:val="none" w:color="000000"/>
      <w:vertAlign w:val="baseline"/>
      <w:lang w:val="en-US" w:eastAsia="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4</Pages>
  <Words>2005</Words>
  <Characters>2010</Characters>
  <Lines>0</Lines>
  <Paragraphs>0</Paragraphs>
  <TotalTime>2</TotalTime>
  <ScaleCrop>false</ScaleCrop>
  <LinksUpToDate>false</LinksUpToDate>
  <CharactersWithSpaces>2047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2017-12-17T00:35:00Z</dcterms:created>
  <dc:creator>孔俞丁</dc:creator>
  <cp:lastModifiedBy>travelling</cp:lastModifiedBy>
  <cp:lastPrinted>2018-12-21T23:55:00Z</cp:lastPrinted>
  <dcterms:modified xsi:type="dcterms:W3CDTF">2022-12-26T09:16:59Z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1B44737D8F1940CC96AD32D4B0727215</vt:lpwstr>
  </property>
</Properties>
</file>