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widowControl w:val="0"/>
        <w:spacing w:line="580" w:lineRule="exact"/>
        <w:rPr>
          <w:rFonts w:eastAsia="方正仿宋_GBK"/>
          <w:sz w:val="32"/>
          <w:szCs w:val="32"/>
        </w:rPr>
      </w:pP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玉溪市推进“一件事一次办”专项工作组</w:t>
      </w: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人员及职责</w:t>
      </w:r>
    </w:p>
    <w:p>
      <w:pPr>
        <w:widowControl w:val="0"/>
        <w:spacing w:line="580" w:lineRule="exact"/>
        <w:rPr>
          <w:rFonts w:eastAsia="方正仿宋_GBK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一、专项工作组组成人员及主要职责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  长：王增琪  市政务服务局局长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副组长：张正云  市政务服务局副局长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成  员：侯  冬  市公安局副局长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肖  伟  市民政局副局长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余  坤  市司法局副局长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朱培亮  市人力资源社会保障局副局长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陈川明  市自然资源规划局副局长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朱  勇  市交通运输局副局长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余  鸿  市住房城乡建设局副局长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曲校德  市卫生健康委副主任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施令凯  市退役军人局副局长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张继升  市消防救援支队副支队长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  谨  市市场监管局副局长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金荣芳  市医保局副局长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魏丽明  市住房公积金中心副主任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李媛美  市残联副理事长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曾福勇  市烟草专卖局副局长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周志辉  市税务局副局长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奚晓东  玉溪供电局副总经理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唐立志  市信息通信建设管理办公室副主任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洪  伟  玉溪军分区动员处处长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主要职责：贯彻落实党中央、国务院，省委、省政府决策部署和市委、市政府工作要求，统筹推进“一件事一次办”，协调解决工作中的重大问题。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专项工作组下设综合协调组和技术支撑组，并设立相应工作专班。</w:t>
      </w:r>
    </w:p>
    <w:p>
      <w:pPr>
        <w:widowControl w:val="0"/>
        <w:spacing w:line="580" w:lineRule="exact"/>
        <w:ind w:firstLine="656" w:firstLineChars="200"/>
        <w:rPr>
          <w:rFonts w:hint="eastAsia" w:ascii="方正黑体_GBK" w:eastAsia="方正黑体_GBK"/>
          <w:spacing w:val="4"/>
          <w:sz w:val="32"/>
          <w:szCs w:val="32"/>
        </w:rPr>
      </w:pPr>
      <w:r>
        <w:rPr>
          <w:rFonts w:hint="eastAsia" w:ascii="方正黑体_GBK" w:eastAsia="方正黑体_GBK"/>
          <w:spacing w:val="4"/>
          <w:sz w:val="32"/>
          <w:szCs w:val="32"/>
        </w:rPr>
        <w:t>二、综合协调组、技术支撑组和工作专班组成人员及主要职责</w:t>
      </w:r>
    </w:p>
    <w:p>
      <w:pPr>
        <w:widowControl w:val="0"/>
        <w:spacing w:line="58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（一）综合协调组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  长：王增琪  市政务服务局局长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副组长：张正云  市政务服务局副局长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成  员：陈卫红  市政务服务局政务管理科科长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邓  静  市政务服务局政务管理科副科长</w:t>
      </w:r>
    </w:p>
    <w:p>
      <w:pPr>
        <w:widowControl w:val="0"/>
        <w:spacing w:line="580" w:lineRule="exact"/>
        <w:ind w:left="3195" w:leftChars="912" w:hanging="1280" w:hangingChars="4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曹东梅  市</w:t>
      </w:r>
      <w:r>
        <w:rPr>
          <w:rFonts w:hint="eastAsia" w:eastAsia="方正仿宋_GBK"/>
          <w:spacing w:val="6"/>
          <w:sz w:val="32"/>
          <w:szCs w:val="32"/>
        </w:rPr>
        <w:t>政务服务局投资项目审批服务中心工</w:t>
      </w:r>
      <w:r>
        <w:rPr>
          <w:rFonts w:hint="eastAsia" w:eastAsia="方正仿宋_GBK"/>
          <w:sz w:val="32"/>
          <w:szCs w:val="32"/>
        </w:rPr>
        <w:t>作人员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主要职责：统筹协调、督促指导各地各部门加快推进“一件事一次办”；监督“一件事一次办”落实，收集汇总工作推进不及时、工作落实不到位、企业和群众反映问题突出等情况。</w:t>
      </w:r>
    </w:p>
    <w:p>
      <w:pPr>
        <w:widowControl w:val="0"/>
        <w:spacing w:line="58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（二）技术支撑组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  长：张正云  市政务服务局副局长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副组长：牟莹莹  市委网信办副主任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李自明  市住房公积金中心副主任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成  员：胡源远  市委网信办数字玉溪建设服务中心主任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杨建华  市住房公积金中心信息技术科科长</w:t>
      </w:r>
    </w:p>
    <w:p>
      <w:pPr>
        <w:widowControl w:val="0"/>
        <w:spacing w:line="580" w:lineRule="exact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唐梓睿  市政务服务局信息技术科副科长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主要职责：负责汇总梳理“一件事一次办”事项系统建设和数据共享需求，制定电子证照社会化应用场景清单，做好向上汇报对接工作。推进市级部门自建业务系统改造对接，与省平台实现数据共享。</w:t>
      </w:r>
    </w:p>
    <w:p>
      <w:pPr>
        <w:widowControl w:val="0"/>
        <w:spacing w:line="58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（三）工作专班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由市市场监管局牵头组建企业开办、企业准营（开超市、开餐馆）、企业简易注销等工作专班，由市人力资源社会保障局牵头组建员工录用、灵活就业、企业职工退休、市内社保医保关系转移接续等工作专班，由市自然资源规划局牵头组建涉企不动产登记、二手房转移登记及水电气联动过户等工作专班，由市住房城乡建设局牵头组建建设项目水电气网联合报装工作专班，由市卫生健康委牵头组建新生儿出生、公民身后等工作专班，由市民政局牵头组建公民婚育、扶残助困等工作专班，由市退役军人局牵头组建军人退役工作专班。工作专班根据推进“一件事一次办”需要适时调整。</w:t>
      </w:r>
    </w:p>
    <w:p>
      <w:pPr>
        <w:widowControl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职责：开展“一件事一次办”事项梳理，整合、精简申请材料和表单，优化业务流程，开展联动审批，制定标准化工作规程、办事指南和综合受理窗口工作人员业务手册，指导督促本行业领域严格按照“一件事一次办”工作规程和办事指南，提供标准化、规范化、便利化的主题式、套餐式服务；梳理系统建设需求、数据共享需求，配合省级推动独立办理业务系统与省平台互联互通、业务协同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871" w:left="1588" w:header="136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1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54"/>
    <w:rsid w:val="000715D9"/>
    <w:rsid w:val="000B1A5F"/>
    <w:rsid w:val="000B1D74"/>
    <w:rsid w:val="000C47C0"/>
    <w:rsid w:val="000D3457"/>
    <w:rsid w:val="000E3795"/>
    <w:rsid w:val="000E54DD"/>
    <w:rsid w:val="000F253F"/>
    <w:rsid w:val="001048C5"/>
    <w:rsid w:val="00130F9C"/>
    <w:rsid w:val="0017134B"/>
    <w:rsid w:val="0018283B"/>
    <w:rsid w:val="0018448C"/>
    <w:rsid w:val="001847D3"/>
    <w:rsid w:val="001A41BB"/>
    <w:rsid w:val="001B59CC"/>
    <w:rsid w:val="001C41C2"/>
    <w:rsid w:val="001D0045"/>
    <w:rsid w:val="0020694A"/>
    <w:rsid w:val="00215FB2"/>
    <w:rsid w:val="002174A8"/>
    <w:rsid w:val="00226AF5"/>
    <w:rsid w:val="00256306"/>
    <w:rsid w:val="00276DED"/>
    <w:rsid w:val="00282BAC"/>
    <w:rsid w:val="00283A0D"/>
    <w:rsid w:val="002A174F"/>
    <w:rsid w:val="002A4E42"/>
    <w:rsid w:val="002A5EDE"/>
    <w:rsid w:val="002A6D9F"/>
    <w:rsid w:val="002C0DDE"/>
    <w:rsid w:val="002C6274"/>
    <w:rsid w:val="002F6B94"/>
    <w:rsid w:val="003153AC"/>
    <w:rsid w:val="00340C9F"/>
    <w:rsid w:val="0034295C"/>
    <w:rsid w:val="00356F91"/>
    <w:rsid w:val="00364FE1"/>
    <w:rsid w:val="0037155D"/>
    <w:rsid w:val="00375383"/>
    <w:rsid w:val="00386F67"/>
    <w:rsid w:val="00387399"/>
    <w:rsid w:val="003876C3"/>
    <w:rsid w:val="003877C9"/>
    <w:rsid w:val="003A0018"/>
    <w:rsid w:val="003B35F6"/>
    <w:rsid w:val="003B6E50"/>
    <w:rsid w:val="003C0DE8"/>
    <w:rsid w:val="003D18ED"/>
    <w:rsid w:val="003E24D0"/>
    <w:rsid w:val="003E4C57"/>
    <w:rsid w:val="003F2D0D"/>
    <w:rsid w:val="00411E95"/>
    <w:rsid w:val="004128DC"/>
    <w:rsid w:val="00417769"/>
    <w:rsid w:val="0042221E"/>
    <w:rsid w:val="004366C0"/>
    <w:rsid w:val="00445E9B"/>
    <w:rsid w:val="004627BB"/>
    <w:rsid w:val="004C0268"/>
    <w:rsid w:val="004E0D9E"/>
    <w:rsid w:val="004E1EDE"/>
    <w:rsid w:val="004E30F7"/>
    <w:rsid w:val="005018F5"/>
    <w:rsid w:val="00503A64"/>
    <w:rsid w:val="00515636"/>
    <w:rsid w:val="005374F1"/>
    <w:rsid w:val="00541722"/>
    <w:rsid w:val="00546F21"/>
    <w:rsid w:val="00555EFE"/>
    <w:rsid w:val="00556470"/>
    <w:rsid w:val="00564830"/>
    <w:rsid w:val="005838AE"/>
    <w:rsid w:val="00584423"/>
    <w:rsid w:val="005942FA"/>
    <w:rsid w:val="00595B23"/>
    <w:rsid w:val="005A113D"/>
    <w:rsid w:val="005A6484"/>
    <w:rsid w:val="005B0157"/>
    <w:rsid w:val="005B0766"/>
    <w:rsid w:val="005B0BF1"/>
    <w:rsid w:val="005C2DF0"/>
    <w:rsid w:val="005C3170"/>
    <w:rsid w:val="005D0E56"/>
    <w:rsid w:val="005F2E13"/>
    <w:rsid w:val="00607C9B"/>
    <w:rsid w:val="006221EE"/>
    <w:rsid w:val="006379AC"/>
    <w:rsid w:val="0064057B"/>
    <w:rsid w:val="00650490"/>
    <w:rsid w:val="00692B79"/>
    <w:rsid w:val="006D1F84"/>
    <w:rsid w:val="006D2E7B"/>
    <w:rsid w:val="006E3071"/>
    <w:rsid w:val="006F0503"/>
    <w:rsid w:val="006F4CF5"/>
    <w:rsid w:val="006F6356"/>
    <w:rsid w:val="006F6B91"/>
    <w:rsid w:val="0070214D"/>
    <w:rsid w:val="00707CE0"/>
    <w:rsid w:val="00731D4D"/>
    <w:rsid w:val="00736B12"/>
    <w:rsid w:val="007408D0"/>
    <w:rsid w:val="00755029"/>
    <w:rsid w:val="00761411"/>
    <w:rsid w:val="0076336E"/>
    <w:rsid w:val="00763D33"/>
    <w:rsid w:val="0076464E"/>
    <w:rsid w:val="00776497"/>
    <w:rsid w:val="00787191"/>
    <w:rsid w:val="00794D9A"/>
    <w:rsid w:val="007956E8"/>
    <w:rsid w:val="007A7849"/>
    <w:rsid w:val="007A7C98"/>
    <w:rsid w:val="007B0611"/>
    <w:rsid w:val="007C2C1D"/>
    <w:rsid w:val="007F0C38"/>
    <w:rsid w:val="007F3C38"/>
    <w:rsid w:val="00804A02"/>
    <w:rsid w:val="00810C4D"/>
    <w:rsid w:val="00820F6B"/>
    <w:rsid w:val="0082208F"/>
    <w:rsid w:val="00836B5E"/>
    <w:rsid w:val="00842EE4"/>
    <w:rsid w:val="0085648C"/>
    <w:rsid w:val="0088452A"/>
    <w:rsid w:val="008911F8"/>
    <w:rsid w:val="008B4B14"/>
    <w:rsid w:val="008B6136"/>
    <w:rsid w:val="008B7C76"/>
    <w:rsid w:val="008C4389"/>
    <w:rsid w:val="008E0B7A"/>
    <w:rsid w:val="008F0C63"/>
    <w:rsid w:val="009021BF"/>
    <w:rsid w:val="009259C3"/>
    <w:rsid w:val="00947740"/>
    <w:rsid w:val="00955DE4"/>
    <w:rsid w:val="00961D6E"/>
    <w:rsid w:val="00965BED"/>
    <w:rsid w:val="00973A08"/>
    <w:rsid w:val="00974022"/>
    <w:rsid w:val="0098108B"/>
    <w:rsid w:val="00990FD5"/>
    <w:rsid w:val="009B7EF1"/>
    <w:rsid w:val="009E0F49"/>
    <w:rsid w:val="009E1989"/>
    <w:rsid w:val="00A10E09"/>
    <w:rsid w:val="00A14594"/>
    <w:rsid w:val="00A31B76"/>
    <w:rsid w:val="00A526AF"/>
    <w:rsid w:val="00A56737"/>
    <w:rsid w:val="00A6076E"/>
    <w:rsid w:val="00A6211D"/>
    <w:rsid w:val="00A6379C"/>
    <w:rsid w:val="00A75420"/>
    <w:rsid w:val="00A800D3"/>
    <w:rsid w:val="00A906DA"/>
    <w:rsid w:val="00AB5D54"/>
    <w:rsid w:val="00AB6598"/>
    <w:rsid w:val="00AD31B2"/>
    <w:rsid w:val="00B03827"/>
    <w:rsid w:val="00B1496A"/>
    <w:rsid w:val="00B36EA8"/>
    <w:rsid w:val="00B770AB"/>
    <w:rsid w:val="00B77B7A"/>
    <w:rsid w:val="00B90F32"/>
    <w:rsid w:val="00B975C4"/>
    <w:rsid w:val="00BA53D3"/>
    <w:rsid w:val="00BB1BEB"/>
    <w:rsid w:val="00BB7C86"/>
    <w:rsid w:val="00BC3611"/>
    <w:rsid w:val="00BE41AB"/>
    <w:rsid w:val="00BE669A"/>
    <w:rsid w:val="00BE69D5"/>
    <w:rsid w:val="00C03A84"/>
    <w:rsid w:val="00C06D08"/>
    <w:rsid w:val="00C150FC"/>
    <w:rsid w:val="00C17601"/>
    <w:rsid w:val="00C35E0D"/>
    <w:rsid w:val="00C8177E"/>
    <w:rsid w:val="00C8647C"/>
    <w:rsid w:val="00C8678E"/>
    <w:rsid w:val="00C94045"/>
    <w:rsid w:val="00C943C9"/>
    <w:rsid w:val="00CA1DE9"/>
    <w:rsid w:val="00CA7184"/>
    <w:rsid w:val="00CB0CC2"/>
    <w:rsid w:val="00CB31CE"/>
    <w:rsid w:val="00CB605D"/>
    <w:rsid w:val="00CB7615"/>
    <w:rsid w:val="00CD29F8"/>
    <w:rsid w:val="00CE3177"/>
    <w:rsid w:val="00CF5FD4"/>
    <w:rsid w:val="00D03069"/>
    <w:rsid w:val="00D06745"/>
    <w:rsid w:val="00D07D4D"/>
    <w:rsid w:val="00D1716B"/>
    <w:rsid w:val="00D17497"/>
    <w:rsid w:val="00D206FA"/>
    <w:rsid w:val="00D22BBB"/>
    <w:rsid w:val="00D43EFB"/>
    <w:rsid w:val="00D575FB"/>
    <w:rsid w:val="00D73A62"/>
    <w:rsid w:val="00D814E0"/>
    <w:rsid w:val="00D90619"/>
    <w:rsid w:val="00D91412"/>
    <w:rsid w:val="00D916BA"/>
    <w:rsid w:val="00D943B4"/>
    <w:rsid w:val="00DA7BF5"/>
    <w:rsid w:val="00DC1BC3"/>
    <w:rsid w:val="00DC497E"/>
    <w:rsid w:val="00DE0840"/>
    <w:rsid w:val="00E04594"/>
    <w:rsid w:val="00E11FE2"/>
    <w:rsid w:val="00E30F60"/>
    <w:rsid w:val="00E528FA"/>
    <w:rsid w:val="00E778B1"/>
    <w:rsid w:val="00E81E33"/>
    <w:rsid w:val="00EB25CD"/>
    <w:rsid w:val="00EB3247"/>
    <w:rsid w:val="00EC14D4"/>
    <w:rsid w:val="00EC57A8"/>
    <w:rsid w:val="00EC65A6"/>
    <w:rsid w:val="00EE5252"/>
    <w:rsid w:val="00EE7F0E"/>
    <w:rsid w:val="00EF5E7E"/>
    <w:rsid w:val="00F0297C"/>
    <w:rsid w:val="00F127B9"/>
    <w:rsid w:val="00F135D7"/>
    <w:rsid w:val="00F24D39"/>
    <w:rsid w:val="00F30B54"/>
    <w:rsid w:val="00F31EE2"/>
    <w:rsid w:val="00F347C9"/>
    <w:rsid w:val="00F37FDC"/>
    <w:rsid w:val="00F425EA"/>
    <w:rsid w:val="00F42F03"/>
    <w:rsid w:val="00F570CD"/>
    <w:rsid w:val="00F70EA2"/>
    <w:rsid w:val="00F81755"/>
    <w:rsid w:val="00F84E10"/>
    <w:rsid w:val="00F97957"/>
    <w:rsid w:val="00FB6E88"/>
    <w:rsid w:val="00FC246B"/>
    <w:rsid w:val="00FC4C10"/>
    <w:rsid w:val="00FD0B5E"/>
    <w:rsid w:val="00FD1829"/>
    <w:rsid w:val="00FD6932"/>
    <w:rsid w:val="00FE51FD"/>
    <w:rsid w:val="01AA3877"/>
    <w:rsid w:val="0C7933D0"/>
    <w:rsid w:val="250F3C45"/>
    <w:rsid w:val="32AE0885"/>
    <w:rsid w:val="3D571338"/>
    <w:rsid w:val="69CC6D31"/>
    <w:rsid w:val="6C2F7F67"/>
    <w:rsid w:val="7DC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 w:eastAsia="zh-CN"/>
    </w:rPr>
  </w:style>
  <w:style w:type="table" w:styleId="7">
    <w:name w:val="Table Grid"/>
    <w:basedOn w:val="6"/>
    <w:unhideWhenUsed/>
    <w:uiPriority w:val="99"/>
    <w:pPr>
      <w:widowControl w:val="0"/>
      <w:jc w:val="both"/>
    </w:pPr>
    <w:rPr>
      <w:rFonts w:eastAsia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uiPriority w:val="0"/>
    <w:rPr>
      <w:rFonts w:ascii="Times New Roman" w:hAnsi="Times New Roman" w:eastAsia="宋体" w:cs="Times New Roman"/>
    </w:rPr>
  </w:style>
  <w:style w:type="character" w:styleId="10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_Style 5"/>
    <w:basedOn w:val="1"/>
    <w:uiPriority w:val="0"/>
    <w:pPr>
      <w:widowControl w:val="0"/>
    </w:pPr>
    <w:rPr>
      <w:szCs w:val="24"/>
      <w:lang w:val="en-US" w:eastAsia="zh-CN"/>
    </w:rPr>
  </w:style>
  <w:style w:type="paragraph" w:customStyle="1" w:styleId="12">
    <w:name w:val="p0"/>
    <w:basedOn w:val="1"/>
    <w:uiPriority w:val="0"/>
    <w:rPr>
      <w:kern w:val="0"/>
      <w:szCs w:val="21"/>
      <w:lang w:val="en-US" w:eastAsia="zh-CN"/>
    </w:rPr>
  </w:style>
  <w:style w:type="paragraph" w:customStyle="1" w:styleId="13">
    <w:name w:val="p16"/>
    <w:basedOn w:val="1"/>
    <w:uiPriority w:val="0"/>
    <w:pPr>
      <w:spacing w:after="120"/>
    </w:pPr>
    <w:rPr>
      <w:rFonts w:ascii="宋体" w:hAnsi="宋体" w:cs="宋体"/>
      <w:kern w:val="0"/>
      <w:szCs w:val="21"/>
      <w:lang w:val="en-US" w:eastAsia="zh-CN"/>
    </w:rPr>
  </w:style>
  <w:style w:type="paragraph" w:customStyle="1" w:styleId="14">
    <w:name w:val=" Char1"/>
    <w:basedOn w:val="1"/>
    <w:uiPriority w:val="0"/>
    <w:pPr>
      <w:spacing w:before="100" w:beforeAutospacing="1" w:after="100" w:afterAutospacing="1" w:line="360" w:lineRule="auto"/>
      <w:ind w:left="360" w:firstLine="624"/>
      <w:jc w:val="left"/>
    </w:pPr>
    <w:rPr>
      <w:szCs w:val="24"/>
      <w:lang w:val="en-US" w:eastAsia="zh-CN"/>
    </w:rPr>
  </w:style>
  <w:style w:type="paragraph" w:customStyle="1" w:styleId="15">
    <w:name w:val="_Style 3"/>
    <w:basedOn w:val="1"/>
    <w:uiPriority w:val="0"/>
    <w:pPr>
      <w:widowControl w:val="0"/>
    </w:pPr>
    <w:rPr>
      <w:rFonts w:eastAsia="仿宋_GB2312"/>
      <w:sz w:val="32"/>
      <w:szCs w:val="32"/>
      <w:lang w:val="en-GB" w:eastAsia="zh-CN"/>
    </w:rPr>
  </w:style>
  <w:style w:type="paragraph" w:customStyle="1" w:styleId="16">
    <w:name w:val="Table Paragraph"/>
    <w:basedOn w:val="1"/>
    <w:uiPriority w:val="0"/>
    <w:pPr>
      <w:widowControl w:val="0"/>
    </w:pPr>
    <w:rPr>
      <w:rFonts w:ascii="方正仿宋_GBK" w:hAnsi="宋体" w:eastAsia="方正仿宋_GBK" w:cs="宋体"/>
      <w:szCs w:val="21"/>
    </w:rPr>
  </w:style>
  <w:style w:type="character" w:customStyle="1" w:styleId="17">
    <w:name w:val=" Char Char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15"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  <w:style w:type="character" w:customStyle="1" w:styleId="19">
    <w:name w:val="16"/>
    <w:uiPriority w:val="0"/>
    <w:rPr>
      <w:rFonts w:hint="eastAsia" w:ascii="方正仿宋_GBK" w:hAnsi="Times New Roman" w:eastAsia="方正仿宋_GBK" w:cs="Times New Roman"/>
      <w:color w:val="000000"/>
      <w:sz w:val="28"/>
      <w:szCs w:val="28"/>
    </w:rPr>
  </w:style>
  <w:style w:type="character" w:customStyle="1" w:styleId="20">
    <w:name w:val="17"/>
    <w:uiPriority w:val="0"/>
    <w:rPr>
      <w:rFonts w:hint="eastAsia" w:ascii="方正黑体_GBK" w:hAnsi="Times New Roman" w:eastAsia="方正黑体_GBK" w:cs="Times New Roman"/>
      <w:color w:val="000000"/>
      <w:sz w:val="28"/>
      <w:szCs w:val="28"/>
    </w:rPr>
  </w:style>
  <w:style w:type="character" w:customStyle="1" w:styleId="21">
    <w:name w:val="18"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2022-11-28T02:25:00Z</dcterms:created>
  <dc:creator>玉溪政管-李春林</dc:creator>
  <cp:lastModifiedBy>玉溪政管-李春林</cp:lastModifiedBy>
  <dcterms:modified xsi:type="dcterms:W3CDTF">2022-11-28T03:01:04Z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