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C</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center"/>
        <w:rPr>
          <w:rFonts w:eastAsia="方正小标宋_GBK"/>
          <w:color w:val="FF0000"/>
          <w:spacing w:val="-12"/>
          <w:w w:val="80"/>
          <w:sz w:val="100"/>
          <w:szCs w:val="100"/>
        </w:rPr>
      </w:pPr>
      <w:r>
        <w:rPr>
          <w:rFonts w:eastAsia="方正小标宋_GBK"/>
          <w:color w:val="FF0000"/>
          <w:spacing w:val="-12"/>
          <w:w w:val="80"/>
          <w:sz w:val="44"/>
          <w:szCs w:val="44"/>
        </w:rPr>
        <w:pict>
          <v:group id="组合 44" o:spid="_x0000_s1033" o:spt="203" style="position:absolute;left:0pt;margin-left:0.6pt;margin-top:67.5pt;height:4.15pt;width:441pt;z-index:251659264;mso-width-relative:page;mso-height-relative:page;" coordorigin="1600,5168" coordsize="8820,83">
            <o:lock v:ext="edit"/>
            <v:line id="直线 40" o:spid="_x0000_s1034" o:spt="20" style="position:absolute;left:1600;top:5168;height:0;width:8820;" filled="f" stroked="t" coordsize="21600,21600">
              <v:path arrowok="t"/>
              <v:fill on="f" focussize="0,0"/>
              <v:stroke weight="2.5pt" color="#FF0000"/>
              <v:imagedata o:title=""/>
              <o:lock v:ext="edit"/>
            </v:line>
            <v:line id="直线 43" o:spid="_x0000_s1035" o:spt="20" style="position:absolute;left:1600;top:5251;height:0;width:8820;" filled="f" stroked="t" coordsize="21600,21600">
              <v:path arrowok="t"/>
              <v:fill on="f" focussize="0,0"/>
              <v:stroke color="#FF0000"/>
              <v:imagedata o:title=""/>
              <o:lock v:ext="edit"/>
            </v:line>
          </v:group>
        </w:pict>
      </w:r>
      <w:r>
        <w:rPr>
          <w:rFonts w:eastAsia="方正小标宋_GBK"/>
          <w:color w:val="FF0000"/>
          <w:spacing w:val="-12"/>
          <w:w w:val="80"/>
          <w:sz w:val="100"/>
          <w:szCs w:val="100"/>
        </w:rPr>
        <w:t>玉溪市住房和城乡建设局</w:t>
      </w:r>
    </w:p>
    <w:p>
      <w:pPr>
        <w:spacing w:line="160" w:lineRule="exact"/>
        <w:ind w:right="320" w:rightChars="100" w:firstLine="0" w:firstLineChars="0"/>
        <w:rPr>
          <w:rFonts w:hint="eastAsia"/>
          <w:b/>
          <w:bCs/>
          <w:color w:val="000000"/>
          <w:sz w:val="44"/>
          <w:szCs w:val="44"/>
        </w:rPr>
      </w:pPr>
    </w:p>
    <w:p>
      <w:pPr>
        <w:spacing w:line="276" w:lineRule="auto"/>
        <w:ind w:right="22" w:rightChars="7" w:firstLine="5436" w:firstLineChars="1699"/>
        <w:rPr>
          <w:rFonts w:hint="eastAsia" w:eastAsia="方正仿宋_GBK"/>
          <w:szCs w:val="32"/>
        </w:rPr>
      </w:pPr>
      <w:r>
        <w:rPr>
          <w:rFonts w:eastAsia="方正仿宋_GBK"/>
          <w:szCs w:val="32"/>
        </w:rPr>
        <w:t>玉市建函〔20</w:t>
      </w:r>
      <w:r>
        <w:rPr>
          <w:rFonts w:hint="eastAsia" w:eastAsia="方正仿宋_GBK"/>
          <w:szCs w:val="32"/>
          <w:lang w:val="en-US" w:eastAsia="zh-CN"/>
        </w:rPr>
        <w:t>20</w:t>
      </w:r>
      <w:r>
        <w:rPr>
          <w:rFonts w:eastAsia="方正仿宋_GBK"/>
          <w:szCs w:val="32"/>
        </w:rPr>
        <w:t>〕</w:t>
      </w:r>
      <w:r>
        <w:rPr>
          <w:rFonts w:hint="eastAsia" w:eastAsia="方正仿宋_GBK"/>
          <w:szCs w:val="32"/>
          <w:lang w:val="en-US" w:eastAsia="zh-CN"/>
        </w:rPr>
        <w:t>28</w:t>
      </w:r>
      <w:r>
        <w:rPr>
          <w:rFonts w:eastAsia="方正仿宋_GBK"/>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玉溪市住房和城乡建设局对玉溪市第五届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人大</w:t>
      </w:r>
      <w:r>
        <w:rPr>
          <w:rFonts w:hint="eastAsia" w:ascii="方正小标宋_GBK" w:hAnsi="方正小标宋_GBK" w:eastAsia="方正小标宋_GBK" w:cs="方正小标宋_GBK"/>
          <w:bCs/>
          <w:color w:val="auto"/>
          <w:sz w:val="44"/>
          <w:szCs w:val="44"/>
          <w:lang w:eastAsia="zh-CN"/>
        </w:rPr>
        <w:t>三</w:t>
      </w:r>
      <w:r>
        <w:rPr>
          <w:rFonts w:hint="eastAsia" w:ascii="方正小标宋_GBK" w:hAnsi="方正小标宋_GBK" w:eastAsia="方正小标宋_GBK" w:cs="方正小标宋_GBK"/>
          <w:bCs/>
          <w:color w:val="auto"/>
          <w:sz w:val="44"/>
          <w:szCs w:val="44"/>
        </w:rPr>
        <w:t>次会议第</w:t>
      </w:r>
      <w:r>
        <w:rPr>
          <w:rFonts w:hint="eastAsia" w:ascii="方正小标宋_GBK" w:hAnsi="方正小标宋_GBK" w:eastAsia="方正小标宋_GBK" w:cs="方正小标宋_GBK"/>
          <w:bCs/>
          <w:color w:val="auto"/>
          <w:sz w:val="44"/>
          <w:szCs w:val="44"/>
          <w:lang w:val="en-US" w:eastAsia="zh-CN"/>
        </w:rPr>
        <w:t>J20200034</w:t>
      </w:r>
      <w:r>
        <w:rPr>
          <w:rFonts w:hint="eastAsia" w:ascii="方正小标宋_GBK" w:hAnsi="方正小标宋_GBK" w:eastAsia="方正小标宋_GBK" w:cs="方正小标宋_GBK"/>
          <w:bCs/>
          <w:color w:val="auto"/>
          <w:sz w:val="44"/>
          <w:szCs w:val="44"/>
        </w:rPr>
        <w:t>号建议</w:t>
      </w:r>
      <w:r>
        <w:rPr>
          <w:rFonts w:hint="eastAsia" w:ascii="方正小标宋_GBK" w:hAnsi="方正小标宋_GBK" w:eastAsia="方正小标宋_GBK" w:cs="方正小标宋_GBK"/>
          <w:bCs/>
          <w:color w:val="auto"/>
          <w:sz w:val="44"/>
          <w:szCs w:val="44"/>
          <w:lang w:eastAsia="zh-CN"/>
        </w:rPr>
        <w:t>的</w:t>
      </w:r>
      <w:r>
        <w:rPr>
          <w:rFonts w:hint="eastAsia" w:ascii="方正小标宋_GBK" w:hAnsi="方正小标宋_GBK" w:eastAsia="方正小标宋_GBK" w:cs="方正小标宋_GBK"/>
          <w:bCs/>
          <w:color w:val="auto"/>
          <w:sz w:val="44"/>
          <w:szCs w:val="44"/>
        </w:rPr>
        <w:t>答复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sz w:val="32"/>
          <w:szCs w:val="32"/>
          <w:lang w:val="en-US" w:eastAsia="zh-CN"/>
        </w:rPr>
        <w:t>何眉</w:t>
      </w:r>
      <w:r>
        <w:rPr>
          <w:rFonts w:hint="eastAsia" w:ascii="方正仿宋_GBK" w:hAnsi="方正仿宋_GBK" w:eastAsia="方正仿宋_GBK" w:cs="方正仿宋_GBK"/>
          <w:sz w:val="32"/>
          <w:szCs w:val="32"/>
          <w:lang w:val="en-US" w:eastAsia="zh-CN"/>
        </w:rPr>
        <w:t>代表：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您提出的《</w:t>
      </w:r>
      <w:r>
        <w:rPr>
          <w:rFonts w:hint="eastAsia" w:ascii="Times New Roman" w:hAnsi="Times New Roman" w:eastAsia="方正仿宋_GBK"/>
          <w:sz w:val="32"/>
          <w:szCs w:val="32"/>
          <w:lang w:val="en-US" w:eastAsia="zh-CN"/>
        </w:rPr>
        <w:t>关于玉江路安装路灯的建议</w:t>
      </w:r>
      <w:r>
        <w:rPr>
          <w:rFonts w:hint="eastAsia" w:ascii="方正仿宋_GBK" w:hAnsi="方正仿宋_GBK" w:eastAsia="方正仿宋_GBK" w:cs="方正仿宋_GBK"/>
          <w:sz w:val="32"/>
          <w:szCs w:val="32"/>
          <w:lang w:val="en-US" w:eastAsia="zh-CN"/>
        </w:rPr>
        <w:t>》，已交我们研究办理，现答复如下：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方正仿宋_GBK"/>
          <w:sz w:val="32"/>
          <w:szCs w:val="32"/>
          <w:lang w:val="en-US" w:eastAsia="zh-CN"/>
        </w:rPr>
      </w:pPr>
      <w:r>
        <w:rPr>
          <w:rFonts w:ascii="Times New Roman" w:hAnsi="Times New Roman" w:eastAsia="方正仿宋_GBK"/>
          <w:sz w:val="32"/>
          <w:szCs w:val="32"/>
        </w:rPr>
        <w:t>玉江大道提升改造工程是在充分利用现有道路路基、道路附属设施的基础上，对道路整体路面、景观、交通、排水、照明等进行提升改造。</w:t>
      </w:r>
      <w:r>
        <w:rPr>
          <w:rFonts w:hint="eastAsia" w:ascii="Times New Roman" w:hAnsi="Times New Roman" w:eastAsia="方正仿宋_GBK"/>
          <w:sz w:val="32"/>
          <w:szCs w:val="32"/>
        </w:rPr>
        <w:t>该</w:t>
      </w:r>
      <w:r>
        <w:rPr>
          <w:rFonts w:ascii="Times New Roman" w:hAnsi="Times New Roman" w:eastAsia="方正仿宋_GBK"/>
          <w:sz w:val="32"/>
          <w:szCs w:val="32"/>
        </w:rPr>
        <w:t>工程起于红塔区太极路、止于江川区玉江大道转盘，全长26.039千米，包括绿化提升、路面改造、配套设施和8.56千米地下综合管廊等建设内容，可研批复投资12.84亿元，初设批复投资13.89亿元</w:t>
      </w:r>
      <w:r>
        <w:rPr>
          <w:rFonts w:hint="eastAsia" w:ascii="Times New Roman" w:hAnsi="Times New Roman" w:eastAsia="方正仿宋_GBK"/>
          <w:sz w:val="32"/>
          <w:szCs w:val="32"/>
          <w:lang w:eastAsia="zh-CN"/>
        </w:rPr>
        <w:t>。项目于</w:t>
      </w:r>
      <w:r>
        <w:rPr>
          <w:rFonts w:hint="eastAsia" w:ascii="Times New Roman" w:hAnsi="Times New Roman" w:eastAsia="方正仿宋_GBK"/>
          <w:sz w:val="32"/>
          <w:szCs w:val="32"/>
          <w:lang w:val="en-US" w:eastAsia="zh-CN"/>
        </w:rPr>
        <w:t>2017年9月正式动工，</w:t>
      </w:r>
      <w:r>
        <w:rPr>
          <w:rFonts w:ascii="Times New Roman" w:hAnsi="Times New Roman" w:eastAsia="方正仿宋_GBK"/>
          <w:sz w:val="32"/>
          <w:szCs w:val="32"/>
        </w:rPr>
        <w:t>2018年2月8日</w:t>
      </w:r>
      <w:r>
        <w:rPr>
          <w:rFonts w:hint="eastAsia" w:ascii="Times New Roman" w:hAnsi="Times New Roman" w:eastAsia="方正仿宋_GBK"/>
          <w:sz w:val="32"/>
          <w:szCs w:val="32"/>
          <w:lang w:eastAsia="zh-CN"/>
        </w:rPr>
        <w:t>顺利</w:t>
      </w:r>
      <w:r>
        <w:rPr>
          <w:rFonts w:ascii="Times New Roman" w:hAnsi="Times New Roman" w:eastAsia="方正仿宋_GBK"/>
          <w:sz w:val="32"/>
          <w:szCs w:val="32"/>
        </w:rPr>
        <w:t>实现南半幅通车</w:t>
      </w:r>
      <w:r>
        <w:rPr>
          <w:rFonts w:hint="eastAsia" w:ascii="Times New Roman" w:hAnsi="Times New Roman" w:eastAsia="方正仿宋_GBK"/>
          <w:sz w:val="32"/>
          <w:szCs w:val="32"/>
          <w:lang w:val="en-US" w:eastAsia="zh-CN"/>
        </w:rPr>
        <w:t>，2019年9月23日顺利实现红塔区段太极路-东风立交双向通车，为国庆70</w:t>
      </w:r>
      <w:r>
        <w:rPr>
          <w:rFonts w:hint="eastAsia" w:eastAsia="方正仿宋_GBK"/>
          <w:sz w:val="32"/>
          <w:szCs w:val="32"/>
          <w:lang w:val="en-US" w:eastAsia="zh-CN"/>
        </w:rPr>
        <w:t>周年</w:t>
      </w:r>
      <w:bookmarkStart w:id="2" w:name="_GoBack"/>
      <w:bookmarkEnd w:id="2"/>
      <w:r>
        <w:rPr>
          <w:rFonts w:hint="eastAsia" w:ascii="Times New Roman" w:hAnsi="Times New Roman" w:eastAsia="方正仿宋_GBK"/>
          <w:sz w:val="32"/>
          <w:szCs w:val="32"/>
          <w:lang w:val="en-US" w:eastAsia="zh-CN"/>
        </w:rPr>
        <w:t>华诞献礼；12月30日顺利实现玉江高速全线双向通车，截</w:t>
      </w:r>
      <w:r>
        <w:rPr>
          <w:rFonts w:hint="eastAsia" w:eastAsia="方正仿宋_GBK"/>
          <w:sz w:val="32"/>
          <w:szCs w:val="32"/>
          <w:lang w:val="en-US" w:eastAsia="zh-CN"/>
        </w:rPr>
        <w:t>至</w:t>
      </w:r>
      <w:r>
        <w:rPr>
          <w:rFonts w:hint="eastAsia" w:ascii="Times New Roman" w:hAnsi="Times New Roman" w:eastAsia="方正仿宋_GBK"/>
          <w:sz w:val="32"/>
          <w:szCs w:val="32"/>
          <w:lang w:val="en-US" w:eastAsia="zh-CN"/>
        </w:rPr>
        <w:t>目前，项目累计完成产值约4.4亿元。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您提出的关于玉江路安装路灯的建议，我局认为该提议有利于民，实属民生提议。我局在项目立项时已考虑设置普通式路灯490盏，太阳能路灯8196盏，预计投资约1亿元。</w:t>
      </w:r>
      <w:r>
        <w:rPr>
          <w:rFonts w:hint="eastAsia" w:ascii="Times New Roman" w:hAnsi="Times New Roman" w:eastAsia="方正仿宋_GBK"/>
          <w:sz w:val="32"/>
          <w:szCs w:val="32"/>
          <w:lang w:val="zh-CN" w:eastAsia="zh-CN"/>
        </w:rPr>
        <w:t>由于实施模式转变</w:t>
      </w:r>
      <w:r>
        <w:rPr>
          <w:rFonts w:hint="default"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2018年7月4日第五届市政府第七次常务会议（以下简称“2018年市政府第七次常务会议”）决定：</w:t>
      </w:r>
      <w:r>
        <w:rPr>
          <w:rFonts w:ascii="Times New Roman" w:hAnsi="Times New Roman" w:eastAsia="方正仿宋_GBK"/>
          <w:sz w:val="32"/>
          <w:szCs w:val="32"/>
        </w:rPr>
        <w:t>取消红塔区段地下综合管廊和路面提升改造、江川区段地下综合管廊</w:t>
      </w:r>
      <w:r>
        <w:rPr>
          <w:rFonts w:hint="eastAsia" w:ascii="Times New Roman" w:hAnsi="Times New Roman" w:eastAsia="方正仿宋_GBK"/>
          <w:sz w:val="32"/>
          <w:szCs w:val="32"/>
        </w:rPr>
        <w:t>，</w:t>
      </w:r>
      <w:r>
        <w:rPr>
          <w:rFonts w:ascii="Times New Roman" w:hAnsi="Times New Roman" w:eastAsia="方正仿宋_GBK"/>
          <w:sz w:val="32"/>
          <w:szCs w:val="32"/>
        </w:rPr>
        <w:t>按原设计方案实施</w:t>
      </w:r>
      <w:r>
        <w:rPr>
          <w:rFonts w:hint="eastAsia" w:ascii="Times New Roman" w:hAnsi="Times New Roman" w:eastAsia="方正仿宋_GBK"/>
          <w:sz w:val="32"/>
          <w:szCs w:val="32"/>
          <w:lang w:eastAsia="zh-CN"/>
        </w:rPr>
        <w:t>玉江大道</w:t>
      </w:r>
      <w:r>
        <w:rPr>
          <w:rFonts w:ascii="Times New Roman" w:hAnsi="Times New Roman" w:eastAsia="方正仿宋_GBK"/>
          <w:sz w:val="32"/>
          <w:szCs w:val="32"/>
        </w:rPr>
        <w:t>提升改造、完成东风立交至紫红坝段南半幅4厘米沥青上面层、北半幅路面</w:t>
      </w:r>
      <w:r>
        <w:rPr>
          <w:rFonts w:hint="eastAsia" w:ascii="Times New Roman" w:hAnsi="Times New Roman" w:eastAsia="方正仿宋_GBK"/>
          <w:sz w:val="32"/>
          <w:szCs w:val="32"/>
        </w:rPr>
        <w:t>，</w:t>
      </w:r>
      <w:r>
        <w:rPr>
          <w:rFonts w:ascii="Times New Roman" w:hAnsi="Times New Roman" w:eastAsia="方正仿宋_GBK"/>
          <w:sz w:val="32"/>
          <w:szCs w:val="32"/>
        </w:rPr>
        <w:t>完成河滨路段</w:t>
      </w:r>
      <w:r>
        <w:rPr>
          <w:rFonts w:hint="eastAsia" w:ascii="Times New Roman" w:hAnsi="Times New Roman" w:eastAsia="方正仿宋_GBK"/>
          <w:sz w:val="32"/>
          <w:szCs w:val="32"/>
          <w:lang w:eastAsia="zh-CN"/>
        </w:rPr>
        <w:t>路面恢复</w:t>
      </w:r>
      <w:r>
        <w:rPr>
          <w:rFonts w:ascii="Times New Roman" w:hAnsi="Times New Roman" w:eastAsia="方正仿宋_GBK"/>
          <w:sz w:val="32"/>
          <w:szCs w:val="32"/>
        </w:rPr>
        <w:t>等，对玉江大道进行绿化提升等压减投资7.97亿元，项目总投资由原可研批复的12.84亿元调减为</w:t>
      </w:r>
      <w:r>
        <w:rPr>
          <w:rFonts w:hint="eastAsia" w:ascii="Times New Roman" w:hAnsi="Times New Roman" w:eastAsia="方正仿宋_GBK"/>
          <w:sz w:val="32"/>
          <w:szCs w:val="32"/>
          <w:lang w:val="en-US" w:eastAsia="zh-CN"/>
        </w:rPr>
        <w:t>4.87亿元。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rPr>
        <w:t>近年来</w:t>
      </w:r>
      <w:r>
        <w:rPr>
          <w:rFonts w:hint="eastAsia" w:ascii="Times New Roman" w:hAnsi="Times New Roman" w:eastAsia="方正仿宋_GBK"/>
          <w:sz w:val="32"/>
          <w:szCs w:val="32"/>
          <w:lang w:eastAsia="zh-CN"/>
        </w:rPr>
        <w:t>玉溪市</w:t>
      </w:r>
      <w:r>
        <w:rPr>
          <w:rFonts w:hint="eastAsia" w:ascii="Times New Roman" w:hAnsi="Times New Roman" w:eastAsia="方正仿宋_GBK"/>
          <w:sz w:val="32"/>
          <w:szCs w:val="32"/>
        </w:rPr>
        <w:t>财政资金较为紧张，一些项目只能逐年逐步实施</w:t>
      </w:r>
      <w:r>
        <w:rPr>
          <w:rFonts w:hint="eastAsia" w:ascii="Times New Roman" w:hAnsi="Times New Roman" w:eastAsia="方正仿宋_GBK"/>
          <w:sz w:val="32"/>
          <w:szCs w:val="32"/>
          <w:lang w:eastAsia="zh-CN"/>
        </w:rPr>
        <w:t>，就玉江路安装路灯提议，我局</w:t>
      </w:r>
      <w:r>
        <w:rPr>
          <w:rFonts w:hint="eastAsia" w:ascii="Times New Roman" w:hAnsi="Times New Roman" w:eastAsia="方正仿宋_GBK"/>
          <w:sz w:val="32"/>
          <w:szCs w:val="32"/>
        </w:rPr>
        <w:t>作为市政管理部门，</w:t>
      </w:r>
      <w:r>
        <w:rPr>
          <w:rFonts w:hint="eastAsia" w:ascii="Times New Roman" w:hAnsi="Times New Roman" w:eastAsia="方正仿宋_GBK"/>
          <w:sz w:val="32"/>
          <w:szCs w:val="32"/>
          <w:lang w:eastAsia="zh-CN"/>
        </w:rPr>
        <w:t>将会把玉江路道路亮化工程作为项目储备，并积极向市委市政府请示汇报争取</w:t>
      </w:r>
      <w:r>
        <w:rPr>
          <w:rFonts w:hint="eastAsia" w:ascii="Times New Roman" w:hAnsi="Times New Roman" w:eastAsia="方正仿宋_GBK"/>
          <w:sz w:val="32"/>
          <w:szCs w:val="32"/>
        </w:rPr>
        <w:t>资金支持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待项目建设资金落实后，立即进行改造。</w:t>
      </w:r>
    </w:p>
    <w:p>
      <w:pPr>
        <w:pStyle w:val="2"/>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在此再次感谢您对我们工作的关心和支持！</w:t>
      </w:r>
    </w:p>
    <w:p>
      <w:pPr>
        <w:pStyle w:val="2"/>
        <w:keepNext w:val="0"/>
        <w:keepLines w:val="0"/>
        <w:pageBreakBefore w:val="0"/>
        <w:widowControl w:val="0"/>
        <w:kinsoku/>
        <w:wordWrap/>
        <w:overflowPunct/>
        <w:topLinePunct w:val="0"/>
        <w:autoSpaceDE/>
        <w:autoSpaceDN/>
        <w:bidi w:val="0"/>
        <w:adjustRightInd w:val="0"/>
        <w:snapToGrid w:val="0"/>
        <w:spacing w:after="0" w:line="540" w:lineRule="exact"/>
        <w:textAlignment w:val="auto"/>
        <w:rPr>
          <w:rFonts w:hint="default" w:ascii="Times New Roman" w:hAnsi="Times New Roman" w:eastAsia="方正仿宋_GBK" w:cs="Times New Roman"/>
          <w:color w:val="auto"/>
          <w:sz w:val="32"/>
          <w:szCs w:val="32"/>
        </w:rPr>
      </w:pPr>
      <w:r>
        <w:rPr>
          <w:sz w:val="32"/>
        </w:rPr>
        <w:pict>
          <v:shape id="Control 155" o:spid="_x0000_s1036" o:spt="201" type="#_x0000_t201" style="position:absolute;left:0pt;margin-left:249.9pt;margin-top:2.65pt;height:116pt;width:116pt;z-index:-251658240;mso-width-relative:page;mso-height-relative:page;" o:ole="t" filled="f" o:preferrelative="t" stroked="f" coordsize="21600,21600">
            <v:path/>
            <v:fill on="f" focussize="0,0"/>
            <v:stroke on="f"/>
            <v:imagedata r:id="rId13" o:title=""/>
            <o:lock v:ext="edit" aspectratio="f"/>
          </v:shape>
          <w:control r:id="rId12" w:name="CWordOLECtrl1" w:shapeid="Control 155"/>
        </w:pict>
      </w:r>
    </w:p>
    <w:p>
      <w:pPr>
        <w:pStyle w:val="2"/>
        <w:keepNext w:val="0"/>
        <w:keepLines w:val="0"/>
        <w:pageBreakBefore w:val="0"/>
        <w:widowControl w:val="0"/>
        <w:kinsoku/>
        <w:wordWrap/>
        <w:overflowPunct/>
        <w:topLinePunct w:val="0"/>
        <w:autoSpaceDE/>
        <w:autoSpaceDN/>
        <w:bidi w:val="0"/>
        <w:adjustRightInd w:val="0"/>
        <w:snapToGrid w:val="0"/>
        <w:spacing w:after="0" w:line="54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2522" w:leftChars="788" w:right="22" w:rightChars="7" w:firstLine="1836" w:firstLineChars="574"/>
        <w:textAlignment w:val="auto"/>
        <w:outlineLvl w:val="0"/>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color w:val="000000"/>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4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szCs w:val="32"/>
        </w:rPr>
        <w:t xml:space="preserve">      20</w:t>
      </w:r>
      <w:r>
        <w:rPr>
          <w:rFonts w:hint="default" w:ascii="Times New Roman" w:hAnsi="Times New Roman" w:eastAsia="方正仿宋_GBK" w:cs="Times New Roman"/>
          <w:b w:val="0"/>
          <w:bCs/>
          <w:szCs w:val="32"/>
          <w:lang w:val="en-US" w:eastAsia="zh-CN"/>
        </w:rPr>
        <w:t>20</w:t>
      </w:r>
      <w:r>
        <w:rPr>
          <w:rFonts w:hint="default" w:ascii="Times New Roman" w:hAnsi="Times New Roman" w:eastAsia="方正仿宋_GBK" w:cs="Times New Roman"/>
          <w:b w:val="0"/>
          <w:bCs/>
          <w:szCs w:val="32"/>
        </w:rPr>
        <w:t>年</w:t>
      </w:r>
      <w:r>
        <w:rPr>
          <w:rFonts w:hint="eastAsia" w:ascii="Times New Roman" w:hAnsi="Times New Roman" w:eastAsia="方正仿宋_GBK" w:cs="Times New Roman"/>
          <w:b w:val="0"/>
          <w:bCs/>
          <w:szCs w:val="32"/>
          <w:lang w:val="en-US" w:eastAsia="zh-CN"/>
        </w:rPr>
        <w:t>9</w:t>
      </w:r>
      <w:r>
        <w:rPr>
          <w:rFonts w:hint="default" w:ascii="Times New Roman" w:hAnsi="Times New Roman" w:eastAsia="方正仿宋_GBK" w:cs="Times New Roman"/>
          <w:b w:val="0"/>
          <w:bCs/>
          <w:szCs w:val="32"/>
        </w:rPr>
        <w:t>月</w:t>
      </w:r>
      <w:r>
        <w:rPr>
          <w:rFonts w:hint="eastAsia" w:ascii="Times New Roman" w:hAnsi="Times New Roman" w:eastAsia="方正仿宋_GBK" w:cs="Times New Roman"/>
          <w:b w:val="0"/>
          <w:bCs/>
          <w:szCs w:val="32"/>
          <w:lang w:val="en-US" w:eastAsia="zh-CN"/>
        </w:rPr>
        <w:t>18</w:t>
      </w:r>
      <w:r>
        <w:rPr>
          <w:rFonts w:hint="default" w:ascii="Times New Roman" w:hAnsi="Times New Roman" w:eastAsia="方正仿宋_GBK" w:cs="Times New Roman"/>
          <w:b w:val="0"/>
          <w:bCs/>
          <w:szCs w:val="32"/>
        </w:rPr>
        <w:t>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方正仿宋_GBK" w:cs="Times New Roman"/>
          <w:b w:val="0"/>
          <w:bCs/>
          <w:szCs w:val="32"/>
        </w:rPr>
      </w:pPr>
      <w:r>
        <w:rPr>
          <w:rFonts w:hint="default" w:ascii="Times New Roman" w:hAnsi="Times New Roman" w:eastAsia="方正仿宋_GBK" w:cs="Times New Roman"/>
          <w:b w:val="0"/>
          <w:bCs/>
          <w:szCs w:val="32"/>
        </w:rPr>
        <w:t>（联系人及电话：</w:t>
      </w:r>
      <w:r>
        <w:rPr>
          <w:rFonts w:hint="eastAsia" w:ascii="Times New Roman" w:hAnsi="Times New Roman" w:eastAsia="方正仿宋_GBK" w:cs="Times New Roman"/>
          <w:kern w:val="2"/>
          <w:sz w:val="32"/>
          <w:szCs w:val="32"/>
          <w:lang w:val="en-US" w:eastAsia="zh-CN" w:bidi="ar-SA"/>
        </w:rPr>
        <w:t>吴化从</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kern w:val="2"/>
          <w:sz w:val="32"/>
          <w:szCs w:val="32"/>
          <w:lang w:val="en-US" w:eastAsia="zh-CN" w:bidi="ar-SA"/>
        </w:rPr>
        <w:t>2664356</w:t>
      </w:r>
      <w:r>
        <w:rPr>
          <w:rFonts w:hint="default" w:ascii="Times New Roman" w:hAnsi="Times New Roman" w:eastAsia="方正仿宋_GBK" w:cs="Times New Roman"/>
          <w:b w:val="0"/>
          <w:bCs/>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default" w:ascii="Times New Roman" w:hAnsi="Times New Roman" w:eastAsia="方正仿宋_GBK" w:cs="Times New Roman"/>
          <w:b w:val="0"/>
          <w:bCs/>
          <w:szCs w:val="32"/>
        </w:rPr>
      </w:pPr>
    </w:p>
    <w:p>
      <w:pPr>
        <w:pStyle w:val="18"/>
        <w:keepNext w:val="0"/>
        <w:keepLines w:val="0"/>
        <w:pageBreakBefore w:val="0"/>
        <w:widowControl w:val="0"/>
        <w:kinsoku w:val="0"/>
        <w:wordWrap/>
        <w:overflowPunct/>
        <w:topLinePunct w:val="0"/>
        <w:autoSpaceDE/>
        <w:autoSpaceDN/>
        <w:bidi w:val="0"/>
        <w:adjustRightInd w:val="0"/>
        <w:snapToGrid w:val="0"/>
        <w:spacing w:line="500" w:lineRule="exact"/>
        <w:ind w:left="0" w:leftChars="0" w:right="142" w:rightChars="0" w:firstLine="0" w:firstLineChars="0"/>
        <w:jc w:val="both"/>
        <w:textAlignment w:val="auto"/>
        <w:outlineLvl w:val="9"/>
        <w:rPr>
          <w:rFonts w:hint="eastAsia" w:hAnsi="方正仿宋_GBK" w:eastAsia="方正仿宋_GBK"/>
          <w:sz w:val="32"/>
          <w:szCs w:val="32"/>
        </w:rPr>
      </w:pPr>
    </w:p>
    <w:p>
      <w:pPr>
        <w:pStyle w:val="18"/>
        <w:autoSpaceDE/>
        <w:autoSpaceDN/>
        <w:spacing w:before="72" w:line="540" w:lineRule="exact"/>
        <w:ind w:right="142" w:firstLine="280" w:firstLineChars="100"/>
        <w:jc w:val="both"/>
        <w:rPr>
          <w:rFonts w:hint="eastAsia" w:eastAsia="方正仿宋_GBK"/>
          <w:color w:val="000000"/>
          <w:spacing w:val="0"/>
          <w:kern w:val="0"/>
          <w:sz w:val="28"/>
          <w:szCs w:val="28"/>
          <w:lang w:val="en-US" w:eastAsia="zh-CN" w:bidi="ar-SA"/>
        </w:rPr>
      </w:pPr>
      <w:r>
        <w:rPr>
          <w:rFonts w:eastAsia="方正仿宋_GBK"/>
          <w:color w:val="000000"/>
          <w:spacing w:val="0"/>
          <w:kern w:val="0"/>
          <w:sz w:val="28"/>
          <w:szCs w:val="28"/>
          <w:lang w:val="en-US" w:eastAsia="zh-CN" w:bidi="ar-SA"/>
        </w:rPr>
        <w:pict>
          <v:line id="直线 152" o:spid="_x0000_s1037"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eastAsia="方正仿宋_GBK"/>
          <w:color w:val="000000"/>
          <w:spacing w:val="0"/>
          <w:kern w:val="0"/>
          <w:sz w:val="28"/>
          <w:szCs w:val="28"/>
          <w:lang w:val="en-US" w:eastAsia="zh-CN" w:bidi="ar-SA"/>
        </w:rPr>
        <w:t>抄送：</w:t>
      </w:r>
      <w:r>
        <w:rPr>
          <w:rFonts w:hint="eastAsia" w:eastAsia="方正仿宋_GBK"/>
          <w:color w:val="000000"/>
          <w:spacing w:val="0"/>
          <w:kern w:val="0"/>
          <w:sz w:val="28"/>
          <w:szCs w:val="28"/>
          <w:lang w:val="en-US" w:eastAsia="zh-CN" w:bidi="ar-SA"/>
        </w:rPr>
        <w:t>市人大常委会选联工委、市政府办</w:t>
      </w:r>
      <w:r>
        <w:rPr>
          <w:rFonts w:eastAsia="方正仿宋_GBK"/>
          <w:color w:val="000000"/>
          <w:spacing w:val="0"/>
          <w:kern w:val="0"/>
          <w:sz w:val="28"/>
          <w:szCs w:val="28"/>
          <w:lang w:val="en-US" w:eastAsia="zh-CN" w:bidi="ar-SA"/>
        </w:rPr>
        <w:t>。</w:t>
      </w:r>
    </w:p>
    <w:p>
      <w:pPr>
        <w:spacing w:line="540" w:lineRule="exact"/>
        <w:ind w:firstLine="284" w:firstLineChars="100"/>
        <w:rPr>
          <w:rFonts w:hint="eastAsia"/>
          <w:szCs w:val="32"/>
        </w:rPr>
      </w:pPr>
      <w:r>
        <w:rPr>
          <w:rFonts w:eastAsia="方正仿宋_GBK"/>
          <w:color w:val="000000"/>
          <w:spacing w:val="2"/>
          <w:kern w:val="0"/>
          <w:sz w:val="28"/>
          <w:szCs w:val="28"/>
        </w:rPr>
        <w:pict>
          <v:line id="直线 153" o:spid="_x0000_s1038"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pict>
          <v:line id="直线 154" o:spid="_x0000_s1039"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eastAsia="方正仿宋_GBK"/>
          <w:color w:val="000000"/>
          <w:spacing w:val="2"/>
          <w:kern w:val="0"/>
          <w:sz w:val="28"/>
          <w:szCs w:val="28"/>
        </w:rPr>
        <w:t xml:space="preserve">玉溪市住房和城乡建设局                </w:t>
      </w:r>
      <w:r>
        <w:rPr>
          <w:rFonts w:hint="eastAsia" w:eastAsia="方正仿宋_GBK"/>
          <w:color w:val="000000"/>
          <w:spacing w:val="2"/>
          <w:kern w:val="0"/>
          <w:sz w:val="28"/>
          <w:szCs w:val="28"/>
          <w:lang w:val="en-US" w:eastAsia="zh-CN"/>
        </w:rPr>
        <w:t xml:space="preserve">  </w:t>
      </w:r>
      <w:r>
        <w:rPr>
          <w:rFonts w:eastAsia="方正仿宋_GBK"/>
          <w:color w:val="000000"/>
          <w:spacing w:val="2"/>
          <w:kern w:val="0"/>
          <w:sz w:val="28"/>
          <w:szCs w:val="28"/>
        </w:rPr>
        <w:t>20</w:t>
      </w:r>
      <w:r>
        <w:rPr>
          <w:rFonts w:hint="eastAsia" w:eastAsia="方正仿宋_GBK"/>
          <w:color w:val="000000"/>
          <w:spacing w:val="2"/>
          <w:kern w:val="0"/>
          <w:sz w:val="28"/>
          <w:szCs w:val="28"/>
          <w:lang w:val="en-US" w:eastAsia="zh-CN"/>
        </w:rPr>
        <w:t>20</w:t>
      </w:r>
      <w:r>
        <w:rPr>
          <w:rFonts w:eastAsia="方正仿宋_GBK"/>
          <w:color w:val="000000"/>
          <w:spacing w:val="2"/>
          <w:kern w:val="0"/>
          <w:sz w:val="28"/>
          <w:szCs w:val="28"/>
        </w:rPr>
        <w:t>年</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18</w:t>
      </w:r>
      <w:r>
        <w:rPr>
          <w:rFonts w:eastAsia="方正仿宋_GBK"/>
          <w:color w:val="000000"/>
          <w:spacing w:val="2"/>
          <w:kern w:val="0"/>
          <w:sz w:val="28"/>
          <w:szCs w:val="28"/>
        </w:rPr>
        <w:t>日印发</w:t>
      </w:r>
    </w:p>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30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2" w:rightChars="113" w:firstLine="360"/>
    </w:pPr>
    <w:r>
      <w:rPr>
        <w:sz w:val="18"/>
      </w:rPr>
      <w:pict>
        <v:shape id="文本框 3" o:spid="_x0000_s2052"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right="362" w:rightChars="113" w:firstLine="0" w:firstLineChars="0"/>
    </w:pPr>
    <w:r>
      <w:rPr>
        <w:sz w:val="18"/>
      </w:rPr>
      <w:pict>
        <v:shape id="文本框 4" o:spid="_x0000_s2051"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F5"/>
    <w:rsid w:val="000240B1"/>
    <w:rsid w:val="000246ED"/>
    <w:rsid w:val="0002610E"/>
    <w:rsid w:val="00031FB1"/>
    <w:rsid w:val="00036C12"/>
    <w:rsid w:val="00040A57"/>
    <w:rsid w:val="00040C26"/>
    <w:rsid w:val="00040D38"/>
    <w:rsid w:val="0004258E"/>
    <w:rsid w:val="00043574"/>
    <w:rsid w:val="00062828"/>
    <w:rsid w:val="00063368"/>
    <w:rsid w:val="000656B7"/>
    <w:rsid w:val="00067E9B"/>
    <w:rsid w:val="00070973"/>
    <w:rsid w:val="00072057"/>
    <w:rsid w:val="00073890"/>
    <w:rsid w:val="00086F9B"/>
    <w:rsid w:val="0008735D"/>
    <w:rsid w:val="000923C8"/>
    <w:rsid w:val="00094190"/>
    <w:rsid w:val="00095EF6"/>
    <w:rsid w:val="000A6918"/>
    <w:rsid w:val="000B0F36"/>
    <w:rsid w:val="000B179D"/>
    <w:rsid w:val="000B2A4A"/>
    <w:rsid w:val="000B5258"/>
    <w:rsid w:val="000B65F6"/>
    <w:rsid w:val="000B72C1"/>
    <w:rsid w:val="000C7F59"/>
    <w:rsid w:val="000D086B"/>
    <w:rsid w:val="000D160A"/>
    <w:rsid w:val="000D1F6B"/>
    <w:rsid w:val="000D4806"/>
    <w:rsid w:val="000D6238"/>
    <w:rsid w:val="000D6F2B"/>
    <w:rsid w:val="000E11E3"/>
    <w:rsid w:val="000E5C50"/>
    <w:rsid w:val="000F0ACB"/>
    <w:rsid w:val="000F57B6"/>
    <w:rsid w:val="000F65B7"/>
    <w:rsid w:val="000F6AAB"/>
    <w:rsid w:val="00105ECF"/>
    <w:rsid w:val="001326A0"/>
    <w:rsid w:val="00132B93"/>
    <w:rsid w:val="00133BE7"/>
    <w:rsid w:val="001351E5"/>
    <w:rsid w:val="00142D36"/>
    <w:rsid w:val="00146E55"/>
    <w:rsid w:val="001503B3"/>
    <w:rsid w:val="0015136B"/>
    <w:rsid w:val="00153C81"/>
    <w:rsid w:val="001614EE"/>
    <w:rsid w:val="001623F8"/>
    <w:rsid w:val="0016550A"/>
    <w:rsid w:val="00181B59"/>
    <w:rsid w:val="0018667F"/>
    <w:rsid w:val="001868A9"/>
    <w:rsid w:val="0018722E"/>
    <w:rsid w:val="00193D37"/>
    <w:rsid w:val="0019664D"/>
    <w:rsid w:val="001A587F"/>
    <w:rsid w:val="001B1B7E"/>
    <w:rsid w:val="001B57E2"/>
    <w:rsid w:val="001B645E"/>
    <w:rsid w:val="001C0BD2"/>
    <w:rsid w:val="001D3E79"/>
    <w:rsid w:val="001D488D"/>
    <w:rsid w:val="001D5574"/>
    <w:rsid w:val="001E1614"/>
    <w:rsid w:val="001E3992"/>
    <w:rsid w:val="001E5873"/>
    <w:rsid w:val="001F3C59"/>
    <w:rsid w:val="001F4CEA"/>
    <w:rsid w:val="001F5C41"/>
    <w:rsid w:val="001F623E"/>
    <w:rsid w:val="00205594"/>
    <w:rsid w:val="0020585F"/>
    <w:rsid w:val="002076AD"/>
    <w:rsid w:val="00207724"/>
    <w:rsid w:val="00212C72"/>
    <w:rsid w:val="00213299"/>
    <w:rsid w:val="00213574"/>
    <w:rsid w:val="00220C1B"/>
    <w:rsid w:val="0022419E"/>
    <w:rsid w:val="00231938"/>
    <w:rsid w:val="00232A1F"/>
    <w:rsid w:val="00233BDE"/>
    <w:rsid w:val="0023678A"/>
    <w:rsid w:val="00246652"/>
    <w:rsid w:val="00247283"/>
    <w:rsid w:val="002472CC"/>
    <w:rsid w:val="00251706"/>
    <w:rsid w:val="002531C3"/>
    <w:rsid w:val="0025625C"/>
    <w:rsid w:val="0026371C"/>
    <w:rsid w:val="00264C0C"/>
    <w:rsid w:val="002658D8"/>
    <w:rsid w:val="00266F92"/>
    <w:rsid w:val="00273ADE"/>
    <w:rsid w:val="002757C6"/>
    <w:rsid w:val="00277BB5"/>
    <w:rsid w:val="002818A5"/>
    <w:rsid w:val="002834AA"/>
    <w:rsid w:val="0028748B"/>
    <w:rsid w:val="00296811"/>
    <w:rsid w:val="002B1711"/>
    <w:rsid w:val="002B396D"/>
    <w:rsid w:val="002B3F98"/>
    <w:rsid w:val="002B7E60"/>
    <w:rsid w:val="002C2A4E"/>
    <w:rsid w:val="002C3777"/>
    <w:rsid w:val="002C6355"/>
    <w:rsid w:val="002C675E"/>
    <w:rsid w:val="002D26E2"/>
    <w:rsid w:val="002D61F3"/>
    <w:rsid w:val="002E61F1"/>
    <w:rsid w:val="002F415A"/>
    <w:rsid w:val="00301270"/>
    <w:rsid w:val="003120AF"/>
    <w:rsid w:val="003134DE"/>
    <w:rsid w:val="00324DCC"/>
    <w:rsid w:val="00327239"/>
    <w:rsid w:val="003318F3"/>
    <w:rsid w:val="00331998"/>
    <w:rsid w:val="00331D43"/>
    <w:rsid w:val="00333479"/>
    <w:rsid w:val="00335A60"/>
    <w:rsid w:val="00336224"/>
    <w:rsid w:val="00337A6A"/>
    <w:rsid w:val="003433AA"/>
    <w:rsid w:val="00343C32"/>
    <w:rsid w:val="00345F91"/>
    <w:rsid w:val="00354C85"/>
    <w:rsid w:val="003628F8"/>
    <w:rsid w:val="00363725"/>
    <w:rsid w:val="0036383F"/>
    <w:rsid w:val="00370B33"/>
    <w:rsid w:val="00375078"/>
    <w:rsid w:val="003806C8"/>
    <w:rsid w:val="00381005"/>
    <w:rsid w:val="0038531D"/>
    <w:rsid w:val="003866A7"/>
    <w:rsid w:val="00387A0A"/>
    <w:rsid w:val="003910FF"/>
    <w:rsid w:val="00393C36"/>
    <w:rsid w:val="00395456"/>
    <w:rsid w:val="003A06F5"/>
    <w:rsid w:val="003A1A4C"/>
    <w:rsid w:val="003A222B"/>
    <w:rsid w:val="003A6090"/>
    <w:rsid w:val="003A78D9"/>
    <w:rsid w:val="003B2208"/>
    <w:rsid w:val="003B2563"/>
    <w:rsid w:val="003B3A9B"/>
    <w:rsid w:val="003B50B0"/>
    <w:rsid w:val="003B542F"/>
    <w:rsid w:val="003C0FDD"/>
    <w:rsid w:val="003C2E24"/>
    <w:rsid w:val="003C3160"/>
    <w:rsid w:val="003C5746"/>
    <w:rsid w:val="003C6991"/>
    <w:rsid w:val="003D304D"/>
    <w:rsid w:val="003E1269"/>
    <w:rsid w:val="003E6DB9"/>
    <w:rsid w:val="003E7430"/>
    <w:rsid w:val="003F6D3B"/>
    <w:rsid w:val="004044E9"/>
    <w:rsid w:val="00406467"/>
    <w:rsid w:val="00406AAE"/>
    <w:rsid w:val="004070BF"/>
    <w:rsid w:val="004076F0"/>
    <w:rsid w:val="004208B6"/>
    <w:rsid w:val="00423F95"/>
    <w:rsid w:val="004340B6"/>
    <w:rsid w:val="00441838"/>
    <w:rsid w:val="00450598"/>
    <w:rsid w:val="004517A3"/>
    <w:rsid w:val="0045249E"/>
    <w:rsid w:val="004533BD"/>
    <w:rsid w:val="00466089"/>
    <w:rsid w:val="0047005F"/>
    <w:rsid w:val="00472414"/>
    <w:rsid w:val="00473F6C"/>
    <w:rsid w:val="004839FB"/>
    <w:rsid w:val="004873A4"/>
    <w:rsid w:val="00495508"/>
    <w:rsid w:val="00497CCD"/>
    <w:rsid w:val="004A4C41"/>
    <w:rsid w:val="004B25FE"/>
    <w:rsid w:val="004B39A8"/>
    <w:rsid w:val="004B60EB"/>
    <w:rsid w:val="004C13EC"/>
    <w:rsid w:val="004D00C1"/>
    <w:rsid w:val="004D1950"/>
    <w:rsid w:val="004D1F50"/>
    <w:rsid w:val="004D4761"/>
    <w:rsid w:val="004D4CA3"/>
    <w:rsid w:val="004D70B6"/>
    <w:rsid w:val="004E0C48"/>
    <w:rsid w:val="004E1FF4"/>
    <w:rsid w:val="004E2094"/>
    <w:rsid w:val="004F1B7F"/>
    <w:rsid w:val="004F2496"/>
    <w:rsid w:val="0050085F"/>
    <w:rsid w:val="00501F9B"/>
    <w:rsid w:val="00502E00"/>
    <w:rsid w:val="00514EE4"/>
    <w:rsid w:val="00516D57"/>
    <w:rsid w:val="00520D95"/>
    <w:rsid w:val="00523B95"/>
    <w:rsid w:val="00525FCF"/>
    <w:rsid w:val="005305C0"/>
    <w:rsid w:val="005325C8"/>
    <w:rsid w:val="00536E61"/>
    <w:rsid w:val="00540838"/>
    <w:rsid w:val="00554D51"/>
    <w:rsid w:val="0056106E"/>
    <w:rsid w:val="005656C3"/>
    <w:rsid w:val="005674D4"/>
    <w:rsid w:val="00567B66"/>
    <w:rsid w:val="005717AC"/>
    <w:rsid w:val="005746A1"/>
    <w:rsid w:val="00575849"/>
    <w:rsid w:val="005761DF"/>
    <w:rsid w:val="00576BFD"/>
    <w:rsid w:val="005811B1"/>
    <w:rsid w:val="0058121A"/>
    <w:rsid w:val="00581A5E"/>
    <w:rsid w:val="0058261B"/>
    <w:rsid w:val="00587216"/>
    <w:rsid w:val="0059329E"/>
    <w:rsid w:val="005939CA"/>
    <w:rsid w:val="00593A19"/>
    <w:rsid w:val="00596A85"/>
    <w:rsid w:val="00596AE2"/>
    <w:rsid w:val="005A1817"/>
    <w:rsid w:val="005A1AB7"/>
    <w:rsid w:val="005B1B41"/>
    <w:rsid w:val="005B3247"/>
    <w:rsid w:val="005B58F3"/>
    <w:rsid w:val="005B6934"/>
    <w:rsid w:val="005C5487"/>
    <w:rsid w:val="005D0C14"/>
    <w:rsid w:val="005D2807"/>
    <w:rsid w:val="005D55AA"/>
    <w:rsid w:val="005D659B"/>
    <w:rsid w:val="005E29FE"/>
    <w:rsid w:val="005E7C76"/>
    <w:rsid w:val="005F3BAD"/>
    <w:rsid w:val="005F601C"/>
    <w:rsid w:val="005F64BB"/>
    <w:rsid w:val="00600544"/>
    <w:rsid w:val="00602384"/>
    <w:rsid w:val="00604B1B"/>
    <w:rsid w:val="0060775E"/>
    <w:rsid w:val="00614785"/>
    <w:rsid w:val="0061717E"/>
    <w:rsid w:val="00617703"/>
    <w:rsid w:val="006211F6"/>
    <w:rsid w:val="00621AC9"/>
    <w:rsid w:val="00621EF9"/>
    <w:rsid w:val="00636BAF"/>
    <w:rsid w:val="006376FF"/>
    <w:rsid w:val="00653138"/>
    <w:rsid w:val="00654143"/>
    <w:rsid w:val="00654780"/>
    <w:rsid w:val="006849BF"/>
    <w:rsid w:val="00685631"/>
    <w:rsid w:val="00696219"/>
    <w:rsid w:val="006A250F"/>
    <w:rsid w:val="006A2F62"/>
    <w:rsid w:val="006A631F"/>
    <w:rsid w:val="006A7278"/>
    <w:rsid w:val="006B28D7"/>
    <w:rsid w:val="006B3480"/>
    <w:rsid w:val="006B4196"/>
    <w:rsid w:val="006D48B3"/>
    <w:rsid w:val="006E0D6A"/>
    <w:rsid w:val="006E642F"/>
    <w:rsid w:val="006F0447"/>
    <w:rsid w:val="006F1E75"/>
    <w:rsid w:val="006F426F"/>
    <w:rsid w:val="006F546E"/>
    <w:rsid w:val="007029C4"/>
    <w:rsid w:val="00715FF7"/>
    <w:rsid w:val="0072496E"/>
    <w:rsid w:val="00725416"/>
    <w:rsid w:val="007261FD"/>
    <w:rsid w:val="00727400"/>
    <w:rsid w:val="00730BF3"/>
    <w:rsid w:val="00733215"/>
    <w:rsid w:val="00734E01"/>
    <w:rsid w:val="007435ED"/>
    <w:rsid w:val="00745649"/>
    <w:rsid w:val="00745C5B"/>
    <w:rsid w:val="007473FA"/>
    <w:rsid w:val="00756006"/>
    <w:rsid w:val="00767504"/>
    <w:rsid w:val="00770B2F"/>
    <w:rsid w:val="00770FF0"/>
    <w:rsid w:val="00775733"/>
    <w:rsid w:val="007826B6"/>
    <w:rsid w:val="007905A8"/>
    <w:rsid w:val="00791FC8"/>
    <w:rsid w:val="007A211A"/>
    <w:rsid w:val="007B3C58"/>
    <w:rsid w:val="007B5FA4"/>
    <w:rsid w:val="007C4A36"/>
    <w:rsid w:val="007C5052"/>
    <w:rsid w:val="007C5598"/>
    <w:rsid w:val="007C7B08"/>
    <w:rsid w:val="007D068C"/>
    <w:rsid w:val="007D147F"/>
    <w:rsid w:val="007D6988"/>
    <w:rsid w:val="007E0DA8"/>
    <w:rsid w:val="007E244B"/>
    <w:rsid w:val="007E2A5A"/>
    <w:rsid w:val="007E6EF6"/>
    <w:rsid w:val="007F1FC9"/>
    <w:rsid w:val="007F4E28"/>
    <w:rsid w:val="00800EF2"/>
    <w:rsid w:val="00802957"/>
    <w:rsid w:val="00802B2C"/>
    <w:rsid w:val="00813F6D"/>
    <w:rsid w:val="00820979"/>
    <w:rsid w:val="008253EC"/>
    <w:rsid w:val="00826549"/>
    <w:rsid w:val="008318E2"/>
    <w:rsid w:val="00833709"/>
    <w:rsid w:val="00835891"/>
    <w:rsid w:val="008463E4"/>
    <w:rsid w:val="00850D5E"/>
    <w:rsid w:val="00853D15"/>
    <w:rsid w:val="00853FD5"/>
    <w:rsid w:val="00854619"/>
    <w:rsid w:val="00855084"/>
    <w:rsid w:val="00857C00"/>
    <w:rsid w:val="0086257D"/>
    <w:rsid w:val="00867DD3"/>
    <w:rsid w:val="00872C68"/>
    <w:rsid w:val="0087630C"/>
    <w:rsid w:val="008826B9"/>
    <w:rsid w:val="00884202"/>
    <w:rsid w:val="00896C84"/>
    <w:rsid w:val="00897AFD"/>
    <w:rsid w:val="008A2A7B"/>
    <w:rsid w:val="008B0CB8"/>
    <w:rsid w:val="008C1779"/>
    <w:rsid w:val="008D3220"/>
    <w:rsid w:val="008E388D"/>
    <w:rsid w:val="008F18D7"/>
    <w:rsid w:val="008F1B56"/>
    <w:rsid w:val="008F4093"/>
    <w:rsid w:val="0090200E"/>
    <w:rsid w:val="00904018"/>
    <w:rsid w:val="00905108"/>
    <w:rsid w:val="00911147"/>
    <w:rsid w:val="009257B0"/>
    <w:rsid w:val="00925D07"/>
    <w:rsid w:val="00926D0D"/>
    <w:rsid w:val="00930039"/>
    <w:rsid w:val="00936AA0"/>
    <w:rsid w:val="009400BE"/>
    <w:rsid w:val="00943436"/>
    <w:rsid w:val="0094613D"/>
    <w:rsid w:val="009541F3"/>
    <w:rsid w:val="00964240"/>
    <w:rsid w:val="009665FC"/>
    <w:rsid w:val="00976650"/>
    <w:rsid w:val="00985726"/>
    <w:rsid w:val="0098614D"/>
    <w:rsid w:val="009900D2"/>
    <w:rsid w:val="00992C1B"/>
    <w:rsid w:val="009A0C18"/>
    <w:rsid w:val="009A3294"/>
    <w:rsid w:val="009B4BA5"/>
    <w:rsid w:val="009B5217"/>
    <w:rsid w:val="009B52EC"/>
    <w:rsid w:val="009B578F"/>
    <w:rsid w:val="009C09A2"/>
    <w:rsid w:val="009C37CC"/>
    <w:rsid w:val="009C46E6"/>
    <w:rsid w:val="009C6F4C"/>
    <w:rsid w:val="009E4F97"/>
    <w:rsid w:val="009F356D"/>
    <w:rsid w:val="009F481A"/>
    <w:rsid w:val="009F49A4"/>
    <w:rsid w:val="009F6F5C"/>
    <w:rsid w:val="00A0045C"/>
    <w:rsid w:val="00A00E95"/>
    <w:rsid w:val="00A01509"/>
    <w:rsid w:val="00A04680"/>
    <w:rsid w:val="00A05FBC"/>
    <w:rsid w:val="00A0737E"/>
    <w:rsid w:val="00A07598"/>
    <w:rsid w:val="00A10906"/>
    <w:rsid w:val="00A1160F"/>
    <w:rsid w:val="00A24D38"/>
    <w:rsid w:val="00A25568"/>
    <w:rsid w:val="00A25AD7"/>
    <w:rsid w:val="00A30534"/>
    <w:rsid w:val="00A351E4"/>
    <w:rsid w:val="00A40396"/>
    <w:rsid w:val="00A40731"/>
    <w:rsid w:val="00A51FCA"/>
    <w:rsid w:val="00A52EF0"/>
    <w:rsid w:val="00A54086"/>
    <w:rsid w:val="00A557D1"/>
    <w:rsid w:val="00A557FF"/>
    <w:rsid w:val="00A620AA"/>
    <w:rsid w:val="00A67DAD"/>
    <w:rsid w:val="00A71731"/>
    <w:rsid w:val="00A74209"/>
    <w:rsid w:val="00A81E0D"/>
    <w:rsid w:val="00A8258E"/>
    <w:rsid w:val="00A846F2"/>
    <w:rsid w:val="00A8475F"/>
    <w:rsid w:val="00A9020C"/>
    <w:rsid w:val="00A90F88"/>
    <w:rsid w:val="00A92D70"/>
    <w:rsid w:val="00A93132"/>
    <w:rsid w:val="00A97D22"/>
    <w:rsid w:val="00AA0247"/>
    <w:rsid w:val="00AA65D0"/>
    <w:rsid w:val="00AB1934"/>
    <w:rsid w:val="00AB6F9D"/>
    <w:rsid w:val="00AC0053"/>
    <w:rsid w:val="00AC0816"/>
    <w:rsid w:val="00AC556E"/>
    <w:rsid w:val="00AC727C"/>
    <w:rsid w:val="00AD2081"/>
    <w:rsid w:val="00AD3E34"/>
    <w:rsid w:val="00AE1BA6"/>
    <w:rsid w:val="00AE40CC"/>
    <w:rsid w:val="00AF029E"/>
    <w:rsid w:val="00AF39E9"/>
    <w:rsid w:val="00AF5E5B"/>
    <w:rsid w:val="00AF6220"/>
    <w:rsid w:val="00B04790"/>
    <w:rsid w:val="00B059F2"/>
    <w:rsid w:val="00B05A5D"/>
    <w:rsid w:val="00B06A36"/>
    <w:rsid w:val="00B12F03"/>
    <w:rsid w:val="00B13737"/>
    <w:rsid w:val="00B22900"/>
    <w:rsid w:val="00B26572"/>
    <w:rsid w:val="00B337EC"/>
    <w:rsid w:val="00B367F8"/>
    <w:rsid w:val="00B41AAA"/>
    <w:rsid w:val="00B52F5A"/>
    <w:rsid w:val="00B54A9E"/>
    <w:rsid w:val="00B5770E"/>
    <w:rsid w:val="00B65350"/>
    <w:rsid w:val="00B6770F"/>
    <w:rsid w:val="00B67D30"/>
    <w:rsid w:val="00B75403"/>
    <w:rsid w:val="00B76998"/>
    <w:rsid w:val="00B82E99"/>
    <w:rsid w:val="00B833FC"/>
    <w:rsid w:val="00B8364C"/>
    <w:rsid w:val="00B85B7C"/>
    <w:rsid w:val="00B87428"/>
    <w:rsid w:val="00B8769D"/>
    <w:rsid w:val="00B93B9F"/>
    <w:rsid w:val="00B96FDA"/>
    <w:rsid w:val="00BA1D75"/>
    <w:rsid w:val="00BA384F"/>
    <w:rsid w:val="00BA4616"/>
    <w:rsid w:val="00BB222B"/>
    <w:rsid w:val="00BB2754"/>
    <w:rsid w:val="00BB7B56"/>
    <w:rsid w:val="00BC2A63"/>
    <w:rsid w:val="00BC46A8"/>
    <w:rsid w:val="00BC6274"/>
    <w:rsid w:val="00BD1022"/>
    <w:rsid w:val="00BD1AE3"/>
    <w:rsid w:val="00BD4537"/>
    <w:rsid w:val="00BD7226"/>
    <w:rsid w:val="00BD7632"/>
    <w:rsid w:val="00BE066F"/>
    <w:rsid w:val="00BE2DB8"/>
    <w:rsid w:val="00BE6AB2"/>
    <w:rsid w:val="00BF0DC2"/>
    <w:rsid w:val="00BF2CAE"/>
    <w:rsid w:val="00C05305"/>
    <w:rsid w:val="00C05ACB"/>
    <w:rsid w:val="00C061D3"/>
    <w:rsid w:val="00C0720F"/>
    <w:rsid w:val="00C127E8"/>
    <w:rsid w:val="00C1393F"/>
    <w:rsid w:val="00C14A3D"/>
    <w:rsid w:val="00C1564E"/>
    <w:rsid w:val="00C17D9E"/>
    <w:rsid w:val="00C20697"/>
    <w:rsid w:val="00C20AF6"/>
    <w:rsid w:val="00C22472"/>
    <w:rsid w:val="00C301E3"/>
    <w:rsid w:val="00C403DB"/>
    <w:rsid w:val="00C409E0"/>
    <w:rsid w:val="00C41D2C"/>
    <w:rsid w:val="00C42BCE"/>
    <w:rsid w:val="00C463AF"/>
    <w:rsid w:val="00C51F9B"/>
    <w:rsid w:val="00C536EC"/>
    <w:rsid w:val="00C5684A"/>
    <w:rsid w:val="00C60809"/>
    <w:rsid w:val="00C617A8"/>
    <w:rsid w:val="00C6481C"/>
    <w:rsid w:val="00C64BFD"/>
    <w:rsid w:val="00C71A76"/>
    <w:rsid w:val="00C80756"/>
    <w:rsid w:val="00C84481"/>
    <w:rsid w:val="00C865BD"/>
    <w:rsid w:val="00C941AF"/>
    <w:rsid w:val="00C9465A"/>
    <w:rsid w:val="00C94A8C"/>
    <w:rsid w:val="00C97DCC"/>
    <w:rsid w:val="00C97F04"/>
    <w:rsid w:val="00CA7C27"/>
    <w:rsid w:val="00CB0BCA"/>
    <w:rsid w:val="00CB2AE8"/>
    <w:rsid w:val="00CB370E"/>
    <w:rsid w:val="00CB44B2"/>
    <w:rsid w:val="00CB7E6A"/>
    <w:rsid w:val="00CC5AC1"/>
    <w:rsid w:val="00CD41F3"/>
    <w:rsid w:val="00CD4817"/>
    <w:rsid w:val="00CE07B7"/>
    <w:rsid w:val="00CE5792"/>
    <w:rsid w:val="00D00989"/>
    <w:rsid w:val="00D0469C"/>
    <w:rsid w:val="00D05E75"/>
    <w:rsid w:val="00D149EB"/>
    <w:rsid w:val="00D15468"/>
    <w:rsid w:val="00D17158"/>
    <w:rsid w:val="00D21BB8"/>
    <w:rsid w:val="00D3052B"/>
    <w:rsid w:val="00D328DA"/>
    <w:rsid w:val="00D34326"/>
    <w:rsid w:val="00D41874"/>
    <w:rsid w:val="00D4218A"/>
    <w:rsid w:val="00D4269F"/>
    <w:rsid w:val="00D4282E"/>
    <w:rsid w:val="00D43DB7"/>
    <w:rsid w:val="00D5046A"/>
    <w:rsid w:val="00D52635"/>
    <w:rsid w:val="00D53112"/>
    <w:rsid w:val="00D61F00"/>
    <w:rsid w:val="00D62A99"/>
    <w:rsid w:val="00D65214"/>
    <w:rsid w:val="00D66696"/>
    <w:rsid w:val="00D673FA"/>
    <w:rsid w:val="00D70D46"/>
    <w:rsid w:val="00D72BB2"/>
    <w:rsid w:val="00D733E3"/>
    <w:rsid w:val="00D7396B"/>
    <w:rsid w:val="00D809EE"/>
    <w:rsid w:val="00D90A84"/>
    <w:rsid w:val="00DA06B1"/>
    <w:rsid w:val="00DA729A"/>
    <w:rsid w:val="00DB071D"/>
    <w:rsid w:val="00DC05B6"/>
    <w:rsid w:val="00DD2C68"/>
    <w:rsid w:val="00DD2F18"/>
    <w:rsid w:val="00DE2F41"/>
    <w:rsid w:val="00DE372F"/>
    <w:rsid w:val="00DF021C"/>
    <w:rsid w:val="00DF1933"/>
    <w:rsid w:val="00DF345B"/>
    <w:rsid w:val="00DF3F63"/>
    <w:rsid w:val="00DF5644"/>
    <w:rsid w:val="00DF5936"/>
    <w:rsid w:val="00DF70D7"/>
    <w:rsid w:val="00E00C45"/>
    <w:rsid w:val="00E01D1D"/>
    <w:rsid w:val="00E07986"/>
    <w:rsid w:val="00E17887"/>
    <w:rsid w:val="00E25A2A"/>
    <w:rsid w:val="00E26B8C"/>
    <w:rsid w:val="00E34650"/>
    <w:rsid w:val="00E44500"/>
    <w:rsid w:val="00E45CF4"/>
    <w:rsid w:val="00E52D9A"/>
    <w:rsid w:val="00E53912"/>
    <w:rsid w:val="00E54AFD"/>
    <w:rsid w:val="00E61A5E"/>
    <w:rsid w:val="00E625BA"/>
    <w:rsid w:val="00E6296C"/>
    <w:rsid w:val="00E65DA8"/>
    <w:rsid w:val="00E70FB5"/>
    <w:rsid w:val="00E71F30"/>
    <w:rsid w:val="00E75BDE"/>
    <w:rsid w:val="00E82484"/>
    <w:rsid w:val="00E83DD6"/>
    <w:rsid w:val="00E85F11"/>
    <w:rsid w:val="00E86D0D"/>
    <w:rsid w:val="00E8769A"/>
    <w:rsid w:val="00E950A4"/>
    <w:rsid w:val="00E97B6D"/>
    <w:rsid w:val="00EA335C"/>
    <w:rsid w:val="00EA3F32"/>
    <w:rsid w:val="00EA7EB2"/>
    <w:rsid w:val="00EB70AE"/>
    <w:rsid w:val="00EC24AD"/>
    <w:rsid w:val="00EC342A"/>
    <w:rsid w:val="00EC496F"/>
    <w:rsid w:val="00EC6F51"/>
    <w:rsid w:val="00ED16F2"/>
    <w:rsid w:val="00ED30DF"/>
    <w:rsid w:val="00ED6FEC"/>
    <w:rsid w:val="00EE0513"/>
    <w:rsid w:val="00EE4851"/>
    <w:rsid w:val="00F0005C"/>
    <w:rsid w:val="00F020AE"/>
    <w:rsid w:val="00F0355C"/>
    <w:rsid w:val="00F17622"/>
    <w:rsid w:val="00F22991"/>
    <w:rsid w:val="00F23030"/>
    <w:rsid w:val="00F32164"/>
    <w:rsid w:val="00F3343D"/>
    <w:rsid w:val="00F351F5"/>
    <w:rsid w:val="00F378C5"/>
    <w:rsid w:val="00F4086A"/>
    <w:rsid w:val="00F4646B"/>
    <w:rsid w:val="00F501A6"/>
    <w:rsid w:val="00F54FA7"/>
    <w:rsid w:val="00F61B71"/>
    <w:rsid w:val="00F64393"/>
    <w:rsid w:val="00F64B42"/>
    <w:rsid w:val="00F70BD0"/>
    <w:rsid w:val="00F73BD8"/>
    <w:rsid w:val="00F740FC"/>
    <w:rsid w:val="00F82AA1"/>
    <w:rsid w:val="00F83E1A"/>
    <w:rsid w:val="00F86E7C"/>
    <w:rsid w:val="00F92DD5"/>
    <w:rsid w:val="00F966CE"/>
    <w:rsid w:val="00F96FFA"/>
    <w:rsid w:val="00FA4672"/>
    <w:rsid w:val="00FB359D"/>
    <w:rsid w:val="00FB6BF9"/>
    <w:rsid w:val="00FC0F8E"/>
    <w:rsid w:val="00FC7763"/>
    <w:rsid w:val="00FD2365"/>
    <w:rsid w:val="00FD250A"/>
    <w:rsid w:val="00FD293A"/>
    <w:rsid w:val="00FD41C6"/>
    <w:rsid w:val="00FE17BA"/>
    <w:rsid w:val="00FE25F1"/>
    <w:rsid w:val="00FE47DC"/>
    <w:rsid w:val="00FE6A15"/>
    <w:rsid w:val="00FE7C35"/>
    <w:rsid w:val="08DC1D27"/>
    <w:rsid w:val="09166BBE"/>
    <w:rsid w:val="0BE86DC3"/>
    <w:rsid w:val="0D2540BC"/>
    <w:rsid w:val="0D692371"/>
    <w:rsid w:val="113D14E7"/>
    <w:rsid w:val="135D10DE"/>
    <w:rsid w:val="13CD3F0F"/>
    <w:rsid w:val="14331134"/>
    <w:rsid w:val="161512EC"/>
    <w:rsid w:val="175536EB"/>
    <w:rsid w:val="17AC44F7"/>
    <w:rsid w:val="18890265"/>
    <w:rsid w:val="1C20290D"/>
    <w:rsid w:val="1D9101BD"/>
    <w:rsid w:val="1EF32505"/>
    <w:rsid w:val="20393F2B"/>
    <w:rsid w:val="213A7036"/>
    <w:rsid w:val="213D7FBA"/>
    <w:rsid w:val="217A2F17"/>
    <w:rsid w:val="226D4A9B"/>
    <w:rsid w:val="23176017"/>
    <w:rsid w:val="25A101EF"/>
    <w:rsid w:val="25E930C6"/>
    <w:rsid w:val="29871970"/>
    <w:rsid w:val="2A2D2C81"/>
    <w:rsid w:val="2C5D6767"/>
    <w:rsid w:val="2CA21BE5"/>
    <w:rsid w:val="2CB96E2B"/>
    <w:rsid w:val="2F946E40"/>
    <w:rsid w:val="31194371"/>
    <w:rsid w:val="317F673B"/>
    <w:rsid w:val="3198080F"/>
    <w:rsid w:val="358471FA"/>
    <w:rsid w:val="3CB72C7B"/>
    <w:rsid w:val="3E2F3AB0"/>
    <w:rsid w:val="41D913E8"/>
    <w:rsid w:val="42AD726B"/>
    <w:rsid w:val="44052645"/>
    <w:rsid w:val="484A7218"/>
    <w:rsid w:val="4A9578BB"/>
    <w:rsid w:val="4BF43F41"/>
    <w:rsid w:val="4C5151D4"/>
    <w:rsid w:val="4D847E2C"/>
    <w:rsid w:val="4EA34912"/>
    <w:rsid w:val="4EBD365A"/>
    <w:rsid w:val="4F0A794B"/>
    <w:rsid w:val="4F3C3D1F"/>
    <w:rsid w:val="50C45011"/>
    <w:rsid w:val="56075CA8"/>
    <w:rsid w:val="59BD51AE"/>
    <w:rsid w:val="5BC00272"/>
    <w:rsid w:val="5CE27978"/>
    <w:rsid w:val="5D83130F"/>
    <w:rsid w:val="5FB7E594"/>
    <w:rsid w:val="611055BF"/>
    <w:rsid w:val="61951A5A"/>
    <w:rsid w:val="62A6136B"/>
    <w:rsid w:val="63526542"/>
    <w:rsid w:val="63550B3C"/>
    <w:rsid w:val="65710F0D"/>
    <w:rsid w:val="67A80B3B"/>
    <w:rsid w:val="6BC20FA0"/>
    <w:rsid w:val="6BD24CBD"/>
    <w:rsid w:val="6C0E7B3D"/>
    <w:rsid w:val="6C802F60"/>
    <w:rsid w:val="6F0D2256"/>
    <w:rsid w:val="705B08A5"/>
    <w:rsid w:val="70F81608"/>
    <w:rsid w:val="7167152D"/>
    <w:rsid w:val="720D4B3B"/>
    <w:rsid w:val="754310F7"/>
    <w:rsid w:val="78EB3100"/>
    <w:rsid w:val="7ACD1823"/>
    <w:rsid w:val="7CF97FBA"/>
    <w:rsid w:val="7D32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firstLineChars="200"/>
    </w:pPr>
    <w:rPr>
      <w:rFonts w:ascii="Times New Roman" w:hAnsi="Times New Roman" w:eastAsia="宋体" w:cs="Times New Roman"/>
      <w:szCs w:val="24"/>
    </w:rPr>
  </w:style>
  <w:style w:type="paragraph" w:styleId="3">
    <w:name w:val="Normal Indent"/>
    <w:basedOn w:val="1"/>
    <w:next w:val="1"/>
    <w:qFormat/>
    <w:uiPriority w:val="0"/>
    <w:pPr>
      <w:snapToGrid w:val="0"/>
      <w:spacing w:line="300" w:lineRule="auto"/>
      <w:ind w:firstLine="556"/>
    </w:pPr>
    <w:rPr>
      <w:rFonts w:ascii="仿宋_GB2312" w:eastAsia="仿宋_GB2312"/>
      <w:kern w:val="0"/>
      <w:szCs w:val="20"/>
    </w:rPr>
  </w:style>
  <w:style w:type="paragraph" w:styleId="4">
    <w:name w:val="Body Text"/>
    <w:basedOn w:val="1"/>
    <w:qFormat/>
    <w:uiPriority w:val="0"/>
    <w:pPr>
      <w:spacing w:before="34"/>
      <w:ind w:left="113"/>
    </w:pPr>
    <w:rPr>
      <w:rFonts w:ascii="方正仿宋_GBK" w:hAnsi="方正仿宋_GBK" w:eastAsia="方正仿宋_GBK"/>
      <w:sz w:val="32"/>
      <w:szCs w:val="32"/>
    </w:rPr>
  </w:style>
  <w:style w:type="paragraph" w:styleId="5">
    <w:name w:val="Body Text Indent"/>
    <w:basedOn w:val="1"/>
    <w:qFormat/>
    <w:uiPriority w:val="0"/>
    <w:pPr>
      <w:spacing w:line="288" w:lineRule="auto"/>
      <w:ind w:firstLine="630" w:firstLineChars="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pacing w:line="240" w:lineRule="auto"/>
      <w:jc w:val="left"/>
    </w:pPr>
    <w:rPr>
      <w:sz w:val="18"/>
      <w:szCs w:val="18"/>
    </w:rPr>
  </w:style>
  <w:style w:type="paragraph" w:styleId="8">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Normal (Web)"/>
    <w:basedOn w:val="1"/>
    <w:qFormat/>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0">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table" w:styleId="12">
    <w:name w:val="Table Grid"/>
    <w:basedOn w:val="11"/>
    <w:qFormat/>
    <w:uiPriority w:val="0"/>
    <w:pPr>
      <w:widowControl w:val="0"/>
      <w:adjustRightInd w:val="0"/>
      <w:snapToGrid w:val="0"/>
      <w:spacing w:line="348"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bCs/>
    </w:rPr>
  </w:style>
  <w:style w:type="character" w:styleId="15">
    <w:name w:val="page number"/>
    <w:basedOn w:val="13"/>
    <w:qFormat/>
    <w:uiPriority w:val="0"/>
    <w:rPr>
      <w:rFonts w:ascii="Times New Roman" w:hAnsi="Times New Roman" w:eastAsia="宋体" w:cs="Times New Roman"/>
      <w:sz w:val="28"/>
    </w:rPr>
  </w:style>
  <w:style w:type="character" w:styleId="16">
    <w:name w:val="Hyperlink"/>
    <w:basedOn w:val="13"/>
    <w:qFormat/>
    <w:uiPriority w:val="0"/>
    <w:rPr>
      <w:rFonts w:ascii="Times New Roman" w:hAnsi="Times New Roman" w:eastAsia="宋体" w:cs="Times New Roman"/>
      <w:color w:val="0000FF"/>
      <w:u w:val="single"/>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adjustRightInd/>
      <w:snapToGrid/>
      <w:spacing w:after="160" w:line="240" w:lineRule="exact"/>
      <w:ind w:firstLine="0" w:firstLineChars="0"/>
      <w:jc w:val="left"/>
    </w:pPr>
    <w:rPr>
      <w:rFonts w:eastAsia="宋体"/>
      <w:sz w:val="21"/>
    </w:rPr>
  </w:style>
  <w:style w:type="paragraph" w:customStyle="1" w:styleId="18">
    <w:name w:val="Style 2"/>
    <w:basedOn w:val="1"/>
    <w:qFormat/>
    <w:uiPriority w:val="0"/>
    <w:pPr>
      <w:kinsoku w:val="0"/>
      <w:autoSpaceDE w:val="0"/>
      <w:autoSpaceDN w:val="0"/>
      <w:spacing w:line="288" w:lineRule="auto"/>
      <w:ind w:right="108"/>
      <w:jc w:val="right"/>
    </w:pPr>
    <w:rPr>
      <w:kern w:val="0"/>
      <w:sz w:val="31"/>
      <w:szCs w:val="20"/>
    </w:rPr>
  </w:style>
  <w:style w:type="paragraph" w:customStyle="1" w:styleId="19">
    <w:name w:val="Char Char Char Char Char Char Char"/>
    <w:basedOn w:val="1"/>
    <w:qFormat/>
    <w:uiPriority w:val="0"/>
    <w:pPr>
      <w:adjustRightInd/>
      <w:snapToGrid/>
      <w:spacing w:line="240" w:lineRule="auto"/>
      <w:ind w:firstLine="0" w:firstLineChars="0"/>
    </w:pPr>
    <w:rPr>
      <w:rFonts w:eastAsia="宋体"/>
      <w:sz w:val="21"/>
    </w:rPr>
  </w:style>
  <w:style w:type="paragraph" w:customStyle="1" w:styleId="20">
    <w:name w:val="p0"/>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21">
    <w:name w:val="样式1"/>
    <w:basedOn w:val="1"/>
    <w:qFormat/>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2">
    <w:name w:val=" Char Char Char Char Char Char Char"/>
    <w:basedOn w:val="1"/>
    <w:qFormat/>
    <w:uiPriority w:val="0"/>
    <w:pPr>
      <w:adjustRightInd/>
      <w:snapToGrid/>
      <w:spacing w:line="240" w:lineRule="auto"/>
      <w:ind w:firstLine="0" w:firstLineChars="0"/>
    </w:pPr>
    <w:rPr>
      <w:rFonts w:eastAsia="宋体"/>
      <w:sz w:val="21"/>
    </w:rPr>
  </w:style>
  <w:style w:type="paragraph" w:styleId="23">
    <w:name w:val="List Paragraph"/>
    <w:basedOn w:val="1"/>
    <w:qFormat/>
    <w:uiPriority w:val="0"/>
    <w:pPr>
      <w:adjustRightInd/>
      <w:snapToGrid/>
      <w:spacing w:line="240" w:lineRule="auto"/>
      <w:ind w:firstLine="420"/>
    </w:pPr>
    <w:rPr>
      <w:rFonts w:ascii="Calibri" w:hAnsi="Calibri" w:eastAsia="宋体"/>
      <w:sz w:val="21"/>
      <w:szCs w:val="22"/>
    </w:rPr>
  </w:style>
  <w:style w:type="character" w:customStyle="1" w:styleId="24">
    <w:name w:val="apple-converted-space"/>
    <w:basedOn w:val="13"/>
    <w:qFormat/>
    <w:uiPriority w:val="0"/>
    <w:rPr>
      <w:rFonts w:ascii="Times New Roman" w:hAnsi="Times New Roman" w:eastAsia="宋体" w:cs="Times New Roman"/>
    </w:rPr>
  </w:style>
  <w:style w:type="character" w:customStyle="1" w:styleId="25">
    <w:name w:val="apple-style-span"/>
    <w:basedOn w:val="13"/>
    <w:qFormat/>
    <w:uiPriority w:val="0"/>
    <w:rPr>
      <w:rFonts w:ascii="Times New Roman" w:hAnsi="Times New Roman" w:eastAsia="宋体" w:cs="Times New Roman"/>
    </w:rPr>
  </w:style>
  <w:style w:type="character" w:customStyle="1" w:styleId="26">
    <w:name w:val="16"/>
    <w:basedOn w:val="13"/>
    <w:qFormat/>
    <w:uiPriority w:val="0"/>
    <w:rPr>
      <w:rFonts w:hint="default" w:ascii="Times New Roman" w:hAnsi="Times New Roman" w:eastAsia="宋体" w:cs="Times New Roman"/>
      <w:color w:val="0000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control" Target="activeX/activeX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Info spid="_x0000_s2051" textRotate="1"/>
    <customShpInfo spid="_x0000_s1034"/>
    <customShpInfo spid="_x0000_s1035"/>
    <customShpInfo spid="_x0000_s1033"/>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2022-03-08T12:20:00Z</dcterms:created>
  <dc:creator>Administrator</dc:creator>
  <cp:lastModifiedBy>user</cp:lastModifiedBy>
  <dcterms:modified xsi:type="dcterms:W3CDTF">2022-10-28T11:09:14Z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