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default" w:ascii="Times New Roman" w:hAnsi="Times New Roman" w:cs="Times New Roman"/>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lang w:val="en-US" w:eastAsia="zh-CN"/>
        </w:rPr>
        <w:t>A</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hint="default" w:ascii="Times New Roman" w:hAnsi="Times New Roman" w:eastAsia="方正小标宋_GBK" w:cs="Times New Roman"/>
          <w:color w:val="FF0000"/>
          <w:spacing w:val="-12"/>
          <w:w w:val="80"/>
          <w:sz w:val="100"/>
          <w:szCs w:val="100"/>
        </w:rPr>
      </w:pPr>
    </w:p>
    <w:p>
      <w:pPr>
        <w:spacing w:line="288" w:lineRule="auto"/>
        <w:ind w:firstLine="0" w:firstLineChars="0"/>
        <w:jc w:val="center"/>
        <w:rPr>
          <w:rFonts w:hint="default" w:ascii="Times New Roman" w:hAnsi="Times New Roman" w:eastAsia="方正小标宋_GBK" w:cs="Times New Roman"/>
          <w:color w:val="FF0000"/>
          <w:spacing w:val="-12"/>
          <w:w w:val="80"/>
          <w:sz w:val="100"/>
          <w:szCs w:val="100"/>
        </w:rPr>
      </w:pPr>
      <w:r>
        <w:rPr>
          <w:rFonts w:hint="default" w:ascii="Times New Roman" w:hAnsi="Times New Roman" w:eastAsia="方正小标宋_GBK" w:cs="Times New Roman"/>
          <w:color w:val="FF0000"/>
          <w:spacing w:val="-12"/>
          <w:w w:val="80"/>
          <w:sz w:val="44"/>
          <w:szCs w:val="44"/>
        </w:rPr>
        <w:pict>
          <v:group id="组合 44" o:spid="_x0000_s1026" o:spt="203" style="position:absolute;left:0pt;margin-left:0.6pt;margin-top:67.5pt;height:4.15pt;width:441pt;z-index:251659264;mso-width-relative:page;mso-height-relative:page;" coordorigin="1600,5168" coordsize="8820,83">
            <o:lock v:ext="edit"/>
            <v:line id="直线 40" o:spid="_x0000_s1027" o:spt="20" style="position:absolute;left:1600;top:5168;height:0;width:8820;" filled="f" stroked="t" coordsize="21600,21600">
              <v:path arrowok="t"/>
              <v:fill on="f" focussize="0,0"/>
              <v:stroke weight="2.5pt" color="#FF0000"/>
              <v:imagedata o:title=""/>
              <o:lock v:ext="edit"/>
            </v:line>
            <v:line id="直线 43" o:spid="_x0000_s1028" o:spt="20" style="position:absolute;left:1600;top:5251;height:0;width:8820;" filled="f" stroked="t" coordsize="21600,21600">
              <v:path arrowok="t"/>
              <v:fill on="f" focussize="0,0"/>
              <v:stroke color="#FF0000"/>
              <v:imagedata o:title=""/>
              <o:lock v:ext="edit"/>
            </v:line>
          </v:group>
        </w:pict>
      </w:r>
      <w:r>
        <w:rPr>
          <w:rFonts w:hint="default" w:ascii="Times New Roman" w:hAnsi="Times New Roman" w:eastAsia="方正小标宋_GBK" w:cs="Times New Roman"/>
          <w:color w:val="FF0000"/>
          <w:spacing w:val="-12"/>
          <w:w w:val="80"/>
          <w:sz w:val="100"/>
          <w:szCs w:val="100"/>
        </w:rPr>
        <w:t>玉溪市住房和城乡建设局</w:t>
      </w:r>
    </w:p>
    <w:p>
      <w:pPr>
        <w:spacing w:line="160" w:lineRule="exact"/>
        <w:ind w:right="320" w:rightChars="100" w:firstLine="0" w:firstLineChars="0"/>
        <w:rPr>
          <w:rFonts w:hint="default" w:ascii="Times New Roman" w:hAnsi="Times New Roman" w:cs="Times New Roman"/>
          <w:b/>
          <w:bCs/>
          <w:color w:val="000000"/>
          <w:sz w:val="44"/>
          <w:szCs w:val="44"/>
        </w:rPr>
      </w:pPr>
    </w:p>
    <w:p>
      <w:pPr>
        <w:spacing w:line="276" w:lineRule="auto"/>
        <w:ind w:right="22" w:rightChars="7" w:firstLine="5436" w:firstLineChars="1699"/>
        <w:rPr>
          <w:rFonts w:hint="default" w:ascii="Times New Roman" w:hAnsi="Times New Roman" w:eastAsia="方正仿宋_GBK" w:cs="Times New Roman"/>
          <w:szCs w:val="32"/>
        </w:rPr>
      </w:pPr>
      <w:r>
        <w:rPr>
          <w:rFonts w:hint="default" w:ascii="Times New Roman" w:hAnsi="Times New Roman" w:eastAsia="方正仿宋_GBK" w:cs="Times New Roman"/>
          <w:szCs w:val="32"/>
        </w:rPr>
        <w:t>玉市建函〔20</w:t>
      </w:r>
      <w:r>
        <w:rPr>
          <w:rFonts w:hint="default" w:ascii="Times New Roman" w:hAnsi="Times New Roman" w:eastAsia="方正仿宋_GBK" w:cs="Times New Roman"/>
          <w:szCs w:val="32"/>
          <w:lang w:val="en-US" w:eastAsia="zh-CN"/>
        </w:rPr>
        <w:t>20</w:t>
      </w:r>
      <w:r>
        <w:rPr>
          <w:rFonts w:hint="default" w:ascii="Times New Roman" w:hAnsi="Times New Roman" w:eastAsia="方正仿宋_GBK" w:cs="Times New Roman"/>
          <w:szCs w:val="32"/>
        </w:rPr>
        <w:t>〕</w:t>
      </w:r>
      <w:r>
        <w:rPr>
          <w:rFonts w:hint="default" w:ascii="Times New Roman" w:hAnsi="Times New Roman" w:eastAsia="方正仿宋_GBK" w:cs="Times New Roman"/>
          <w:szCs w:val="32"/>
          <w:lang w:val="en-US" w:eastAsia="zh-CN"/>
        </w:rPr>
        <w:t>76</w:t>
      </w:r>
      <w:r>
        <w:rPr>
          <w:rFonts w:hint="default" w:ascii="Times New Roman" w:hAnsi="Times New Roman" w:eastAsia="方正仿宋_GBK" w:cs="Times New Roman"/>
          <w:szCs w:val="32"/>
        </w:rPr>
        <w:t>号</w:t>
      </w:r>
      <w:bookmarkStart w:id="0" w:name="OLE_LINK1"/>
      <w:bookmarkStart w:id="1" w:name="OLE_LINK2"/>
    </w:p>
    <w:bookmarkEnd w:id="0"/>
    <w:bookmarkEnd w:id="1"/>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bCs/>
          <w:color w:val="auto"/>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left="0" w:lef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玉溪市住房和城乡建设局对政协玉溪市</w:t>
      </w:r>
    </w:p>
    <w:p>
      <w:pPr>
        <w:keepNext w:val="0"/>
        <w:keepLines w:val="0"/>
        <w:pageBreakBefore w:val="0"/>
        <w:widowControl w:val="0"/>
        <w:kinsoku/>
        <w:wordWrap/>
        <w:overflowPunct/>
        <w:topLinePunct w:val="0"/>
        <w:autoSpaceDE/>
        <w:autoSpaceDN/>
        <w:bidi w:val="0"/>
        <w:adjustRightInd/>
        <w:snapToGrid w:val="0"/>
        <w:spacing w:line="590" w:lineRule="exact"/>
        <w:ind w:left="0" w:lef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五届</w:t>
      </w:r>
      <w:r>
        <w:rPr>
          <w:rFonts w:hint="default" w:ascii="Times New Roman" w:hAnsi="Times New Roman" w:eastAsia="方正小标宋_GBK" w:cs="Times New Roman"/>
          <w:sz w:val="44"/>
          <w:szCs w:val="44"/>
          <w:lang w:eastAsia="zh-CN"/>
        </w:rPr>
        <w:t>三</w:t>
      </w:r>
      <w:r>
        <w:rPr>
          <w:rFonts w:hint="default" w:ascii="Times New Roman" w:hAnsi="Times New Roman" w:eastAsia="方正小标宋_GBK" w:cs="Times New Roman"/>
          <w:sz w:val="44"/>
          <w:szCs w:val="44"/>
        </w:rPr>
        <w:t>次会议第</w:t>
      </w:r>
      <w:r>
        <w:rPr>
          <w:rFonts w:hint="default" w:ascii="Times New Roman" w:hAnsi="Times New Roman" w:eastAsia="方正小标宋_GBK" w:cs="Times New Roman"/>
          <w:sz w:val="44"/>
          <w:szCs w:val="44"/>
          <w:lang w:val="en-US" w:eastAsia="zh-CN"/>
        </w:rPr>
        <w:t>T20200248</w:t>
      </w:r>
      <w:r>
        <w:rPr>
          <w:rFonts w:hint="default" w:ascii="Times New Roman" w:hAnsi="Times New Roman" w:eastAsia="方正小标宋_GBK" w:cs="Times New Roman"/>
          <w:sz w:val="44"/>
          <w:szCs w:val="44"/>
        </w:rPr>
        <w:t>号提案的答复</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0" w:firstLineChars="0"/>
        <w:jc w:val="both"/>
        <w:textAlignment w:val="auto"/>
        <w:outlineLvl w:val="9"/>
        <w:rPr>
          <w:rFonts w:hint="default" w:ascii="Times New Roman" w:hAnsi="Times New Roman" w:eastAsia="微软雅黑" w:cs="Times New Roman"/>
          <w:b/>
          <w:sz w:val="44"/>
          <w:szCs w:val="44"/>
        </w:rPr>
      </w:pPr>
    </w:p>
    <w:p>
      <w:pPr>
        <w:keepNext w:val="0"/>
        <w:keepLines w:val="0"/>
        <w:pageBreakBefore w:val="0"/>
        <w:widowControl w:val="0"/>
        <w:kinsoku/>
        <w:wordWrap/>
        <w:overflowPunct/>
        <w:topLinePunct w:val="0"/>
        <w:autoSpaceDE/>
        <w:autoSpaceDN/>
        <w:bidi w:val="0"/>
        <w:spacing w:line="590" w:lineRule="exact"/>
        <w:ind w:left="0" w:leftChars="0"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温帼敏委员：</w:t>
      </w:r>
    </w:p>
    <w:p>
      <w:pPr>
        <w:keepNext w:val="0"/>
        <w:keepLines w:val="0"/>
        <w:pageBreakBefore w:val="0"/>
        <w:widowControl w:val="0"/>
        <w:kinsoku/>
        <w:wordWrap/>
        <w:overflowPunct/>
        <w:topLinePunct w:val="0"/>
        <w:autoSpaceDE/>
        <w:autoSpaceDN/>
        <w:bidi w:val="0"/>
        <w:spacing w:line="59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您提出的《关于关于新红塔区疾病防治中心门前道路整修的建议》，已交我们研究办理，现答复如下：</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right="0" w:rightChars="0" w:firstLine="640" w:firstLineChars="0"/>
        <w:jc w:val="both"/>
        <w:textAlignment w:val="auto"/>
        <w:rPr>
          <w:rFonts w:hint="default" w:ascii="Times New Roman" w:hAnsi="Times New Roman" w:eastAsia="方正仿宋_GBK" w:cs="Times New Roman"/>
          <w:i w:val="0"/>
          <w:caps w:val="0"/>
          <w:color w:val="000000"/>
          <w:spacing w:val="0"/>
          <w:sz w:val="32"/>
          <w:szCs w:val="32"/>
          <w:shd w:val="clear" w:color="auto" w:fill="FFFFFF"/>
          <w:lang w:val="en-US" w:eastAsia="zh-CN"/>
        </w:rPr>
      </w:pPr>
      <w:r>
        <w:rPr>
          <w:rFonts w:hint="default" w:ascii="Times New Roman" w:hAnsi="Times New Roman" w:eastAsia="方正仿宋_GBK" w:cs="Times New Roman"/>
          <w:sz w:val="32"/>
          <w:szCs w:val="32"/>
        </w:rPr>
        <w:t>近年</w:t>
      </w:r>
      <w:r>
        <w:rPr>
          <w:rFonts w:hint="default" w:ascii="Times New Roman" w:hAnsi="Times New Roman" w:eastAsia="方正仿宋_GBK" w:cs="Times New Roman"/>
          <w:sz w:val="32"/>
          <w:szCs w:val="32"/>
          <w:lang w:eastAsia="zh-CN"/>
        </w:rPr>
        <w:t>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玉溪</w:t>
      </w:r>
      <w:r>
        <w:rPr>
          <w:rFonts w:hint="default" w:ascii="Times New Roman" w:hAnsi="Times New Roman" w:eastAsia="方正仿宋_GBK" w:cs="Times New Roman"/>
          <w:sz w:val="32"/>
          <w:szCs w:val="32"/>
        </w:rPr>
        <w:t>市委市政府</w:t>
      </w:r>
      <w:r>
        <w:rPr>
          <w:rFonts w:hint="default" w:ascii="Times New Roman" w:hAnsi="Times New Roman" w:eastAsia="方正仿宋_GBK" w:cs="Times New Roman"/>
          <w:color w:val="000000"/>
          <w:sz w:val="32"/>
          <w:szCs w:val="32"/>
          <w:highlight w:val="none"/>
          <w:lang w:val="en-US" w:eastAsia="zh-CN"/>
        </w:rPr>
        <w:t>强力推进“五网”建设，中心城区路网基本形成，</w:t>
      </w:r>
      <w:r>
        <w:rPr>
          <w:rFonts w:hint="default" w:ascii="Times New Roman" w:hAnsi="Times New Roman" w:eastAsia="方正仿宋_GBK" w:cs="Times New Roman"/>
          <w:sz w:val="32"/>
          <w:szCs w:val="32"/>
          <w:lang w:eastAsia="zh-CN"/>
        </w:rPr>
        <w:t>按照玉溪的城市发展，</w:t>
      </w:r>
      <w:r>
        <w:rPr>
          <w:rFonts w:hint="default" w:ascii="Times New Roman" w:hAnsi="Times New Roman" w:eastAsia="方正仿宋_GBK" w:cs="Times New Roman"/>
          <w:sz w:val="32"/>
          <w:szCs w:val="32"/>
        </w:rPr>
        <w:t>适时启动了高铁新城开发建设、幸福小镇、康养小镇</w:t>
      </w:r>
      <w:r>
        <w:rPr>
          <w:rFonts w:hint="default" w:ascii="Times New Roman" w:hAnsi="Times New Roman" w:eastAsia="方正仿宋_GBK" w:cs="Times New Roman"/>
          <w:sz w:val="32"/>
          <w:szCs w:val="32"/>
          <w:lang w:eastAsia="zh-CN"/>
        </w:rPr>
        <w:t>、红龙路、科教创新城、</w:t>
      </w:r>
      <w:r>
        <w:rPr>
          <w:rFonts w:hint="default" w:ascii="Times New Roman" w:hAnsi="Times New Roman" w:eastAsia="方正仿宋_GBK" w:cs="Times New Roman"/>
          <w:sz w:val="32"/>
          <w:szCs w:val="32"/>
        </w:rPr>
        <w:t>高铁新城片区市政道路、站前广场和大河三期等</w:t>
      </w:r>
      <w:r>
        <w:rPr>
          <w:rFonts w:hint="default" w:ascii="Times New Roman" w:hAnsi="Times New Roman" w:eastAsia="方正仿宋_GBK" w:cs="Times New Roman"/>
          <w:sz w:val="32"/>
          <w:szCs w:val="32"/>
          <w:lang w:eastAsia="zh-CN"/>
        </w:rPr>
        <w:t>大批市场政建设</w:t>
      </w:r>
      <w:r>
        <w:rPr>
          <w:rFonts w:hint="default" w:ascii="Times New Roman" w:hAnsi="Times New Roman" w:eastAsia="方正仿宋_GBK" w:cs="Times New Roman"/>
          <w:sz w:val="32"/>
          <w:szCs w:val="32"/>
        </w:rPr>
        <w:t>项目</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i w:val="0"/>
          <w:caps w:val="0"/>
          <w:color w:val="000000"/>
          <w:spacing w:val="0"/>
          <w:sz w:val="32"/>
          <w:szCs w:val="32"/>
          <w:shd w:val="clear" w:color="auto" w:fill="FFFFFF"/>
          <w:lang w:val="en-US" w:eastAsia="zh-CN"/>
        </w:rPr>
        <w:t>火车西站市政道路、科创大道等道路、红龙路、</w:t>
      </w:r>
      <w:r>
        <w:rPr>
          <w:rFonts w:hint="default" w:ascii="Times New Roman" w:hAnsi="Times New Roman" w:eastAsia="方正仿宋_GBK" w:cs="Times New Roman"/>
          <w:color w:val="000000"/>
          <w:sz w:val="32"/>
          <w:szCs w:val="32"/>
          <w:highlight w:val="none"/>
          <w:lang w:val="en-US" w:eastAsia="zh-CN"/>
        </w:rPr>
        <w:t>玉江大道、</w:t>
      </w:r>
      <w:r>
        <w:rPr>
          <w:rFonts w:hint="default" w:ascii="Times New Roman" w:hAnsi="Times New Roman" w:eastAsia="方正仿宋_GBK" w:cs="Times New Roman"/>
          <w:i w:val="0"/>
          <w:caps w:val="0"/>
          <w:color w:val="000000"/>
          <w:spacing w:val="0"/>
          <w:sz w:val="32"/>
          <w:szCs w:val="32"/>
          <w:shd w:val="clear" w:color="auto" w:fill="FFFFFF"/>
          <w:lang w:val="en-US" w:eastAsia="zh-CN"/>
        </w:rPr>
        <w:t>东风中路提升或改扩建工程于2019年先后投入运行，红塔区南片区汇溪路、西河路、玉洛路修缮工程有序推进；</w:t>
      </w:r>
      <w:r>
        <w:rPr>
          <w:rFonts w:hint="default" w:ascii="Times New Roman" w:hAnsi="Times New Roman" w:eastAsia="方正仿宋_GBK" w:cs="Times New Roman"/>
          <w:color w:val="000000"/>
          <w:kern w:val="2"/>
          <w:sz w:val="32"/>
          <w:szCs w:val="32"/>
          <w:lang w:val="en-US" w:eastAsia="zh-CN" w:bidi="ar-SA"/>
        </w:rPr>
        <w:t>火车西站市政道路纵一路、横一路、横二路、横三路、横四路均于2019年底实现通车，完成道路建设6.11</w:t>
      </w:r>
      <w:r>
        <w:rPr>
          <w:rFonts w:hint="default" w:ascii="Times New Roman" w:hAnsi="Times New Roman" w:eastAsia="方正仿宋_GBK" w:cs="Times New Roman"/>
          <w:color w:val="000000"/>
          <w:sz w:val="32"/>
          <w:szCs w:val="32"/>
          <w:highlight w:val="none"/>
          <w:lang w:val="en-US" w:eastAsia="zh-CN"/>
        </w:rPr>
        <w:t>千米</w:t>
      </w:r>
      <w:r>
        <w:rPr>
          <w:rFonts w:hint="default" w:ascii="Times New Roman" w:hAnsi="Times New Roman" w:eastAsia="方正仿宋_GBK" w:cs="Times New Roman"/>
          <w:color w:val="000000"/>
          <w:kern w:val="2"/>
          <w:sz w:val="32"/>
          <w:szCs w:val="32"/>
          <w:lang w:val="en-US" w:eastAsia="zh-CN" w:bidi="ar-SA"/>
        </w:rPr>
        <w:t>，配套地下管廊3.78</w:t>
      </w:r>
      <w:r>
        <w:rPr>
          <w:rFonts w:hint="default" w:ascii="Times New Roman" w:hAnsi="Times New Roman" w:eastAsia="方正仿宋_GBK" w:cs="Times New Roman"/>
          <w:color w:val="000000"/>
          <w:sz w:val="32"/>
          <w:szCs w:val="32"/>
          <w:highlight w:val="none"/>
          <w:lang w:val="en-US" w:eastAsia="zh-CN"/>
        </w:rPr>
        <w:t>千米，</w:t>
      </w:r>
      <w:r>
        <w:rPr>
          <w:rFonts w:hint="default" w:ascii="Times New Roman" w:hAnsi="Times New Roman" w:eastAsia="方正仿宋_GBK" w:cs="Times New Roman"/>
          <w:color w:val="000000"/>
          <w:kern w:val="2"/>
          <w:sz w:val="32"/>
          <w:szCs w:val="32"/>
          <w:lang w:val="en-US" w:eastAsia="zh-CN" w:bidi="ar-SA"/>
        </w:rPr>
        <w:t>火车站片区保障性住房配套市政道路及地下综合管廊阶段性主体工程已完成实现通车，提升了玉溪市政基础设施整体形象。</w:t>
      </w:r>
      <w:r>
        <w:rPr>
          <w:rFonts w:hint="default" w:ascii="Times New Roman" w:hAnsi="Times New Roman" w:eastAsia="方正仿宋_GBK" w:cs="Times New Roman"/>
          <w:i w:val="0"/>
          <w:caps w:val="0"/>
          <w:color w:val="000000"/>
          <w:spacing w:val="0"/>
          <w:sz w:val="32"/>
          <w:szCs w:val="32"/>
          <w:shd w:val="clear" w:color="auto" w:fill="FFFFFF"/>
          <w:lang w:val="en-US" w:eastAsia="zh-CN"/>
        </w:rPr>
        <w:t>截至目前，全市共建成城市道路679.17公里（其中快速路49.34公里，主干路183.32公里，次干路185.86公里，支路108.85公里，街坊路59.29公里，境内公路55.36公里；全市城市道路面积1581.3万平方米，其中车行道面积1195.67万平方米，人行道面积385.63万平方米。</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w:t>
      </w:r>
      <w:r>
        <w:rPr>
          <w:rFonts w:hint="eastAsia" w:ascii="Times New Roman" w:hAnsi="Times New Roman" w:eastAsia="方正仿宋_GBK" w:cs="Times New Roman"/>
          <w:sz w:val="32"/>
          <w:szCs w:val="32"/>
          <w:lang w:eastAsia="zh-CN"/>
        </w:rPr>
        <w:t>至</w:t>
      </w:r>
      <w:r>
        <w:rPr>
          <w:rFonts w:hint="default" w:ascii="Times New Roman" w:hAnsi="Times New Roman" w:eastAsia="方正仿宋_GBK" w:cs="Times New Roman"/>
          <w:sz w:val="32"/>
          <w:szCs w:val="32"/>
        </w:rPr>
        <w:t>目前，已完成了站前路B段、秀山路延长线、红汇路B段、规划20m支路、纵一路、横一路、横二路、横三路、横四路均已建设完成并投入使用，累计完成道路建设长度6.54公里，地下管廊3.2公里，道路沿线雨污箱涵、供排水管网、强弱电管线等配套设施均建设完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迎来了一个新的历史发展机遇，同时也对</w:t>
      </w:r>
      <w:r>
        <w:rPr>
          <w:rFonts w:hint="default" w:ascii="Times New Roman" w:hAnsi="Times New Roman" w:eastAsia="方正仿宋_GBK" w:cs="Times New Roman"/>
          <w:sz w:val="32"/>
          <w:szCs w:val="32"/>
          <w:lang w:eastAsia="zh-CN"/>
        </w:rPr>
        <w:t>全</w:t>
      </w:r>
      <w:bookmarkStart w:id="2" w:name="_GoBack"/>
      <w:bookmarkEnd w:id="2"/>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的基础设施建设水平提出了更高的要求。</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就您提出的整修中心门前的道路状况，方便群众及工作人员的出行的建议，我局认为该提议有利于民，实属民生提议。目前，红塔区疾病防治中心周边康玉路与白龙路中间段连接李棋公租房西横七路，其中西横七路道路工程为东西走向，东止白龙路，全长245.14m，红线按30.00m控制，修建宽度30.00m，机动车道宽为15.00m，非机动车道宽5.00m，绿化带6.00m，人行道4.00m，工程于2017年12月进场施工，2019年6道路主体工程已全部完成，7月4日绿化工程完成并通车，项目总投资4200万元。</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按照市委</w:t>
      </w:r>
      <w:r>
        <w:rPr>
          <w:rFonts w:hint="default" w:ascii="Times New Roman" w:hAnsi="Times New Roman" w:eastAsia="方正仿宋_GBK" w:cs="Times New Roman"/>
          <w:b w:val="0"/>
          <w:bCs w:val="0"/>
          <w:sz w:val="32"/>
          <w:szCs w:val="32"/>
          <w:lang w:val="en-US" w:eastAsia="zh-CN"/>
        </w:rPr>
        <w:t>市</w:t>
      </w:r>
      <w:r>
        <w:rPr>
          <w:rFonts w:hint="default" w:ascii="Times New Roman" w:hAnsi="Times New Roman" w:eastAsia="方正仿宋_GBK" w:cs="Times New Roman"/>
          <w:b w:val="0"/>
          <w:bCs w:val="0"/>
          <w:sz w:val="32"/>
          <w:szCs w:val="32"/>
          <w:lang w:val="en-US" w:eastAsia="zh-CN"/>
        </w:rPr>
        <w:t xml:space="preserve">政府全面做好贯通东西向，畅通南北向决策部署，我们对中心城区东西向道路进行了实地调研踏勘，拟定编制了14条道路的初步方案设计，分别是南祥路延长线、冯井路（星云路延长线）、红塔大道延长线、彩虹路、西横十二路、西横七路、环山路南延长线等道路。总计建设长度6386米，总投资约35亿元。匡算费用已经包含道路建设费用、管线迁改、高速路桥梁及辅助便道建设费、高速公路保通费用、建筑拆迁费用。    </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近年来</w:t>
      </w:r>
      <w:r>
        <w:rPr>
          <w:rFonts w:hint="default" w:ascii="Times New Roman" w:hAnsi="Times New Roman" w:eastAsia="方正仿宋_GBK" w:cs="Times New Roman"/>
          <w:sz w:val="32"/>
          <w:szCs w:val="32"/>
          <w:lang w:eastAsia="zh-CN"/>
        </w:rPr>
        <w:t>，玉溪市</w:t>
      </w:r>
      <w:r>
        <w:rPr>
          <w:rFonts w:hint="default" w:ascii="Times New Roman" w:hAnsi="Times New Roman" w:eastAsia="方正仿宋_GBK" w:cs="Times New Roman"/>
          <w:sz w:val="32"/>
          <w:szCs w:val="32"/>
        </w:rPr>
        <w:t>财政资金较为紧张，一些项目只能逐年逐步实施</w:t>
      </w:r>
      <w:r>
        <w:rPr>
          <w:rFonts w:hint="default" w:ascii="Times New Roman" w:hAnsi="Times New Roman" w:eastAsia="方正仿宋_GBK" w:cs="Times New Roman"/>
          <w:sz w:val="32"/>
          <w:szCs w:val="32"/>
          <w:lang w:eastAsia="zh-CN"/>
        </w:rPr>
        <w:t>，我局</w:t>
      </w:r>
      <w:r>
        <w:rPr>
          <w:rFonts w:hint="default" w:ascii="Times New Roman" w:hAnsi="Times New Roman" w:eastAsia="方正仿宋_GBK" w:cs="Times New Roman"/>
          <w:sz w:val="32"/>
          <w:szCs w:val="32"/>
        </w:rPr>
        <w:t>作为</w:t>
      </w:r>
      <w:r>
        <w:rPr>
          <w:rFonts w:hint="default" w:ascii="Times New Roman" w:hAnsi="Times New Roman" w:eastAsia="方正仿宋_GBK" w:cs="Times New Roman"/>
          <w:sz w:val="32"/>
          <w:szCs w:val="32"/>
          <w:lang w:eastAsia="zh-CN"/>
        </w:rPr>
        <w:t>行政主</w:t>
      </w:r>
      <w:r>
        <w:rPr>
          <w:rFonts w:hint="default" w:ascii="Times New Roman" w:hAnsi="Times New Roman" w:eastAsia="方正仿宋_GBK" w:cs="Times New Roman"/>
          <w:sz w:val="32"/>
          <w:szCs w:val="32"/>
        </w:rPr>
        <w:t>管部门，</w:t>
      </w:r>
      <w:r>
        <w:rPr>
          <w:rFonts w:hint="default" w:ascii="Times New Roman" w:hAnsi="Times New Roman" w:eastAsia="方正仿宋_GBK" w:cs="Times New Roman"/>
          <w:sz w:val="32"/>
          <w:szCs w:val="32"/>
          <w:lang w:eastAsia="zh-CN"/>
        </w:rPr>
        <w:t>将积极向市委市政府请示汇报争取</w:t>
      </w:r>
      <w:r>
        <w:rPr>
          <w:rFonts w:hint="default" w:ascii="Times New Roman" w:hAnsi="Times New Roman" w:eastAsia="方正仿宋_GBK" w:cs="Times New Roman"/>
          <w:sz w:val="32"/>
          <w:szCs w:val="32"/>
        </w:rPr>
        <w:t>资金支持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待项目建设资金落实后，启动进行改造。</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最后，再次感谢您对我们工作的关心和支持！</w: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cs="Times New Roman"/>
          <w:sz w:val="32"/>
        </w:rPr>
        <w:pict>
          <v:shape id="Control 155" o:spid="_x0000_s1029" o:spt="201" type="#_x0000_t201" style="position:absolute;left:0pt;margin-left:255.35pt;margin-top:10.65pt;height:116pt;width:116pt;z-index:-251658240;mso-width-relative:page;mso-height-relative:page;" o:ole="t" filled="f" o:preferrelative="t" stroked="f" coordsize="21600,21600">
            <v:path/>
            <v:fill on="f" focussize="0,0"/>
            <v:stroke on="f"/>
            <v:imagedata r:id="rId11" o:title=""/>
            <o:lock v:ext="edit" aspectratio="f"/>
          </v:shape>
          <w:control r:id="rId10" w:name="CWordOLECtrl1" w:shapeid="Control 155"/>
        </w:pict>
      </w:r>
    </w:p>
    <w:p>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90" w:lineRule="exact"/>
        <w:ind w:right="22" w:rightChars="7" w:firstLine="4480" w:firstLineChars="1400"/>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9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 xml:space="preserve">      20</w:t>
      </w:r>
      <w:r>
        <w:rPr>
          <w:rFonts w:hint="default"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18</w:t>
      </w:r>
      <w:r>
        <w:rPr>
          <w:rFonts w:hint="default" w:ascii="Times New Roman" w:hAnsi="Times New Roman" w:eastAsia="方正仿宋_GBK" w:cs="Times New Roman"/>
          <w:b w:val="0"/>
          <w:bCs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（联系人及电话：</w:t>
      </w:r>
      <w:r>
        <w:rPr>
          <w:rFonts w:hint="default" w:ascii="Times New Roman" w:hAnsi="Times New Roman" w:eastAsia="方正仿宋_GBK" w:cs="Times New Roman"/>
          <w:color w:val="000000"/>
          <w:sz w:val="32"/>
          <w:szCs w:val="32"/>
          <w:lang w:val="en-US" w:eastAsia="zh-CN"/>
        </w:rPr>
        <w:t>李  伟   2664391</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jc w:val="both"/>
        <w:textAlignment w:val="auto"/>
        <w:outlineLvl w:val="9"/>
        <w:rPr>
          <w:rFonts w:hint="default" w:ascii="Times New Roman" w:hAnsi="Times New Roman" w:eastAsia="方正仿宋_GBK" w:cs="Times New Roman"/>
          <w:b w:val="0"/>
          <w:bCs w:val="0"/>
          <w:lang w:val="en-US" w:eastAsia="zh-CN"/>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left="0" w:leftChars="0" w:right="142" w:firstLine="0" w:firstLineChars="0"/>
        <w:jc w:val="both"/>
        <w:rPr>
          <w:rFonts w:hint="default" w:ascii="Times New Roman" w:hAnsi="Times New Roman" w:eastAsia="方正仿宋_GBK" w:cs="Times New Roman"/>
          <w:color w:val="000000"/>
          <w:spacing w:val="0"/>
          <w:kern w:val="0"/>
          <w:sz w:val="28"/>
          <w:szCs w:val="28"/>
          <w:lang w:val="en-US" w:eastAsia="zh-CN" w:bidi="ar-SA"/>
        </w:rPr>
      </w:pPr>
    </w:p>
    <w:p>
      <w:pPr>
        <w:pStyle w:val="27"/>
        <w:autoSpaceDE/>
        <w:autoSpaceDN/>
        <w:spacing w:before="72" w:line="540" w:lineRule="exact"/>
        <w:ind w:right="142" w:firstLine="280" w:firstLineChars="100"/>
        <w:jc w:val="both"/>
        <w:rPr>
          <w:rFonts w:hint="default" w:ascii="Times New Roman" w:hAnsi="Times New Roman" w:eastAsia="方正仿宋_GBK" w:cs="Times New Roman"/>
          <w:color w:val="000000"/>
          <w:spacing w:val="0"/>
          <w:kern w:val="0"/>
          <w:sz w:val="28"/>
          <w:szCs w:val="28"/>
          <w:lang w:val="en-US" w:eastAsia="zh-CN" w:bidi="ar-SA"/>
        </w:rPr>
      </w:pPr>
      <w:r>
        <w:rPr>
          <w:rFonts w:hint="default" w:ascii="Times New Roman" w:hAnsi="Times New Roman" w:eastAsia="方正仿宋_GBK" w:cs="Times New Roman"/>
          <w:color w:val="000000"/>
          <w:spacing w:val="0"/>
          <w:kern w:val="0"/>
          <w:sz w:val="28"/>
          <w:szCs w:val="28"/>
          <w:lang w:val="en-US" w:eastAsia="zh-CN" w:bidi="ar-SA"/>
        </w:rPr>
        <w:pict>
          <v:line id="直线 152" o:spid="_x0000_s1030" o:spt="20" style="position:absolute;left:0pt;margin-left:0.25pt;margin-top:7.95pt;height:0.85pt;width:441pt;z-index:251662336;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0"/>
          <w:kern w:val="0"/>
          <w:sz w:val="28"/>
          <w:szCs w:val="28"/>
          <w:lang w:val="en-US" w:eastAsia="zh-CN" w:bidi="ar-SA"/>
        </w:rPr>
        <w:t>抄送：</w:t>
      </w:r>
      <w:r>
        <w:rPr>
          <w:rFonts w:hint="default" w:ascii="Times New Roman" w:hAnsi="Times New Roman" w:eastAsia="方正仿宋_GBK" w:cs="Times New Roman"/>
          <w:color w:val="000000"/>
          <w:spacing w:val="0"/>
          <w:kern w:val="0"/>
          <w:sz w:val="28"/>
          <w:szCs w:val="28"/>
          <w:lang w:val="en-US" w:eastAsia="zh-CN" w:bidi="ar-SA"/>
        </w:rPr>
        <w:t>市政府办、市政协提案委</w:t>
      </w:r>
      <w:r>
        <w:rPr>
          <w:rFonts w:hint="default" w:ascii="Times New Roman" w:hAnsi="Times New Roman" w:eastAsia="方正仿宋_GBK" w:cs="Times New Roman"/>
          <w:color w:val="000000"/>
          <w:spacing w:val="0"/>
          <w:kern w:val="0"/>
          <w:sz w:val="28"/>
          <w:szCs w:val="28"/>
          <w:lang w:val="en-US" w:eastAsia="zh-CN" w:bidi="ar-SA"/>
        </w:rPr>
        <w:t>。</w:t>
      </w:r>
    </w:p>
    <w:p>
      <w:pPr>
        <w:spacing w:line="540" w:lineRule="exact"/>
        <w:ind w:firstLine="280" w:firstLineChars="100"/>
        <w:rPr>
          <w:rFonts w:hint="default" w:ascii="Times New Roman" w:hAnsi="Times New Roman" w:cs="Times New Roman"/>
          <w:szCs w:val="32"/>
        </w:rPr>
      </w:pPr>
      <w:r>
        <w:rPr>
          <w:rFonts w:hint="default" w:ascii="Times New Roman" w:hAnsi="Times New Roman" w:eastAsia="方正仿宋_GBK" w:cs="Times New Roman"/>
          <w:color w:val="000000"/>
          <w:spacing w:val="0"/>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0"/>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v:imagedata o:title=""/>
            <o:lock v:ext="edit" aspectratio="f"/>
          </v:line>
        </w:pict>
      </w:r>
      <w:r>
        <w:rPr>
          <w:rFonts w:hint="default" w:ascii="Times New Roman" w:hAnsi="Times New Roman" w:eastAsia="方正仿宋_GBK" w:cs="Times New Roman"/>
          <w:color w:val="000000"/>
          <w:spacing w:val="0"/>
          <w:kern w:val="0"/>
          <w:sz w:val="28"/>
          <w:szCs w:val="28"/>
        </w:rPr>
        <w:t xml:space="preserve">玉溪市住房和城乡建设局                </w:t>
      </w:r>
      <w:r>
        <w:rPr>
          <w:rFonts w:hint="default" w:ascii="Times New Roman" w:hAnsi="Times New Roman" w:eastAsia="方正仿宋_GBK" w:cs="Times New Roman"/>
          <w:color w:val="000000"/>
          <w:spacing w:val="0"/>
          <w:kern w:val="0"/>
          <w:sz w:val="28"/>
          <w:szCs w:val="28"/>
          <w:lang w:val="en-US" w:eastAsia="zh-CN"/>
        </w:rPr>
        <w:t xml:space="preserve"> </w:t>
      </w:r>
      <w:r>
        <w:rPr>
          <w:rFonts w:hint="default" w:ascii="Times New Roman" w:hAnsi="Times New Roman" w:eastAsia="方正仿宋_GBK" w:cs="Times New Roman"/>
          <w:color w:val="000000"/>
          <w:spacing w:val="0"/>
          <w:kern w:val="0"/>
          <w:sz w:val="28"/>
          <w:szCs w:val="28"/>
        </w:rPr>
        <w:t>20</w:t>
      </w:r>
      <w:r>
        <w:rPr>
          <w:rFonts w:hint="default" w:ascii="Times New Roman" w:hAnsi="Times New Roman" w:eastAsia="方正仿宋_GBK" w:cs="Times New Roman"/>
          <w:color w:val="000000"/>
          <w:spacing w:val="0"/>
          <w:kern w:val="0"/>
          <w:sz w:val="28"/>
          <w:szCs w:val="28"/>
          <w:lang w:val="en-US" w:eastAsia="zh-CN"/>
        </w:rPr>
        <w:t>20</w:t>
      </w:r>
      <w:r>
        <w:rPr>
          <w:rFonts w:hint="default" w:ascii="Times New Roman" w:hAnsi="Times New Roman" w:eastAsia="方正仿宋_GBK" w:cs="Times New Roman"/>
          <w:color w:val="000000"/>
          <w:spacing w:val="0"/>
          <w:kern w:val="0"/>
          <w:sz w:val="28"/>
          <w:szCs w:val="28"/>
        </w:rPr>
        <w:t>年</w:t>
      </w:r>
      <w:r>
        <w:rPr>
          <w:rFonts w:hint="default" w:ascii="Times New Roman" w:hAnsi="Times New Roman" w:eastAsia="方正仿宋_GBK" w:cs="Times New Roman"/>
          <w:color w:val="000000"/>
          <w:spacing w:val="0"/>
          <w:kern w:val="0"/>
          <w:sz w:val="28"/>
          <w:szCs w:val="28"/>
          <w:lang w:val="en-US" w:eastAsia="zh-CN"/>
        </w:rPr>
        <w:t>9</w:t>
      </w:r>
      <w:r>
        <w:rPr>
          <w:rFonts w:hint="default" w:ascii="Times New Roman" w:hAnsi="Times New Roman" w:eastAsia="方正仿宋_GBK" w:cs="Times New Roman"/>
          <w:color w:val="000000"/>
          <w:spacing w:val="2"/>
          <w:kern w:val="0"/>
          <w:sz w:val="28"/>
          <w:szCs w:val="28"/>
        </w:rPr>
        <w:t>月</w:t>
      </w:r>
      <w:r>
        <w:rPr>
          <w:rFonts w:hint="default" w:ascii="Times New Roman" w:hAnsi="Times New Roman" w:eastAsia="方正仿宋_GBK" w:cs="Times New Roman"/>
          <w:color w:val="000000"/>
          <w:spacing w:val="2"/>
          <w:kern w:val="0"/>
          <w:sz w:val="28"/>
          <w:szCs w:val="28"/>
          <w:lang w:val="en-US" w:eastAsia="zh-CN"/>
        </w:rPr>
        <w:t>18</w:t>
      </w:r>
      <w:r>
        <w:rPr>
          <w:rFonts w:hint="default" w:ascii="Times New Roman" w:hAnsi="Times New Roman" w:eastAsia="方正仿宋_GBK" w:cs="Times New Roman"/>
          <w:color w:val="000000"/>
          <w:spacing w:val="2"/>
          <w:kern w:val="0"/>
          <w:sz w:val="28"/>
          <w:szCs w:val="28"/>
        </w:rPr>
        <w:t>日印发</w:t>
      </w:r>
    </w:p>
    <w:p>
      <w:pPr>
        <w:rPr>
          <w:rFonts w:hint="default" w:ascii="Times New Roman" w:hAnsi="Times New Roman" w:cs="Times New Roman"/>
        </w:rPr>
      </w:pPr>
    </w:p>
    <w:p>
      <w:pPr>
        <w:rPr>
          <w:rFonts w:hint="default" w:ascii="Times New Roman" w:hAnsi="Times New Roman"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方正大标宋简体">
    <w:altName w:val="宋体"/>
    <w:panose1 w:val="0201060103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2" w:rightChars="113" w:firstLine="360"/>
    </w:pPr>
    <w:r>
      <w:rPr>
        <w:sz w:val="18"/>
      </w:rPr>
      <w:pict>
        <v:shape id="文本框 3"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right="362" w:rightChars="113" w:firstLine="0" w:firstLineChars="0"/>
    </w:pPr>
    <w:r>
      <w:rPr>
        <w:sz w:val="18"/>
      </w:rPr>
      <w:pict>
        <v:shape id="文本框 4" o:spid="_x0000_s2050" o:spt="202" type="#_x0000_t202" style="position:absolute;left:0pt;margin-left:-26.4pt;margin-top:0pt;height:26.35pt;width:103.4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64344"/>
    <w:rsid w:val="6C264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48" w:lineRule="auto"/>
      <w:ind w:firstLine="20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90" w:lineRule="exact"/>
      <w:ind w:firstLine="0" w:firstLineChars="0"/>
      <w:jc w:val="center"/>
      <w:outlineLvl w:val="0"/>
    </w:pPr>
    <w:rPr>
      <w:rFonts w:eastAsia="方正小标宋_GBK"/>
      <w:kern w:val="44"/>
      <w:sz w:val="44"/>
    </w:rPr>
  </w:style>
  <w:style w:type="paragraph" w:styleId="4">
    <w:name w:val="heading 2"/>
    <w:basedOn w:val="1"/>
    <w:next w:val="1"/>
    <w:semiHidden/>
    <w:unhideWhenUsed/>
    <w:qFormat/>
    <w:uiPriority w:val="0"/>
    <w:pPr>
      <w:keepNext/>
      <w:keepLines/>
      <w:spacing w:beforeLines="0" w:beforeAutospacing="0" w:afterLines="0" w:afterAutospacing="0" w:line="590" w:lineRule="exact"/>
      <w:outlineLvl w:val="1"/>
    </w:pPr>
    <w:rPr>
      <w:rFonts w:eastAsia="方正黑体_GBK"/>
    </w:rPr>
  </w:style>
  <w:style w:type="paragraph" w:styleId="5">
    <w:name w:val="heading 3"/>
    <w:basedOn w:val="1"/>
    <w:next w:val="1"/>
    <w:semiHidden/>
    <w:unhideWhenUsed/>
    <w:qFormat/>
    <w:uiPriority w:val="0"/>
    <w:pPr>
      <w:keepNext/>
      <w:keepLines/>
      <w:spacing w:beforeLines="0" w:beforeAutospacing="0" w:afterLines="0" w:afterAutospacing="0" w:line="590" w:lineRule="exact"/>
      <w:outlineLvl w:val="2"/>
    </w:pPr>
    <w:rPr>
      <w:rFonts w:ascii="Times New Roman" w:hAnsi="Times New Roman" w:eastAsia="方正楷体_GBK"/>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rFonts w:ascii="Times New Roman" w:hAnsi="Times New Roman" w:eastAsia="宋体" w:cs="Times New Roman"/>
      <w:szCs w:val="24"/>
    </w:rPr>
  </w:style>
  <w:style w:type="paragraph" w:styleId="6">
    <w:name w:val="Normal Indent"/>
    <w:basedOn w:val="1"/>
    <w:next w:val="1"/>
    <w:qFormat/>
    <w:uiPriority w:val="0"/>
    <w:pPr>
      <w:snapToGrid w:val="0"/>
      <w:spacing w:line="300" w:lineRule="auto"/>
      <w:ind w:firstLine="556"/>
    </w:pPr>
    <w:rPr>
      <w:rFonts w:ascii="仿宋_GB2312" w:eastAsia="仿宋_GB2312"/>
      <w:kern w:val="0"/>
      <w:szCs w:val="20"/>
    </w:rPr>
  </w:style>
  <w:style w:type="paragraph" w:styleId="7">
    <w:name w:val="Body Text"/>
    <w:basedOn w:val="1"/>
    <w:qFormat/>
    <w:uiPriority w:val="0"/>
    <w:pPr>
      <w:spacing w:before="34"/>
      <w:ind w:left="113"/>
    </w:pPr>
    <w:rPr>
      <w:rFonts w:ascii="方正仿宋_GBK" w:hAnsi="方正仿宋_GBK" w:eastAsia="方正仿宋_GBK"/>
      <w:sz w:val="32"/>
      <w:szCs w:val="32"/>
    </w:rPr>
  </w:style>
  <w:style w:type="paragraph" w:styleId="8">
    <w:name w:val="Body Text Indent"/>
    <w:basedOn w:val="1"/>
    <w:qFormat/>
    <w:uiPriority w:val="0"/>
    <w:pPr>
      <w:spacing w:line="288" w:lineRule="auto"/>
      <w:ind w:firstLine="630" w:firstLineChars="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600" w:lineRule="exact"/>
      <w:ind w:firstLine="658"/>
    </w:pPr>
    <w:rPr>
      <w:rFonts w:ascii="仿宋_GB2312" w:hAnsi="宋体" w:eastAsia="仿宋_GB2312"/>
      <w:b/>
      <w:bCs/>
      <w:sz w:val="32"/>
      <w:szCs w:val="32"/>
    </w:rPr>
  </w:style>
  <w:style w:type="paragraph" w:styleId="12">
    <w:name w:val="footer"/>
    <w:basedOn w:val="1"/>
    <w:qFormat/>
    <w:uiPriority w:val="0"/>
    <w:pPr>
      <w:tabs>
        <w:tab w:val="center" w:pos="4153"/>
        <w:tab w:val="right" w:pos="8306"/>
      </w:tabs>
      <w:spacing w:line="240" w:lineRule="auto"/>
      <w:jc w:val="left"/>
    </w:pPr>
    <w:rPr>
      <w:sz w:val="18"/>
      <w:szCs w:val="18"/>
    </w:rPr>
  </w:style>
  <w:style w:type="paragraph" w:styleId="13">
    <w:name w:val="header"/>
    <w:basedOn w:val="1"/>
    <w:qFormat/>
    <w:uiPriority w:val="0"/>
    <w:pPr>
      <w:pBdr>
        <w:bottom w:val="single" w:color="auto" w:sz="6" w:space="1"/>
      </w:pBdr>
      <w:tabs>
        <w:tab w:val="center" w:pos="4153"/>
        <w:tab w:val="right" w:pos="8306"/>
      </w:tabs>
      <w:spacing w:line="240" w:lineRule="auto"/>
      <w:jc w:val="center"/>
    </w:pPr>
    <w:rPr>
      <w:sz w:val="18"/>
      <w:szCs w:val="18"/>
    </w:rPr>
  </w:style>
  <w:style w:type="paragraph" w:styleId="14">
    <w:name w:val="Normal (Web)"/>
    <w:basedOn w:val="1"/>
    <w:qFormat/>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15">
    <w:name w:val="Title"/>
    <w:basedOn w:val="1"/>
    <w:qFormat/>
    <w:uiPriority w:val="0"/>
    <w:pPr>
      <w:adjustRightInd w:val="0"/>
      <w:snapToGrid w:val="0"/>
      <w:spacing w:line="300" w:lineRule="auto"/>
      <w:jc w:val="center"/>
      <w:outlineLvl w:val="0"/>
    </w:pPr>
    <w:rPr>
      <w:rFonts w:ascii="Arial" w:hAnsi="Arial" w:eastAsia="方正小标宋简体" w:cs="Arial"/>
      <w:bCs/>
      <w:sz w:val="44"/>
      <w:szCs w:val="32"/>
    </w:rPr>
  </w:style>
  <w:style w:type="table" w:styleId="17">
    <w:name w:val="Table Grid"/>
    <w:basedOn w:val="16"/>
    <w:qFormat/>
    <w:uiPriority w:val="0"/>
    <w:pPr>
      <w:widowControl w:val="0"/>
      <w:adjustRightInd w:val="0"/>
      <w:snapToGrid w:val="0"/>
      <w:spacing w:line="348"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basedOn w:val="18"/>
    <w:qFormat/>
    <w:uiPriority w:val="0"/>
    <w:rPr>
      <w:rFonts w:ascii="Calibri" w:hAnsi="Calibri" w:eastAsia="宋体" w:cs="Times New Roman"/>
      <w:b/>
      <w:bCs/>
    </w:rPr>
  </w:style>
  <w:style w:type="character" w:styleId="20">
    <w:name w:val="page number"/>
    <w:basedOn w:val="18"/>
    <w:qFormat/>
    <w:uiPriority w:val="0"/>
    <w:rPr>
      <w:rFonts w:ascii="Times New Roman" w:hAnsi="Times New Roman" w:eastAsia="宋体" w:cs="Times New Roman"/>
      <w:sz w:val="28"/>
    </w:rPr>
  </w:style>
  <w:style w:type="character" w:styleId="21">
    <w:name w:val="Emphasis"/>
    <w:basedOn w:val="18"/>
    <w:qFormat/>
    <w:uiPriority w:val="0"/>
    <w:rPr>
      <w:rFonts w:ascii="Calibri" w:hAnsi="Calibri" w:eastAsia="宋体" w:cs="Times New Roman"/>
      <w:i/>
      <w:iCs/>
    </w:rPr>
  </w:style>
  <w:style w:type="character" w:styleId="22">
    <w:name w:val="Hyperlink"/>
    <w:basedOn w:val="18"/>
    <w:qFormat/>
    <w:uiPriority w:val="0"/>
    <w:rPr>
      <w:rFonts w:ascii="Calibri" w:hAnsi="Calibri" w:eastAsia="宋体" w:cs="Times New Roman"/>
      <w:color w:val="0000FF"/>
      <w:u w:val="single"/>
    </w:rPr>
  </w:style>
  <w:style w:type="paragraph" w:customStyle="1" w:styleId="23">
    <w:name w:val="Char Char Char Char Char Char Char Char Char Char Char Char Char Char Char Char Char Char Char Char Char Char Char Char Char Char Char Char Char Char Char Char Char"/>
    <w:basedOn w:val="1"/>
    <w:qFormat/>
    <w:uiPriority w:val="0"/>
    <w:pPr>
      <w:widowControl/>
      <w:adjustRightInd/>
      <w:snapToGrid/>
      <w:spacing w:after="160" w:line="240" w:lineRule="exact"/>
      <w:ind w:firstLine="0" w:firstLineChars="0"/>
      <w:jc w:val="left"/>
    </w:pPr>
    <w:rPr>
      <w:rFonts w:eastAsia="宋体"/>
      <w:sz w:val="21"/>
    </w:rPr>
  </w:style>
  <w:style w:type="paragraph" w:customStyle="1" w:styleId="24">
    <w:name w:val="Char Char Char Char Char Char Char"/>
    <w:basedOn w:val="1"/>
    <w:qFormat/>
    <w:uiPriority w:val="0"/>
    <w:pPr>
      <w:adjustRightInd/>
      <w:snapToGrid/>
      <w:spacing w:line="240" w:lineRule="auto"/>
      <w:ind w:firstLine="0" w:firstLineChars="0"/>
    </w:pPr>
    <w:rPr>
      <w:rFonts w:eastAsia="宋体"/>
      <w:sz w:val="21"/>
    </w:rPr>
  </w:style>
  <w:style w:type="paragraph" w:styleId="25">
    <w:name w:val="List Paragraph"/>
    <w:basedOn w:val="1"/>
    <w:qFormat/>
    <w:uiPriority w:val="0"/>
    <w:pPr>
      <w:adjustRightInd/>
      <w:snapToGrid/>
      <w:spacing w:line="240" w:lineRule="auto"/>
      <w:ind w:firstLine="420"/>
    </w:pPr>
    <w:rPr>
      <w:rFonts w:ascii="Calibri" w:hAnsi="Calibri" w:eastAsia="宋体"/>
      <w:sz w:val="21"/>
      <w:szCs w:val="22"/>
    </w:rPr>
  </w:style>
  <w:style w:type="paragraph" w:customStyle="1" w:styleId="26">
    <w:name w:val="p0"/>
    <w:basedOn w:val="1"/>
    <w:qFormat/>
    <w:uiPriority w:val="0"/>
    <w:pPr>
      <w:widowControl/>
      <w:adjustRightInd/>
      <w:snapToGrid/>
      <w:spacing w:line="240" w:lineRule="auto"/>
      <w:ind w:firstLine="0" w:firstLineChars="0"/>
    </w:pPr>
    <w:rPr>
      <w:rFonts w:eastAsia="宋体"/>
      <w:kern w:val="0"/>
      <w:sz w:val="21"/>
      <w:szCs w:val="21"/>
    </w:rPr>
  </w:style>
  <w:style w:type="paragraph" w:customStyle="1" w:styleId="27">
    <w:name w:val="Style 2"/>
    <w:basedOn w:val="1"/>
    <w:qFormat/>
    <w:uiPriority w:val="0"/>
    <w:pPr>
      <w:kinsoku w:val="0"/>
      <w:autoSpaceDE w:val="0"/>
      <w:autoSpaceDN w:val="0"/>
      <w:spacing w:line="288" w:lineRule="auto"/>
      <w:ind w:right="108"/>
      <w:jc w:val="right"/>
    </w:pPr>
    <w:rPr>
      <w:kern w:val="0"/>
      <w:sz w:val="31"/>
      <w:szCs w:val="20"/>
    </w:rPr>
  </w:style>
  <w:style w:type="paragraph" w:customStyle="1" w:styleId="28">
    <w:name w:val="样式1"/>
    <w:basedOn w:val="1"/>
    <w:qFormat/>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29">
    <w:name w:val="Body text|2"/>
    <w:basedOn w:val="1"/>
    <w:qFormat/>
    <w:uiPriority w:val="0"/>
    <w:pPr>
      <w:widowControl w:val="0"/>
      <w:shd w:val="clear" w:color="auto" w:fill="FFFFFF"/>
      <w:spacing w:before="500" w:line="583" w:lineRule="exact"/>
      <w:jc w:val="distribute"/>
    </w:pPr>
    <w:rPr>
      <w:rFonts w:ascii="PMingLiU" w:hAnsi="PMingLiU" w:eastAsia="PMingLiU" w:cs="PMingLiU"/>
      <w:spacing w:val="50"/>
      <w:sz w:val="28"/>
      <w:szCs w:val="28"/>
      <w:u w:val="none"/>
    </w:rPr>
  </w:style>
  <w:style w:type="paragraph" w:customStyle="1" w:styleId="30">
    <w:name w:val=" Char Char Char Char Char Char Char"/>
    <w:basedOn w:val="1"/>
    <w:qFormat/>
    <w:uiPriority w:val="0"/>
    <w:pPr>
      <w:adjustRightInd/>
      <w:snapToGrid/>
      <w:spacing w:line="240" w:lineRule="auto"/>
      <w:ind w:firstLine="0" w:firstLineChars="0"/>
    </w:pPr>
    <w:rPr>
      <w:rFonts w:eastAsia="宋体"/>
      <w:sz w:val="21"/>
    </w:rPr>
  </w:style>
  <w:style w:type="character" w:customStyle="1" w:styleId="31">
    <w:name w:val="apple-converted-space"/>
    <w:basedOn w:val="18"/>
    <w:qFormat/>
    <w:uiPriority w:val="0"/>
    <w:rPr>
      <w:rFonts w:ascii="Calibri" w:hAnsi="Calibri" w:eastAsia="宋体" w:cs="Times New Roman"/>
    </w:rPr>
  </w:style>
  <w:style w:type="character" w:customStyle="1" w:styleId="32">
    <w:name w:val="apple-style-span"/>
    <w:basedOn w:val="18"/>
    <w:qFormat/>
    <w:uiPriority w:val="0"/>
    <w:rPr>
      <w:rFonts w:ascii="Calibri" w:hAnsi="Calibri" w:eastAsia="宋体" w:cs="Times New Roman"/>
    </w:rPr>
  </w:style>
  <w:style w:type="character" w:customStyle="1" w:styleId="33">
    <w:name w:val="16"/>
    <w:basedOn w:val="18"/>
    <w:qFormat/>
    <w:uiPriority w:val="0"/>
    <w:rPr>
      <w:rFonts w:hint="default" w:ascii="Times New Roman" w:hAnsi="Times New Roman" w:eastAsia="宋体" w:cs="Times New Roman"/>
      <w:color w:val="0000FF"/>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2</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2022-02-16T08:47:00Z</dcterms:created>
  <dc:creator>Administrator</dc:creator>
  <cp:lastModifiedBy>Administrator</cp:lastModifiedBy>
  <dcterms:modified xsi:type="dcterms:W3CDTF">2022-03-08T05:30:49Z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