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ind w:firstLine="408"/>
        <w:rPr>
          <w:rFonts w:hint="default" w:ascii="Times New Roman" w:hAnsi="Times New Roman" w:cs="Times New Roman"/>
          <w:color w:val="000000"/>
          <w:spacing w:val="2"/>
          <w:sz w:val="20"/>
        </w:rPr>
      </w:pPr>
    </w:p>
    <w:p>
      <w:pPr>
        <w:spacing w:line="300" w:lineRule="auto"/>
        <w:ind w:firstLine="8100" w:firstLineChars="25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lang w:val="en-US" w:eastAsia="zh-CN"/>
        </w:rPr>
        <w:t>B</w:t>
      </w:r>
      <w:r>
        <w:rPr>
          <w:rFonts w:hint="default" w:ascii="Times New Roman" w:hAnsi="Times New Roman" w:eastAsia="方正仿宋_GBK" w:cs="Times New Roman"/>
          <w:color w:val="000000"/>
          <w:spacing w:val="2"/>
          <w:sz w:val="32"/>
          <w:szCs w:val="32"/>
        </w:rPr>
        <w:t>类</w:t>
      </w:r>
    </w:p>
    <w:p>
      <w:pPr>
        <w:spacing w:line="300" w:lineRule="auto"/>
        <w:ind w:firstLine="8100" w:firstLineChars="25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公开</w:t>
      </w:r>
    </w:p>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方正小标宋_GBK" w:cs="Times New Roman"/>
          <w:color w:val="FF0000"/>
          <w:spacing w:val="-12"/>
          <w:w w:val="80"/>
          <w:sz w:val="100"/>
          <w:szCs w:val="100"/>
        </w:rPr>
      </w:pPr>
    </w:p>
    <w:p>
      <w:pPr>
        <w:spacing w:line="288" w:lineRule="auto"/>
        <w:ind w:firstLine="0" w:firstLineChars="0"/>
        <w:jc w:val="center"/>
        <w:rPr>
          <w:rFonts w:hint="default" w:ascii="Times New Roman" w:hAnsi="Times New Roman" w:eastAsia="方正小标宋_GBK" w:cs="Times New Roman"/>
          <w:color w:val="FF0000"/>
          <w:spacing w:val="-12"/>
          <w:w w:val="80"/>
          <w:sz w:val="100"/>
          <w:szCs w:val="100"/>
        </w:rPr>
      </w:pPr>
      <w:r>
        <w:rPr>
          <w:rFonts w:hint="default" w:ascii="Times New Roman" w:hAnsi="Times New Roman" w:eastAsia="方正小标宋_GBK" w:cs="Times New Roman"/>
          <w:color w:val="FF0000"/>
          <w:spacing w:val="-12"/>
          <w:w w:val="80"/>
          <w:sz w:val="44"/>
          <w:szCs w:val="44"/>
          <w:lang/>
        </w:rPr>
        <w:pict>
          <v:group id="组合 44" o:spid="_x0000_s1026" o:spt="203" style="position:absolute;left:0pt;margin-left:0.6pt;margin-top:67.5pt;height:4.15pt;width:441pt;z-index:251659264;mso-width-relative:page;mso-height-relative:page;" coordorigin="1600,5168" coordsize="8820,83">
            <o:lock v:ext="edit"/>
            <v:line id="直线 40" o:spid="_x0000_s1027" o:spt="20" style="position:absolute;left:1600;top:5168;height:0;width:8820;" filled="f" stroked="t" coordsize="21600,21600">
              <v:path arrowok="t"/>
              <v:fill on="f" focussize="0,0"/>
              <v:stroke weight="2.5pt" color="#FF0000"/>
              <v:imagedata o:title=""/>
              <o:lock v:ext="edit"/>
            </v:line>
            <v:line id="直线 43" o:spid="_x0000_s1028" o:spt="20" style="position:absolute;left:1600;top:5251;height:0;width:8820;" filled="f" stroked="t" coordsize="21600,21600">
              <v:path arrowok="t"/>
              <v:fill on="f" focussize="0,0"/>
              <v:stroke color="#FF0000"/>
              <v:imagedata o:title=""/>
              <o:lock v:ext="edit"/>
            </v:line>
          </v:group>
        </w:pict>
      </w:r>
      <w:r>
        <w:rPr>
          <w:rFonts w:hint="default" w:ascii="Times New Roman" w:hAnsi="Times New Roman" w:eastAsia="方正小标宋_GBK" w:cs="Times New Roman"/>
          <w:color w:val="FF0000"/>
          <w:spacing w:val="-12"/>
          <w:w w:val="80"/>
          <w:sz w:val="100"/>
          <w:szCs w:val="100"/>
        </w:rPr>
        <w:t>玉溪市住房和城乡建设局</w:t>
      </w:r>
    </w:p>
    <w:p>
      <w:pPr>
        <w:spacing w:line="160" w:lineRule="exact"/>
        <w:ind w:right="320" w:rightChars="100" w:firstLine="0" w:firstLineChars="0"/>
        <w:rPr>
          <w:rFonts w:hint="default" w:ascii="Times New Roman" w:hAnsi="Times New Roman" w:cs="Times New Roman"/>
          <w:b/>
          <w:bCs/>
          <w:color w:val="000000"/>
          <w:sz w:val="44"/>
          <w:szCs w:val="44"/>
        </w:rPr>
      </w:pPr>
    </w:p>
    <w:p>
      <w:pPr>
        <w:spacing w:line="276" w:lineRule="auto"/>
        <w:ind w:right="22" w:rightChars="7" w:firstLine="5436" w:firstLineChars="1699"/>
        <w:rPr>
          <w:rFonts w:hint="default" w:ascii="Times New Roman" w:hAnsi="Times New Roman" w:eastAsia="方正仿宋_GBK" w:cs="Times New Roman"/>
          <w:szCs w:val="32"/>
        </w:rPr>
      </w:pPr>
      <w:r>
        <w:rPr>
          <w:rFonts w:hint="default" w:ascii="Times New Roman" w:hAnsi="Times New Roman" w:eastAsia="方正仿宋_GBK" w:cs="Times New Roman"/>
          <w:szCs w:val="32"/>
        </w:rPr>
        <w:t>玉市建函〔20</w:t>
      </w:r>
      <w:r>
        <w:rPr>
          <w:rFonts w:hint="default" w:ascii="Times New Roman" w:hAnsi="Times New Roman" w:eastAsia="方正仿宋_GBK" w:cs="Times New Roman"/>
          <w:szCs w:val="32"/>
          <w:lang w:val="en-US" w:eastAsia="zh-CN"/>
        </w:rPr>
        <w:t>20</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val="en-US" w:eastAsia="zh-CN"/>
        </w:rPr>
        <w:t>58</w:t>
      </w:r>
      <w:r>
        <w:rPr>
          <w:rFonts w:hint="default" w:ascii="Times New Roman" w:hAnsi="Times New Roman" w:eastAsia="方正仿宋_GBK" w:cs="Times New Roman"/>
          <w:szCs w:val="32"/>
        </w:rPr>
        <w:t>号</w:t>
      </w:r>
      <w:bookmarkStart w:id="0" w:name="OLE_LINK1"/>
      <w:bookmarkStart w:id="1" w:name="OLE_LINK2"/>
    </w:p>
    <w:bookmarkEnd w:id="0"/>
    <w:bookmarkEnd w:id="1"/>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bCs/>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玉溪市住房和城乡建设局对玉溪市第五届</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人大</w:t>
      </w:r>
      <w:r>
        <w:rPr>
          <w:rFonts w:hint="default" w:ascii="Times New Roman" w:hAnsi="Times New Roman" w:eastAsia="方正小标宋_GBK" w:cs="Times New Roman"/>
          <w:bCs/>
          <w:color w:val="auto"/>
          <w:sz w:val="44"/>
          <w:szCs w:val="44"/>
          <w:lang w:eastAsia="zh-CN"/>
        </w:rPr>
        <w:t>三</w:t>
      </w:r>
      <w:r>
        <w:rPr>
          <w:rFonts w:hint="default" w:ascii="Times New Roman" w:hAnsi="Times New Roman" w:eastAsia="方正小标宋_GBK" w:cs="Times New Roman"/>
          <w:bCs/>
          <w:color w:val="auto"/>
          <w:sz w:val="44"/>
          <w:szCs w:val="44"/>
        </w:rPr>
        <w:t>次会议第</w:t>
      </w:r>
      <w:r>
        <w:rPr>
          <w:rFonts w:hint="default" w:ascii="Times New Roman" w:hAnsi="Times New Roman" w:eastAsia="方正小标宋_GBK" w:cs="Times New Roman"/>
          <w:bCs/>
          <w:color w:val="auto"/>
          <w:sz w:val="44"/>
          <w:szCs w:val="44"/>
          <w:lang w:val="en-US" w:eastAsia="zh-CN"/>
        </w:rPr>
        <w:t>J20200210</w:t>
      </w:r>
      <w:r>
        <w:rPr>
          <w:rFonts w:hint="default" w:ascii="Times New Roman" w:hAnsi="Times New Roman" w:eastAsia="方正小标宋_GBK" w:cs="Times New Roman"/>
          <w:bCs/>
          <w:color w:val="auto"/>
          <w:sz w:val="44"/>
          <w:szCs w:val="44"/>
        </w:rPr>
        <w:t>号建议</w:t>
      </w:r>
      <w:r>
        <w:rPr>
          <w:rFonts w:hint="default" w:ascii="Times New Roman" w:hAnsi="Times New Roman" w:eastAsia="方正小标宋_GBK" w:cs="Times New Roman"/>
          <w:bCs/>
          <w:color w:val="auto"/>
          <w:sz w:val="44"/>
          <w:szCs w:val="44"/>
          <w:lang w:eastAsia="zh-CN"/>
        </w:rPr>
        <w:t>的</w:t>
      </w:r>
      <w:r>
        <w:rPr>
          <w:rFonts w:hint="default" w:ascii="Times New Roman" w:hAnsi="Times New Roman" w:eastAsia="方正小标宋_GBK" w:cs="Times New Roman"/>
          <w:bCs/>
          <w:color w:val="auto"/>
          <w:sz w:val="44"/>
          <w:szCs w:val="44"/>
        </w:rPr>
        <w:t>答复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孟云</w:t>
      </w:r>
      <w:r>
        <w:rPr>
          <w:rFonts w:hint="default" w:ascii="Times New Roman" w:hAnsi="Times New Roman" w:eastAsia="方正仿宋_GBK" w:cs="Times New Roman"/>
          <w:b w:val="0"/>
          <w:bCs w:val="0"/>
          <w:sz w:val="32"/>
          <w:szCs w:val="32"/>
          <w:lang w:eastAsia="zh-CN"/>
        </w:rPr>
        <w:t>代表</w:t>
      </w:r>
      <w:r>
        <w:rPr>
          <w:rFonts w:hint="default" w:ascii="Times New Roman" w:hAnsi="Times New Roman" w:eastAsia="方正仿宋_GBK"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您提出的《关于疏堵结合清理根治中心城区部分巷道和老旧小区车辆无序停放阻塞消防救援、应急通道的建议》，已交我们研究办理，现答复如下：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感谢您对城市管理工作的关心关注</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城市的整洁有序，离不开对城市的有效管理</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离不开每一位市民的支持</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对您的建议，我们表示感谢。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t>一、</w:t>
      </w:r>
      <w:r>
        <w:rPr>
          <w:rFonts w:hint="default" w:ascii="Times New Roman" w:hAnsi="Times New Roman" w:eastAsia="方正黑体_GBK" w:cs="Times New Roman"/>
          <w:b w:val="0"/>
          <w:bCs w:val="0"/>
          <w:sz w:val="32"/>
          <w:szCs w:val="32"/>
        </w:rPr>
        <w:t>组织开展打通“生命通道”集中治理行动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2019年12月23日，市消防委印发《玉溪市消防安全委员会关于组织开展打通“生命通道”集中治理行动的通知》（玉消防委发〔2019〕19号）要求：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eastAsia="zh-CN"/>
        </w:rPr>
        <w:t>（一）</w:t>
      </w:r>
      <w:r>
        <w:rPr>
          <w:rFonts w:hint="default" w:ascii="Times New Roman" w:hAnsi="Times New Roman" w:eastAsia="方正楷体_GBK" w:cs="Times New Roman"/>
          <w:b w:val="0"/>
          <w:bCs w:val="0"/>
          <w:sz w:val="32"/>
          <w:szCs w:val="32"/>
        </w:rPr>
        <w:t>集中发布通告。</w:t>
      </w:r>
      <w:r>
        <w:rPr>
          <w:rFonts w:hint="default" w:ascii="Times New Roman" w:hAnsi="Times New Roman" w:eastAsia="方正仿宋_GBK" w:cs="Times New Roman"/>
          <w:b w:val="0"/>
          <w:bCs w:val="0"/>
          <w:sz w:val="32"/>
          <w:szCs w:val="32"/>
        </w:rPr>
        <w:t>各级政府或消防安全委员会要聚焦本地高层建筑和大型商业综合体、文博单位、宾馆饭店、学校医院、养老机构、公共娱乐场所等人员密集场所，以及居民住宅区内的消防车通道，在12月底前统一发布打通“生命通道”集中治理行动通告，指出占用、堵塞消防车通道的违法性和危害性，明确划分消防车通道的管理责任，声明禁止行为和法律后果，公布举报投诉途径及处理方式。各街道、乡镇和公安派出所，要积极发动社区居委会和物业服务企业，统一发放和张贴通告。各级新闻宣传部门要督促指导当地广播、电视、报刊、网络等媒体，广泛宣传通告内容，全面发动社会行动起来，自觉维护消防车通道畅通。通告内容和要求，经政府批准同意后，由当地消防救援机构负责统一印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eastAsia="zh-CN"/>
        </w:rPr>
        <w:t>（二）</w:t>
      </w:r>
      <w:r>
        <w:rPr>
          <w:rFonts w:hint="default" w:ascii="Times New Roman" w:hAnsi="Times New Roman" w:eastAsia="方正楷体_GBK" w:cs="Times New Roman"/>
          <w:b w:val="0"/>
          <w:bCs w:val="0"/>
          <w:sz w:val="32"/>
          <w:szCs w:val="32"/>
        </w:rPr>
        <w:t>集中划线管理。</w:t>
      </w:r>
      <w:r>
        <w:rPr>
          <w:rFonts w:hint="default" w:ascii="Times New Roman" w:hAnsi="Times New Roman" w:eastAsia="方正仿宋_GBK" w:cs="Times New Roman"/>
          <w:b w:val="0"/>
          <w:bCs w:val="0"/>
          <w:sz w:val="32"/>
          <w:szCs w:val="32"/>
        </w:rPr>
        <w:t>各级、各部门要根据消防车通道标识设置有关工作标准，进一步规范消防车通道标识设置和日常管理工作，督促指导产权单位或者管理使用单位在消防车通道出入路口和路面及两侧划设醒目标志标线，设置警示标识标牌，引导车辆规范停放。对于新建成投入使用的建筑，各级住建部门要督促指导建设单位及时完成消防车通道相关标志标线和标识标牌的设置；对于社会单位，属于消防救援机构管理的消防安全重点单位，由各级消防救援机构负责督促指导单位严格落实消防车通道划线管理，属于公安派出所列管的重要单位，由公安派出所负责督促指导单位严格落实消防车通道划线管理，属于行业部门直管的单位，由各行业部门牵头督促指导单位严格落实消防车通道划线管理；对于有物业服务企业的住宅区，由房管部门牵头负责督促企业严格落实住宅区内消防车通道的划线管理；对于无物业服务企业的住宅区、“城中村”，各乡镇、街道、社区居委会要组织成立管理机构或者采取政府购买服务等方式，落实专门人员，加强消防车通道管理，防止被占用、堵塞；对属于城市公共交通道路的消防车通道，各级城市管理、公安交警等部门要严格实施道路管理，加强日常巡查检查，防止因违规占道经营或机动车乱停乱放堵塞消防车通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eastAsia="zh-CN"/>
        </w:rPr>
        <w:t>（三）</w:t>
      </w:r>
      <w:r>
        <w:rPr>
          <w:rFonts w:hint="default" w:ascii="Times New Roman" w:hAnsi="Times New Roman" w:eastAsia="方正楷体_GBK" w:cs="Times New Roman"/>
          <w:b w:val="0"/>
          <w:bCs w:val="0"/>
          <w:sz w:val="32"/>
          <w:szCs w:val="32"/>
        </w:rPr>
        <w:t>集中自查清理。</w:t>
      </w:r>
      <w:r>
        <w:rPr>
          <w:rFonts w:hint="default" w:ascii="Times New Roman" w:hAnsi="Times New Roman" w:eastAsia="方正仿宋_GBK" w:cs="Times New Roman"/>
          <w:b w:val="0"/>
          <w:bCs w:val="0"/>
          <w:sz w:val="32"/>
          <w:szCs w:val="32"/>
        </w:rPr>
        <w:t>各级、各部门要督促指导社会单位、物业服务企业依法履行消防车通道管理职责，并在2020年春节前认真组织开展一次自查自改，重点清理消防车通道违法停放车辆，违章搭建构筑物或者设置摊位，违法设置铁桩、石墩、水泥墩、限高杆、架空管线等固定障碍物。对于无物业服务企业的住宅区、“城中村”，由辖区乡镇、街道负责组织社区居委会开展自查自改。自查过程中，发现有占用、堵塞消防车通道情况的，要督促社会单位（或群众）当场清理整改，属于居民小区的要督促物业服务企业劝导居民群众当场清理整改；对不能当场挪移的车辆、构筑物和固定障碍物等情况，要督促管理使用单位（或个人）及时整改，确保畅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eastAsia="zh-CN"/>
        </w:rPr>
        <w:t>（四）</w:t>
      </w:r>
      <w:r>
        <w:rPr>
          <w:rFonts w:hint="default" w:ascii="Times New Roman" w:hAnsi="Times New Roman" w:eastAsia="方正楷体_GBK" w:cs="Times New Roman"/>
          <w:b w:val="0"/>
          <w:bCs w:val="0"/>
          <w:sz w:val="32"/>
          <w:szCs w:val="32"/>
        </w:rPr>
        <w:t>集中执法整治。</w:t>
      </w:r>
      <w:r>
        <w:rPr>
          <w:rFonts w:hint="default" w:ascii="Times New Roman" w:hAnsi="Times New Roman" w:eastAsia="方正仿宋_GBK" w:cs="Times New Roman"/>
          <w:b w:val="0"/>
          <w:bCs w:val="0"/>
          <w:sz w:val="32"/>
          <w:szCs w:val="32"/>
        </w:rPr>
        <w:t>各级政府或消防安全委员会要牵头组织本地规划、房管、城管、交通、公安等部门，定期开展联合消防车通道安全检查，并在各部门各自职责范围内，用足用好法律手段，依法查处一批违法单位和个人。在联合执法中，对占用、堵塞、封闭消防车通道的，要依法实施警告、罚款处罚；对经责令改正拒不改正的，要按照有关规定组织强制清除或者拆除相关障碍物、妨碍物，所需费用由违法行为人承担；对阻碍消防车执行任务的，要依法给予拘留处罚。对拒不改正、给予行政处罚或者多次违法停车造成严重影响的单位和个人，要依法纳入消防安全严重失信行为，实施联合惩戒。各级消防救援机构要畅通96119火灾隐患举报投诉电话，对居民群众举报的占用、堵塞消防车通道的违法行为，及时核查，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eastAsia="zh-CN"/>
        </w:rPr>
        <w:t>（五）</w:t>
      </w:r>
      <w:r>
        <w:rPr>
          <w:rFonts w:hint="default" w:ascii="Times New Roman" w:hAnsi="Times New Roman" w:eastAsia="方正楷体_GBK" w:cs="Times New Roman"/>
          <w:b w:val="0"/>
          <w:bCs w:val="0"/>
          <w:sz w:val="32"/>
          <w:szCs w:val="32"/>
        </w:rPr>
        <w:t>集中宣传曝光。</w:t>
      </w:r>
      <w:r>
        <w:rPr>
          <w:rFonts w:hint="default" w:ascii="Times New Roman" w:hAnsi="Times New Roman" w:eastAsia="方正仿宋_GBK" w:cs="Times New Roman"/>
          <w:b w:val="0"/>
          <w:bCs w:val="0"/>
          <w:sz w:val="32"/>
          <w:szCs w:val="32"/>
        </w:rPr>
        <w:t>各级、各部门要充分利用各类媒体平台和社会资源，以打通“生命通道”为主题，广泛开展法制宣传和常识宣传，营造浓厚的治理氛围，推动社会形成保持消防车通道畅通的共识。各级消防救援机构要督促指导乡镇、街道组织基层群防群治力量，深入社区、家庭开展面对面宣传提示，引导居民群众增强保持消防车通道畅通的意识；要联合房管部门对物业服务企业负责人、管理人，开展一次消防车通道治理工作的专题培训，督促指导企业依法开展住宅区消防车通道管理工作；要充分发挥舆论监督作用，结合典型案例以案说法，联合当地新闻宣传部门在各类媒体，集中曝光一批占用、堵塞消防车通道的违法行为，剖析危害性和危险性，警示居民群众自觉规范停放车辆，杜绝占用、堵塞消防车通道的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eastAsia="zh-CN"/>
        </w:rPr>
        <w:t>（六）</w:t>
      </w:r>
      <w:r>
        <w:rPr>
          <w:rFonts w:hint="default" w:ascii="Times New Roman" w:hAnsi="Times New Roman" w:eastAsia="方正楷体_GBK" w:cs="Times New Roman"/>
          <w:b w:val="0"/>
          <w:bCs w:val="0"/>
          <w:sz w:val="32"/>
          <w:szCs w:val="32"/>
        </w:rPr>
        <w:t>集中熟悉演练。</w:t>
      </w:r>
      <w:r>
        <w:rPr>
          <w:rFonts w:hint="default" w:ascii="Times New Roman" w:hAnsi="Times New Roman" w:eastAsia="方正仿宋_GBK" w:cs="Times New Roman"/>
          <w:b w:val="0"/>
          <w:bCs w:val="0"/>
          <w:sz w:val="32"/>
          <w:szCs w:val="32"/>
        </w:rPr>
        <w:t>各级消防救援机构要组织基层消防救援中队对辖区高层建筑、人员密集场所和住宅区内的消防车通道开展实地调研熟悉，掌握底数，摸清情况。熟悉过程中，发现占用、堵塞消防车通道影响消防车通行的问题隐患，辖区中队要及时通报防火监督部门，由防火监督部门负责立即查处清理或移交有关部门进行处理。要为基层消防救援中队配备一批液压移车器等器材设备，在出警灭火救援行动中可视情使用，避免因消防车通道被占用、堵塞延误灭火救援时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t>二、规范停车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eastAsia="zh-CN"/>
        </w:rPr>
        <w:t>（一）</w:t>
      </w:r>
      <w:r>
        <w:rPr>
          <w:rFonts w:hint="default" w:ascii="Times New Roman" w:hAnsi="Times New Roman" w:eastAsia="方正楷体_GBK" w:cs="Times New Roman"/>
          <w:b w:val="0"/>
          <w:bCs w:val="0"/>
          <w:sz w:val="32"/>
          <w:szCs w:val="32"/>
        </w:rPr>
        <w:t>推动停车泊位建设</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以“治堵保畅”为主要工作目标，针对人民群众最关心的交通拥堵及停车难等问题，对红塔区中心城区所有可供停放车辆的场所进行了全面普查，特别是学校、医院、夜市、餐饮、商场、娱乐场所等重点区域和各企事业单位、商业区、居民小区等公共区域等开展调查，充分挖掘可开发停车资源。通过前期调研和科学分析，提出《玉溪市红塔区中心城区静态停车实施建议》，采取新增路内划线停车位和分时段临时停车位两种方式，在短期内缓解中心城区停车难的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路内划线停车位</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2019年4月16日玉溪市公安局交通警察支队将《关于玉溪市红塔区中心城区静态停车实施建议的报告》上报至市玉溪市人民政府，同时并抄送至市住建局。由玉溪市家嘉城市投资有限责任公司对中心城区部分路段施划车位，并进行停车收费管理。截</w:t>
      </w:r>
      <w:r>
        <w:rPr>
          <w:rFonts w:hint="eastAsia" w:ascii="Times New Roman" w:hAnsi="Times New Roman" w:eastAsia="方正仿宋_GBK" w:cs="Times New Roman"/>
          <w:b w:val="0"/>
          <w:bCs w:val="0"/>
          <w:sz w:val="32"/>
          <w:szCs w:val="32"/>
          <w:lang w:eastAsia="zh-CN"/>
        </w:rPr>
        <w:t>至</w:t>
      </w:r>
      <w:bookmarkStart w:id="2" w:name="_GoBack"/>
      <w:bookmarkEnd w:id="2"/>
      <w:r>
        <w:rPr>
          <w:rFonts w:hint="default" w:ascii="Times New Roman" w:hAnsi="Times New Roman" w:eastAsia="方正仿宋_GBK" w:cs="Times New Roman"/>
          <w:b w:val="0"/>
          <w:bCs w:val="0"/>
          <w:sz w:val="32"/>
          <w:szCs w:val="32"/>
        </w:rPr>
        <w:t>目前，新增路内划线停车位1802个。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分时段临时停车位</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根据中心城区各路段路况及车流量的潮汐情况，针对学校周边与商业区、集贸市场及河滨路、两湖大瀑布等旅游景点停车时段需求的不同特点，科学分析研究，细致踏勘论证，采取新增分时段临时停车位的方式，通过LED屏显示可停放时段，实行错时停车，缓解中心城区停车难的现状，并将该项目纳入《玉溪市红塔区中心城区道路交通标志标牌等系统设施优化建设方案》进行实施。自2020年3月24日起，交警直属大队在中心城区31个路段,新增分时段临时停车位约930个。建议中涉及的路段均已设置并投入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eastAsia="zh-CN"/>
        </w:rPr>
        <w:t>（二）</w:t>
      </w:r>
      <w:r>
        <w:rPr>
          <w:rFonts w:hint="default" w:ascii="Times New Roman" w:hAnsi="Times New Roman" w:eastAsia="方正楷体_GBK" w:cs="Times New Roman"/>
          <w:b w:val="0"/>
          <w:bCs w:val="0"/>
          <w:sz w:val="32"/>
          <w:szCs w:val="32"/>
        </w:rPr>
        <w:t>加强停车管理</w:t>
      </w: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仿宋_GBK" w:cs="Times New Roman"/>
          <w:b w:val="0"/>
          <w:bCs w:val="0"/>
          <w:sz w:val="32"/>
          <w:szCs w:val="32"/>
        </w:rPr>
        <w:t>按照“定点劝导与流动巡查相结合、现场处罚与非现场查处结合、教育与处罚相结合”的原则，加大日常管理整治力度，切实加大违法查处力度，规范动静态交通秩序。一是提高视频监控抓拍力度，利用中心城区监控摄像头，围绕重点路段、学校、集贸市场、商业区等重点区域，与路勤中队相配合，全方位针对车辆违法停放进行抓拍</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2019年视频抓拍违反禁令标志37724起。二是加强对辖区内无监控抓拍路段违法停放车辆的处罚，全面提高路面见警率、管事率、查处率，形成长效管控机制、高压严管态势，确保背街小巷有人管、不失管。2019年共录入违法停车告知单28134起。</w:t>
      </w:r>
    </w:p>
    <w:p>
      <w:pPr>
        <w:pStyle w:val="25"/>
        <w:keepNext w:val="0"/>
        <w:keepLines w:val="0"/>
        <w:pageBreakBefore w:val="0"/>
        <w:numPr>
          <w:ilvl w:val="0"/>
          <w:numId w:val="0"/>
        </w:numPr>
        <w:kinsoku/>
        <w:wordWrap/>
        <w:overflowPunct/>
        <w:topLinePunct w:val="0"/>
        <w:autoSpaceDE/>
        <w:autoSpaceDN/>
        <w:bidi w:val="0"/>
        <w:spacing w:line="560" w:lineRule="exact"/>
        <w:ind w:right="0" w:rightChars="0" w:firstLine="640" w:firstLineChars="200"/>
        <w:jc w:val="both"/>
        <w:textAlignment w:val="auto"/>
        <w:outlineLvl w:val="9"/>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t>三、以加强共享自行车管理为契机规范人行道停车管理</w:t>
      </w:r>
    </w:p>
    <w:p>
      <w:pPr>
        <w:pStyle w:val="25"/>
        <w:keepNext w:val="0"/>
        <w:keepLines w:val="0"/>
        <w:pageBreakBefore w:val="0"/>
        <w:numPr>
          <w:ilvl w:val="0"/>
          <w:numId w:val="0"/>
        </w:numPr>
        <w:kinsoku/>
        <w:wordWrap/>
        <w:overflowPunct/>
        <w:topLinePunct w:val="0"/>
        <w:autoSpaceDE/>
        <w:autoSpaceDN/>
        <w:bidi w:val="0"/>
        <w:spacing w:line="56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城管部门以加强共享自行车管理为契机规范人行道停车管理，借鉴外地的经验，结合玉溪实际，红塔区城市管理局制定《玉溪市红塔区城管局中心城区人行道车辆停放项目实施方案》，预计在人行道新增机动车位1000余个，非机动车位4000余个。目前正在审批，审批通过报交警和消防同意后可以实施，预计</w:t>
      </w:r>
      <w:r>
        <w:rPr>
          <w:rFonts w:hint="default"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lang w:eastAsia="zh-CN"/>
        </w:rPr>
        <w:t>月启动实施。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维护消防车通道畅通是全社会的共同责任，各级、各部门要坚持“政府主导、部门协同、群防群治、综合治理”的工作原则，结合本地区、本部门实际，采取长短结合、标本兼治的措施，集中整治消除各类占用、堵塞、封闭消防车通道的违法行为，切实推动社会形成保障“生命通道”畅通的“共识”，稳步提升公共消防安全水平。在今后的交通管理工作中，我们将</w:t>
      </w:r>
      <w:r>
        <w:rPr>
          <w:rFonts w:hint="default" w:ascii="Times New Roman" w:hAnsi="Times New Roman" w:eastAsia="方正仿宋_GBK" w:cs="Times New Roman"/>
          <w:b w:val="0"/>
          <w:bCs w:val="0"/>
          <w:sz w:val="32"/>
          <w:szCs w:val="32"/>
          <w:lang w:eastAsia="zh-CN"/>
        </w:rPr>
        <w:t>结合工作职责</w:t>
      </w:r>
      <w:r>
        <w:rPr>
          <w:rFonts w:hint="default" w:ascii="Times New Roman" w:hAnsi="Times New Roman" w:eastAsia="方正仿宋_GBK" w:cs="Times New Roman"/>
          <w:b w:val="0"/>
          <w:bCs w:val="0"/>
          <w:sz w:val="32"/>
          <w:szCs w:val="32"/>
        </w:rPr>
        <w:t>积极</w:t>
      </w:r>
      <w:r>
        <w:rPr>
          <w:rFonts w:hint="default" w:ascii="Times New Roman" w:hAnsi="Times New Roman" w:eastAsia="方正仿宋_GBK" w:cs="Times New Roman"/>
          <w:b w:val="0"/>
          <w:bCs w:val="0"/>
          <w:sz w:val="32"/>
          <w:szCs w:val="32"/>
          <w:lang w:eastAsia="zh-CN"/>
        </w:rPr>
        <w:t>与</w:t>
      </w:r>
      <w:r>
        <w:rPr>
          <w:rFonts w:hint="default" w:ascii="Times New Roman" w:hAnsi="Times New Roman" w:eastAsia="方正仿宋_GBK" w:cs="Times New Roman"/>
          <w:b w:val="0"/>
          <w:bCs w:val="0"/>
          <w:sz w:val="32"/>
          <w:szCs w:val="32"/>
        </w:rPr>
        <w:t>市应急管理局</w:t>
      </w:r>
      <w:r>
        <w:rPr>
          <w:rFonts w:hint="default" w:ascii="Times New Roman" w:hAnsi="Times New Roman" w:eastAsia="方正仿宋_GBK" w:cs="Times New Roman"/>
          <w:b w:val="0"/>
          <w:bCs w:val="0"/>
          <w:sz w:val="32"/>
          <w:szCs w:val="32"/>
          <w:lang w:eastAsia="zh-CN"/>
        </w:rPr>
        <w:t>、市公安局</w:t>
      </w:r>
      <w:r>
        <w:rPr>
          <w:rFonts w:hint="default" w:ascii="Times New Roman" w:hAnsi="Times New Roman" w:eastAsia="方正仿宋_GBK" w:cs="Times New Roman"/>
          <w:b w:val="0"/>
          <w:bCs w:val="0"/>
          <w:sz w:val="32"/>
          <w:szCs w:val="32"/>
        </w:rPr>
        <w:t>等单位</w:t>
      </w:r>
      <w:r>
        <w:rPr>
          <w:rFonts w:hint="default" w:ascii="Times New Roman" w:hAnsi="Times New Roman" w:eastAsia="方正仿宋_GBK" w:cs="Times New Roman"/>
          <w:b w:val="0"/>
          <w:bCs w:val="0"/>
          <w:sz w:val="32"/>
          <w:szCs w:val="32"/>
          <w:lang w:eastAsia="zh-CN"/>
        </w:rPr>
        <w:t>做好联动，</w:t>
      </w:r>
      <w:r>
        <w:rPr>
          <w:rFonts w:hint="default" w:ascii="Times New Roman" w:hAnsi="Times New Roman" w:eastAsia="方正仿宋_GBK" w:cs="Times New Roman"/>
          <w:b w:val="0"/>
          <w:bCs w:val="0"/>
          <w:sz w:val="32"/>
          <w:szCs w:val="32"/>
        </w:rPr>
        <w:t>积极维护和完善交通管理配套设施并结合路段交通状况的变化，积极和相关部门沟通配合并及时作出调整，加强巡查疏导力度，加大交通违法行为处罚力度，提高道路通行率，降低事故发生率，同时继续做好交通安全宣传，努力为人民群众营造一个良好有序的出行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eastAsia="zh-CN"/>
        </w:rPr>
        <w:t>再次感谢您对玉溪城市建设、管理工作的关心支持，您的关心支持是我们做好工作的最好动力！希望您一如既往的关心、支持、帮助城市建设管理工作！</w:t>
      </w:r>
    </w:p>
    <w:p>
      <w:pPr>
        <w:pStyle w:val="11"/>
        <w:keepNext w:val="0"/>
        <w:keepLines w:val="0"/>
        <w:pageBreakBefore w:val="0"/>
        <w:widowControl w:val="0"/>
        <w:kinsoku/>
        <w:wordWrap/>
        <w:overflowPunct/>
        <w:topLinePunct w:val="0"/>
        <w:autoSpaceDE/>
        <w:autoSpaceDN/>
        <w:bidi w:val="0"/>
        <w:spacing w:after="0" w:line="560" w:lineRule="exac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cs="Times New Roman"/>
          <w:sz w:val="32"/>
        </w:rPr>
        <w:pict>
          <v:shape id="Control 155" o:spid="_x0000_s1029" o:spt="201" type="#_x0000_t201" style="position:absolute;left:0pt;margin-left:268.3pt;margin-top:5.75pt;height:116pt;width:116pt;z-index:-251658240;mso-width-relative:page;mso-height-relative:page;" o:ole="t" filled="f" o:preferrelative="t" stroked="f" coordsize="21600,21600">
            <v:path/>
            <v:fill on="f" focussize="0,0"/>
            <v:stroke on="f"/>
            <v:imagedata r:id="rId11" o:title=""/>
            <o:lock v:ext="edit" aspectratio="f"/>
          </v:shape>
          <w:control r:id="rId10" w:name="CWordOLECtrl1" w:shapeid="Control 155"/>
        </w:pict>
      </w:r>
    </w:p>
    <w:p>
      <w:pPr>
        <w:pStyle w:val="11"/>
        <w:keepNext w:val="0"/>
        <w:keepLines w:val="0"/>
        <w:pageBreakBefore w:val="0"/>
        <w:widowControl w:val="0"/>
        <w:kinsoku/>
        <w:wordWrap/>
        <w:overflowPunct/>
        <w:topLinePunct w:val="0"/>
        <w:autoSpaceDE/>
        <w:autoSpaceDN/>
        <w:bidi w:val="0"/>
        <w:spacing w:after="0" w:line="560" w:lineRule="exact"/>
        <w:textAlignment w:val="auto"/>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2522" w:leftChars="788" w:right="22" w:rightChars="7" w:firstLine="1836" w:firstLineChars="574"/>
        <w:textAlignment w:val="auto"/>
        <w:outlineLvl w:val="0"/>
        <w:rPr>
          <w:rFonts w:hint="default" w:ascii="Times New Roman" w:hAnsi="Times New Roman" w:eastAsia="方正仿宋_GBK" w:cs="Times New Roman"/>
          <w:b w:val="0"/>
          <w:bCs w:val="0"/>
          <w:color w:val="000000"/>
          <w:szCs w:val="32"/>
        </w:rPr>
      </w:pPr>
      <w:r>
        <w:rPr>
          <w:rFonts w:hint="default" w:ascii="Times New Roman" w:hAnsi="Times New Roman" w:eastAsia="方正仿宋_GBK" w:cs="Times New Roman"/>
          <w:b w:val="0"/>
          <w:bCs w:val="0"/>
          <w:color w:val="000000"/>
          <w:szCs w:val="32"/>
        </w:rPr>
        <w:t>玉溪市住房和城乡建设局</w:t>
      </w:r>
    </w:p>
    <w:p>
      <w:pPr>
        <w:keepNext w:val="0"/>
        <w:keepLines w:val="0"/>
        <w:pageBreakBefore w:val="0"/>
        <w:widowControl w:val="0"/>
        <w:kinsoku/>
        <w:wordWrap/>
        <w:overflowPunct/>
        <w:topLinePunct w:val="0"/>
        <w:autoSpaceDE/>
        <w:autoSpaceDN/>
        <w:bidi w:val="0"/>
        <w:adjustRightInd w:val="0"/>
        <w:snapToGrid w:val="0"/>
        <w:spacing w:line="560" w:lineRule="exact"/>
        <w:ind w:left="2522" w:leftChars="788" w:right="1280" w:rightChars="400" w:firstLine="1440" w:firstLineChars="450"/>
        <w:jc w:val="center"/>
        <w:textAlignment w:val="auto"/>
        <w:outlineLvl w:val="0"/>
        <w:rPr>
          <w:rFonts w:hint="default" w:ascii="Times New Roman" w:hAnsi="Times New Roman" w:eastAsia="方正仿宋_GBK" w:cs="Times New Roman"/>
          <w:b w:val="0"/>
          <w:bCs w:val="0"/>
          <w:color w:val="000000"/>
          <w:szCs w:val="32"/>
        </w:rPr>
      </w:pPr>
      <w:r>
        <w:rPr>
          <w:rFonts w:hint="default" w:ascii="Times New Roman" w:hAnsi="Times New Roman" w:eastAsia="方正仿宋_GBK" w:cs="Times New Roman"/>
          <w:b w:val="0"/>
          <w:bCs w:val="0"/>
          <w:szCs w:val="32"/>
        </w:rPr>
        <w:t xml:space="preserve">      20</w:t>
      </w:r>
      <w:r>
        <w:rPr>
          <w:rFonts w:hint="default" w:ascii="Times New Roman" w:hAnsi="Times New Roman" w:eastAsia="方正仿宋_GBK" w:cs="Times New Roman"/>
          <w:b w:val="0"/>
          <w:bCs w:val="0"/>
          <w:szCs w:val="32"/>
          <w:lang w:val="en-US" w:eastAsia="zh-CN"/>
        </w:rPr>
        <w:t>20</w:t>
      </w:r>
      <w:r>
        <w:rPr>
          <w:rFonts w:hint="default" w:ascii="Times New Roman" w:hAnsi="Times New Roman" w:eastAsia="方正仿宋_GBK" w:cs="Times New Roman"/>
          <w:b w:val="0"/>
          <w:bCs w:val="0"/>
          <w:szCs w:val="32"/>
        </w:rPr>
        <w:t>年</w:t>
      </w:r>
      <w:r>
        <w:rPr>
          <w:rFonts w:hint="default" w:ascii="Times New Roman" w:hAnsi="Times New Roman" w:eastAsia="方正仿宋_GBK" w:cs="Times New Roman"/>
          <w:b w:val="0"/>
          <w:bCs w:val="0"/>
          <w:szCs w:val="32"/>
          <w:lang w:val="en-US" w:eastAsia="zh-CN"/>
        </w:rPr>
        <w:t>10</w:t>
      </w:r>
      <w:r>
        <w:rPr>
          <w:rFonts w:hint="default" w:ascii="Times New Roman" w:hAnsi="Times New Roman" w:eastAsia="方正仿宋_GBK" w:cs="Times New Roman"/>
          <w:b w:val="0"/>
          <w:bCs w:val="0"/>
          <w:szCs w:val="32"/>
        </w:rPr>
        <w:t>月</w:t>
      </w:r>
      <w:r>
        <w:rPr>
          <w:rFonts w:hint="default" w:ascii="Times New Roman" w:hAnsi="Times New Roman" w:eastAsia="方正仿宋_GBK" w:cs="Times New Roman"/>
          <w:b w:val="0"/>
          <w:bCs w:val="0"/>
          <w:szCs w:val="32"/>
          <w:lang w:val="en-US" w:eastAsia="zh-CN"/>
        </w:rPr>
        <w:t>9</w:t>
      </w:r>
      <w:r>
        <w:rPr>
          <w:rFonts w:hint="default" w:ascii="Times New Roman" w:hAnsi="Times New Roman" w:eastAsia="方正仿宋_GBK" w:cs="Times New Roman"/>
          <w:b w:val="0"/>
          <w:bCs w:val="0"/>
          <w:szCs w:val="32"/>
        </w:rPr>
        <w:t>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b w:val="0"/>
          <w:bCs w:val="0"/>
          <w:szCs w:val="32"/>
        </w:rPr>
      </w:pPr>
      <w:r>
        <w:rPr>
          <w:rFonts w:hint="default" w:ascii="Times New Roman" w:hAnsi="Times New Roman" w:eastAsia="方正仿宋_GBK" w:cs="Times New Roman"/>
          <w:b w:val="0"/>
          <w:bCs w:val="0"/>
          <w:szCs w:val="32"/>
        </w:rPr>
        <w:t>（联系人及电话：</w:t>
      </w:r>
      <w:r>
        <w:rPr>
          <w:rFonts w:hint="default" w:ascii="Times New Roman" w:hAnsi="Times New Roman" w:eastAsia="方正仿宋_GBK" w:cs="Times New Roman"/>
          <w:b w:val="0"/>
          <w:bCs w:val="0"/>
          <w:sz w:val="32"/>
          <w:szCs w:val="32"/>
          <w:lang w:eastAsia="zh-CN"/>
        </w:rPr>
        <w:t>杨 杰   18908777171</w:t>
      </w:r>
      <w:r>
        <w:rPr>
          <w:rFonts w:hint="default" w:ascii="Times New Roman" w:hAnsi="Times New Roman" w:eastAsia="方正仿宋_GBK" w:cs="Times New Roman"/>
          <w:b w:val="0"/>
          <w:bCs w:val="0"/>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default" w:ascii="Times New Roman" w:hAnsi="Times New Roman" w:eastAsia="方正仿宋_GBK" w:cs="Times New Roman"/>
          <w:b w:val="0"/>
          <w:bCs/>
          <w:szCs w:val="32"/>
        </w:rPr>
      </w:pPr>
    </w:p>
    <w:p>
      <w:pPr>
        <w:pStyle w:val="11"/>
        <w:ind w:left="0" w:leftChars="0" w:firstLine="0" w:firstLineChars="0"/>
        <w:rPr>
          <w:rFonts w:hint="default" w:ascii="Times New Roman" w:hAnsi="Times New Roman" w:cs="Times New Roman"/>
        </w:rPr>
      </w:pPr>
    </w:p>
    <w:p>
      <w:pPr>
        <w:pStyle w:val="11"/>
        <w:ind w:left="0" w:leftChars="0" w:firstLine="0" w:firstLineChars="0"/>
        <w:rPr>
          <w:rFonts w:hint="default" w:ascii="Times New Roman" w:hAnsi="Times New Roman" w:cs="Times New Roman"/>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1"/>
        <w:autoSpaceDE/>
        <w:autoSpaceDN/>
        <w:spacing w:before="72" w:line="540" w:lineRule="exact"/>
        <w:ind w:right="142" w:firstLine="280" w:firstLineChars="100"/>
        <w:jc w:val="both"/>
        <w:rPr>
          <w:rFonts w:hint="default" w:ascii="Times New Roman" w:hAnsi="Times New Roman" w:eastAsia="方正仿宋_GBK" w:cs="Times New Roman"/>
          <w:color w:val="000000"/>
          <w:spacing w:val="0"/>
          <w:kern w:val="0"/>
          <w:sz w:val="28"/>
          <w:szCs w:val="28"/>
          <w:lang w:val="en-US" w:eastAsia="zh-CN" w:bidi="ar-SA"/>
        </w:rPr>
      </w:pPr>
      <w:r>
        <w:rPr>
          <w:rFonts w:hint="default" w:ascii="Times New Roman" w:hAnsi="Times New Roman" w:eastAsia="方正仿宋_GBK" w:cs="Times New Roman"/>
          <w:color w:val="000000"/>
          <w:spacing w:val="0"/>
          <w:kern w:val="0"/>
          <w:sz w:val="28"/>
          <w:szCs w:val="28"/>
          <w:lang w:val="en-US" w:eastAsia="zh-CN" w:bidi="ar-SA"/>
        </w:rPr>
        <w:pict>
          <v:line id="直线 152" o:spid="_x0000_s1030" o:spt="20" style="position:absolute;left:0pt;margin-left:0.25pt;margin-top:7.95pt;height:0.85pt;width:441pt;z-index:251662336;mso-width-relative:page;mso-height-relative:page;" filled="f" stroked="t" coordsize="21600,21600">
            <v:path arrowok="t"/>
            <v:fill on="f" focussize="0,0"/>
            <v:stroke/>
            <v:imagedata o:title=""/>
            <o:lock v:ext="edit" aspectratio="f"/>
          </v:line>
        </w:pict>
      </w:r>
      <w:r>
        <w:rPr>
          <w:rFonts w:hint="default" w:ascii="Times New Roman" w:hAnsi="Times New Roman" w:eastAsia="方正仿宋_GBK" w:cs="Times New Roman"/>
          <w:color w:val="000000"/>
          <w:spacing w:val="0"/>
          <w:kern w:val="0"/>
          <w:sz w:val="28"/>
          <w:szCs w:val="28"/>
          <w:lang w:val="en-US" w:eastAsia="zh-CN" w:bidi="ar-SA"/>
        </w:rPr>
        <w:t>抄送：</w:t>
      </w:r>
      <w:r>
        <w:rPr>
          <w:rFonts w:hint="default" w:ascii="Times New Roman" w:hAnsi="Times New Roman" w:eastAsia="方正仿宋_GBK" w:cs="Times New Roman"/>
          <w:color w:val="000000"/>
          <w:spacing w:val="0"/>
          <w:kern w:val="0"/>
          <w:sz w:val="28"/>
          <w:szCs w:val="28"/>
          <w:lang w:val="en-US" w:eastAsia="zh-CN" w:bidi="ar-SA"/>
        </w:rPr>
        <w:t>市人大常委会选联工委、市政府办</w:t>
      </w:r>
      <w:r>
        <w:rPr>
          <w:rFonts w:hint="default" w:ascii="Times New Roman" w:hAnsi="Times New Roman" w:eastAsia="方正仿宋_GBK" w:cs="Times New Roman"/>
          <w:color w:val="000000"/>
          <w:spacing w:val="0"/>
          <w:kern w:val="0"/>
          <w:sz w:val="28"/>
          <w:szCs w:val="28"/>
          <w:lang w:val="en-US" w:eastAsia="zh-CN" w:bidi="ar-SA"/>
        </w:rPr>
        <w:t>。</w:t>
      </w:r>
    </w:p>
    <w:p>
      <w:pPr>
        <w:spacing w:line="540" w:lineRule="exact"/>
        <w:ind w:firstLine="284" w:firstLineChars="100"/>
        <w:rPr>
          <w:rFonts w:hint="default" w:ascii="Times New Roman" w:hAnsi="Times New Roman" w:cs="Times New Roman"/>
          <w:szCs w:val="32"/>
        </w:rPr>
      </w:pPr>
      <w:r>
        <w:rPr>
          <w:rFonts w:hint="default" w:ascii="Times New Roman" w:hAnsi="Times New Roman" w:eastAsia="方正仿宋_GBK" w:cs="Times New Roman"/>
          <w:color w:val="000000"/>
          <w:spacing w:val="2"/>
          <w:kern w:val="0"/>
          <w:sz w:val="28"/>
          <w:szCs w:val="28"/>
        </w:rPr>
        <w:pict>
          <v:line id="直线 153" o:spid="_x0000_s1031" o:spt="20" style="position:absolute;left:0pt;margin-left:0pt;margin-top:3.4pt;height:0.85pt;width:441pt;z-index:251661312;mso-width-relative:page;mso-height-relative:page;" filled="f" stroked="t" coordsize="21600,21600">
            <v:path arrowok="t"/>
            <v:fill on="f" focussize="0,0"/>
            <v:stroke/>
            <v:imagedata o:title=""/>
            <o:lock v:ext="edit" aspectratio="f"/>
          </v:line>
        </w:pict>
      </w:r>
      <w:r>
        <w:rPr>
          <w:rFonts w:hint="default" w:ascii="Times New Roman" w:hAnsi="Times New Roman" w:eastAsia="方正仿宋_GBK" w:cs="Times New Roman"/>
          <w:color w:val="000000"/>
          <w:spacing w:val="2"/>
          <w:kern w:val="0"/>
          <w:sz w:val="28"/>
          <w:szCs w:val="28"/>
        </w:rPr>
        <w:pict>
          <v:line id="直线 154" o:spid="_x0000_s1032" o:spt="20" style="position:absolute;left:0pt;margin-left:-1.2pt;margin-top:29.8pt;height:0.55pt;width:441pt;z-index:251660288;mso-width-relative:page;mso-height-relative:page;" filled="f" stroked="t" coordsize="21600,21600">
            <v:path arrowok="t"/>
            <v:fill on="f" focussize="0,0"/>
            <v:stroke/>
            <v:imagedata o:title=""/>
            <o:lock v:ext="edit" aspectratio="f"/>
          </v:line>
        </w:pict>
      </w:r>
      <w:r>
        <w:rPr>
          <w:rFonts w:hint="default" w:ascii="Times New Roman" w:hAnsi="Times New Roman" w:eastAsia="方正仿宋_GBK" w:cs="Times New Roman"/>
          <w:color w:val="000000"/>
          <w:spacing w:val="2"/>
          <w:kern w:val="0"/>
          <w:sz w:val="28"/>
          <w:szCs w:val="28"/>
        </w:rPr>
        <w:t xml:space="preserve">玉溪市住房和城乡建设局                </w:t>
      </w:r>
      <w:r>
        <w:rPr>
          <w:rFonts w:hint="default" w:ascii="Times New Roman" w:hAnsi="Times New Roman" w:eastAsia="方正仿宋_GBK" w:cs="Times New Roman"/>
          <w:color w:val="000000"/>
          <w:spacing w:val="2"/>
          <w:kern w:val="0"/>
          <w:sz w:val="28"/>
          <w:szCs w:val="28"/>
          <w:lang w:val="en-US" w:eastAsia="zh-CN"/>
        </w:rPr>
        <w:t xml:space="preserve"> </w:t>
      </w:r>
      <w:r>
        <w:rPr>
          <w:rFonts w:hint="default" w:ascii="Times New Roman" w:hAnsi="Times New Roman" w:eastAsia="方正仿宋_GBK" w:cs="Times New Roman"/>
          <w:color w:val="000000"/>
          <w:spacing w:val="2"/>
          <w:kern w:val="0"/>
          <w:sz w:val="28"/>
          <w:szCs w:val="28"/>
        </w:rPr>
        <w:t>20</w:t>
      </w:r>
      <w:r>
        <w:rPr>
          <w:rFonts w:hint="default" w:ascii="Times New Roman" w:hAnsi="Times New Roman" w:eastAsia="方正仿宋_GBK" w:cs="Times New Roman"/>
          <w:color w:val="000000"/>
          <w:spacing w:val="2"/>
          <w:kern w:val="0"/>
          <w:sz w:val="28"/>
          <w:szCs w:val="28"/>
          <w:lang w:val="en-US" w:eastAsia="zh-CN"/>
        </w:rPr>
        <w:t>20</w:t>
      </w:r>
      <w:r>
        <w:rPr>
          <w:rFonts w:hint="default" w:ascii="Times New Roman" w:hAnsi="Times New Roman" w:eastAsia="方正仿宋_GBK" w:cs="Times New Roman"/>
          <w:color w:val="000000"/>
          <w:spacing w:val="2"/>
          <w:kern w:val="0"/>
          <w:sz w:val="28"/>
          <w:szCs w:val="28"/>
        </w:rPr>
        <w:t>年</w:t>
      </w:r>
      <w:r>
        <w:rPr>
          <w:rFonts w:hint="default" w:ascii="Times New Roman" w:hAnsi="Times New Roman" w:eastAsia="方正仿宋_GBK" w:cs="Times New Roman"/>
          <w:color w:val="000000"/>
          <w:spacing w:val="2"/>
          <w:kern w:val="0"/>
          <w:sz w:val="28"/>
          <w:szCs w:val="28"/>
          <w:lang w:val="en-US" w:eastAsia="zh-CN"/>
        </w:rPr>
        <w:t>10</w:t>
      </w:r>
      <w:r>
        <w:rPr>
          <w:rFonts w:hint="default" w:ascii="Times New Roman" w:hAnsi="Times New Roman" w:eastAsia="方正仿宋_GBK" w:cs="Times New Roman"/>
          <w:color w:val="000000"/>
          <w:spacing w:val="2"/>
          <w:kern w:val="0"/>
          <w:sz w:val="28"/>
          <w:szCs w:val="28"/>
        </w:rPr>
        <w:t>月</w:t>
      </w:r>
      <w:r>
        <w:rPr>
          <w:rFonts w:hint="default" w:ascii="Times New Roman" w:hAnsi="Times New Roman" w:eastAsia="方正仿宋_GBK" w:cs="Times New Roman"/>
          <w:color w:val="000000"/>
          <w:spacing w:val="2"/>
          <w:kern w:val="0"/>
          <w:sz w:val="28"/>
          <w:szCs w:val="28"/>
          <w:lang w:val="en-US" w:eastAsia="zh-CN"/>
        </w:rPr>
        <w:t>9</w:t>
      </w:r>
      <w:r>
        <w:rPr>
          <w:rFonts w:hint="default" w:ascii="Times New Roman" w:hAnsi="Times New Roman" w:eastAsia="方正仿宋_GBK" w:cs="Times New Roman"/>
          <w:color w:val="000000"/>
          <w:spacing w:val="2"/>
          <w:kern w:val="0"/>
          <w:sz w:val="28"/>
          <w:szCs w:val="28"/>
        </w:rPr>
        <w:t>日印发</w:t>
      </w:r>
    </w:p>
    <w:p>
      <w:pPr>
        <w:rPr>
          <w:rFonts w:hint="default" w:ascii="Times New Roman" w:hAnsi="Times New Roman" w:cs="Times New Roman"/>
        </w:rPr>
      </w:pPr>
    </w:p>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altName w:val="宋体"/>
    <w:panose1 w:val="02010601030101010101"/>
    <w:charset w:val="86"/>
    <w:family w:val="auto"/>
    <w:pitch w:val="default"/>
    <w:sig w:usb0="00000001" w:usb1="080E0000" w:usb2="00000000" w:usb3="00000000" w:csb0="00040000" w:csb1="00000000"/>
  </w:font>
  <w:font w:name="方正大标宋简体">
    <w:altName w:val="宋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2" w:rightChars="113" w:firstLine="360"/>
    </w:pPr>
    <w:r>
      <w:rPr>
        <w:sz w:val="18"/>
      </w:rPr>
      <w:pict>
        <v:shape id="文本框 3" o:spid="_x0000_s2050"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0" w:leftChars="0" w:right="362" w:rightChars="113" w:firstLine="0" w:firstLineChars="0"/>
    </w:pPr>
    <w:r>
      <w:rPr>
        <w:sz w:val="18"/>
      </w:rPr>
      <w:pict>
        <v:shape id="文本框 4" o:spid="_x0000_s2049" o:spt="202" type="#_x0000_t202" style="position:absolute;left:0pt;margin-left:-26.4pt;margin-top:0pt;height:26.35pt;width:103.4pt;mso-position-horizontal-relative:margin;z-index:251659264;mso-width-relative:page;mso-height-relative:page;" filled="f" stroked="f" coordsize="21600,21600">
          <v:path/>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CF5"/>
    <w:rsid w:val="000240B1"/>
    <w:rsid w:val="000246ED"/>
    <w:rsid w:val="0002610E"/>
    <w:rsid w:val="00031FB1"/>
    <w:rsid w:val="00036C12"/>
    <w:rsid w:val="00040A57"/>
    <w:rsid w:val="00040C26"/>
    <w:rsid w:val="00040D38"/>
    <w:rsid w:val="0004258E"/>
    <w:rsid w:val="00043574"/>
    <w:rsid w:val="00062828"/>
    <w:rsid w:val="00063368"/>
    <w:rsid w:val="000656B7"/>
    <w:rsid w:val="00067E9B"/>
    <w:rsid w:val="00070973"/>
    <w:rsid w:val="00072057"/>
    <w:rsid w:val="00073890"/>
    <w:rsid w:val="00086F9B"/>
    <w:rsid w:val="0008735D"/>
    <w:rsid w:val="000923C8"/>
    <w:rsid w:val="00094190"/>
    <w:rsid w:val="00095EF6"/>
    <w:rsid w:val="000A6918"/>
    <w:rsid w:val="000B0F36"/>
    <w:rsid w:val="000B179D"/>
    <w:rsid w:val="000B2A4A"/>
    <w:rsid w:val="000B5258"/>
    <w:rsid w:val="000B65F6"/>
    <w:rsid w:val="000B72C1"/>
    <w:rsid w:val="000C7F59"/>
    <w:rsid w:val="000D086B"/>
    <w:rsid w:val="000D160A"/>
    <w:rsid w:val="000D1F6B"/>
    <w:rsid w:val="000D4806"/>
    <w:rsid w:val="000D6238"/>
    <w:rsid w:val="000D6F2B"/>
    <w:rsid w:val="000E11E3"/>
    <w:rsid w:val="000E5C50"/>
    <w:rsid w:val="000F0ACB"/>
    <w:rsid w:val="000F57B6"/>
    <w:rsid w:val="000F65B7"/>
    <w:rsid w:val="000F6AAB"/>
    <w:rsid w:val="00105ECF"/>
    <w:rsid w:val="001326A0"/>
    <w:rsid w:val="00132B93"/>
    <w:rsid w:val="00133BE7"/>
    <w:rsid w:val="001351E5"/>
    <w:rsid w:val="00142D36"/>
    <w:rsid w:val="00146E55"/>
    <w:rsid w:val="001503B3"/>
    <w:rsid w:val="0015136B"/>
    <w:rsid w:val="00153C81"/>
    <w:rsid w:val="001614EE"/>
    <w:rsid w:val="001623F8"/>
    <w:rsid w:val="0016550A"/>
    <w:rsid w:val="00181B59"/>
    <w:rsid w:val="0018667F"/>
    <w:rsid w:val="001868A9"/>
    <w:rsid w:val="0018722E"/>
    <w:rsid w:val="00193D37"/>
    <w:rsid w:val="0019664D"/>
    <w:rsid w:val="001A587F"/>
    <w:rsid w:val="001B1B7E"/>
    <w:rsid w:val="001B57E2"/>
    <w:rsid w:val="001B645E"/>
    <w:rsid w:val="001C0BD2"/>
    <w:rsid w:val="001D3E79"/>
    <w:rsid w:val="001D488D"/>
    <w:rsid w:val="001D5574"/>
    <w:rsid w:val="001E1614"/>
    <w:rsid w:val="001E3992"/>
    <w:rsid w:val="001E5873"/>
    <w:rsid w:val="001F3C59"/>
    <w:rsid w:val="001F4CEA"/>
    <w:rsid w:val="001F5C41"/>
    <w:rsid w:val="001F623E"/>
    <w:rsid w:val="00205594"/>
    <w:rsid w:val="0020585F"/>
    <w:rsid w:val="002076AD"/>
    <w:rsid w:val="00207724"/>
    <w:rsid w:val="00212C72"/>
    <w:rsid w:val="00213299"/>
    <w:rsid w:val="00213574"/>
    <w:rsid w:val="00220C1B"/>
    <w:rsid w:val="0022419E"/>
    <w:rsid w:val="00231938"/>
    <w:rsid w:val="00232A1F"/>
    <w:rsid w:val="00233BDE"/>
    <w:rsid w:val="0023678A"/>
    <w:rsid w:val="00246652"/>
    <w:rsid w:val="00247283"/>
    <w:rsid w:val="002472CC"/>
    <w:rsid w:val="00251706"/>
    <w:rsid w:val="002531C3"/>
    <w:rsid w:val="0025625C"/>
    <w:rsid w:val="0026371C"/>
    <w:rsid w:val="00264C0C"/>
    <w:rsid w:val="002658D8"/>
    <w:rsid w:val="00266F92"/>
    <w:rsid w:val="00273ADE"/>
    <w:rsid w:val="002757C6"/>
    <w:rsid w:val="00277BB5"/>
    <w:rsid w:val="002818A5"/>
    <w:rsid w:val="002834AA"/>
    <w:rsid w:val="0028748B"/>
    <w:rsid w:val="00296811"/>
    <w:rsid w:val="002B1711"/>
    <w:rsid w:val="002B396D"/>
    <w:rsid w:val="002B3F98"/>
    <w:rsid w:val="002B7E60"/>
    <w:rsid w:val="002C2A4E"/>
    <w:rsid w:val="002C3777"/>
    <w:rsid w:val="002C6355"/>
    <w:rsid w:val="002C675E"/>
    <w:rsid w:val="002D26E2"/>
    <w:rsid w:val="002D61F3"/>
    <w:rsid w:val="002E61F1"/>
    <w:rsid w:val="002F415A"/>
    <w:rsid w:val="00301270"/>
    <w:rsid w:val="003120AF"/>
    <w:rsid w:val="003134DE"/>
    <w:rsid w:val="00324DCC"/>
    <w:rsid w:val="00327239"/>
    <w:rsid w:val="003318F3"/>
    <w:rsid w:val="00331998"/>
    <w:rsid w:val="00331D43"/>
    <w:rsid w:val="00333479"/>
    <w:rsid w:val="00335A60"/>
    <w:rsid w:val="00336224"/>
    <w:rsid w:val="00337A6A"/>
    <w:rsid w:val="003433AA"/>
    <w:rsid w:val="00343C32"/>
    <w:rsid w:val="00345F91"/>
    <w:rsid w:val="00354C85"/>
    <w:rsid w:val="003628F8"/>
    <w:rsid w:val="00363725"/>
    <w:rsid w:val="0036383F"/>
    <w:rsid w:val="00370B33"/>
    <w:rsid w:val="00375078"/>
    <w:rsid w:val="003806C8"/>
    <w:rsid w:val="00381005"/>
    <w:rsid w:val="0038531D"/>
    <w:rsid w:val="003866A7"/>
    <w:rsid w:val="00387A0A"/>
    <w:rsid w:val="003910FF"/>
    <w:rsid w:val="00393C36"/>
    <w:rsid w:val="00395456"/>
    <w:rsid w:val="003A06F5"/>
    <w:rsid w:val="003A1A4C"/>
    <w:rsid w:val="003A222B"/>
    <w:rsid w:val="003A6090"/>
    <w:rsid w:val="003A78D9"/>
    <w:rsid w:val="003B2208"/>
    <w:rsid w:val="003B2563"/>
    <w:rsid w:val="003B3A9B"/>
    <w:rsid w:val="003B50B0"/>
    <w:rsid w:val="003B542F"/>
    <w:rsid w:val="003C0FDD"/>
    <w:rsid w:val="003C2E24"/>
    <w:rsid w:val="003C3160"/>
    <w:rsid w:val="003C5746"/>
    <w:rsid w:val="003C6991"/>
    <w:rsid w:val="003D304D"/>
    <w:rsid w:val="003E1269"/>
    <w:rsid w:val="003E6DB9"/>
    <w:rsid w:val="003E7430"/>
    <w:rsid w:val="003F6D3B"/>
    <w:rsid w:val="004044E9"/>
    <w:rsid w:val="00406467"/>
    <w:rsid w:val="00406AAE"/>
    <w:rsid w:val="004070BF"/>
    <w:rsid w:val="004076F0"/>
    <w:rsid w:val="004208B6"/>
    <w:rsid w:val="00423F95"/>
    <w:rsid w:val="004340B6"/>
    <w:rsid w:val="00441838"/>
    <w:rsid w:val="00450598"/>
    <w:rsid w:val="004517A3"/>
    <w:rsid w:val="0045249E"/>
    <w:rsid w:val="004533BD"/>
    <w:rsid w:val="00466089"/>
    <w:rsid w:val="0047005F"/>
    <w:rsid w:val="00472414"/>
    <w:rsid w:val="00473F6C"/>
    <w:rsid w:val="004839FB"/>
    <w:rsid w:val="004873A4"/>
    <w:rsid w:val="00495508"/>
    <w:rsid w:val="00497CCD"/>
    <w:rsid w:val="004A4C41"/>
    <w:rsid w:val="004B25FE"/>
    <w:rsid w:val="004B39A8"/>
    <w:rsid w:val="004B60EB"/>
    <w:rsid w:val="004C13EC"/>
    <w:rsid w:val="004D00C1"/>
    <w:rsid w:val="004D1950"/>
    <w:rsid w:val="004D1F50"/>
    <w:rsid w:val="004D4761"/>
    <w:rsid w:val="004D4CA3"/>
    <w:rsid w:val="004D70B6"/>
    <w:rsid w:val="004E0C48"/>
    <w:rsid w:val="004E1FF4"/>
    <w:rsid w:val="004E2094"/>
    <w:rsid w:val="004F1B7F"/>
    <w:rsid w:val="004F2496"/>
    <w:rsid w:val="0050085F"/>
    <w:rsid w:val="00501F9B"/>
    <w:rsid w:val="00502E00"/>
    <w:rsid w:val="00514EE4"/>
    <w:rsid w:val="00516D57"/>
    <w:rsid w:val="00520D95"/>
    <w:rsid w:val="00523B95"/>
    <w:rsid w:val="00525FCF"/>
    <w:rsid w:val="005305C0"/>
    <w:rsid w:val="005325C8"/>
    <w:rsid w:val="00536E61"/>
    <w:rsid w:val="00540838"/>
    <w:rsid w:val="00554D51"/>
    <w:rsid w:val="0056106E"/>
    <w:rsid w:val="005656C3"/>
    <w:rsid w:val="005674D4"/>
    <w:rsid w:val="00567B66"/>
    <w:rsid w:val="005717AC"/>
    <w:rsid w:val="005746A1"/>
    <w:rsid w:val="00575849"/>
    <w:rsid w:val="005761DF"/>
    <w:rsid w:val="00576BFD"/>
    <w:rsid w:val="005811B1"/>
    <w:rsid w:val="0058121A"/>
    <w:rsid w:val="00581A5E"/>
    <w:rsid w:val="0058261B"/>
    <w:rsid w:val="00587216"/>
    <w:rsid w:val="0059329E"/>
    <w:rsid w:val="005939CA"/>
    <w:rsid w:val="00593A19"/>
    <w:rsid w:val="00596A85"/>
    <w:rsid w:val="00596AE2"/>
    <w:rsid w:val="005A1817"/>
    <w:rsid w:val="005A1AB7"/>
    <w:rsid w:val="005B1B41"/>
    <w:rsid w:val="005B3247"/>
    <w:rsid w:val="005B58F3"/>
    <w:rsid w:val="005B6934"/>
    <w:rsid w:val="005C5487"/>
    <w:rsid w:val="005D0C14"/>
    <w:rsid w:val="005D2807"/>
    <w:rsid w:val="005D55AA"/>
    <w:rsid w:val="005D659B"/>
    <w:rsid w:val="005E29FE"/>
    <w:rsid w:val="005E7C76"/>
    <w:rsid w:val="005F3BAD"/>
    <w:rsid w:val="005F601C"/>
    <w:rsid w:val="005F64BB"/>
    <w:rsid w:val="00600544"/>
    <w:rsid w:val="00602384"/>
    <w:rsid w:val="00604B1B"/>
    <w:rsid w:val="0060775E"/>
    <w:rsid w:val="00614785"/>
    <w:rsid w:val="0061717E"/>
    <w:rsid w:val="00617703"/>
    <w:rsid w:val="006211F6"/>
    <w:rsid w:val="00621AC9"/>
    <w:rsid w:val="00621EF9"/>
    <w:rsid w:val="00636BAF"/>
    <w:rsid w:val="006376FF"/>
    <w:rsid w:val="00653138"/>
    <w:rsid w:val="00654143"/>
    <w:rsid w:val="00654780"/>
    <w:rsid w:val="006849BF"/>
    <w:rsid w:val="00685631"/>
    <w:rsid w:val="00696219"/>
    <w:rsid w:val="006A250F"/>
    <w:rsid w:val="006A2F62"/>
    <w:rsid w:val="006A631F"/>
    <w:rsid w:val="006A7278"/>
    <w:rsid w:val="006B28D7"/>
    <w:rsid w:val="006B3480"/>
    <w:rsid w:val="006B4196"/>
    <w:rsid w:val="006D48B3"/>
    <w:rsid w:val="006E0D6A"/>
    <w:rsid w:val="006E642F"/>
    <w:rsid w:val="006F0447"/>
    <w:rsid w:val="006F1E75"/>
    <w:rsid w:val="006F426F"/>
    <w:rsid w:val="006F546E"/>
    <w:rsid w:val="007029C4"/>
    <w:rsid w:val="00715FF7"/>
    <w:rsid w:val="0072496E"/>
    <w:rsid w:val="00725416"/>
    <w:rsid w:val="007261FD"/>
    <w:rsid w:val="00727400"/>
    <w:rsid w:val="00730BF3"/>
    <w:rsid w:val="00733215"/>
    <w:rsid w:val="00734E01"/>
    <w:rsid w:val="007435ED"/>
    <w:rsid w:val="00745649"/>
    <w:rsid w:val="00745C5B"/>
    <w:rsid w:val="007473FA"/>
    <w:rsid w:val="00756006"/>
    <w:rsid w:val="00767504"/>
    <w:rsid w:val="00770B2F"/>
    <w:rsid w:val="00770FF0"/>
    <w:rsid w:val="00775733"/>
    <w:rsid w:val="007826B6"/>
    <w:rsid w:val="007905A8"/>
    <w:rsid w:val="00791FC8"/>
    <w:rsid w:val="007A211A"/>
    <w:rsid w:val="007B3C58"/>
    <w:rsid w:val="007B5FA4"/>
    <w:rsid w:val="007C4A36"/>
    <w:rsid w:val="007C5052"/>
    <w:rsid w:val="007C5598"/>
    <w:rsid w:val="007C7B08"/>
    <w:rsid w:val="007D068C"/>
    <w:rsid w:val="007D147F"/>
    <w:rsid w:val="007D6988"/>
    <w:rsid w:val="007E0DA8"/>
    <w:rsid w:val="007E244B"/>
    <w:rsid w:val="007E2A5A"/>
    <w:rsid w:val="007E6EF6"/>
    <w:rsid w:val="007F1FC9"/>
    <w:rsid w:val="007F4E28"/>
    <w:rsid w:val="00800EF2"/>
    <w:rsid w:val="00802957"/>
    <w:rsid w:val="00802B2C"/>
    <w:rsid w:val="00813F6D"/>
    <w:rsid w:val="00820979"/>
    <w:rsid w:val="008253EC"/>
    <w:rsid w:val="00826549"/>
    <w:rsid w:val="008318E2"/>
    <w:rsid w:val="00833709"/>
    <w:rsid w:val="00835891"/>
    <w:rsid w:val="008463E4"/>
    <w:rsid w:val="00850D5E"/>
    <w:rsid w:val="00853D15"/>
    <w:rsid w:val="00853FD5"/>
    <w:rsid w:val="00854619"/>
    <w:rsid w:val="00855084"/>
    <w:rsid w:val="00857C00"/>
    <w:rsid w:val="0086257D"/>
    <w:rsid w:val="00867DD3"/>
    <w:rsid w:val="00872C68"/>
    <w:rsid w:val="0087630C"/>
    <w:rsid w:val="008826B9"/>
    <w:rsid w:val="00884202"/>
    <w:rsid w:val="00896C84"/>
    <w:rsid w:val="00897AFD"/>
    <w:rsid w:val="008A2A7B"/>
    <w:rsid w:val="008B0CB8"/>
    <w:rsid w:val="008C1779"/>
    <w:rsid w:val="008D3220"/>
    <w:rsid w:val="008E388D"/>
    <w:rsid w:val="008F18D7"/>
    <w:rsid w:val="008F1B56"/>
    <w:rsid w:val="008F4093"/>
    <w:rsid w:val="0090200E"/>
    <w:rsid w:val="00904018"/>
    <w:rsid w:val="00905108"/>
    <w:rsid w:val="00911147"/>
    <w:rsid w:val="009257B0"/>
    <w:rsid w:val="00925D07"/>
    <w:rsid w:val="00926D0D"/>
    <w:rsid w:val="00930039"/>
    <w:rsid w:val="00936AA0"/>
    <w:rsid w:val="009400BE"/>
    <w:rsid w:val="00943436"/>
    <w:rsid w:val="0094613D"/>
    <w:rsid w:val="009541F3"/>
    <w:rsid w:val="00964240"/>
    <w:rsid w:val="009665FC"/>
    <w:rsid w:val="00976650"/>
    <w:rsid w:val="00985726"/>
    <w:rsid w:val="0098614D"/>
    <w:rsid w:val="009900D2"/>
    <w:rsid w:val="00992C1B"/>
    <w:rsid w:val="009A0C18"/>
    <w:rsid w:val="009A3294"/>
    <w:rsid w:val="009B4BA5"/>
    <w:rsid w:val="009B5217"/>
    <w:rsid w:val="009B52EC"/>
    <w:rsid w:val="009B578F"/>
    <w:rsid w:val="009C09A2"/>
    <w:rsid w:val="009C37CC"/>
    <w:rsid w:val="009C46E6"/>
    <w:rsid w:val="009C6F4C"/>
    <w:rsid w:val="009E4F97"/>
    <w:rsid w:val="009F356D"/>
    <w:rsid w:val="009F481A"/>
    <w:rsid w:val="009F49A4"/>
    <w:rsid w:val="009F6F5C"/>
    <w:rsid w:val="00A0045C"/>
    <w:rsid w:val="00A00E95"/>
    <w:rsid w:val="00A01509"/>
    <w:rsid w:val="00A04680"/>
    <w:rsid w:val="00A05FBC"/>
    <w:rsid w:val="00A0737E"/>
    <w:rsid w:val="00A07598"/>
    <w:rsid w:val="00A10906"/>
    <w:rsid w:val="00A1160F"/>
    <w:rsid w:val="00A24D38"/>
    <w:rsid w:val="00A25568"/>
    <w:rsid w:val="00A25AD7"/>
    <w:rsid w:val="00A30534"/>
    <w:rsid w:val="00A351E4"/>
    <w:rsid w:val="00A40396"/>
    <w:rsid w:val="00A40731"/>
    <w:rsid w:val="00A51FCA"/>
    <w:rsid w:val="00A52EF0"/>
    <w:rsid w:val="00A54086"/>
    <w:rsid w:val="00A557D1"/>
    <w:rsid w:val="00A557FF"/>
    <w:rsid w:val="00A620AA"/>
    <w:rsid w:val="00A67DAD"/>
    <w:rsid w:val="00A71731"/>
    <w:rsid w:val="00A74209"/>
    <w:rsid w:val="00A81E0D"/>
    <w:rsid w:val="00A8258E"/>
    <w:rsid w:val="00A846F2"/>
    <w:rsid w:val="00A8475F"/>
    <w:rsid w:val="00A9020C"/>
    <w:rsid w:val="00A90F88"/>
    <w:rsid w:val="00A92D70"/>
    <w:rsid w:val="00A93132"/>
    <w:rsid w:val="00A97D22"/>
    <w:rsid w:val="00AA0247"/>
    <w:rsid w:val="00AA65D0"/>
    <w:rsid w:val="00AB1934"/>
    <w:rsid w:val="00AB6F9D"/>
    <w:rsid w:val="00AC0053"/>
    <w:rsid w:val="00AC0816"/>
    <w:rsid w:val="00AC556E"/>
    <w:rsid w:val="00AC727C"/>
    <w:rsid w:val="00AD2081"/>
    <w:rsid w:val="00AD3E34"/>
    <w:rsid w:val="00AE1BA6"/>
    <w:rsid w:val="00AE40CC"/>
    <w:rsid w:val="00AF029E"/>
    <w:rsid w:val="00AF39E9"/>
    <w:rsid w:val="00AF5E5B"/>
    <w:rsid w:val="00AF6220"/>
    <w:rsid w:val="00B04790"/>
    <w:rsid w:val="00B059F2"/>
    <w:rsid w:val="00B05A5D"/>
    <w:rsid w:val="00B06A36"/>
    <w:rsid w:val="00B12F03"/>
    <w:rsid w:val="00B13737"/>
    <w:rsid w:val="00B22900"/>
    <w:rsid w:val="00B26572"/>
    <w:rsid w:val="00B337EC"/>
    <w:rsid w:val="00B367F8"/>
    <w:rsid w:val="00B41AAA"/>
    <w:rsid w:val="00B52F5A"/>
    <w:rsid w:val="00B54A9E"/>
    <w:rsid w:val="00B5770E"/>
    <w:rsid w:val="00B65350"/>
    <w:rsid w:val="00B6770F"/>
    <w:rsid w:val="00B67D30"/>
    <w:rsid w:val="00B75403"/>
    <w:rsid w:val="00B76998"/>
    <w:rsid w:val="00B82E99"/>
    <w:rsid w:val="00B833FC"/>
    <w:rsid w:val="00B8364C"/>
    <w:rsid w:val="00B85B7C"/>
    <w:rsid w:val="00B87428"/>
    <w:rsid w:val="00B8769D"/>
    <w:rsid w:val="00B93B9F"/>
    <w:rsid w:val="00B96FDA"/>
    <w:rsid w:val="00BA1D75"/>
    <w:rsid w:val="00BA384F"/>
    <w:rsid w:val="00BA4616"/>
    <w:rsid w:val="00BB222B"/>
    <w:rsid w:val="00BB2754"/>
    <w:rsid w:val="00BB7B56"/>
    <w:rsid w:val="00BC2A63"/>
    <w:rsid w:val="00BC46A8"/>
    <w:rsid w:val="00BC6274"/>
    <w:rsid w:val="00BD1022"/>
    <w:rsid w:val="00BD1AE3"/>
    <w:rsid w:val="00BD4537"/>
    <w:rsid w:val="00BD7226"/>
    <w:rsid w:val="00BD7632"/>
    <w:rsid w:val="00BE066F"/>
    <w:rsid w:val="00BE2DB8"/>
    <w:rsid w:val="00BE6AB2"/>
    <w:rsid w:val="00BF0DC2"/>
    <w:rsid w:val="00BF2CAE"/>
    <w:rsid w:val="00C05305"/>
    <w:rsid w:val="00C05ACB"/>
    <w:rsid w:val="00C061D3"/>
    <w:rsid w:val="00C0720F"/>
    <w:rsid w:val="00C127E8"/>
    <w:rsid w:val="00C1393F"/>
    <w:rsid w:val="00C14A3D"/>
    <w:rsid w:val="00C1564E"/>
    <w:rsid w:val="00C17D9E"/>
    <w:rsid w:val="00C20697"/>
    <w:rsid w:val="00C20AF6"/>
    <w:rsid w:val="00C22472"/>
    <w:rsid w:val="00C301E3"/>
    <w:rsid w:val="00C403DB"/>
    <w:rsid w:val="00C409E0"/>
    <w:rsid w:val="00C41D2C"/>
    <w:rsid w:val="00C42BCE"/>
    <w:rsid w:val="00C463AF"/>
    <w:rsid w:val="00C51F9B"/>
    <w:rsid w:val="00C536EC"/>
    <w:rsid w:val="00C5684A"/>
    <w:rsid w:val="00C60809"/>
    <w:rsid w:val="00C617A8"/>
    <w:rsid w:val="00C6481C"/>
    <w:rsid w:val="00C64BFD"/>
    <w:rsid w:val="00C71A76"/>
    <w:rsid w:val="00C80756"/>
    <w:rsid w:val="00C84481"/>
    <w:rsid w:val="00C865BD"/>
    <w:rsid w:val="00C941AF"/>
    <w:rsid w:val="00C9465A"/>
    <w:rsid w:val="00C94A8C"/>
    <w:rsid w:val="00C97DCC"/>
    <w:rsid w:val="00C97F04"/>
    <w:rsid w:val="00CA7C27"/>
    <w:rsid w:val="00CB0BCA"/>
    <w:rsid w:val="00CB2AE8"/>
    <w:rsid w:val="00CB370E"/>
    <w:rsid w:val="00CB44B2"/>
    <w:rsid w:val="00CB7E6A"/>
    <w:rsid w:val="00CC5AC1"/>
    <w:rsid w:val="00CD41F3"/>
    <w:rsid w:val="00CD4817"/>
    <w:rsid w:val="00CE07B7"/>
    <w:rsid w:val="00CE5792"/>
    <w:rsid w:val="00D00989"/>
    <w:rsid w:val="00D0469C"/>
    <w:rsid w:val="00D05E75"/>
    <w:rsid w:val="00D149EB"/>
    <w:rsid w:val="00D15468"/>
    <w:rsid w:val="00D17158"/>
    <w:rsid w:val="00D21BB8"/>
    <w:rsid w:val="00D3052B"/>
    <w:rsid w:val="00D328DA"/>
    <w:rsid w:val="00D34326"/>
    <w:rsid w:val="00D41874"/>
    <w:rsid w:val="00D4218A"/>
    <w:rsid w:val="00D4269F"/>
    <w:rsid w:val="00D4282E"/>
    <w:rsid w:val="00D43DB7"/>
    <w:rsid w:val="00D5046A"/>
    <w:rsid w:val="00D52635"/>
    <w:rsid w:val="00D53112"/>
    <w:rsid w:val="00D61F00"/>
    <w:rsid w:val="00D62A99"/>
    <w:rsid w:val="00D65214"/>
    <w:rsid w:val="00D66696"/>
    <w:rsid w:val="00D673FA"/>
    <w:rsid w:val="00D70D46"/>
    <w:rsid w:val="00D72BB2"/>
    <w:rsid w:val="00D733E3"/>
    <w:rsid w:val="00D7396B"/>
    <w:rsid w:val="00D809EE"/>
    <w:rsid w:val="00D90A84"/>
    <w:rsid w:val="00DA06B1"/>
    <w:rsid w:val="00DA729A"/>
    <w:rsid w:val="00DB071D"/>
    <w:rsid w:val="00DC05B6"/>
    <w:rsid w:val="00DD2C68"/>
    <w:rsid w:val="00DD2F18"/>
    <w:rsid w:val="00DE2F41"/>
    <w:rsid w:val="00DE372F"/>
    <w:rsid w:val="00DF021C"/>
    <w:rsid w:val="00DF1933"/>
    <w:rsid w:val="00DF345B"/>
    <w:rsid w:val="00DF3F63"/>
    <w:rsid w:val="00DF5644"/>
    <w:rsid w:val="00DF5936"/>
    <w:rsid w:val="00DF70D7"/>
    <w:rsid w:val="00E00C45"/>
    <w:rsid w:val="00E01D1D"/>
    <w:rsid w:val="00E07986"/>
    <w:rsid w:val="00E17887"/>
    <w:rsid w:val="00E25A2A"/>
    <w:rsid w:val="00E26B8C"/>
    <w:rsid w:val="00E34650"/>
    <w:rsid w:val="00E44500"/>
    <w:rsid w:val="00E45CF4"/>
    <w:rsid w:val="00E52D9A"/>
    <w:rsid w:val="00E53912"/>
    <w:rsid w:val="00E54AFD"/>
    <w:rsid w:val="00E61A5E"/>
    <w:rsid w:val="00E625BA"/>
    <w:rsid w:val="00E6296C"/>
    <w:rsid w:val="00E65DA8"/>
    <w:rsid w:val="00E70FB5"/>
    <w:rsid w:val="00E71F30"/>
    <w:rsid w:val="00E75BDE"/>
    <w:rsid w:val="00E82484"/>
    <w:rsid w:val="00E83DD6"/>
    <w:rsid w:val="00E85F11"/>
    <w:rsid w:val="00E86D0D"/>
    <w:rsid w:val="00E8769A"/>
    <w:rsid w:val="00E950A4"/>
    <w:rsid w:val="00E97B6D"/>
    <w:rsid w:val="00EA335C"/>
    <w:rsid w:val="00EA3F32"/>
    <w:rsid w:val="00EA7EB2"/>
    <w:rsid w:val="00EB70AE"/>
    <w:rsid w:val="00EC24AD"/>
    <w:rsid w:val="00EC342A"/>
    <w:rsid w:val="00EC496F"/>
    <w:rsid w:val="00EC6F51"/>
    <w:rsid w:val="00ED16F2"/>
    <w:rsid w:val="00ED30DF"/>
    <w:rsid w:val="00ED6FEC"/>
    <w:rsid w:val="00EE0513"/>
    <w:rsid w:val="00EE4851"/>
    <w:rsid w:val="00F0005C"/>
    <w:rsid w:val="00F020AE"/>
    <w:rsid w:val="00F0355C"/>
    <w:rsid w:val="00F17622"/>
    <w:rsid w:val="00F22991"/>
    <w:rsid w:val="00F23030"/>
    <w:rsid w:val="00F32164"/>
    <w:rsid w:val="00F3343D"/>
    <w:rsid w:val="00F351F5"/>
    <w:rsid w:val="00F378C5"/>
    <w:rsid w:val="00F4086A"/>
    <w:rsid w:val="00F4646B"/>
    <w:rsid w:val="00F501A6"/>
    <w:rsid w:val="00F54FA7"/>
    <w:rsid w:val="00F61B71"/>
    <w:rsid w:val="00F64393"/>
    <w:rsid w:val="00F64B42"/>
    <w:rsid w:val="00F70BD0"/>
    <w:rsid w:val="00F73BD8"/>
    <w:rsid w:val="00F740FC"/>
    <w:rsid w:val="00F82AA1"/>
    <w:rsid w:val="00F83E1A"/>
    <w:rsid w:val="00F86E7C"/>
    <w:rsid w:val="00F92DD5"/>
    <w:rsid w:val="00F966CE"/>
    <w:rsid w:val="00F96FFA"/>
    <w:rsid w:val="00FA4672"/>
    <w:rsid w:val="00FB359D"/>
    <w:rsid w:val="00FB6BF9"/>
    <w:rsid w:val="00FC0F8E"/>
    <w:rsid w:val="00FC7763"/>
    <w:rsid w:val="00FD2365"/>
    <w:rsid w:val="00FD250A"/>
    <w:rsid w:val="00FD293A"/>
    <w:rsid w:val="00FD41C6"/>
    <w:rsid w:val="00FE17BA"/>
    <w:rsid w:val="00FE25F1"/>
    <w:rsid w:val="00FE47DC"/>
    <w:rsid w:val="00FE6A15"/>
    <w:rsid w:val="00FE7C35"/>
    <w:rsid w:val="022770C6"/>
    <w:rsid w:val="08DC1D27"/>
    <w:rsid w:val="0A9F3C18"/>
    <w:rsid w:val="0B424745"/>
    <w:rsid w:val="0BE86DC3"/>
    <w:rsid w:val="0CB76A7F"/>
    <w:rsid w:val="0D2540BC"/>
    <w:rsid w:val="0D692371"/>
    <w:rsid w:val="0F504C5C"/>
    <w:rsid w:val="113D14E7"/>
    <w:rsid w:val="113D5D14"/>
    <w:rsid w:val="135D10DE"/>
    <w:rsid w:val="13CD3F0F"/>
    <w:rsid w:val="14331134"/>
    <w:rsid w:val="161512EC"/>
    <w:rsid w:val="16B86BFA"/>
    <w:rsid w:val="175536EB"/>
    <w:rsid w:val="17AC44F7"/>
    <w:rsid w:val="18890265"/>
    <w:rsid w:val="1C20290D"/>
    <w:rsid w:val="1D9101BD"/>
    <w:rsid w:val="1EAB15F1"/>
    <w:rsid w:val="1EF32505"/>
    <w:rsid w:val="20393F2B"/>
    <w:rsid w:val="213A7036"/>
    <w:rsid w:val="213D7FBA"/>
    <w:rsid w:val="217A2F17"/>
    <w:rsid w:val="22636F36"/>
    <w:rsid w:val="226D4A9B"/>
    <w:rsid w:val="2584295C"/>
    <w:rsid w:val="25A101EF"/>
    <w:rsid w:val="2A2D2C81"/>
    <w:rsid w:val="2C5D6767"/>
    <w:rsid w:val="2CA21BE5"/>
    <w:rsid w:val="2CB96E2B"/>
    <w:rsid w:val="2E255EAC"/>
    <w:rsid w:val="2F1908F8"/>
    <w:rsid w:val="2F58079C"/>
    <w:rsid w:val="2F946E40"/>
    <w:rsid w:val="2FDE3F8D"/>
    <w:rsid w:val="31194371"/>
    <w:rsid w:val="317F673B"/>
    <w:rsid w:val="3198080F"/>
    <w:rsid w:val="34D56949"/>
    <w:rsid w:val="358471FA"/>
    <w:rsid w:val="37976D70"/>
    <w:rsid w:val="38E036AA"/>
    <w:rsid w:val="3AC91817"/>
    <w:rsid w:val="3AE05984"/>
    <w:rsid w:val="3C3E3CDC"/>
    <w:rsid w:val="3CB72C7B"/>
    <w:rsid w:val="3E2F3AB0"/>
    <w:rsid w:val="41D913E8"/>
    <w:rsid w:val="44052645"/>
    <w:rsid w:val="473C3B5E"/>
    <w:rsid w:val="484A7218"/>
    <w:rsid w:val="4A9578BB"/>
    <w:rsid w:val="4BF43F41"/>
    <w:rsid w:val="4C5151D4"/>
    <w:rsid w:val="4D847E2C"/>
    <w:rsid w:val="4EA34912"/>
    <w:rsid w:val="4EBD365A"/>
    <w:rsid w:val="4F0A5B96"/>
    <w:rsid w:val="4F0A794B"/>
    <w:rsid w:val="4F3C3D1F"/>
    <w:rsid w:val="50C45011"/>
    <w:rsid w:val="56075CA8"/>
    <w:rsid w:val="56541C42"/>
    <w:rsid w:val="585723B7"/>
    <w:rsid w:val="59BD51AE"/>
    <w:rsid w:val="59C3736E"/>
    <w:rsid w:val="5BC00272"/>
    <w:rsid w:val="5CE27978"/>
    <w:rsid w:val="5D83130F"/>
    <w:rsid w:val="5EA25349"/>
    <w:rsid w:val="611055BF"/>
    <w:rsid w:val="61951A5A"/>
    <w:rsid w:val="62A6136B"/>
    <w:rsid w:val="63526542"/>
    <w:rsid w:val="63550B3C"/>
    <w:rsid w:val="64C358FE"/>
    <w:rsid w:val="65710F0D"/>
    <w:rsid w:val="67A80B3B"/>
    <w:rsid w:val="6BC20FA0"/>
    <w:rsid w:val="6BD24CBD"/>
    <w:rsid w:val="6C0E7B3D"/>
    <w:rsid w:val="6C802F60"/>
    <w:rsid w:val="6F0D2256"/>
    <w:rsid w:val="705B08A5"/>
    <w:rsid w:val="708616AB"/>
    <w:rsid w:val="70F81608"/>
    <w:rsid w:val="7167152D"/>
    <w:rsid w:val="720D4B3B"/>
    <w:rsid w:val="72CE3396"/>
    <w:rsid w:val="74A9177C"/>
    <w:rsid w:val="754310F7"/>
    <w:rsid w:val="78EB3100"/>
    <w:rsid w:val="78FF3A16"/>
    <w:rsid w:val="7A6B71DC"/>
    <w:rsid w:val="7ACD1823"/>
    <w:rsid w:val="7B3C78D6"/>
    <w:rsid w:val="7CF97FBA"/>
    <w:rsid w:val="7D322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48" w:lineRule="auto"/>
      <w:ind w:firstLine="200" w:firstLineChars="200"/>
      <w:jc w:val="both"/>
    </w:pPr>
    <w:rPr>
      <w:rFonts w:ascii="Calibri" w:hAnsi="Calibri" w:eastAsia="仿宋_GB2312" w:cs="Times New Roman"/>
      <w:kern w:val="2"/>
      <w:sz w:val="32"/>
      <w:szCs w:val="24"/>
      <w:lang w:val="en-US" w:eastAsia="zh-CN" w:bidi="ar-SA"/>
    </w:rPr>
  </w:style>
  <w:style w:type="paragraph" w:styleId="2">
    <w:name w:val="heading 3"/>
    <w:basedOn w:val="1"/>
    <w:next w:val="1"/>
    <w:unhideWhenUsed/>
    <w:qFormat/>
    <w:uiPriority w:val="0"/>
    <w:pPr>
      <w:keepNext/>
      <w:keepLines/>
      <w:adjustRightInd w:val="0"/>
      <w:snapToGrid w:val="0"/>
      <w:spacing w:line="600" w:lineRule="exact"/>
      <w:ind w:firstLine="880" w:firstLineChars="200"/>
      <w:outlineLvl w:val="2"/>
    </w:pPr>
    <w:rPr>
      <w:szCs w:val="32"/>
    </w:rPr>
  </w:style>
  <w:style w:type="character" w:default="1" w:styleId="14">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3">
    <w:name w:val="Normal Indent"/>
    <w:basedOn w:val="1"/>
    <w:next w:val="1"/>
    <w:uiPriority w:val="0"/>
    <w:pPr>
      <w:snapToGrid w:val="0"/>
      <w:spacing w:line="300" w:lineRule="auto"/>
      <w:ind w:firstLine="556"/>
    </w:pPr>
    <w:rPr>
      <w:rFonts w:ascii="仿宋_GB2312" w:eastAsia="仿宋_GB2312"/>
      <w:kern w:val="0"/>
      <w:szCs w:val="20"/>
    </w:rPr>
  </w:style>
  <w:style w:type="paragraph" w:styleId="4">
    <w:name w:val="Body Text"/>
    <w:basedOn w:val="1"/>
    <w:uiPriority w:val="0"/>
    <w:pPr>
      <w:spacing w:before="34"/>
      <w:ind w:left="113"/>
    </w:pPr>
    <w:rPr>
      <w:rFonts w:ascii="方正仿宋_GBK" w:hAnsi="方正仿宋_GBK" w:eastAsia="方正仿宋_GBK"/>
      <w:sz w:val="32"/>
      <w:szCs w:val="32"/>
    </w:rPr>
  </w:style>
  <w:style w:type="paragraph" w:styleId="5">
    <w:name w:val="Body Text Indent"/>
    <w:basedOn w:val="1"/>
    <w:uiPriority w:val="0"/>
    <w:pPr>
      <w:spacing w:line="288" w:lineRule="auto"/>
      <w:ind w:firstLine="630" w:firstLineChars="0"/>
    </w:pPr>
  </w:style>
  <w:style w:type="paragraph" w:styleId="6">
    <w:name w:val="Date"/>
    <w:basedOn w:val="1"/>
    <w:next w:val="1"/>
    <w:uiPriority w:val="0"/>
    <w:pPr>
      <w:ind w:left="100" w:leftChars="2500"/>
    </w:pPr>
  </w:style>
  <w:style w:type="paragraph" w:styleId="7">
    <w:name w:val="footer"/>
    <w:basedOn w:val="1"/>
    <w:uiPriority w:val="0"/>
    <w:pPr>
      <w:tabs>
        <w:tab w:val="center" w:pos="4153"/>
        <w:tab w:val="right" w:pos="8306"/>
      </w:tabs>
      <w:spacing w:line="240" w:lineRule="auto"/>
      <w:jc w:val="left"/>
    </w:pPr>
    <w:rPr>
      <w:sz w:val="18"/>
      <w:szCs w:val="18"/>
    </w:rPr>
  </w:style>
  <w:style w:type="paragraph" w:styleId="8">
    <w:name w:val="header"/>
    <w:basedOn w:val="1"/>
    <w:uiPriority w:val="0"/>
    <w:pPr>
      <w:pBdr>
        <w:bottom w:val="single" w:color="auto" w:sz="6" w:space="1"/>
      </w:pBdr>
      <w:tabs>
        <w:tab w:val="center" w:pos="4153"/>
        <w:tab w:val="right" w:pos="8306"/>
      </w:tabs>
      <w:spacing w:line="240" w:lineRule="auto"/>
      <w:jc w:val="center"/>
    </w:pPr>
    <w:rPr>
      <w:sz w:val="18"/>
      <w:szCs w:val="18"/>
    </w:rPr>
  </w:style>
  <w:style w:type="paragraph" w:styleId="9">
    <w:name w:val="Normal (Web)"/>
    <w:basedOn w:val="1"/>
    <w:uiPriority w:val="0"/>
    <w:pPr>
      <w:widowControl/>
      <w:adjustRightInd/>
      <w:snapToGrid/>
      <w:spacing w:before="100" w:beforeLines="0" w:beforeAutospacing="1" w:after="100" w:afterLines="0" w:afterAutospacing="1" w:line="480" w:lineRule="auto"/>
      <w:ind w:firstLine="0" w:firstLineChars="0"/>
      <w:jc w:val="left"/>
    </w:pPr>
    <w:rPr>
      <w:rFonts w:ascii="宋体" w:hAnsi="宋体" w:eastAsia="宋体"/>
      <w:kern w:val="0"/>
      <w:sz w:val="22"/>
      <w:szCs w:val="22"/>
    </w:rPr>
  </w:style>
  <w:style w:type="paragraph" w:styleId="10">
    <w:name w:val="Title"/>
    <w:basedOn w:val="1"/>
    <w:qFormat/>
    <w:uiPriority w:val="0"/>
    <w:pPr>
      <w:adjustRightInd w:val="0"/>
      <w:snapToGrid w:val="0"/>
      <w:spacing w:line="300" w:lineRule="auto"/>
      <w:jc w:val="center"/>
      <w:outlineLvl w:val="0"/>
    </w:pPr>
    <w:rPr>
      <w:rFonts w:ascii="Arial" w:hAnsi="Arial" w:eastAsia="方正小标宋简体" w:cs="Arial"/>
      <w:bCs/>
      <w:sz w:val="44"/>
      <w:szCs w:val="32"/>
    </w:rPr>
  </w:style>
  <w:style w:type="paragraph" w:styleId="11">
    <w:name w:val="Body Text First Indent 2"/>
    <w:basedOn w:val="1"/>
    <w:next w:val="1"/>
    <w:uiPriority w:val="0"/>
    <w:pPr>
      <w:spacing w:after="120"/>
      <w:ind w:left="420" w:leftChars="200" w:firstLine="420" w:firstLineChars="200"/>
    </w:pPr>
    <w:rPr>
      <w:rFonts w:ascii="Times New Roman" w:hAnsi="Times New Roman" w:eastAsia="宋体" w:cs="Times New Roman"/>
      <w:szCs w:val="24"/>
    </w:rPr>
  </w:style>
  <w:style w:type="table" w:styleId="13">
    <w:name w:val="Table Grid"/>
    <w:basedOn w:val="12"/>
    <w:uiPriority w:val="0"/>
    <w:pPr>
      <w:widowControl w:val="0"/>
      <w:adjustRightInd w:val="0"/>
      <w:snapToGrid w:val="0"/>
      <w:spacing w:line="348" w:lineRule="auto"/>
      <w:ind w:firstLine="200" w:firstLineChars="20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qFormat/>
    <w:uiPriority w:val="0"/>
    <w:rPr>
      <w:rFonts w:ascii="Calibri" w:hAnsi="Calibri" w:eastAsia="宋体" w:cs="Times New Roman"/>
      <w:b/>
      <w:bCs/>
    </w:rPr>
  </w:style>
  <w:style w:type="character" w:styleId="16">
    <w:name w:val="page number"/>
    <w:basedOn w:val="14"/>
    <w:uiPriority w:val="0"/>
    <w:rPr>
      <w:rFonts w:ascii="Times New Roman" w:hAnsi="Times New Roman" w:eastAsia="宋体" w:cs="Times New Roman"/>
      <w:sz w:val="28"/>
    </w:rPr>
  </w:style>
  <w:style w:type="character" w:styleId="17">
    <w:name w:val="Hyperlink"/>
    <w:basedOn w:val="14"/>
    <w:uiPriority w:val="0"/>
    <w:rPr>
      <w:rFonts w:ascii="Calibri" w:hAnsi="Calibri" w:eastAsia="宋体" w:cs="Times New Roman"/>
      <w:color w:val="0000FF"/>
      <w:u w:val="single"/>
    </w:rPr>
  </w:style>
  <w:style w:type="paragraph" w:customStyle="1" w:styleId="18">
    <w:name w:val="p0"/>
    <w:basedOn w:val="1"/>
    <w:uiPriority w:val="0"/>
    <w:pPr>
      <w:widowControl/>
      <w:adjustRightInd/>
      <w:snapToGrid/>
      <w:spacing w:line="240" w:lineRule="auto"/>
      <w:ind w:firstLine="0" w:firstLineChars="0"/>
    </w:pPr>
    <w:rPr>
      <w:rFonts w:eastAsia="宋体"/>
      <w:kern w:val="0"/>
      <w:sz w:val="21"/>
      <w:szCs w:val="21"/>
    </w:rPr>
  </w:style>
  <w:style w:type="paragraph" w:styleId="19">
    <w:name w:val="List Paragraph"/>
    <w:basedOn w:val="1"/>
    <w:qFormat/>
    <w:uiPriority w:val="0"/>
    <w:pPr>
      <w:adjustRightInd/>
      <w:snapToGrid/>
      <w:spacing w:line="240" w:lineRule="auto"/>
      <w:ind w:firstLine="420"/>
    </w:pPr>
    <w:rPr>
      <w:rFonts w:ascii="Calibri" w:hAnsi="Calibri" w:eastAsia="宋体"/>
      <w:sz w:val="21"/>
      <w:szCs w:val="22"/>
    </w:rPr>
  </w:style>
  <w:style w:type="paragraph" w:customStyle="1" w:styleId="20">
    <w:name w:val="Char Char Char Char Char Char Char"/>
    <w:basedOn w:val="1"/>
    <w:uiPriority w:val="0"/>
    <w:pPr>
      <w:adjustRightInd/>
      <w:snapToGrid/>
      <w:spacing w:line="240" w:lineRule="auto"/>
      <w:ind w:firstLine="0" w:firstLineChars="0"/>
    </w:pPr>
    <w:rPr>
      <w:rFonts w:eastAsia="宋体"/>
      <w:sz w:val="21"/>
    </w:rPr>
  </w:style>
  <w:style w:type="paragraph" w:customStyle="1" w:styleId="21">
    <w:name w:val="Style 2"/>
    <w:basedOn w:val="1"/>
    <w:uiPriority w:val="0"/>
    <w:pPr>
      <w:kinsoku w:val="0"/>
      <w:autoSpaceDE w:val="0"/>
      <w:autoSpaceDN w:val="0"/>
      <w:spacing w:line="288" w:lineRule="auto"/>
      <w:ind w:right="108"/>
      <w:jc w:val="right"/>
    </w:pPr>
    <w:rPr>
      <w:kern w:val="0"/>
      <w:sz w:val="31"/>
      <w:szCs w:val="20"/>
    </w:rPr>
  </w:style>
  <w:style w:type="paragraph" w:customStyle="1" w:styleId="22">
    <w:name w:val="样式1"/>
    <w:basedOn w:val="1"/>
    <w:uiPriority w:val="0"/>
    <w:pPr>
      <w:adjustRightInd/>
      <w:snapToGrid/>
      <w:spacing w:line="240" w:lineRule="auto"/>
      <w:ind w:firstLine="0" w:firstLineChars="0"/>
      <w:jc w:val="center"/>
    </w:pPr>
    <w:rPr>
      <w:rFonts w:ascii="方正大标宋简体" w:eastAsia="方正大标宋简体"/>
      <w:bCs/>
      <w:sz w:val="44"/>
    </w:rPr>
  </w:style>
  <w:style w:type="paragraph" w:customStyle="1" w:styleId="23">
    <w:name w:val=" Char Char Char Char Char Char Char"/>
    <w:basedOn w:val="1"/>
    <w:uiPriority w:val="0"/>
    <w:pPr>
      <w:adjustRightInd/>
      <w:snapToGrid/>
      <w:spacing w:line="240" w:lineRule="auto"/>
      <w:ind w:firstLine="0" w:firstLineChars="0"/>
    </w:pPr>
    <w:rPr>
      <w:rFonts w:eastAsia="宋体"/>
      <w:sz w:val="21"/>
    </w:rPr>
  </w:style>
  <w:style w:type="paragraph" w:customStyle="1" w:styleId="24">
    <w:name w:val="Char Char Char Char Char Char Char Char Char Char Char Char Char Char Char Char Char Char Char Char Char Char Char Char Char Char Char Char Char Char Char Char Char"/>
    <w:basedOn w:val="1"/>
    <w:uiPriority w:val="0"/>
    <w:pPr>
      <w:widowControl/>
      <w:adjustRightInd/>
      <w:snapToGrid/>
      <w:spacing w:after="160" w:line="240" w:lineRule="exact"/>
      <w:ind w:firstLine="0" w:firstLineChars="0"/>
      <w:jc w:val="left"/>
    </w:pPr>
    <w:rPr>
      <w:rFonts w:eastAsia="宋体"/>
      <w:sz w:val="21"/>
    </w:rPr>
  </w:style>
  <w:style w:type="paragraph" w:customStyle="1" w:styleId="25">
    <w:name w:val="_Style 0"/>
    <w:qFormat/>
    <w:uiPriority w:val="1"/>
    <w:pPr>
      <w:adjustRightInd w:val="0"/>
      <w:snapToGrid w:val="0"/>
    </w:pPr>
    <w:rPr>
      <w:rFonts w:ascii="Tahoma" w:hAnsi="Tahoma" w:eastAsia="宋体" w:cs="Times New Roman"/>
      <w:sz w:val="22"/>
      <w:szCs w:val="22"/>
      <w:lang w:val="en-US" w:eastAsia="zh-CN" w:bidi="ar-SA"/>
    </w:rPr>
  </w:style>
  <w:style w:type="character" w:customStyle="1" w:styleId="26">
    <w:name w:val="16"/>
    <w:basedOn w:val="14"/>
    <w:uiPriority w:val="0"/>
    <w:rPr>
      <w:rFonts w:hint="default" w:ascii="Times New Roman" w:hAnsi="Times New Roman" w:eastAsia="宋体" w:cs="Times New Roman"/>
      <w:color w:val="0000FF"/>
      <w:sz w:val="20"/>
      <w:szCs w:val="20"/>
      <w:u w:val="single"/>
    </w:rPr>
  </w:style>
  <w:style w:type="character" w:customStyle="1" w:styleId="27">
    <w:name w:val="apple-converted-space"/>
    <w:basedOn w:val="14"/>
    <w:qFormat/>
    <w:uiPriority w:val="0"/>
    <w:rPr>
      <w:rFonts w:ascii="Calibri" w:hAnsi="Calibri" w:eastAsia="宋体" w:cs="Times New Roman"/>
    </w:rPr>
  </w:style>
  <w:style w:type="character" w:customStyle="1" w:styleId="28">
    <w:name w:val="apple-style-span"/>
    <w:basedOn w:val="14"/>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control" Target="activeX/activeX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Info spid="_x0000_s1027"/>
    <customShpInfo spid="_x0000_s1028"/>
    <customShpInfo spid="_x0000_s1026"/>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2022-03-08T04:45:00Z</dcterms:created>
  <dc:creator>Administrator</dc:creator>
  <cp:lastModifiedBy>Administrator</cp:lastModifiedBy>
  <dcterms:modified xsi:type="dcterms:W3CDTF">2022-03-08T04:46:14Z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