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户籍农转非住房困难人群</w:t>
      </w:r>
      <w:r>
        <w:rPr>
          <w:rFonts w:hint="eastAsia" w:ascii="方正大标宋简体" w:eastAsia="方正大标宋简体"/>
          <w:sz w:val="44"/>
          <w:szCs w:val="44"/>
        </w:rPr>
        <w:t>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84"/>
        <w:gridCol w:w="956"/>
        <w:gridCol w:w="10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102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102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5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未婚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已婚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552"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956"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6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5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60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4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5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大标宋简体" w:eastAsia="方正大标宋简体"/>
                <w:sz w:val="30"/>
                <w:szCs w:val="30"/>
                <w:lang w:eastAsia="zh-CN"/>
              </w:rPr>
              <w:t>农转非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8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本人郑重承诺申请信息真实、准确且符合公共租赁住房农业转移人口住房困难人员申请租金优惠的条件，如有虚报、瞒报相关信息，愿接受相关法律法规的处理。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bookmarkStart w:id="0" w:name="_GoBack"/>
            <w:bookmarkEnd w:id="0"/>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审核单位意见：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属于农业转移人口，申请人家庭人均月收入标准为玉溪市城镇居民最低生活保障标准的3倍以内，符合租金减免政策。</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w:t>
      </w:r>
      <w:r>
        <w:rPr>
          <w:rFonts w:hint="eastAsia" w:ascii="方正大标宋简体" w:eastAsia="方正大标宋简体"/>
          <w:sz w:val="21"/>
          <w:szCs w:val="21"/>
          <w:lang w:val="en-US" w:eastAsia="zh-CN"/>
        </w:rPr>
        <w:t>1.</w:t>
      </w:r>
      <w:r>
        <w:rPr>
          <w:rFonts w:hint="eastAsia" w:ascii="方正大标宋简体" w:eastAsia="方正大标宋简体"/>
          <w:sz w:val="21"/>
          <w:szCs w:val="21"/>
          <w:lang w:eastAsia="zh-CN"/>
        </w:rPr>
        <w:t>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suppressLineNumbers w:val="0"/>
        <w:spacing w:before="76" w:beforeAutospacing="0" w:after="0" w:afterAutospacing="0" w:line="450" w:lineRule="atLeast"/>
        <w:ind w:right="0"/>
        <w:jc w:val="both"/>
      </w:pPr>
      <w:r>
        <w:rPr>
          <w:rFonts w:hint="eastAsia" w:ascii="方正大标宋简体" w:eastAsia="方正大标宋简体"/>
          <w:sz w:val="21"/>
          <w:szCs w:val="21"/>
          <w:lang w:val="en-US" w:eastAsia="zh-CN"/>
        </w:rPr>
        <w:t>2.</w:t>
      </w:r>
      <w:r>
        <w:rPr>
          <w:rFonts w:hint="eastAsia" w:ascii="方正大标宋简体" w:eastAsia="方正大标宋简体"/>
          <w:sz w:val="21"/>
          <w:szCs w:val="21"/>
          <w:lang w:eastAsia="zh-CN"/>
        </w:rPr>
        <w:t>2021年，城市最低生活保障标准提高到</w:t>
      </w:r>
      <w:r>
        <w:rPr>
          <w:rFonts w:hint="default" w:ascii="方正大标宋简体" w:eastAsia="方正大标宋简体"/>
          <w:sz w:val="21"/>
          <w:szCs w:val="21"/>
          <w:lang w:eastAsia="zh-CN"/>
        </w:rPr>
        <w:t>660</w:t>
      </w:r>
      <w:r>
        <w:rPr>
          <w:rFonts w:hint="eastAsia" w:ascii="方正大标宋简体" w:eastAsia="方正大标宋简体"/>
          <w:sz w:val="21"/>
          <w:szCs w:val="21"/>
          <w:lang w:eastAsia="zh-CN"/>
        </w:rPr>
        <w:t>元</w:t>
      </w:r>
      <w:r>
        <w:rPr>
          <w:rFonts w:hint="default" w:ascii="方正大标宋简体" w:eastAsia="方正大标宋简体"/>
          <w:sz w:val="21"/>
          <w:szCs w:val="21"/>
          <w:lang w:eastAsia="zh-CN"/>
        </w:rPr>
        <w:t>/</w:t>
      </w:r>
      <w:r>
        <w:rPr>
          <w:rFonts w:hint="eastAsia" w:ascii="方正大标宋简体" w:eastAsia="方正大标宋简体"/>
          <w:sz w:val="21"/>
          <w:szCs w:val="21"/>
          <w:lang w:eastAsia="zh-CN"/>
        </w:rPr>
        <w:t>人·月，</w:t>
      </w:r>
      <w:r>
        <w:rPr>
          <w:rFonts w:hint="eastAsia" w:ascii="方正大标宋简体" w:eastAsia="方正大标宋简体"/>
          <w:sz w:val="21"/>
          <w:szCs w:val="21"/>
          <w:lang w:val="en-US" w:eastAsia="zh-CN"/>
        </w:rPr>
        <w:t>3倍为1980</w:t>
      </w:r>
      <w:r>
        <w:rPr>
          <w:rFonts w:hint="eastAsia" w:ascii="方正大标宋简体" w:eastAsia="方正大标宋简体"/>
          <w:sz w:val="21"/>
          <w:szCs w:val="21"/>
          <w:lang w:eastAsia="zh-CN"/>
        </w:rPr>
        <w:t>元</w:t>
      </w:r>
      <w:r>
        <w:rPr>
          <w:rFonts w:hint="default" w:ascii="方正大标宋简体" w:eastAsia="方正大标宋简体"/>
          <w:sz w:val="21"/>
          <w:szCs w:val="21"/>
          <w:lang w:eastAsia="zh-CN"/>
        </w:rPr>
        <w:t>/</w:t>
      </w:r>
      <w:r>
        <w:rPr>
          <w:rFonts w:hint="eastAsia" w:ascii="方正大标宋简体" w:eastAsia="方正大标宋简体"/>
          <w:sz w:val="21"/>
          <w:szCs w:val="21"/>
          <w:lang w:eastAsia="zh-CN"/>
        </w:rPr>
        <w:t>人·月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A13DE"/>
    <w:rsid w:val="13682D1C"/>
    <w:rsid w:val="1FD23B43"/>
    <w:rsid w:val="2E3617DE"/>
    <w:rsid w:val="4FBE7C1D"/>
    <w:rsid w:val="64CA13DE"/>
    <w:rsid w:val="73CC0E7F"/>
    <w:rsid w:val="7E81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454545"/>
      <w:u w:val="none"/>
    </w:rPr>
  </w:style>
  <w:style w:type="character" w:customStyle="1" w:styleId="7">
    <w:name w:val="swiper-active-switch2"/>
    <w:basedOn w:val="5"/>
    <w:uiPriority w:val="0"/>
    <w:rPr>
      <w:shd w:val="clear" w:fill="01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Administrator</dc:creator>
  <cp:lastModifiedBy>Administrator</cp:lastModifiedBy>
  <cp:lastPrinted>2022-02-21T02:17:00Z</cp:lastPrinted>
  <dcterms:modified xsi:type="dcterms:W3CDTF">2022-02-25T02:43:56Z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