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sz w:val="36"/>
              </w:rPr>
              <w:pict>
                <v:shape id="_x0000_s1026" o:spid="_x0000_s1026" o:spt="201" type="#_x0000_t201" style="position:absolute;left:0pt;margin-left:97.15pt;margin-top:-59.65pt;height:119pt;width:119pt;z-index:-25165824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CWordOLECtrl1" w:shapeid="_x0000_s1026"/>
              </w:pic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玉溪市教育体育局部门联合抽查事项清单（第二版）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学校办学情况抽查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玉溪市教育体育局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玉溪市市场监督管理局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5budr76yF+MZ12Dpsq5mbVw5oI=" w:salt="sI1SX+fPstLBiOvW+Lnzu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47AC"/>
    <w:rsid w:val="01740AF7"/>
    <w:rsid w:val="70E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2021-07-12T06:48:00Z</dcterms:created>
  <dc:creator>谭悦</dc:creator>
  <cp:lastModifiedBy>SJTJ</cp:lastModifiedBy>
  <dcterms:modified xsi:type="dcterms:W3CDTF">2021-07-12T06:53:10Z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716020F28AA841D9B0E5ED2B26BF9047</vt:lpwstr>
  </property>
</Properties>
</file>