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附件4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val="en-US" w:eastAsia="zh-CN"/>
        </w:rPr>
      </w:pPr>
    </w:p>
    <w:p>
      <w:pPr>
        <w:snapToGrid w:val="0"/>
        <w:spacing w:line="57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玉溪市工业和信息化局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年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val="en-US" w:eastAsia="zh-CN"/>
        </w:rPr>
        <w:t>预算重点领域财政项目文本公开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eastAsia="zh-CN"/>
        </w:rPr>
        <w:t>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人才工作奖励补助资金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立项依据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根据《中共玉溪市委办公室玉溪市人民政府办公室印发〈关于实施玉溪市“百千万人才计划”的若干意见〉的通知》（玉室字〔2018〕17号）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和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玉党人才〔2019〕3号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文件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、《关于开展2020年玉溪市“高层次人才引进”“高层次人才培育支持计划”“人才储备计划”申报评审工作的通知》（玉人才办发〔2020〕3号），由市工信局组织申报“兴玉优秀企业家”、“兴玉信息化及信息产业拔尖人才”专项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项目组织机构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由玉溪市工业和信息化局组织实施，并成立202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年“兴玉优秀企业家”评审工作领导小组；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项目实施主体责任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由玉溪市委组织部、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玉溪市工业和信息化局、玉溪市财政局共同组织实施。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eastAsia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项目基本概况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根据“兴玉优秀企业家”和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“兴玉信息化及信息产业拔尖人才”专项实施细则有关评选办法，坚持党管人才、以人为本原则，德才兼备、以德为先原则，注重实绩、群众公认原则，科学评价、动态管理原则，竞争择优，宁缺毋滥原则。通过个人申请、单位（县区）汇总申报、市工业和信息化局组织审核评审、市人才工作领导小组审定的程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每年评审认定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15名“兴玉优秀企业家”、5名“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兴玉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信息化及信息产业拔尖人才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”，给予入选者一次性5万元特殊生活补贴，合计经费100万元。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项目实施内容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围绕市委发展战略，坚持党管人才原则，深化玉溪人才管理体制机制改革，按照供给侧结构性改革主线，服务经济社会发展“5577”总体思路，加快人才强市战略，培育壮大优秀企业家、信息化及信息产业拔尖人才队伍，促进实体经济发展，推动人才工作与经济社会发展深度融合，培育造就一支创新创业成效优、示范带动作用强、支撑引领效果好的专业化人才队伍，构建和提升玉溪改革发展的核心竞争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六、资金安排情况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2021年预计需要资金55万元，共评审15名，评审认定10名“兴玉优秀企业家”、1名“兴玉信息化及信息产业拔尖人才”，给予入选者一次性5万元特殊生活补贴，颁发荣誉证书，所涉及经费由市财政予以保障，按照分工由市工业和信息化局向市财政局申报预算，评审当年申报经费预算、次年拨付兑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七、项目实施计划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由玉溪市委组织部、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玉溪市工业和信息化局、玉溪市财政局共同组织实施，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并成立202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年“兴玉优秀企业家”评审工作领导小组。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通过个人申请、单位（县区）汇总申报、市工业和信息化局组织审核评审、市人才工作领导小组审定的程序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每年评审认定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“兴玉优秀企业家”和“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兴玉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信息化及信息产业拔尖人才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八、项目实施成效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通过表彰奖励，引领带动企业家和信息化及信息产业人才干事创业热情，激励两类人才更好更积极为玉溪经济社会贡献力量。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sectPr>
      <w:headerReference r:id="rId3" w:type="default"/>
      <w:headerReference r:id="rId4" w:type="even"/>
      <w:pgSz w:w="11906" w:h="16838"/>
      <w:pgMar w:top="2041" w:right="1474" w:bottom="130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3CB1"/>
    <w:rsid w:val="00085843"/>
    <w:rsid w:val="000860FB"/>
    <w:rsid w:val="000952C1"/>
    <w:rsid w:val="00096A53"/>
    <w:rsid w:val="000A03E5"/>
    <w:rsid w:val="000A07EA"/>
    <w:rsid w:val="000A1122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2A8"/>
    <w:rsid w:val="00247731"/>
    <w:rsid w:val="00253C74"/>
    <w:rsid w:val="00262BAD"/>
    <w:rsid w:val="002726B1"/>
    <w:rsid w:val="002727D0"/>
    <w:rsid w:val="002749C8"/>
    <w:rsid w:val="00275325"/>
    <w:rsid w:val="00281C06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04DA0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245F"/>
    <w:rsid w:val="005D3061"/>
    <w:rsid w:val="005D6260"/>
    <w:rsid w:val="005D6D58"/>
    <w:rsid w:val="005E6A58"/>
    <w:rsid w:val="005F310F"/>
    <w:rsid w:val="00602B8A"/>
    <w:rsid w:val="0060314C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51B6C"/>
    <w:rsid w:val="006540CB"/>
    <w:rsid w:val="00660B2A"/>
    <w:rsid w:val="00663D84"/>
    <w:rsid w:val="00682553"/>
    <w:rsid w:val="0068515C"/>
    <w:rsid w:val="0068667C"/>
    <w:rsid w:val="006A26A0"/>
    <w:rsid w:val="006A4FDA"/>
    <w:rsid w:val="006B1C07"/>
    <w:rsid w:val="006B3DA5"/>
    <w:rsid w:val="006B5B25"/>
    <w:rsid w:val="006B7827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6269B"/>
    <w:rsid w:val="00765E00"/>
    <w:rsid w:val="00766131"/>
    <w:rsid w:val="0077005A"/>
    <w:rsid w:val="00772DB4"/>
    <w:rsid w:val="00780AAD"/>
    <w:rsid w:val="0078371A"/>
    <w:rsid w:val="00783A4C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5A91"/>
    <w:rsid w:val="007E3441"/>
    <w:rsid w:val="007E460F"/>
    <w:rsid w:val="007E68C9"/>
    <w:rsid w:val="007E76F1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51C1D"/>
    <w:rsid w:val="00864E02"/>
    <w:rsid w:val="00874702"/>
    <w:rsid w:val="008775B4"/>
    <w:rsid w:val="008808A6"/>
    <w:rsid w:val="00884461"/>
    <w:rsid w:val="00885B69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21C07"/>
    <w:rsid w:val="00930A10"/>
    <w:rsid w:val="0093199F"/>
    <w:rsid w:val="00932958"/>
    <w:rsid w:val="00947CC7"/>
    <w:rsid w:val="00951519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A7480"/>
    <w:rsid w:val="00AB1481"/>
    <w:rsid w:val="00AB2ABB"/>
    <w:rsid w:val="00AB5C67"/>
    <w:rsid w:val="00AB7C98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B4F"/>
    <w:rsid w:val="00AF7C58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A00E2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6EC1"/>
    <w:rsid w:val="00BE25AF"/>
    <w:rsid w:val="00BE3F11"/>
    <w:rsid w:val="00BF3FBF"/>
    <w:rsid w:val="00C01D14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527D"/>
    <w:rsid w:val="00D6795D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6AC3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7D5F"/>
    <w:rsid w:val="00FE1A2F"/>
    <w:rsid w:val="00FE5F50"/>
    <w:rsid w:val="00FF1B25"/>
    <w:rsid w:val="00FF7A85"/>
    <w:rsid w:val="018B30C2"/>
    <w:rsid w:val="03F0214E"/>
    <w:rsid w:val="04314F30"/>
    <w:rsid w:val="046F214C"/>
    <w:rsid w:val="06325B44"/>
    <w:rsid w:val="0A5A5DC4"/>
    <w:rsid w:val="0AB77A2F"/>
    <w:rsid w:val="0BFD28E4"/>
    <w:rsid w:val="0D0E0F2A"/>
    <w:rsid w:val="0F635DF8"/>
    <w:rsid w:val="10881DF6"/>
    <w:rsid w:val="111D3473"/>
    <w:rsid w:val="13B61995"/>
    <w:rsid w:val="141E7899"/>
    <w:rsid w:val="153C0007"/>
    <w:rsid w:val="16120B81"/>
    <w:rsid w:val="165D6CAE"/>
    <w:rsid w:val="17E531F7"/>
    <w:rsid w:val="19F55BCD"/>
    <w:rsid w:val="1A0B3DDD"/>
    <w:rsid w:val="1A1B6230"/>
    <w:rsid w:val="1A751B4A"/>
    <w:rsid w:val="1B7457C9"/>
    <w:rsid w:val="1BD73E6F"/>
    <w:rsid w:val="1F8F6F61"/>
    <w:rsid w:val="203F2354"/>
    <w:rsid w:val="217C52A6"/>
    <w:rsid w:val="24192B24"/>
    <w:rsid w:val="2453069A"/>
    <w:rsid w:val="249262B8"/>
    <w:rsid w:val="27C44B4F"/>
    <w:rsid w:val="29684A53"/>
    <w:rsid w:val="2A2D00A9"/>
    <w:rsid w:val="2D034939"/>
    <w:rsid w:val="2D7258C6"/>
    <w:rsid w:val="2E343CBB"/>
    <w:rsid w:val="2E574E83"/>
    <w:rsid w:val="2E7A1926"/>
    <w:rsid w:val="30E06E41"/>
    <w:rsid w:val="3227360A"/>
    <w:rsid w:val="357910E0"/>
    <w:rsid w:val="38226957"/>
    <w:rsid w:val="38B94E67"/>
    <w:rsid w:val="39466C4F"/>
    <w:rsid w:val="396A13EA"/>
    <w:rsid w:val="39DD2E67"/>
    <w:rsid w:val="3A8A588E"/>
    <w:rsid w:val="3B026B0F"/>
    <w:rsid w:val="3C1464F1"/>
    <w:rsid w:val="3DCC2998"/>
    <w:rsid w:val="3F5538EE"/>
    <w:rsid w:val="41134E62"/>
    <w:rsid w:val="45F568DE"/>
    <w:rsid w:val="488A54A4"/>
    <w:rsid w:val="4A8A424F"/>
    <w:rsid w:val="508B3BDB"/>
    <w:rsid w:val="51486F2A"/>
    <w:rsid w:val="52F4603B"/>
    <w:rsid w:val="54DC7D56"/>
    <w:rsid w:val="55460238"/>
    <w:rsid w:val="56F77E4E"/>
    <w:rsid w:val="581663DA"/>
    <w:rsid w:val="5956582A"/>
    <w:rsid w:val="5A5F2402"/>
    <w:rsid w:val="5B6F544B"/>
    <w:rsid w:val="5E8D610B"/>
    <w:rsid w:val="611236F1"/>
    <w:rsid w:val="6295588E"/>
    <w:rsid w:val="646605FE"/>
    <w:rsid w:val="67137888"/>
    <w:rsid w:val="676E094C"/>
    <w:rsid w:val="6798332C"/>
    <w:rsid w:val="67A644C4"/>
    <w:rsid w:val="6891562D"/>
    <w:rsid w:val="69614B69"/>
    <w:rsid w:val="69B304BD"/>
    <w:rsid w:val="6A070C95"/>
    <w:rsid w:val="6CE00556"/>
    <w:rsid w:val="6CE34371"/>
    <w:rsid w:val="7005690A"/>
    <w:rsid w:val="706044C2"/>
    <w:rsid w:val="707217B7"/>
    <w:rsid w:val="70F826C0"/>
    <w:rsid w:val="71DC4B5D"/>
    <w:rsid w:val="72063E6D"/>
    <w:rsid w:val="72293730"/>
    <w:rsid w:val="724A4A01"/>
    <w:rsid w:val="73116912"/>
    <w:rsid w:val="73954482"/>
    <w:rsid w:val="785B03CB"/>
    <w:rsid w:val="79806428"/>
    <w:rsid w:val="7D4F20E1"/>
    <w:rsid w:val="7D99752A"/>
    <w:rsid w:val="7EC923AC"/>
    <w:rsid w:val="7F024C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paragraph" w:customStyle="1" w:styleId="10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3</Pages>
  <Words>178</Words>
  <Characters>1020</Characters>
  <Lines>8</Lines>
  <Paragraphs>2</Paragraphs>
  <TotalTime>13</TotalTime>
  <ScaleCrop>false</ScaleCrop>
  <LinksUpToDate>false</LinksUpToDate>
  <CharactersWithSpaces>1196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2012-01-07T11:13:00Z</dcterms:created>
  <dc:creator>lx</dc:creator>
  <dc:description>ZHGenApp().GetProperty("Certification")</dc:description>
  <cp:lastModifiedBy>王潇敏</cp:lastModifiedBy>
  <cp:lastPrinted>2020-02-03T08:13:00Z</cp:lastPrinted>
  <dcterms:modified xsi:type="dcterms:W3CDTF">2021-08-24T09:43:09Z</dcterms:modified>
  <dc:title>年部门预算编制说明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