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玉溪市工业和信息化局2020年部门</w:t>
      </w:r>
    </w:p>
    <w:p>
      <w:pPr>
        <w:jc w:val="center"/>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预算公开补充</w:t>
      </w:r>
      <w:r>
        <w:rPr>
          <w:rFonts w:hint="eastAsia" w:ascii="方正小标宋_GBK" w:hAnsi="方正小标宋_GBK" w:eastAsia="方正小标宋_GBK" w:cs="方正小标宋_GBK"/>
          <w:color w:val="000000"/>
          <w:kern w:val="0"/>
          <w:sz w:val="44"/>
          <w:szCs w:val="44"/>
          <w:lang w:eastAsia="zh-CN"/>
        </w:rPr>
        <w:t>说明</w:t>
      </w:r>
    </w:p>
    <w:p>
      <w:pPr>
        <w:widowControl/>
        <w:ind w:firstLine="600" w:firstLineChars="200"/>
        <w:jc w:val="left"/>
        <w:rPr>
          <w:rFonts w:hint="eastAsia" w:ascii="楷体" w:hAnsi="楷体" w:eastAsia="楷体" w:cs="楷体"/>
          <w:color w:val="auto"/>
          <w:kern w:val="0"/>
          <w:sz w:val="30"/>
          <w:szCs w:val="30"/>
        </w:rPr>
      </w:pPr>
      <w:r>
        <w:rPr>
          <w:rFonts w:hint="eastAsia" w:ascii="楷体" w:hAnsi="楷体" w:eastAsia="楷体" w:cs="楷体"/>
          <w:color w:val="auto"/>
          <w:kern w:val="0"/>
          <w:sz w:val="30"/>
          <w:szCs w:val="30"/>
          <w:lang w:val="en-US" w:eastAsia="zh-CN"/>
        </w:rPr>
        <w:t>1、</w:t>
      </w:r>
      <w:r>
        <w:rPr>
          <w:rFonts w:hint="eastAsia" w:ascii="楷体" w:hAnsi="楷体" w:eastAsia="楷体" w:cs="楷体"/>
          <w:color w:val="auto"/>
          <w:kern w:val="0"/>
          <w:sz w:val="30"/>
          <w:szCs w:val="30"/>
        </w:rPr>
        <w:t>部门“三公”经费增减变化情况及原因说明</w:t>
      </w:r>
    </w:p>
    <w:p>
      <w:pPr>
        <w:widowControl/>
        <w:ind w:firstLine="600" w:firstLineChars="200"/>
        <w:jc w:val="left"/>
        <w:rPr>
          <w:rFonts w:hint="eastAsia" w:eastAsia="仿宋_GB2312"/>
          <w:color w:val="auto"/>
          <w:kern w:val="0"/>
          <w:sz w:val="30"/>
          <w:szCs w:val="30"/>
        </w:rPr>
      </w:pPr>
      <w:r>
        <w:rPr>
          <w:rFonts w:hint="eastAsia" w:eastAsia="仿宋_GB2312"/>
          <w:color w:val="auto"/>
          <w:kern w:val="0"/>
          <w:sz w:val="30"/>
          <w:szCs w:val="30"/>
          <w:lang w:eastAsia="zh-CN"/>
        </w:rPr>
        <w:t>玉溪市工业和信息化局</w:t>
      </w:r>
      <w:r>
        <w:rPr>
          <w:rFonts w:hint="eastAsia" w:eastAsia="仿宋_GB2312"/>
          <w:color w:val="auto"/>
          <w:kern w:val="0"/>
          <w:sz w:val="30"/>
          <w:szCs w:val="30"/>
        </w:rPr>
        <w:t>2020年“三公”经费安排</w:t>
      </w:r>
      <w:r>
        <w:rPr>
          <w:rFonts w:hint="eastAsia" w:eastAsia="仿宋_GB2312"/>
          <w:color w:val="auto"/>
          <w:kern w:val="0"/>
          <w:sz w:val="30"/>
          <w:szCs w:val="30"/>
          <w:lang w:val="en-US" w:eastAsia="zh-CN"/>
        </w:rPr>
        <w:t>22.60</w:t>
      </w:r>
      <w:r>
        <w:rPr>
          <w:rFonts w:hint="eastAsia" w:eastAsia="仿宋_GB2312"/>
          <w:color w:val="auto"/>
          <w:kern w:val="0"/>
          <w:sz w:val="30"/>
          <w:szCs w:val="30"/>
        </w:rPr>
        <w:t>万元，与上年对比</w:t>
      </w:r>
      <w:r>
        <w:rPr>
          <w:rFonts w:hint="eastAsia" w:eastAsia="仿宋_GB2312"/>
          <w:color w:val="auto"/>
          <w:kern w:val="0"/>
          <w:sz w:val="30"/>
          <w:szCs w:val="30"/>
          <w:lang w:eastAsia="zh-CN"/>
        </w:rPr>
        <w:t>减少</w:t>
      </w:r>
      <w:r>
        <w:rPr>
          <w:rFonts w:hint="eastAsia" w:eastAsia="仿宋_GB2312"/>
          <w:color w:val="auto"/>
          <w:kern w:val="0"/>
          <w:sz w:val="30"/>
          <w:szCs w:val="30"/>
          <w:lang w:val="en-US" w:eastAsia="zh-CN"/>
        </w:rPr>
        <w:t>59.32万元下降72.41%；</w:t>
      </w:r>
      <w:r>
        <w:rPr>
          <w:rFonts w:hint="eastAsia" w:eastAsia="仿宋_GB2312"/>
          <w:color w:val="auto"/>
          <w:kern w:val="0"/>
          <w:sz w:val="30"/>
          <w:szCs w:val="30"/>
        </w:rPr>
        <w:t>其中：</w:t>
      </w:r>
    </w:p>
    <w:p>
      <w:pPr>
        <w:widowControl/>
        <w:ind w:firstLine="600" w:firstLineChars="200"/>
        <w:jc w:val="left"/>
        <w:rPr>
          <w:rFonts w:hint="eastAsia" w:eastAsia="仿宋_GB2312"/>
          <w:color w:val="auto"/>
          <w:kern w:val="0"/>
          <w:sz w:val="30"/>
          <w:szCs w:val="30"/>
          <w:lang w:eastAsia="zh-CN"/>
        </w:rPr>
      </w:pPr>
      <w:r>
        <w:rPr>
          <w:rFonts w:hint="eastAsia" w:eastAsia="仿宋_GB2312"/>
          <w:color w:val="auto"/>
          <w:kern w:val="0"/>
          <w:sz w:val="30"/>
          <w:szCs w:val="30"/>
        </w:rPr>
        <w:t>公务接待费</w:t>
      </w:r>
      <w:r>
        <w:rPr>
          <w:rFonts w:hint="eastAsia" w:eastAsia="仿宋_GB2312"/>
          <w:color w:val="auto"/>
          <w:kern w:val="0"/>
          <w:sz w:val="30"/>
          <w:szCs w:val="30"/>
          <w:lang w:val="en-US" w:eastAsia="zh-CN"/>
        </w:rPr>
        <w:t>13.67</w:t>
      </w:r>
      <w:r>
        <w:rPr>
          <w:rFonts w:hint="eastAsia" w:eastAsia="仿宋_GB2312"/>
          <w:color w:val="auto"/>
          <w:kern w:val="0"/>
          <w:sz w:val="30"/>
          <w:szCs w:val="30"/>
        </w:rPr>
        <w:t>万元，与上年对比</w:t>
      </w:r>
      <w:r>
        <w:rPr>
          <w:rFonts w:hint="eastAsia" w:eastAsia="仿宋_GB2312"/>
          <w:color w:val="auto"/>
          <w:kern w:val="0"/>
          <w:sz w:val="30"/>
          <w:szCs w:val="30"/>
          <w:lang w:eastAsia="zh-CN"/>
        </w:rPr>
        <w:t>减少</w:t>
      </w:r>
      <w:r>
        <w:rPr>
          <w:rFonts w:hint="eastAsia" w:eastAsia="仿宋_GB2312"/>
          <w:color w:val="auto"/>
          <w:kern w:val="0"/>
          <w:sz w:val="30"/>
          <w:szCs w:val="30"/>
          <w:lang w:val="en-US" w:eastAsia="zh-CN"/>
        </w:rPr>
        <w:t>52.93万元下降79.47%</w:t>
      </w:r>
      <w:r>
        <w:rPr>
          <w:rFonts w:hint="eastAsia" w:ascii="楷体" w:hAnsi="楷体" w:eastAsia="楷体" w:cs="楷体"/>
          <w:color w:val="auto"/>
          <w:kern w:val="0"/>
          <w:sz w:val="30"/>
          <w:szCs w:val="30"/>
        </w:rPr>
        <w:t>，</w:t>
      </w:r>
      <w:r>
        <w:rPr>
          <w:rFonts w:hint="eastAsia" w:eastAsia="仿宋_GB2312"/>
          <w:color w:val="auto"/>
          <w:kern w:val="0"/>
          <w:sz w:val="30"/>
          <w:szCs w:val="30"/>
          <w:lang w:eastAsia="zh-CN"/>
        </w:rPr>
        <w:t>减少的主要原因是按</w:t>
      </w:r>
      <w:r>
        <w:rPr>
          <w:rFonts w:hint="eastAsia" w:eastAsia="仿宋_GB2312"/>
          <w:color w:val="auto"/>
          <w:kern w:val="0"/>
          <w:sz w:val="30"/>
          <w:szCs w:val="30"/>
          <w:lang w:val="en-US" w:eastAsia="zh-CN"/>
        </w:rPr>
        <w:t>2020年预算编制要求</w:t>
      </w:r>
      <w:r>
        <w:rPr>
          <w:rFonts w:hint="eastAsia" w:eastAsia="仿宋_GB2312"/>
          <w:color w:val="auto"/>
          <w:kern w:val="0"/>
          <w:sz w:val="30"/>
          <w:szCs w:val="30"/>
          <w:lang w:eastAsia="zh-CN"/>
        </w:rPr>
        <w:t>“只减不增”的原则从严从紧安排“三公”经费预算，严禁铺张浪费和大手大脚花钱，2020年“三公”经费预算直接从部门细化经费中，按指定科目提取，实现预算与实际资金安排相一致编制预算；根据中央八项规定及市委市政府有关规定，公务接待费要逐年递减，坚持事前报告和“公函”接待制度；本部门制定了接待管理相关规定正常用餐时间原则上只能在局内食堂接待，严禁高档消费，严禁工作期间饮酒，严禁同城互相吃请，坚持节约、热情、真实的原则，从严控制支出预算安排相应减少。</w:t>
      </w:r>
    </w:p>
    <w:p>
      <w:pPr>
        <w:widowControl/>
        <w:ind w:firstLine="600" w:firstLineChars="200"/>
        <w:jc w:val="left"/>
        <w:rPr>
          <w:rFonts w:hint="eastAsia" w:eastAsia="仿宋_GB2312"/>
          <w:color w:val="auto"/>
          <w:kern w:val="0"/>
          <w:sz w:val="30"/>
          <w:szCs w:val="30"/>
          <w:lang w:eastAsia="zh-CN"/>
        </w:rPr>
      </w:pPr>
      <w:r>
        <w:rPr>
          <w:rFonts w:hint="eastAsia" w:eastAsia="仿宋_GB2312"/>
          <w:color w:val="auto"/>
          <w:kern w:val="0"/>
          <w:sz w:val="30"/>
          <w:szCs w:val="30"/>
          <w:lang w:eastAsia="zh-CN"/>
        </w:rPr>
        <w:t>因公出国（境）费</w:t>
      </w:r>
      <w:r>
        <w:rPr>
          <w:rFonts w:hint="eastAsia" w:eastAsia="仿宋_GB2312"/>
          <w:color w:val="auto"/>
          <w:kern w:val="0"/>
          <w:sz w:val="30"/>
          <w:szCs w:val="30"/>
          <w:lang w:val="en-US" w:eastAsia="zh-CN"/>
        </w:rPr>
        <w:t>0</w:t>
      </w:r>
      <w:r>
        <w:rPr>
          <w:rFonts w:hint="eastAsia" w:eastAsia="仿宋_GB2312"/>
          <w:color w:val="auto"/>
          <w:kern w:val="0"/>
          <w:sz w:val="30"/>
          <w:szCs w:val="30"/>
          <w:lang w:eastAsia="zh-CN"/>
        </w:rPr>
        <w:t>万元，上年</w:t>
      </w:r>
      <w:r>
        <w:rPr>
          <w:rFonts w:hint="eastAsia" w:eastAsia="仿宋_GB2312"/>
          <w:color w:val="auto"/>
          <w:kern w:val="0"/>
          <w:sz w:val="30"/>
          <w:szCs w:val="30"/>
          <w:lang w:val="en-US" w:eastAsia="zh-CN"/>
        </w:rPr>
        <w:t>0万元，与上年持平。</w:t>
      </w:r>
    </w:p>
    <w:p>
      <w:pPr>
        <w:widowControl/>
        <w:ind w:firstLine="600" w:firstLineChars="200"/>
        <w:jc w:val="left"/>
        <w:rPr>
          <w:rFonts w:hint="eastAsia" w:eastAsia="仿宋_GB2312"/>
          <w:color w:val="auto"/>
          <w:kern w:val="0"/>
          <w:sz w:val="30"/>
          <w:szCs w:val="30"/>
          <w:lang w:val="en-US" w:eastAsia="zh-CN"/>
        </w:rPr>
      </w:pPr>
      <w:r>
        <w:rPr>
          <w:rFonts w:hint="eastAsia" w:eastAsia="仿宋_GB2312"/>
          <w:color w:val="auto"/>
          <w:kern w:val="0"/>
          <w:sz w:val="30"/>
          <w:szCs w:val="30"/>
          <w:lang w:eastAsia="zh-CN"/>
        </w:rPr>
        <w:t>公务用车购置及运行</w:t>
      </w:r>
      <w:r>
        <w:rPr>
          <w:rFonts w:hint="eastAsia" w:eastAsia="仿宋_GB2312"/>
          <w:color w:val="auto"/>
          <w:kern w:val="0"/>
          <w:sz w:val="30"/>
          <w:szCs w:val="30"/>
          <w:lang w:val="en-US" w:eastAsia="zh-CN"/>
        </w:rPr>
        <w:t>8.93</w:t>
      </w:r>
      <w:r>
        <w:rPr>
          <w:rFonts w:hint="eastAsia" w:eastAsia="仿宋_GB2312"/>
          <w:color w:val="auto"/>
          <w:kern w:val="0"/>
          <w:sz w:val="30"/>
          <w:szCs w:val="30"/>
          <w:lang w:eastAsia="zh-CN"/>
        </w:rPr>
        <w:t>万元，与上年对比减少</w:t>
      </w:r>
      <w:r>
        <w:rPr>
          <w:rFonts w:hint="eastAsia" w:eastAsia="仿宋_GB2312"/>
          <w:color w:val="auto"/>
          <w:kern w:val="0"/>
          <w:sz w:val="30"/>
          <w:szCs w:val="30"/>
          <w:lang w:val="en-US" w:eastAsia="zh-CN"/>
        </w:rPr>
        <w:t>6.39万元下降41.71%；</w:t>
      </w:r>
      <w:r>
        <w:rPr>
          <w:rFonts w:hint="eastAsia" w:eastAsia="仿宋_GB2312"/>
          <w:color w:val="auto"/>
          <w:kern w:val="0"/>
          <w:sz w:val="30"/>
          <w:szCs w:val="30"/>
          <w:lang w:eastAsia="zh-CN"/>
        </w:rPr>
        <w:t>其中公务用车购置为</w:t>
      </w:r>
      <w:r>
        <w:rPr>
          <w:rFonts w:hint="eastAsia" w:eastAsia="仿宋_GB2312"/>
          <w:color w:val="auto"/>
          <w:kern w:val="0"/>
          <w:sz w:val="30"/>
          <w:szCs w:val="30"/>
          <w:lang w:val="en-US" w:eastAsia="zh-CN"/>
        </w:rPr>
        <w:t>0万元与上年持平，公务用车运行经费为8.93万，</w:t>
      </w:r>
      <w:r>
        <w:rPr>
          <w:rFonts w:hint="eastAsia" w:eastAsia="仿宋_GB2312"/>
          <w:color w:val="auto"/>
          <w:kern w:val="0"/>
          <w:sz w:val="30"/>
          <w:szCs w:val="30"/>
          <w:lang w:eastAsia="zh-CN"/>
        </w:rPr>
        <w:t>与上年对比</w:t>
      </w:r>
      <w:r>
        <w:rPr>
          <w:rFonts w:hint="eastAsia" w:eastAsia="仿宋_GB2312"/>
          <w:color w:val="auto"/>
          <w:kern w:val="0"/>
          <w:sz w:val="30"/>
          <w:szCs w:val="30"/>
          <w:lang w:val="en-US" w:eastAsia="zh-CN"/>
        </w:rPr>
        <w:t>公务用车运行经费</w:t>
      </w:r>
      <w:r>
        <w:rPr>
          <w:rFonts w:hint="eastAsia" w:eastAsia="仿宋_GB2312"/>
          <w:color w:val="auto"/>
          <w:kern w:val="0"/>
          <w:sz w:val="30"/>
          <w:szCs w:val="30"/>
          <w:lang w:eastAsia="zh-CN"/>
        </w:rPr>
        <w:t>减少</w:t>
      </w:r>
      <w:r>
        <w:rPr>
          <w:rFonts w:hint="eastAsia" w:eastAsia="仿宋_GB2312"/>
          <w:color w:val="auto"/>
          <w:kern w:val="0"/>
          <w:sz w:val="30"/>
          <w:szCs w:val="30"/>
          <w:lang w:val="en-US" w:eastAsia="zh-CN"/>
        </w:rPr>
        <w:t>6.39万元下降41.7%</w:t>
      </w:r>
      <w:r>
        <w:rPr>
          <w:rFonts w:hint="eastAsia" w:eastAsia="仿宋_GB2312"/>
          <w:color w:val="auto"/>
          <w:kern w:val="0"/>
          <w:sz w:val="30"/>
          <w:szCs w:val="30"/>
          <w:lang w:eastAsia="zh-CN"/>
        </w:rPr>
        <w:t>，减少的主要原因是本部门制定了出差管理规定从源头控制支出，并按</w:t>
      </w:r>
      <w:r>
        <w:rPr>
          <w:rFonts w:hint="eastAsia" w:eastAsia="仿宋_GB2312"/>
          <w:color w:val="auto"/>
          <w:kern w:val="0"/>
          <w:sz w:val="30"/>
          <w:szCs w:val="30"/>
          <w:lang w:val="en-US" w:eastAsia="zh-CN"/>
        </w:rPr>
        <w:t>2020年预算编制要求</w:t>
      </w:r>
      <w:r>
        <w:rPr>
          <w:rFonts w:hint="eastAsia" w:eastAsia="仿宋_GB2312"/>
          <w:color w:val="auto"/>
          <w:kern w:val="0"/>
          <w:sz w:val="30"/>
          <w:szCs w:val="30"/>
          <w:lang w:eastAsia="zh-CN"/>
        </w:rPr>
        <w:t>“只减不增”的原则从严从紧安排“三公”经费预算，严禁铺张浪费和大手大脚花钱，</w:t>
      </w:r>
      <w:r>
        <w:rPr>
          <w:rFonts w:hint="eastAsia" w:ascii="方正仿宋_GBK" w:hAnsi="方正仿宋_GBK" w:eastAsia="方正仿宋_GBK" w:cs="方正仿宋_GBK"/>
          <w:i w:val="0"/>
          <w:caps w:val="0"/>
          <w:color w:val="000000"/>
          <w:spacing w:val="0"/>
          <w:sz w:val="31"/>
          <w:szCs w:val="31"/>
          <w:shd w:val="clear" w:fill="FFFFFF"/>
        </w:rPr>
        <w:t>我局进一步加强对公务用车的管理，公务用车由办公室集中管理、统一调度，符合规定范围内的公务活动由办公室直接派车，坚决杜绝公车私用</w:t>
      </w:r>
      <w:r>
        <w:rPr>
          <w:rFonts w:hint="eastAsia" w:ascii="方正仿宋_GBK" w:hAnsi="方正仿宋_GBK" w:eastAsia="方正仿宋_GBK" w:cs="方正仿宋_GBK"/>
          <w:i w:val="0"/>
          <w:caps w:val="0"/>
          <w:color w:val="000000"/>
          <w:spacing w:val="0"/>
          <w:sz w:val="31"/>
          <w:szCs w:val="31"/>
          <w:shd w:val="clear" w:fill="FFFFFF"/>
          <w:lang w:eastAsia="zh-CN"/>
        </w:rPr>
        <w:t>；</w:t>
      </w:r>
      <w:r>
        <w:rPr>
          <w:rFonts w:hint="eastAsia" w:ascii="方正仿宋_GBK" w:hAnsi="方正仿宋_GBK" w:eastAsia="方正仿宋_GBK" w:cs="方正仿宋_GBK"/>
          <w:i w:val="0"/>
          <w:caps w:val="0"/>
          <w:color w:val="000000"/>
          <w:spacing w:val="0"/>
          <w:sz w:val="31"/>
          <w:szCs w:val="31"/>
          <w:shd w:val="clear" w:fill="FFFFFF"/>
        </w:rPr>
        <w:t>市区以外用车需按指定的路程行车并按时返回，不得随意改变行程</w:t>
      </w:r>
      <w:r>
        <w:rPr>
          <w:rFonts w:hint="eastAsia" w:ascii="方正仿宋_GBK" w:hAnsi="方正仿宋_GBK" w:eastAsia="方正仿宋_GBK" w:cs="方正仿宋_GBK"/>
          <w:i w:val="0"/>
          <w:caps w:val="0"/>
          <w:color w:val="000000"/>
          <w:spacing w:val="0"/>
          <w:sz w:val="31"/>
          <w:szCs w:val="31"/>
          <w:shd w:val="clear" w:fill="FFFFFF"/>
          <w:lang w:eastAsia="zh-CN"/>
        </w:rPr>
        <w:t>；</w:t>
      </w:r>
      <w:r>
        <w:rPr>
          <w:rFonts w:hint="eastAsia" w:eastAsia="仿宋_GB2312"/>
          <w:color w:val="auto"/>
          <w:kern w:val="0"/>
          <w:sz w:val="30"/>
          <w:szCs w:val="30"/>
          <w:lang w:eastAsia="zh-CN"/>
        </w:rPr>
        <w:t>2020年“三公”经费预算直接从部门细化经费中，按指定科目提取，实现预算与实际资金安排相一致编制</w:t>
      </w:r>
      <w:bookmarkStart w:id="0" w:name="_GoBack"/>
      <w:bookmarkEnd w:id="0"/>
      <w:r>
        <w:rPr>
          <w:rFonts w:hint="eastAsia" w:eastAsia="仿宋_GB2312"/>
          <w:color w:val="auto"/>
          <w:kern w:val="0"/>
          <w:sz w:val="30"/>
          <w:szCs w:val="30"/>
          <w:lang w:eastAsia="zh-CN"/>
        </w:rPr>
        <w:t>预算。</w:t>
      </w:r>
    </w:p>
    <w:p>
      <w:pPr>
        <w:pStyle w:val="2"/>
        <w:numPr>
          <w:ilvl w:val="0"/>
          <w:numId w:val="0"/>
        </w:numPr>
        <w:ind w:firstLine="540" w:firstLineChars="200"/>
        <w:rPr>
          <w:rFonts w:hint="eastAsia" w:eastAsia="仿宋_GB2312" w:asciiTheme="minorHAnsi" w:hAnsiTheme="minorHAnsi" w:cstheme="minorBidi"/>
          <w:b w:val="0"/>
          <w:color w:val="auto"/>
          <w:kern w:val="0"/>
          <w:sz w:val="30"/>
          <w:szCs w:val="30"/>
          <w:lang w:val="en-US" w:eastAsia="zh-CN" w:bidi="ar-SA"/>
        </w:rPr>
      </w:pPr>
      <w:r>
        <w:rPr>
          <w:rFonts w:hint="eastAsia" w:eastAsia="仿宋_GB2312" w:asciiTheme="minorHAnsi" w:hAnsiTheme="minorHAnsi" w:cstheme="minorBidi"/>
          <w:b w:val="0"/>
          <w:color w:val="auto"/>
          <w:kern w:val="0"/>
          <w:sz w:val="30"/>
          <w:szCs w:val="30"/>
          <w:lang w:val="en-US" w:eastAsia="zh-CN" w:bidi="ar-SA"/>
        </w:rPr>
        <w:t>2、2020年部门预算公开表中空表是本年未安排预算。</w:t>
      </w:r>
    </w:p>
    <w:p>
      <w:pPr>
        <w:rPr>
          <w:rFonts w:hint="eastAsia" w:eastAsia="仿宋_GB2312" w:asciiTheme="minorHAnsi" w:hAnsiTheme="minorHAnsi" w:cstheme="minorBidi"/>
          <w:b w:val="0"/>
          <w:color w:val="auto"/>
          <w:kern w:val="0"/>
          <w:sz w:val="30"/>
          <w:szCs w:val="30"/>
          <w:lang w:val="en-US" w:eastAsia="zh-CN" w:bidi="ar-SA"/>
        </w:rPr>
      </w:pPr>
    </w:p>
    <w:p>
      <w:pPr>
        <w:pStyle w:val="2"/>
        <w:rPr>
          <w:rFonts w:hint="eastAsia"/>
          <w:lang w:val="en-US" w:eastAsia="zh-CN"/>
        </w:rPr>
      </w:pPr>
      <w:r>
        <w:rPr>
          <w:rFonts w:hint="eastAsia" w:eastAsia="仿宋_GB2312" w:asciiTheme="minorHAnsi" w:hAnsiTheme="minorHAnsi" w:cstheme="minorBidi"/>
          <w:b w:val="0"/>
          <w:color w:val="auto"/>
          <w:kern w:val="0"/>
          <w:sz w:val="30"/>
          <w:szCs w:val="30"/>
          <w:lang w:val="en-US" w:eastAsia="zh-CN" w:bidi="ar-SA"/>
        </w:rPr>
        <w:t xml:space="preserve">                                              </w:t>
      </w:r>
    </w:p>
    <w:p>
      <w:pPr>
        <w:jc w:val="left"/>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08"/>
    <w:rsid w:val="002912B2"/>
    <w:rsid w:val="00640D70"/>
    <w:rsid w:val="00CE3417"/>
    <w:rsid w:val="00E10908"/>
    <w:rsid w:val="06B53BC0"/>
    <w:rsid w:val="21AE1C53"/>
    <w:rsid w:val="28DD4E40"/>
    <w:rsid w:val="2B85295E"/>
    <w:rsid w:val="2D92389F"/>
    <w:rsid w:val="2F35382B"/>
    <w:rsid w:val="37E6767D"/>
    <w:rsid w:val="38F767F0"/>
    <w:rsid w:val="49D20DD9"/>
    <w:rsid w:val="529F6688"/>
    <w:rsid w:val="5BFF7130"/>
    <w:rsid w:val="61ED7B4A"/>
    <w:rsid w:val="65357727"/>
    <w:rsid w:val="6F7C5DB6"/>
    <w:rsid w:val="7F192A21"/>
    <w:rsid w:val="7FCC45E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ascii="宋体" w:hAnsi="宋体"/>
      <w:b/>
      <w:kern w:val="0"/>
      <w:sz w:val="27"/>
      <w:szCs w:val="27"/>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6"/>
    <w:unhideWhenUsed/>
    <w:qFormat/>
    <w:uiPriority w:val="99"/>
    <w:rPr>
      <w:sz w:val="18"/>
      <w:szCs w:val="18"/>
    </w:rPr>
  </w:style>
  <w:style w:type="character" w:customStyle="1" w:styleId="6">
    <w:name w:val="批注框文本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Words>
  <Characters>40</Characters>
  <Lines>1</Lines>
  <Paragraphs>1</Paragraphs>
  <ScaleCrop>false</ScaleCrop>
  <LinksUpToDate>false</LinksUpToDate>
  <CharactersWithSpaces>46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2020-08-28T14:50:00Z</dcterms:created>
  <dc:creator>USER</dc:creator>
  <cp:lastModifiedBy>lenovo</cp:lastModifiedBy>
  <dcterms:modified xsi:type="dcterms:W3CDTF">2021-01-02T06:32:46Z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