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2F" w:rsidRPr="00EF163D" w:rsidRDefault="00CA482F" w:rsidP="00CA482F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CA482F" w:rsidRPr="00EF163D" w:rsidRDefault="00CA482F" w:rsidP="00CA482F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CA482F" w:rsidRPr="00F26F61" w:rsidRDefault="00CA482F" w:rsidP="00CA482F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26F61">
        <w:rPr>
          <w:rFonts w:ascii="Times New Roman" w:eastAsia="方正小标宋_GBK" w:hAnsi="Times New Roman" w:cs="Times New Roman"/>
          <w:sz w:val="44"/>
          <w:szCs w:val="44"/>
        </w:rPr>
        <w:t>玉溪市第</w:t>
      </w:r>
      <w:r w:rsidR="004E3C08">
        <w:rPr>
          <w:rFonts w:ascii="Times New Roman" w:eastAsia="方正小标宋_GBK" w:hAnsi="Times New Roman" w:cs="Times New Roman" w:hint="eastAsia"/>
          <w:sz w:val="44"/>
          <w:szCs w:val="44"/>
        </w:rPr>
        <w:t>五</w:t>
      </w:r>
      <w:r w:rsidRPr="00F26F61">
        <w:rPr>
          <w:rFonts w:ascii="Times New Roman" w:eastAsia="方正小标宋_GBK" w:hAnsi="Times New Roman" w:cs="Times New Roman"/>
          <w:sz w:val="44"/>
          <w:szCs w:val="44"/>
        </w:rPr>
        <w:t>届科普讲解大赛比赛方案</w:t>
      </w:r>
    </w:p>
    <w:p w:rsidR="00CA482F" w:rsidRPr="00F26F61" w:rsidRDefault="00CA482F" w:rsidP="00CA482F">
      <w:pPr>
        <w:widowControl/>
        <w:adjustRightInd w:val="0"/>
        <w:snapToGrid w:val="0"/>
        <w:spacing w:line="580" w:lineRule="exact"/>
        <w:ind w:firstLineChars="225" w:firstLine="72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163D">
        <w:rPr>
          <w:rFonts w:ascii="Times New Roman" w:eastAsia="方正黑体_GBK" w:hAnsi="Times New Roman" w:cs="Times New Roman"/>
          <w:sz w:val="32"/>
          <w:szCs w:val="32"/>
        </w:rPr>
        <w:t>一、活动名称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玉溪市第</w:t>
      </w:r>
      <w:r w:rsidR="00574673"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届科普讲解大赛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163D">
        <w:rPr>
          <w:rFonts w:ascii="Times New Roman" w:eastAsia="方正黑体_GBK" w:hAnsi="Times New Roman" w:cs="Times New Roman"/>
          <w:sz w:val="32"/>
          <w:szCs w:val="32"/>
        </w:rPr>
        <w:t>二、参赛对象</w:t>
      </w:r>
    </w:p>
    <w:p w:rsidR="00CA482F" w:rsidRPr="00EF163D" w:rsidRDefault="00BE1520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F5B3A">
        <w:rPr>
          <w:rFonts w:ascii="Times New Roman" w:eastAsia="方正仿宋_GBK" w:hAnsi="Times New Roman" w:cs="Times New Roman"/>
          <w:kern w:val="0"/>
          <w:sz w:val="32"/>
          <w:szCs w:val="32"/>
        </w:rPr>
        <w:t>全市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专职或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兼职科普工作者、科普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讲解人员、科普志愿者、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科学传播爱好者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（职业不限、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周岁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以上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 w:rsidRPr="005F5B3A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鼓励广大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科技工作者参赛。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163D">
        <w:rPr>
          <w:rFonts w:ascii="Times New Roman" w:eastAsia="方正黑体_GBK" w:hAnsi="Times New Roman" w:cs="Times New Roman"/>
          <w:sz w:val="32"/>
          <w:szCs w:val="32"/>
        </w:rPr>
        <w:t>三、</w:t>
      </w:r>
      <w:r w:rsidR="00EE4D83">
        <w:rPr>
          <w:rFonts w:ascii="Times New Roman" w:eastAsia="方正黑体_GBK" w:hAnsi="Times New Roman" w:cs="Times New Roman" w:hint="eastAsia"/>
          <w:sz w:val="32"/>
          <w:szCs w:val="32"/>
        </w:rPr>
        <w:t>比赛</w:t>
      </w:r>
      <w:r w:rsidRPr="00EF163D">
        <w:rPr>
          <w:rFonts w:ascii="Times New Roman" w:eastAsia="方正黑体_GBK" w:hAnsi="Times New Roman" w:cs="Times New Roman"/>
          <w:sz w:val="32"/>
          <w:szCs w:val="32"/>
        </w:rPr>
        <w:t>推荐</w:t>
      </w:r>
      <w:r w:rsidR="00EE4D83">
        <w:rPr>
          <w:rFonts w:ascii="Times New Roman" w:eastAsia="方正黑体_GBK" w:hAnsi="Times New Roman" w:cs="Times New Roman" w:hint="eastAsia"/>
          <w:sz w:val="32"/>
          <w:szCs w:val="32"/>
        </w:rPr>
        <w:t>时间、</w:t>
      </w:r>
      <w:r w:rsidR="00EE4D83">
        <w:rPr>
          <w:rFonts w:ascii="Times New Roman" w:eastAsia="方正黑体_GBK" w:hAnsi="Times New Roman" w:cs="Times New Roman"/>
          <w:sz w:val="32"/>
          <w:szCs w:val="32"/>
        </w:rPr>
        <w:t>方式</w:t>
      </w:r>
    </w:p>
    <w:p w:rsidR="00CA482F" w:rsidRPr="001B7D54" w:rsidRDefault="00CA482F" w:rsidP="00EE4D83">
      <w:pPr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1B7D54">
        <w:rPr>
          <w:rFonts w:ascii="方正楷体_GBK" w:eastAsia="方正楷体_GBK" w:hAnsi="Times New Roman" w:cs="Times New Roman" w:hint="eastAsia"/>
          <w:sz w:val="32"/>
          <w:szCs w:val="32"/>
        </w:rPr>
        <w:t>（一）推荐时间、方式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时间：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574673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574673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E1520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32172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日前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方式：各县（</w:t>
      </w:r>
      <w:r w:rsidR="00574673">
        <w:rPr>
          <w:rFonts w:ascii="Times New Roman" w:eastAsia="方正仿宋_GBK" w:hAnsi="Times New Roman" w:cs="Times New Roman" w:hint="eastAsia"/>
          <w:sz w:val="32"/>
          <w:szCs w:val="32"/>
        </w:rPr>
        <w:t>市、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区）科技行政管理部门</w:t>
      </w:r>
      <w:r w:rsidR="0057467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574673">
        <w:rPr>
          <w:rFonts w:ascii="Times New Roman" w:eastAsia="方正仿宋_GBK" w:hAnsi="Times New Roman" w:cs="Times New Roman"/>
          <w:sz w:val="32"/>
          <w:szCs w:val="32"/>
        </w:rPr>
        <w:t>高新区管委会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负责本辖区参赛选手的推荐工作，市直各有关单位负责</w:t>
      </w:r>
      <w:r w:rsidR="00DD19BF">
        <w:rPr>
          <w:rFonts w:ascii="Times New Roman" w:eastAsia="方正仿宋_GBK" w:hAnsi="Times New Roman" w:cs="Times New Roman" w:hint="eastAsia"/>
          <w:sz w:val="32"/>
          <w:szCs w:val="32"/>
        </w:rPr>
        <w:t>本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单位参赛选手的推荐工作。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F163D">
        <w:rPr>
          <w:rFonts w:ascii="Times New Roman" w:eastAsia="方正黑体_GBK" w:hAnsi="Times New Roman" w:cs="Times New Roman"/>
          <w:sz w:val="32"/>
          <w:szCs w:val="32"/>
        </w:rPr>
        <w:t>四、比赛</w:t>
      </w:r>
      <w:r w:rsidR="004E3C08">
        <w:rPr>
          <w:rFonts w:ascii="Times New Roman" w:eastAsia="方正黑体_GBK" w:hAnsi="Times New Roman" w:cs="Times New Roman" w:hint="eastAsia"/>
          <w:sz w:val="32"/>
          <w:szCs w:val="32"/>
        </w:rPr>
        <w:t>内容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（一）时间：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574673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574673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E1520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日（星期</w:t>
      </w:r>
      <w:r w:rsidR="00BE1520"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BE1520">
        <w:rPr>
          <w:rFonts w:ascii="Times New Roman" w:eastAsia="方正仿宋_GBK" w:hAnsi="Times New Roman" w:cs="Times New Roman" w:hint="eastAsia"/>
          <w:sz w:val="32"/>
          <w:szCs w:val="32"/>
        </w:rPr>
        <w:t>全天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（二）地点：</w:t>
      </w:r>
      <w:r w:rsidR="00BE1520">
        <w:rPr>
          <w:rFonts w:ascii="Times New Roman" w:eastAsia="方正仿宋_GBK" w:hAnsi="Times New Roman" w:cs="Times New Roman" w:hint="eastAsia"/>
          <w:sz w:val="32"/>
          <w:szCs w:val="32"/>
        </w:rPr>
        <w:t>玉溪市图书馆</w:t>
      </w:r>
      <w:r w:rsidR="00BE1520">
        <w:rPr>
          <w:rFonts w:ascii="Times New Roman" w:eastAsia="方正仿宋_GBK" w:hAnsi="Times New Roman" w:cs="Times New Roman"/>
          <w:sz w:val="32"/>
          <w:szCs w:val="32"/>
        </w:rPr>
        <w:t>影视厅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（市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图书馆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楼）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（三）内容：比赛</w:t>
      </w:r>
      <w:r w:rsidR="00F64975">
        <w:rPr>
          <w:rFonts w:ascii="Times New Roman" w:eastAsia="方正仿宋_GBK" w:hAnsi="Times New Roman" w:cs="Times New Roman" w:hint="eastAsia"/>
          <w:sz w:val="32"/>
          <w:szCs w:val="32"/>
        </w:rPr>
        <w:t>由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初赛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和决赛两部分组成，比赛结果由评审专家按评分标准打分后产生。</w:t>
      </w:r>
    </w:p>
    <w:p w:rsidR="001B7D54" w:rsidRDefault="001B7D54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初赛</w:t>
      </w:r>
    </w:p>
    <w:p w:rsidR="004E3C08" w:rsidRDefault="00EE4D83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初赛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比赛内容为自主命题讲解和随机命题讲解。自主命题和随机命题讲解主题内容以《中国公民科学素质基准》中的自然科学和社会科学知识为主，自主命题环节选手可通过表述设定场景和对象。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自主命题讲解时间为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分钟，由选手自行确定一个科普内容命题进行讲解。讲解时，选手必须借助多媒体等多种手段辅助进行讲解，丰富舞台效果。</w:t>
      </w:r>
    </w:p>
    <w:p w:rsidR="00CA482F" w:rsidRPr="00EF163D" w:rsidRDefault="004E3C08" w:rsidP="00EE4D83">
      <w:pPr>
        <w:widowControl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随机命题讲解时间为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分钟，考核选手的随机应变能力和对相关问题的个人见解，随机命题为看图讲解，共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张图片。具体内容由选手现场随机抽取确定，讲解内容必须与图片内容密切相关。该环节主要考核选手的随机反应能力和发散思维。</w:t>
      </w:r>
    </w:p>
    <w:p w:rsidR="001B7D54" w:rsidRDefault="001B7D54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决赛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决赛比赛由自主命题讲解、科技常识测试和评委问答三个环节组成。进入决赛的选手首先进行自主命题讲解和科技常识测试，随后进行评委问答。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自主命题讲解时间为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分钟，由选手自行确定一个科普内容命题进行讲解，可通过表述设定场景和对象，主题与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初赛</w:t>
      </w:r>
      <w:r>
        <w:rPr>
          <w:rFonts w:ascii="Times New Roman" w:eastAsia="方正仿宋_GBK" w:hAnsi="Times New Roman" w:cs="Times New Roman"/>
          <w:sz w:val="32"/>
          <w:szCs w:val="32"/>
        </w:rPr>
        <w:t>可以使用同一题目。讲解时，选手必须借助多媒体等多种手段辅助进行讲解，丰富舞台效果。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科技常识测试每题限时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秒，主要考察选手的科技素养与知识水平，比赛时由选手随机从题库（《中国公民科学素质基准》）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中抽取两道题目进行测试。</w:t>
      </w:r>
    </w:p>
    <w:p w:rsidR="00CA482F" w:rsidRPr="00EF163D" w:rsidRDefault="004E3C08" w:rsidP="00EE4D83">
      <w:pPr>
        <w:widowControl/>
        <w:spacing w:line="600" w:lineRule="exact"/>
        <w:ind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评委问答环节时间为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分钟，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就选手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的自主命题讲解内容或科学素质进行提问。该环节主要考核选手的随机反应能力，对自主命题掌握的深度和广度，以及对《中国公民科学素质基准》的掌握情况。</w:t>
      </w:r>
    </w:p>
    <w:p w:rsidR="004E3C08" w:rsidRPr="004E3C08" w:rsidRDefault="004E3C08" w:rsidP="00EE4D83">
      <w:pPr>
        <w:widowControl/>
        <w:snapToGrid w:val="0"/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4E3C08">
        <w:rPr>
          <w:rFonts w:ascii="方正黑体_GBK" w:eastAsia="方正黑体_GBK" w:hAnsi="Times New Roman" w:cs="Times New Roman" w:hint="eastAsia"/>
          <w:sz w:val="32"/>
          <w:szCs w:val="32"/>
        </w:rPr>
        <w:t>五、比赛评分标准</w:t>
      </w:r>
    </w:p>
    <w:p w:rsidR="004E3C08" w:rsidRPr="001B7D54" w:rsidRDefault="004E3C08" w:rsidP="00EE4D83">
      <w:pPr>
        <w:snapToGrid w:val="0"/>
        <w:spacing w:line="60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B7D54">
        <w:rPr>
          <w:rFonts w:ascii="方正楷体_GBK" w:eastAsia="方正楷体_GBK" w:hAnsi="Times New Roman" w:cs="Times New Roman" w:hint="eastAsia"/>
          <w:sz w:val="32"/>
          <w:szCs w:val="32"/>
        </w:rPr>
        <w:t>（一）</w:t>
      </w:r>
      <w:r w:rsidR="00EE4D83">
        <w:rPr>
          <w:rFonts w:ascii="方正楷体_GBK" w:eastAsia="方正楷体_GBK" w:hAnsi="Times New Roman" w:cs="Times New Roman" w:hint="eastAsia"/>
          <w:sz w:val="32"/>
          <w:szCs w:val="32"/>
        </w:rPr>
        <w:t>初赛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赛制</w:t>
      </w:r>
    </w:p>
    <w:p w:rsidR="004E3C08" w:rsidRDefault="00EE4D83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初赛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选手配带号码牌上场，依次进行自主命题讲解、随机命题讲解。产生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名选手参加决赛。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评分标准</w:t>
      </w:r>
    </w:p>
    <w:p w:rsidR="004E3C08" w:rsidRDefault="00EE4D83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初赛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总分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100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分，评分保留到小数点后一位（只能是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0.5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分），超时由记分员进行扣分记录。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4E3C08">
        <w:rPr>
          <w:rFonts w:ascii="Times New Roman" w:eastAsia="方正仿宋_GBK" w:hAnsi="Times New Roman" w:cs="Times New Roman"/>
          <w:sz w:val="32"/>
          <w:szCs w:val="32"/>
        </w:rPr>
        <w:t>自主命题讲解（</w:t>
      </w:r>
      <w:r w:rsidRPr="004E3C08">
        <w:rPr>
          <w:rFonts w:ascii="Times New Roman" w:eastAsia="方正仿宋_GBK" w:hAnsi="Times New Roman" w:cs="Times New Roman"/>
          <w:sz w:val="32"/>
          <w:szCs w:val="32"/>
        </w:rPr>
        <w:t>70</w:t>
      </w:r>
      <w:r w:rsidRPr="004E3C08">
        <w:rPr>
          <w:rFonts w:ascii="Times New Roman" w:eastAsia="方正仿宋_GBK" w:hAnsi="Times New Roman" w:cs="Times New Roman"/>
          <w:sz w:val="32"/>
          <w:szCs w:val="32"/>
        </w:rPr>
        <w:t>分）。</w:t>
      </w:r>
      <w:r>
        <w:rPr>
          <w:rFonts w:ascii="Times New Roman" w:eastAsia="方正仿宋_GBK" w:hAnsi="Times New Roman" w:cs="Times New Roman"/>
          <w:sz w:val="32"/>
          <w:szCs w:val="32"/>
        </w:rPr>
        <w:t>评委分别从内容陈述、表达效果、整体形象三方面进行评分。内容必须包含自然科学和技术知识，否则不得分。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①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内容陈述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科学准确、重点突出；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主次分明、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详简得当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层次清楚、合乎逻辑。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表达效果（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通俗易懂、深入浅出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张弛有度、侧重讲解；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发音标准、吐字清晰；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③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整体形象（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衣着得体、精神饱满；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举止大方、自然协调。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4E3C08">
        <w:rPr>
          <w:rFonts w:ascii="Times New Roman" w:eastAsia="方正仿宋_GBK" w:hAnsi="Times New Roman" w:cs="Times New Roman"/>
          <w:sz w:val="32"/>
          <w:szCs w:val="32"/>
        </w:rPr>
        <w:t>随机命题讲解（</w:t>
      </w:r>
      <w:r w:rsidRPr="004E3C08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4E3C08">
        <w:rPr>
          <w:rFonts w:ascii="Times New Roman" w:eastAsia="方正仿宋_GBK" w:hAnsi="Times New Roman" w:cs="Times New Roman"/>
          <w:sz w:val="32"/>
          <w:szCs w:val="32"/>
        </w:rPr>
        <w:t>分）。</w:t>
      </w:r>
      <w:r>
        <w:rPr>
          <w:rFonts w:ascii="Times New Roman" w:eastAsia="方正仿宋_GBK" w:hAnsi="Times New Roman" w:cs="Times New Roman"/>
          <w:sz w:val="32"/>
          <w:szCs w:val="32"/>
        </w:rPr>
        <w:t>现场有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个图片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供选手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选择，选手选取图片后，根据图片内容进行讲解。选手可在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秒准备时间后开始计时讲解。内容必须与图片密切相关，并包含自然科学和技术知识，否则不得分。评委将根据以下四个方面进行评分，超时则由记分员进行扣分记录。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①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主题立论一致，合乎逻辑；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内容重点突出，寓意深刻；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③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密切联系生活，特色鲜明；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④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讲解思路清晰，语言流畅。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自主命题讲解限时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分钟，不足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分钟扣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分，超时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秒（含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秒）讲解中止扣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随机命题讲解限时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分钟，不足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分钟扣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分，超时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秒（含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秒）讲解中止扣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评分方式</w:t>
      </w:r>
    </w:p>
    <w:p w:rsidR="004E3C08" w:rsidRDefault="00EE4D83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初赛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阶段，</w:t>
      </w:r>
      <w:r w:rsidR="004E3C08">
        <w:rPr>
          <w:rFonts w:ascii="Times New Roman" w:eastAsia="方正仿宋_GBK" w:hAnsi="Times New Roman" w:cs="Times New Roman" w:hint="eastAsia"/>
          <w:sz w:val="32"/>
          <w:szCs w:val="32"/>
        </w:rPr>
        <w:t>由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名专家评委共同对</w:t>
      </w:r>
      <w:r>
        <w:rPr>
          <w:rFonts w:ascii="Times New Roman" w:eastAsia="方正仿宋_GBK" w:hAnsi="Times New Roman" w:cs="Times New Roman"/>
          <w:sz w:val="32"/>
          <w:szCs w:val="32"/>
        </w:rPr>
        <w:t>初赛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t>环节的自主命题讲解</w:t>
      </w:r>
      <w:r w:rsidR="004E3C08">
        <w:rPr>
          <w:rFonts w:ascii="Times New Roman" w:eastAsia="方正仿宋_GBK" w:hAnsi="Times New Roman" w:cs="Times New Roman"/>
          <w:sz w:val="32"/>
          <w:szCs w:val="32"/>
        </w:rPr>
        <w:lastRenderedPageBreak/>
        <w:t>和随机命题讲解进行打分。打分采用现场打分和公布成绩的方式，所有评委打分去掉最高分和最低分后的平均数为选手最终得分。将选手的自主命题讲解分数、随机命题讲解分数及超时、少时扣分的分数相加，得出该选手的总分数。若</w:t>
      </w:r>
      <w:proofErr w:type="gramStart"/>
      <w:r w:rsidR="004E3C08">
        <w:rPr>
          <w:rFonts w:ascii="Times New Roman" w:eastAsia="方正仿宋_GBK" w:hAnsi="Times New Roman" w:cs="Times New Roman"/>
          <w:sz w:val="32"/>
          <w:szCs w:val="32"/>
        </w:rPr>
        <w:t>遇选手</w:t>
      </w:r>
      <w:proofErr w:type="gramEnd"/>
      <w:r w:rsidR="004E3C08">
        <w:rPr>
          <w:rFonts w:ascii="Times New Roman" w:eastAsia="方正仿宋_GBK" w:hAnsi="Times New Roman" w:cs="Times New Roman"/>
          <w:sz w:val="32"/>
          <w:szCs w:val="32"/>
        </w:rPr>
        <w:t>总分数相同则按评委的第二个最高分高低决定名次，若评委的第二个最高分相同则按第三个最高分高低决定名次，以此类推；若遇评委具体</w:t>
      </w:r>
      <w:proofErr w:type="gramStart"/>
      <w:r w:rsidR="004E3C08">
        <w:rPr>
          <w:rFonts w:ascii="Times New Roman" w:eastAsia="方正仿宋_GBK" w:hAnsi="Times New Roman" w:cs="Times New Roman"/>
          <w:sz w:val="32"/>
          <w:szCs w:val="32"/>
        </w:rPr>
        <w:t>打分均</w:t>
      </w:r>
      <w:proofErr w:type="gramEnd"/>
      <w:r w:rsidR="004E3C08">
        <w:rPr>
          <w:rFonts w:ascii="Times New Roman" w:eastAsia="方正仿宋_GBK" w:hAnsi="Times New Roman" w:cs="Times New Roman"/>
          <w:sz w:val="32"/>
          <w:szCs w:val="32"/>
        </w:rPr>
        <w:t>相同，则在监督组的监督下抽签决定名次。</w:t>
      </w:r>
    </w:p>
    <w:p w:rsidR="004E3C08" w:rsidRPr="001B7D54" w:rsidRDefault="004E3C08" w:rsidP="00EE4D83">
      <w:pPr>
        <w:snapToGrid w:val="0"/>
        <w:spacing w:line="60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B7D54">
        <w:rPr>
          <w:rFonts w:ascii="方正楷体_GBK" w:eastAsia="方正楷体_GBK" w:hAnsi="Times New Roman" w:cs="Times New Roman" w:hint="eastAsia"/>
          <w:sz w:val="32"/>
          <w:szCs w:val="32"/>
        </w:rPr>
        <w:t>（二）决赛（20人）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赛制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参加决赛的</w:t>
      </w:r>
      <w:r w:rsidR="00F17190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名选手佩带号码牌上场比赛，依次进行自主命题讲解、科技常识测试和评委问答。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评分标准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决赛总分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分，评分保留到小数点后一位（只能是</w:t>
      </w:r>
      <w:r>
        <w:rPr>
          <w:rFonts w:ascii="Times New Roman" w:eastAsia="方正仿宋_GBK" w:hAnsi="Times New Roman" w:cs="Times New Roman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sz w:val="32"/>
          <w:szCs w:val="32"/>
        </w:rPr>
        <w:t>分），超时由记分员进行扣分记录。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自主命题讲解（</w:t>
      </w:r>
      <w:r>
        <w:rPr>
          <w:rFonts w:ascii="Times New Roman" w:eastAsia="方正仿宋_GBK" w:hAnsi="Times New Roman" w:cs="Times New Roman"/>
          <w:sz w:val="32"/>
          <w:szCs w:val="32"/>
        </w:rPr>
        <w:t>70</w:t>
      </w:r>
      <w:r>
        <w:rPr>
          <w:rFonts w:ascii="Times New Roman" w:eastAsia="方正仿宋_GBK" w:hAnsi="Times New Roman" w:cs="Times New Roman"/>
          <w:sz w:val="32"/>
          <w:szCs w:val="32"/>
        </w:rPr>
        <w:t>分）。评委分别从内容陈述、表达效果、整体形象三方面进行评分。内容必须包含自然科学和技术知识，否则不得分。</w:t>
      </w:r>
    </w:p>
    <w:p w:rsidR="004E3C08" w:rsidRDefault="004E3C08" w:rsidP="00EE4D83">
      <w:pPr>
        <w:pStyle w:val="a9"/>
        <w:snapToGrid w:val="0"/>
        <w:spacing w:line="600" w:lineRule="exact"/>
        <w:ind w:left="640" w:firstLineChars="0" w:firstLine="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内容陈述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科学准确、重点突出；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主次分明、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详简得当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层次清楚、合乎逻辑。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表达效果（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通俗易懂、深入浅出；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张弛有度、侧重讲解；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发音标准、吐字清晰。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③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整体形象（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分）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衣着得体、精神饱满；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举止大方、自然协调。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科技常识测试环节，选手每人随机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从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题库（《中国公民科学素质基准》）</w:t>
      </w:r>
      <w:r w:rsidR="00EE4D83">
        <w:rPr>
          <w:rFonts w:ascii="Times New Roman" w:eastAsia="方正仿宋_GBK" w:hAnsi="Times New Roman" w:cs="Times New Roman" w:hint="eastAsia"/>
          <w:sz w:val="32"/>
          <w:szCs w:val="32"/>
        </w:rPr>
        <w:t>中</w:t>
      </w:r>
      <w:r>
        <w:rPr>
          <w:rFonts w:ascii="Times New Roman" w:eastAsia="方正仿宋_GBK" w:hAnsi="Times New Roman" w:cs="Times New Roman"/>
          <w:sz w:val="32"/>
          <w:szCs w:val="32"/>
        </w:rPr>
        <w:t>选取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道科技常识问题进行测试，由记分员在监督组的监督下根据答题情况记录选手扣分情况。回答正确不扣分，不回答或回答错误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题扣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分，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题扣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自主命题讲解限时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分钟，不足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分钟扣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分，超时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秒（含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秒）讲解中止扣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科技常识问答每题限时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秒，选手须在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秒内作答，超时回答中止扣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评委问答限时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分钟，超时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秒（含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秒）回答中止，不扣分。</w:t>
      </w:r>
    </w:p>
    <w:p w:rsidR="004E3C08" w:rsidRDefault="004E3C08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评分方式</w:t>
      </w:r>
    </w:p>
    <w:p w:rsidR="00CA482F" w:rsidRDefault="004E3C08" w:rsidP="00EE4D83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决赛阶段，有</w:t>
      </w:r>
      <w:r w:rsidR="001B7D54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名专家评委，共同对</w:t>
      </w:r>
      <w:r w:rsidR="00EE4D83">
        <w:rPr>
          <w:rFonts w:ascii="Times New Roman" w:eastAsia="方正仿宋_GBK" w:hAnsi="Times New Roman" w:cs="Times New Roman"/>
          <w:sz w:val="32"/>
          <w:szCs w:val="32"/>
        </w:rPr>
        <w:t>初赛</w:t>
      </w:r>
      <w:r>
        <w:rPr>
          <w:rFonts w:ascii="Times New Roman" w:eastAsia="方正仿宋_GBK" w:hAnsi="Times New Roman" w:cs="Times New Roman"/>
          <w:sz w:val="32"/>
          <w:szCs w:val="32"/>
        </w:rPr>
        <w:t>环节的自主命题讲解和随机命题讲解进行打分。打分采用现场打分、亮分和公布成绩的方式，所有评委打分去掉最高分和最低分后的平均数为选手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最终得分。将选手的自主命题讲解分数、随机命题讲解分数及超时、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少时和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科技常识问答扣分的分数相加，得出该选手的总分数。若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遇选手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总分数相同则按评委的第二个最高分高低决定名次，若评委的第二个最高分相同则按第三个最高分高低决定名次，以此类推；若遇评委具体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打分均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相同，则在监督组的监督下抽签决定名次。</w:t>
      </w:r>
    </w:p>
    <w:p w:rsidR="001B7D54" w:rsidRPr="001B7D54" w:rsidRDefault="001B7D54" w:rsidP="00EE4D83">
      <w:pPr>
        <w:snapToGrid w:val="0"/>
        <w:spacing w:line="600" w:lineRule="exact"/>
        <w:ind w:firstLineChars="200" w:firstLine="640"/>
        <w:rPr>
          <w:rFonts w:ascii="方正楷体_GBK" w:eastAsia="方正楷体_GBK" w:hAnsi="Times New Roman"/>
          <w:sz w:val="32"/>
          <w:szCs w:val="32"/>
        </w:rPr>
      </w:pPr>
      <w:r w:rsidRPr="001B7D54">
        <w:rPr>
          <w:rFonts w:ascii="方正楷体_GBK" w:eastAsia="方正楷体_GBK" w:hAnsi="Times New Roman" w:cs="Times New Roman" w:hint="eastAsia"/>
          <w:sz w:val="32"/>
          <w:szCs w:val="32"/>
        </w:rPr>
        <w:t>（三）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比</w:t>
      </w:r>
      <w:r w:rsidRPr="001B7D54">
        <w:rPr>
          <w:rFonts w:ascii="方正楷体_GBK" w:eastAsia="方正楷体_GBK" w:hAnsi="Times New Roman" w:cs="Times New Roman" w:hint="eastAsia"/>
          <w:sz w:val="32"/>
          <w:szCs w:val="32"/>
        </w:rPr>
        <w:t>赛监督</w:t>
      </w:r>
    </w:p>
    <w:p w:rsidR="001B7D54" w:rsidRPr="00EF163D" w:rsidRDefault="001B7D54" w:rsidP="00EE4D83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监督组全程监督比赛过程，并对比赛过程中出现的问题及投诉情况进行调查处理。</w:t>
      </w:r>
    </w:p>
    <w:p w:rsidR="00CA482F" w:rsidRPr="00EF163D" w:rsidRDefault="00E10EC6" w:rsidP="00EE4D83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五</w:t>
      </w:r>
      <w:r w:rsidR="00CA482F" w:rsidRPr="00EF163D">
        <w:rPr>
          <w:rFonts w:ascii="Times New Roman" w:eastAsia="方正黑体_GBK" w:hAnsi="Times New Roman" w:cs="Times New Roman"/>
          <w:sz w:val="32"/>
          <w:szCs w:val="32"/>
        </w:rPr>
        <w:t>、奖项设置</w:t>
      </w:r>
    </w:p>
    <w:p w:rsidR="00CA482F" w:rsidRPr="00EF163D" w:rsidRDefault="00CA482F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参加玉溪市第</w:t>
      </w:r>
      <w:r w:rsidR="00574673"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届科普讲解大赛的选手可获得各类奖项，奖励形式如下：</w:t>
      </w:r>
    </w:p>
    <w:p w:rsidR="00DD19BF" w:rsidRDefault="00CA482F" w:rsidP="00EE4D83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EF163D">
        <w:rPr>
          <w:rFonts w:ascii="Times New Roman" w:eastAsia="方正仿宋_GBK" w:hAnsi="Times New Roman" w:cs="Times New Roman"/>
          <w:sz w:val="32"/>
          <w:szCs w:val="32"/>
        </w:rPr>
        <w:t>设一等奖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名，二等奖</w:t>
      </w:r>
      <w:r w:rsidR="00A208E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名，三等奖</w:t>
      </w:r>
      <w:r w:rsidR="00A208E1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名，优秀奖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EF163D">
        <w:rPr>
          <w:rFonts w:ascii="Times New Roman" w:eastAsia="方正仿宋_GBK" w:hAnsi="Times New Roman" w:cs="Times New Roman"/>
          <w:sz w:val="32"/>
          <w:szCs w:val="32"/>
        </w:rPr>
        <w:t>名。</w:t>
      </w:r>
      <w:r w:rsidR="00A208E1">
        <w:rPr>
          <w:rFonts w:ascii="Times New Roman" w:eastAsia="方正仿宋_GBK" w:hAnsi="Times New Roman" w:cs="Times New Roman" w:hint="eastAsia"/>
          <w:sz w:val="32"/>
          <w:szCs w:val="32"/>
        </w:rPr>
        <w:t>市科技局将</w:t>
      </w:r>
      <w:r w:rsidR="00DD19B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从获奖人员</w:t>
      </w:r>
      <w:r w:rsidR="00DD19BF">
        <w:rPr>
          <w:rFonts w:ascii="Times New Roman" w:eastAsia="方正仿宋_GBK" w:hAnsi="Times New Roman" w:cs="Times New Roman"/>
          <w:kern w:val="0"/>
          <w:sz w:val="32"/>
          <w:szCs w:val="32"/>
        </w:rPr>
        <w:t>中按得分从高</w:t>
      </w:r>
      <w:r w:rsidR="00DD19B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至</w:t>
      </w:r>
      <w:r w:rsidR="00DD19BF">
        <w:rPr>
          <w:rFonts w:ascii="Times New Roman" w:eastAsia="方正仿宋_GBK" w:hAnsi="Times New Roman" w:cs="Times New Roman"/>
          <w:kern w:val="0"/>
          <w:sz w:val="32"/>
          <w:szCs w:val="32"/>
        </w:rPr>
        <w:t>低</w:t>
      </w:r>
      <w:r w:rsidR="00DD19BF" w:rsidRPr="00EF163D">
        <w:rPr>
          <w:rFonts w:ascii="Times New Roman" w:eastAsia="方正仿宋_GBK" w:hAnsi="Times New Roman" w:cs="Times New Roman"/>
          <w:kern w:val="0"/>
          <w:sz w:val="32"/>
          <w:szCs w:val="32"/>
        </w:rPr>
        <w:t>推荐</w:t>
      </w:r>
      <w:r w:rsidR="00DD19BF" w:rsidRPr="00EF163D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="00DD19BF" w:rsidRPr="00EF163D">
        <w:rPr>
          <w:rFonts w:ascii="Times New Roman" w:eastAsia="方正仿宋_GBK" w:hAnsi="Times New Roman" w:cs="Times New Roman"/>
          <w:kern w:val="0"/>
          <w:sz w:val="32"/>
          <w:szCs w:val="32"/>
        </w:rPr>
        <w:t>名</w:t>
      </w:r>
      <w:r w:rsidR="00DD19B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选手</w:t>
      </w:r>
      <w:r w:rsidR="00DD19BF" w:rsidRPr="00EF163D">
        <w:rPr>
          <w:rFonts w:ascii="Times New Roman" w:eastAsia="方正仿宋_GBK" w:hAnsi="Times New Roman" w:cs="Times New Roman"/>
          <w:kern w:val="0"/>
          <w:sz w:val="32"/>
          <w:szCs w:val="32"/>
        </w:rPr>
        <w:t>参加云南省第</w:t>
      </w:r>
      <w:r w:rsidR="0057467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六</w:t>
      </w:r>
      <w:r w:rsidR="00DD19BF" w:rsidRPr="00EF163D">
        <w:rPr>
          <w:rFonts w:ascii="Times New Roman" w:eastAsia="方正仿宋_GBK" w:hAnsi="Times New Roman" w:cs="Times New Roman"/>
          <w:kern w:val="0"/>
          <w:sz w:val="32"/>
          <w:szCs w:val="32"/>
        </w:rPr>
        <w:t>届科普讲解大赛。</w:t>
      </w:r>
    </w:p>
    <w:p w:rsidR="001B7D54" w:rsidRPr="001B7D54" w:rsidRDefault="001B7D54" w:rsidP="00EE4D83">
      <w:pPr>
        <w:widowControl/>
        <w:spacing w:line="600" w:lineRule="exact"/>
        <w:ind w:firstLineChars="200" w:firstLine="640"/>
        <w:rPr>
          <w:rFonts w:ascii="方正黑体_GBK" w:eastAsia="方正黑体_GBK" w:hAnsi="Times New Roman" w:cs="Times New Roman"/>
          <w:kern w:val="0"/>
          <w:sz w:val="32"/>
          <w:szCs w:val="32"/>
        </w:rPr>
      </w:pPr>
      <w:r w:rsidRPr="001B7D54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六、媒体宣传</w:t>
      </w:r>
    </w:p>
    <w:p w:rsidR="001B7D54" w:rsidRPr="00EF163D" w:rsidRDefault="001B7D54" w:rsidP="00EE4D83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邀请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玉溪日报社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玉溪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广播电视台对活动进行报道。</w:t>
      </w:r>
    </w:p>
    <w:p w:rsidR="001B7D54" w:rsidRPr="00EE4D83" w:rsidRDefault="001B7D54" w:rsidP="00EE4D83">
      <w:pPr>
        <w:spacing w:line="600" w:lineRule="exact"/>
        <w:ind w:firstLineChars="200" w:firstLine="640"/>
        <w:rPr>
          <w:rStyle w:val="ab"/>
          <w:rFonts w:ascii="方正黑体_GBK" w:eastAsia="方正黑体_GBK" w:hAnsi="Times New Roman" w:cs="Times New Roman"/>
          <w:b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七</w:t>
      </w:r>
      <w:r w:rsidR="00E10EC6" w:rsidRPr="00E10EC6">
        <w:rPr>
          <w:rFonts w:ascii="方正黑体_GBK" w:eastAsia="方正黑体_GBK" w:hAnsi="Times New Roman" w:cs="Times New Roman" w:hint="eastAsia"/>
          <w:sz w:val="32"/>
          <w:szCs w:val="32"/>
        </w:rPr>
        <w:t>、</w:t>
      </w:r>
      <w:r w:rsidR="00374DDD">
        <w:rPr>
          <w:rFonts w:ascii="方正黑体_GBK" w:eastAsia="方正黑体_GBK" w:hAnsi="Times New Roman" w:cs="Times New Roman" w:hint="eastAsia"/>
          <w:sz w:val="32"/>
          <w:szCs w:val="32"/>
        </w:rPr>
        <w:t>其他</w:t>
      </w:r>
      <w:r w:rsidR="00E10EC6" w:rsidRPr="00E10EC6">
        <w:rPr>
          <w:rFonts w:ascii="方正黑体_GBK" w:eastAsia="方正黑体_GBK" w:hAnsi="Times New Roman" w:cs="Times New Roman" w:hint="eastAsia"/>
          <w:sz w:val="32"/>
          <w:szCs w:val="32"/>
        </w:rPr>
        <w:t>事项</w:t>
      </w:r>
    </w:p>
    <w:p w:rsidR="001B7D54" w:rsidRDefault="001B7D54" w:rsidP="00EE4D8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EE4D83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）报名时间及要求。各选手填写《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玉溪市第五届科普讲解大赛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选手参赛报名表》</w:t>
      </w:r>
      <w:r w:rsidR="00F7560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并</w:t>
      </w:r>
      <w:r w:rsidR="00F7560A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经推荐单位盖章</w:t>
      </w:r>
      <w:bookmarkStart w:id="0" w:name="_GoBack"/>
      <w:bookmarkEnd w:id="0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参加报名。报名应在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="0063217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日前完成。</w:t>
      </w:r>
    </w:p>
    <w:p w:rsidR="001B7D54" w:rsidRDefault="001B7D54" w:rsidP="00EE4D83">
      <w:pPr>
        <w:pStyle w:val="aa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（</w:t>
      </w:r>
      <w:r w:rsidR="00EE4D83">
        <w:rPr>
          <w:rFonts w:ascii="Times New Roman" w:eastAsia="方正仿宋_GBK" w:hAnsi="Times New Roman" w:hint="eastAsia"/>
          <w:color w:val="000000"/>
          <w:sz w:val="32"/>
          <w:szCs w:val="32"/>
        </w:rPr>
        <w:t>二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）讲解要求。选手讲解时可说明情景设置情况，明确讲解对象。要求配戴耳麦，拿遥控器或激光笔，全程自行操作视频或</w:t>
      </w:r>
      <w:r>
        <w:rPr>
          <w:rFonts w:ascii="Times New Roman" w:eastAsia="方正仿宋_GBK" w:hAnsi="Times New Roman"/>
          <w:color w:val="000000"/>
          <w:sz w:val="32"/>
          <w:szCs w:val="32"/>
        </w:rPr>
        <w:t>PPT</w:t>
      </w:r>
      <w:r>
        <w:rPr>
          <w:rFonts w:ascii="Times New Roman" w:eastAsia="方正仿宋_GBK" w:hAnsi="Times New Roman"/>
          <w:color w:val="000000"/>
          <w:sz w:val="32"/>
          <w:szCs w:val="32"/>
        </w:rPr>
        <w:t>等播放设备，不得由别人协助。</w:t>
      </w:r>
      <w:r>
        <w:rPr>
          <w:rFonts w:ascii="Times New Roman" w:eastAsia="方正仿宋_GBK" w:hAnsi="Times New Roman"/>
          <w:color w:val="000000"/>
          <w:sz w:val="32"/>
          <w:szCs w:val="32"/>
        </w:rPr>
        <w:t>PPT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（可配有背景音乐）须为</w:t>
      </w:r>
      <w:r>
        <w:rPr>
          <w:rFonts w:ascii="Times New Roman" w:eastAsia="方正仿宋_GBK" w:hAnsi="Times New Roman"/>
          <w:color w:val="000000"/>
          <w:sz w:val="32"/>
          <w:szCs w:val="32"/>
        </w:rPr>
        <w:t>WPS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、</w:t>
      </w:r>
      <w:r w:rsidR="002571DB">
        <w:rPr>
          <w:rFonts w:ascii="Times New Roman" w:eastAsia="方正仿宋_GBK" w:hAnsi="Times New Roman"/>
          <w:color w:val="000000"/>
          <w:sz w:val="32"/>
          <w:szCs w:val="32"/>
        </w:rPr>
        <w:t>Microsoft Office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2010</w:t>
      </w:r>
      <w:r>
        <w:rPr>
          <w:rFonts w:ascii="Times New Roman" w:eastAsia="方正仿宋_GBK" w:hAnsi="Times New Roman"/>
          <w:color w:val="000000"/>
          <w:sz w:val="32"/>
          <w:szCs w:val="32"/>
        </w:rPr>
        <w:t>等通用版本，画面比例</w:t>
      </w:r>
      <w:r>
        <w:rPr>
          <w:rFonts w:ascii="Times New Roman" w:eastAsia="方正仿宋_GBK" w:hAnsi="Times New Roman"/>
          <w:color w:val="000000"/>
          <w:sz w:val="32"/>
          <w:szCs w:val="32"/>
        </w:rPr>
        <w:t>16:9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PPT</w:t>
      </w:r>
      <w:r>
        <w:rPr>
          <w:rFonts w:ascii="Times New Roman" w:eastAsia="方正仿宋_GBK" w:hAnsi="Times New Roman"/>
          <w:color w:val="000000"/>
          <w:sz w:val="32"/>
          <w:szCs w:val="32"/>
        </w:rPr>
        <w:t>第一页无动作无声音（用于后台画面准备），选手自行操作到第二页开始声音和动作效果，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PPT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中若插入视频请使用</w:t>
      </w:r>
      <w:r>
        <w:rPr>
          <w:rFonts w:ascii="Times New Roman" w:eastAsia="方正仿宋_GBK" w:hAnsi="Times New Roman"/>
          <w:color w:val="000000"/>
          <w:sz w:val="32"/>
          <w:szCs w:val="32"/>
        </w:rPr>
        <w:t>WMV</w:t>
      </w:r>
      <w:r>
        <w:rPr>
          <w:rFonts w:ascii="Times New Roman" w:eastAsia="方正仿宋_GBK" w:hAnsi="Times New Roman"/>
          <w:color w:val="000000"/>
          <w:sz w:val="32"/>
          <w:szCs w:val="32"/>
        </w:rPr>
        <w:t>格式。</w:t>
      </w:r>
    </w:p>
    <w:p w:rsidR="001B7D54" w:rsidRDefault="001B7D54" w:rsidP="00EE4D83">
      <w:pPr>
        <w:pStyle w:val="aa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（</w:t>
      </w:r>
      <w:r w:rsidR="00EE4D83">
        <w:rPr>
          <w:rFonts w:ascii="Times New Roman" w:eastAsia="方正仿宋_GBK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）经费。各参赛选手的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往返</w:t>
      </w:r>
      <w:r>
        <w:rPr>
          <w:rFonts w:ascii="Times New Roman" w:eastAsia="方正仿宋_GBK" w:hAnsi="Times New Roman"/>
          <w:color w:val="000000"/>
          <w:sz w:val="32"/>
          <w:szCs w:val="32"/>
        </w:rPr>
        <w:t>差旅、食宿费自理，不需交纳参赛费用。决赛阶段专家聘请、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参赛</w:t>
      </w:r>
      <w:r>
        <w:rPr>
          <w:rFonts w:ascii="Times New Roman" w:eastAsia="方正仿宋_GBK" w:hAnsi="Times New Roman"/>
          <w:color w:val="000000"/>
          <w:sz w:val="32"/>
          <w:szCs w:val="32"/>
        </w:rPr>
        <w:t>场地租赁、设备配置、服务及人员保障等由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主办单位</w:t>
      </w:r>
      <w:r>
        <w:rPr>
          <w:rFonts w:ascii="Times New Roman" w:eastAsia="方正仿宋_GBK" w:hAnsi="Times New Roman"/>
          <w:color w:val="000000"/>
          <w:sz w:val="32"/>
          <w:szCs w:val="32"/>
        </w:rPr>
        <w:t>承担。</w:t>
      </w:r>
    </w:p>
    <w:p w:rsidR="001B7D54" w:rsidRDefault="001B7D54" w:rsidP="00EE4D83">
      <w:pPr>
        <w:pStyle w:val="aa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（</w:t>
      </w:r>
      <w:r w:rsidR="00EE4D83">
        <w:rPr>
          <w:rFonts w:ascii="Times New Roman" w:eastAsia="方正仿宋_GBK" w:hAnsi="Times New Roman" w:hint="eastAsia"/>
          <w:color w:val="000000"/>
          <w:sz w:val="32"/>
          <w:szCs w:val="32"/>
        </w:rPr>
        <w:t>四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）会务联系。为方便</w:t>
      </w:r>
      <w:r w:rsidR="002571DB">
        <w:rPr>
          <w:rFonts w:ascii="Times New Roman" w:eastAsia="方正仿宋_GBK" w:hAnsi="Times New Roman" w:hint="eastAsia"/>
          <w:color w:val="000000"/>
          <w:sz w:val="32"/>
          <w:szCs w:val="32"/>
        </w:rPr>
        <w:t>参赛单位</w:t>
      </w:r>
      <w:r w:rsidR="002571DB">
        <w:rPr>
          <w:rFonts w:ascii="Times New Roman" w:eastAsia="方正仿宋_GBK" w:hAnsi="Times New Roman"/>
          <w:color w:val="000000"/>
          <w:sz w:val="32"/>
          <w:szCs w:val="32"/>
        </w:rPr>
        <w:t>、</w:t>
      </w:r>
      <w:r>
        <w:rPr>
          <w:rFonts w:ascii="Times New Roman" w:eastAsia="方正仿宋_GBK" w:hAnsi="Times New Roman"/>
          <w:color w:val="000000"/>
          <w:sz w:val="32"/>
          <w:szCs w:val="32"/>
        </w:rPr>
        <w:t>选手与主办方沟通交流，请自行添加进入大赛会务</w:t>
      </w:r>
      <w:proofErr w:type="gramStart"/>
      <w:r>
        <w:rPr>
          <w:rFonts w:ascii="Times New Roman" w:eastAsia="方正仿宋_GBK" w:hAnsi="Times New Roman" w:hint="eastAsia"/>
          <w:color w:val="000000"/>
          <w:sz w:val="32"/>
          <w:szCs w:val="32"/>
        </w:rPr>
        <w:t>微信</w:t>
      </w:r>
      <w:r>
        <w:rPr>
          <w:rFonts w:ascii="Times New Roman" w:eastAsia="方正仿宋_GBK" w:hAnsi="Times New Roman"/>
          <w:color w:val="000000"/>
          <w:sz w:val="32"/>
          <w:szCs w:val="32"/>
        </w:rPr>
        <w:t>群，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群</w:t>
      </w:r>
      <w:r w:rsidR="002571DB">
        <w:rPr>
          <w:rFonts w:ascii="Times New Roman" w:eastAsia="方正仿宋_GBK" w:hAnsi="Times New Roman" w:hint="eastAsia"/>
          <w:color w:val="000000"/>
          <w:sz w:val="32"/>
          <w:szCs w:val="32"/>
        </w:rPr>
        <w:t>二维码</w:t>
      </w:r>
      <w:r w:rsidR="002571DB">
        <w:rPr>
          <w:rFonts w:ascii="Times New Roman" w:eastAsia="方正仿宋_GBK" w:hAnsi="Times New Roman"/>
          <w:color w:val="000000"/>
          <w:sz w:val="32"/>
          <w:szCs w:val="32"/>
        </w:rPr>
        <w:t>见</w:t>
      </w:r>
      <w:proofErr w:type="gramEnd"/>
      <w:r w:rsidR="002571DB"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 w:rsidR="002571DB">
        <w:rPr>
          <w:rFonts w:ascii="Times New Roman" w:eastAsia="方正仿宋_GBK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1B7D54" w:rsidRDefault="001B7D54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2571DB" w:rsidRPr="002571DB" w:rsidRDefault="002571DB" w:rsidP="00EE4D8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本实施方案由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玉溪市科学技术局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负责解释。</w:t>
      </w:r>
    </w:p>
    <w:sectPr w:rsidR="002571DB" w:rsidRPr="002571DB" w:rsidSect="00CA482F">
      <w:footerReference w:type="default" r:id="rId7"/>
      <w:pgSz w:w="11906" w:h="16838"/>
      <w:pgMar w:top="209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52" w:rsidRDefault="00105C52" w:rsidP="00CA482F">
      <w:r>
        <w:separator/>
      </w:r>
    </w:p>
  </w:endnote>
  <w:endnote w:type="continuationSeparator" w:id="0">
    <w:p w:rsidR="00105C52" w:rsidRDefault="00105C52" w:rsidP="00CA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227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53607" w:rsidRPr="00653607" w:rsidRDefault="00653607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t>-</w:t>
        </w:r>
        <w:r w:rsidRPr="00653607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653607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53607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7560A" w:rsidRPr="00F7560A">
          <w:rPr>
            <w:rFonts w:ascii="Times New Roman" w:hAnsi="Times New Roman" w:cs="Times New Roman"/>
            <w:noProof/>
            <w:sz w:val="21"/>
            <w:szCs w:val="21"/>
            <w:lang w:val="zh-CN"/>
          </w:rPr>
          <w:t>8</w:t>
        </w:r>
        <w:r w:rsidRPr="00653607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653607">
          <w:rPr>
            <w:rFonts w:ascii="Times New Roman" w:hAnsi="Times New Roman" w:cs="Times New Roman"/>
            <w:sz w:val="21"/>
            <w:szCs w:val="21"/>
          </w:rPr>
          <w:t>-</w:t>
        </w:r>
      </w:p>
    </w:sdtContent>
  </w:sdt>
  <w:p w:rsidR="00653607" w:rsidRPr="00653607" w:rsidRDefault="00653607">
    <w:pPr>
      <w:pStyle w:val="a5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52" w:rsidRDefault="00105C52" w:rsidP="00CA482F">
      <w:r>
        <w:separator/>
      </w:r>
    </w:p>
  </w:footnote>
  <w:footnote w:type="continuationSeparator" w:id="0">
    <w:p w:rsidR="00105C52" w:rsidRDefault="00105C52" w:rsidP="00CA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AABF"/>
    <w:multiLevelType w:val="singleLevel"/>
    <w:tmpl w:val="5557AAB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33"/>
    <w:rsid w:val="000C5113"/>
    <w:rsid w:val="00105C52"/>
    <w:rsid w:val="001B7D54"/>
    <w:rsid w:val="00253133"/>
    <w:rsid w:val="002571DB"/>
    <w:rsid w:val="0033166C"/>
    <w:rsid w:val="00374DDD"/>
    <w:rsid w:val="004E3C08"/>
    <w:rsid w:val="00564B67"/>
    <w:rsid w:val="00574673"/>
    <w:rsid w:val="005A28D1"/>
    <w:rsid w:val="005A35A5"/>
    <w:rsid w:val="0061637A"/>
    <w:rsid w:val="00630766"/>
    <w:rsid w:val="00632172"/>
    <w:rsid w:val="00641FDA"/>
    <w:rsid w:val="00653607"/>
    <w:rsid w:val="00715160"/>
    <w:rsid w:val="00A208E1"/>
    <w:rsid w:val="00A9383E"/>
    <w:rsid w:val="00AC1E07"/>
    <w:rsid w:val="00B77CF7"/>
    <w:rsid w:val="00BE1520"/>
    <w:rsid w:val="00C8377B"/>
    <w:rsid w:val="00CA482F"/>
    <w:rsid w:val="00DD19BF"/>
    <w:rsid w:val="00DE7A02"/>
    <w:rsid w:val="00E10EC6"/>
    <w:rsid w:val="00EA6176"/>
    <w:rsid w:val="00EE4D83"/>
    <w:rsid w:val="00F17190"/>
    <w:rsid w:val="00F64975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EE97F"/>
  <w15:chartTrackingRefBased/>
  <w15:docId w15:val="{88CB9946-CE69-4820-B649-B3837656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2F"/>
    <w:pPr>
      <w:widowControl w:val="0"/>
      <w:jc w:val="both"/>
    </w:pPr>
    <w:rPr>
      <w:rFonts w:eastAsiaTheme="min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8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7C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7CF7"/>
    <w:rPr>
      <w:rFonts w:eastAsiaTheme="minorEastAsia"/>
      <w:sz w:val="18"/>
      <w:szCs w:val="18"/>
    </w:rPr>
  </w:style>
  <w:style w:type="paragraph" w:styleId="a9">
    <w:name w:val="List Paragraph"/>
    <w:basedOn w:val="a"/>
    <w:uiPriority w:val="99"/>
    <w:qFormat/>
    <w:rsid w:val="004E3C08"/>
    <w:pPr>
      <w:ind w:firstLineChars="200" w:firstLine="420"/>
    </w:pPr>
    <w:rPr>
      <w:rFonts w:ascii="Calibri" w:eastAsia="宋体" w:hAnsi="Calibri" w:cs="Times New Roman"/>
      <w:sz w:val="24"/>
      <w:szCs w:val="22"/>
    </w:rPr>
  </w:style>
  <w:style w:type="paragraph" w:styleId="aa">
    <w:name w:val="Normal (Web)"/>
    <w:basedOn w:val="a"/>
    <w:qFormat/>
    <w:rsid w:val="001B7D54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2"/>
    </w:rPr>
  </w:style>
  <w:style w:type="character" w:styleId="ab">
    <w:name w:val="Strong"/>
    <w:basedOn w:val="a0"/>
    <w:qFormat/>
    <w:rsid w:val="001B7D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善榆峰</cp:lastModifiedBy>
  <cp:revision>15</cp:revision>
  <cp:lastPrinted>2019-04-18T02:45:00Z</cp:lastPrinted>
  <dcterms:created xsi:type="dcterms:W3CDTF">2019-04-17T10:00:00Z</dcterms:created>
  <dcterms:modified xsi:type="dcterms:W3CDTF">2020-08-27T09:13:00Z</dcterms:modified>
</cp:coreProperties>
</file>