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  <w:lang w:eastAsia="zh-CN"/>
        </w:rPr>
        <w:t>财</w:t>
      </w:r>
      <w:r>
        <w:rPr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</w:rPr>
        <w:t>政局2018年度部门决算</w:t>
      </w:r>
      <w:r>
        <w:rPr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  <w:lang w:eastAsia="zh-CN"/>
        </w:rPr>
        <w:t>公开补充说明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pacing w:before="0" w:beforeAutospacing="0" w:after="0" w:afterAutospacing="0" w:line="560" w:lineRule="exact"/>
        <w:ind w:left="0" w:leftChars="0" w:right="0" w:rightChars="0" w:firstLine="600"/>
        <w:jc w:val="both"/>
        <w:rPr>
          <w:rFonts w:hint="eastAsia" w:asci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模板提示未删除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pacing w:before="0" w:beforeAutospacing="0" w:after="0" w:afterAutospacing="0" w:line="560" w:lineRule="exact"/>
        <w:ind w:left="0" w:leftChars="0" w:right="0" w:rightChars="0" w:firstLine="600"/>
        <w:jc w:val="both"/>
        <w:rPr>
          <w:rFonts w:hint="eastAsia" w:ascii="黑体" w:eastAsia="黑体" w:cs="黑体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第四部分   名词解释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 w:firstLine="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情况说明里设计到需要解释说明的决算相关专用名词，在此进行说明解释。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 w:firstLine="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整改情况：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 w:firstLine="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删除模板提示。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53.9pt;margin-top:-58.4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玉溪市财政局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0" w:lineRule="exact"/>
        <w:ind w:left="0" w:leftChars="0" w:right="0" w:rightChars="0" w:firstLine="4889" w:firstLineChars="1528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2019年12月5日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304" w:left="1587" w:header="1361" w:footer="1191" w:gutter="0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VjqyIIApIGAXfjCBlWFcXQumUTI=" w:salt="vpZhAGRaMb03Latv9bmoKg=="/>
  <w:defaultTabStop w:val="420"/>
  <w:evenAndOddHeaders w:val="1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4D8A"/>
    <w:rsid w:val="16DC4E7F"/>
    <w:rsid w:val="19F31510"/>
    <w:rsid w:val="26FB5988"/>
    <w:rsid w:val="286D4401"/>
    <w:rsid w:val="28ED198A"/>
    <w:rsid w:val="2C2164B8"/>
    <w:rsid w:val="2EBF1323"/>
    <w:rsid w:val="33427098"/>
    <w:rsid w:val="37F027F1"/>
    <w:rsid w:val="3C1E3817"/>
    <w:rsid w:val="40C974FC"/>
    <w:rsid w:val="446544AC"/>
    <w:rsid w:val="45A3352B"/>
    <w:rsid w:val="4D944D8A"/>
    <w:rsid w:val="4E66621E"/>
    <w:rsid w:val="55C934A9"/>
    <w:rsid w:val="65894400"/>
    <w:rsid w:val="6B255290"/>
    <w:rsid w:val="6D984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 w:line="276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2019-12-04T07:57:00Z</dcterms:created>
  <dc:creator>dell</dc:creator>
  <cp:lastModifiedBy>市财政局</cp:lastModifiedBy>
  <cp:lastPrinted>2019-12-05T02:38:00Z</cp:lastPrinted>
  <dcterms:modified xsi:type="dcterms:W3CDTF">2019-12-06T06:52:22Z</dcterms:modified>
  <dc:title>玉溪市民政局2018年度部门决算补充公开说明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docranid">
    <vt:lpwstr>6ECD588D3D50441CB2B34C334027A4D5</vt:lpwstr>
  </property>
</Properties>
</file>