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玉溪市环境监察支队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2018年2月份投诉举报情况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2018年2月份，玉溪市本级环境保护系统共接到群众污染投诉举报8件，其中，“12369”热线举报2件，微信举报5件，上级单位交办1件。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一、“12369”热线举报受理情况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2018年2月份，市本级“12369”热线共接到举报2件，涉及大气污染1件，水污染1件，水污染已转交相关县区环保局办理，大气污染由玉溪市环境监察支队正在办理。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二、微信环保举报受理情况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2018年2月份，“12369”环保举报管理平台共接到微信举报5件，涉及大气污染4件，其他污染1件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/>
          <w:sz w:val="32"/>
          <w:szCs w:val="32"/>
        </w:rPr>
        <w:t>1件其他污染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由于不在</w:t>
      </w:r>
      <w:r>
        <w:rPr>
          <w:rFonts w:ascii="Times New Roman" w:hAnsi="Times New Roman" w:eastAsia="方正仿宋_GBK"/>
          <w:sz w:val="32"/>
          <w:szCs w:val="32"/>
        </w:rPr>
        <w:t>我市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行政区划</w:t>
      </w:r>
      <w:r>
        <w:rPr>
          <w:rFonts w:ascii="Times New Roman" w:hAnsi="Times New Roman" w:eastAsia="方正仿宋_GBK"/>
          <w:sz w:val="32"/>
          <w:szCs w:val="32"/>
        </w:rPr>
        <w:t>范围，不予受理；4件大气污染中1件不属于环保部门职责范围，已告知举报人到相关监管部门反映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1件举报信息不详，无法受理，其余2件已转交相关县区办理。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三、上级单位交办件受理情况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2018年2月份，市本级环保系统共接到上级单位交办件1件，涉及大气污染，已转交相关县区调查处理。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玉溪市环境监察支队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2018年2月2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C1"/>
    <w:rsid w:val="00084B2F"/>
    <w:rsid w:val="003805C1"/>
    <w:rsid w:val="00C6759A"/>
    <w:rsid w:val="33F44233"/>
    <w:rsid w:val="38D44E14"/>
    <w:rsid w:val="6C494B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ScaleCrop>false</ScaleCrop>
  <LinksUpToDate>false</LinksUpToDate>
  <CharactersWithSpaces>465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2018-02-26T07:02:00Z</dcterms:created>
  <dc:creator>dreamsummit</dc:creator>
  <cp:lastModifiedBy>Administrator</cp:lastModifiedBy>
  <dcterms:modified xsi:type="dcterms:W3CDTF">2018-02-27T00:45:28Z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