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snapToGrid w:val="0"/>
        <w:ind w:right="233" w:rightChars="111"/>
        <w:rPr>
          <w:rFonts w:hint="default" w:ascii="Times New Roman" w:hAnsi="Times New Roman" w:eastAsia="方正黑体_GBK" w:cs="Times New Roman"/>
          <w:kern w:val="13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kern w:val="13"/>
          <w:sz w:val="32"/>
          <w:szCs w:val="32"/>
        </w:rPr>
        <w:t xml:space="preserve">附件1 </w:t>
      </w:r>
    </w:p>
    <w:p>
      <w:pPr>
        <w:pStyle w:val="5"/>
        <w:rPr>
          <w:rFonts w:hint="default"/>
        </w:rPr>
      </w:pPr>
    </w:p>
    <w:p>
      <w:pPr>
        <w:autoSpaceDE w:val="0"/>
        <w:autoSpaceDN w:val="0"/>
        <w:adjustRightInd w:val="0"/>
        <w:snapToGrid w:val="0"/>
        <w:ind w:right="233" w:rightChars="111" w:firstLine="320" w:firstLineChars="100"/>
        <w:jc w:val="center"/>
        <w:rPr>
          <w:rFonts w:hint="default" w:ascii="Times New Roman" w:hAnsi="Times New Roman" w:eastAsia="方正小标宋_GBK" w:cs="Times New Roman"/>
          <w:kern w:val="13"/>
          <w:sz w:val="32"/>
          <w:szCs w:val="32"/>
        </w:rPr>
      </w:pPr>
      <w:r>
        <w:rPr>
          <w:rFonts w:hint="default" w:ascii="Times New Roman" w:hAnsi="Times New Roman" w:eastAsia="方正小标宋_GBK" w:cs="Times New Roman"/>
          <w:kern w:val="13"/>
          <w:sz w:val="32"/>
          <w:szCs w:val="32"/>
        </w:rPr>
        <w:t>县（市、区）学前、义务教育适龄残疾儿童</w:t>
      </w:r>
      <w:r>
        <w:rPr>
          <w:rFonts w:hint="default" w:ascii="Times New Roman" w:hAnsi="Times New Roman" w:eastAsia="方正小标宋_GBK" w:cs="Times New Roman"/>
          <w:b/>
          <w:kern w:val="13"/>
          <w:sz w:val="32"/>
          <w:szCs w:val="32"/>
        </w:rPr>
        <w:t>青</w:t>
      </w:r>
      <w:r>
        <w:rPr>
          <w:rFonts w:hint="default" w:ascii="Times New Roman" w:hAnsi="Times New Roman" w:eastAsia="方正小标宋_GBK" w:cs="Times New Roman"/>
          <w:kern w:val="13"/>
          <w:sz w:val="32"/>
          <w:szCs w:val="32"/>
        </w:rPr>
        <w:t>少年评估基本情况汇总表</w:t>
      </w:r>
    </w:p>
    <w:p>
      <w:pPr>
        <w:autoSpaceDE w:val="0"/>
        <w:autoSpaceDN w:val="0"/>
        <w:adjustRightInd w:val="0"/>
        <w:snapToGrid w:val="0"/>
        <w:ind w:right="233" w:rightChars="111" w:firstLine="440" w:firstLineChars="100"/>
        <w:jc w:val="center"/>
        <w:rPr>
          <w:rFonts w:hint="default" w:ascii="Times New Roman" w:hAnsi="Times New Roman" w:eastAsia="方正小标宋_GBK" w:cs="Times New Roman"/>
          <w:kern w:val="13"/>
          <w:sz w:val="44"/>
          <w:szCs w:val="44"/>
        </w:rPr>
      </w:pPr>
    </w:p>
    <w:p>
      <w:pPr>
        <w:autoSpaceDE w:val="0"/>
        <w:autoSpaceDN w:val="0"/>
        <w:adjustRightInd w:val="0"/>
        <w:snapToGrid w:val="0"/>
        <w:spacing w:line="360" w:lineRule="auto"/>
        <w:ind w:right="233" w:rightChars="111"/>
        <w:rPr>
          <w:rFonts w:hint="default" w:ascii="Times New Roman" w:hAnsi="Times New Roman" w:eastAsia="楷体_GB2312" w:cs="Times New Roman"/>
          <w:kern w:val="13"/>
          <w:sz w:val="32"/>
          <w:szCs w:val="32"/>
          <w:u w:val="single"/>
        </w:rPr>
      </w:pPr>
      <w:r>
        <w:rPr>
          <w:rFonts w:hint="default" w:ascii="Times New Roman" w:hAnsi="Times New Roman" w:eastAsia="仿宋" w:cs="Times New Roman"/>
          <w:sz w:val="32"/>
          <w:u w:val="single"/>
        </w:rPr>
        <w:t xml:space="preserve">            </w:t>
      </w:r>
      <w:r>
        <w:rPr>
          <w:rFonts w:hint="default" w:ascii="Times New Roman" w:hAnsi="Times New Roman" w:eastAsia="仿宋" w:cs="Times New Roman"/>
          <w:sz w:val="32"/>
        </w:rPr>
        <w:t>县（市、区）教育体育局</w:t>
      </w:r>
    </w:p>
    <w:tbl>
      <w:tblPr>
        <w:tblStyle w:val="2"/>
        <w:tblW w:w="958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2"/>
        <w:gridCol w:w="3144"/>
        <w:gridCol w:w="1251"/>
        <w:gridCol w:w="39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233" w:rightChars="111"/>
              <w:jc w:val="center"/>
              <w:rPr>
                <w:rFonts w:hint="default" w:ascii="Times New Roman" w:hAnsi="Times New Roman" w:eastAsia="方正楷体_GBK" w:cs="Times New Roman"/>
                <w:b/>
                <w:kern w:val="13"/>
                <w:sz w:val="32"/>
                <w:szCs w:val="32"/>
              </w:rPr>
            </w:pPr>
            <w:r>
              <w:rPr>
                <w:rFonts w:hint="default" w:ascii="Times New Roman" w:hAnsi="Times New Roman" w:eastAsia="方正楷体_GBK" w:cs="Times New Roman"/>
                <w:b/>
                <w:kern w:val="13"/>
                <w:sz w:val="32"/>
                <w:szCs w:val="32"/>
              </w:rPr>
              <w:t>评估</w:t>
            </w:r>
          </w:p>
          <w:p>
            <w:pPr>
              <w:autoSpaceDE w:val="0"/>
              <w:autoSpaceDN w:val="0"/>
              <w:adjustRightInd w:val="0"/>
              <w:snapToGrid w:val="0"/>
              <w:ind w:right="233" w:rightChars="111"/>
              <w:jc w:val="center"/>
              <w:rPr>
                <w:rFonts w:hint="default" w:ascii="Times New Roman" w:hAnsi="Times New Roman" w:eastAsia="方正楷体_GBK" w:cs="Times New Roman"/>
                <w:b/>
                <w:kern w:val="13"/>
                <w:sz w:val="32"/>
                <w:szCs w:val="32"/>
              </w:rPr>
            </w:pPr>
            <w:r>
              <w:rPr>
                <w:rFonts w:hint="default" w:ascii="Times New Roman" w:hAnsi="Times New Roman" w:eastAsia="方正楷体_GBK" w:cs="Times New Roman"/>
                <w:b/>
                <w:kern w:val="13"/>
                <w:sz w:val="32"/>
                <w:szCs w:val="32"/>
              </w:rPr>
              <w:t>残疾</w:t>
            </w:r>
          </w:p>
          <w:p>
            <w:pPr>
              <w:autoSpaceDE w:val="0"/>
              <w:autoSpaceDN w:val="0"/>
              <w:adjustRightInd w:val="0"/>
              <w:snapToGrid w:val="0"/>
              <w:ind w:right="233" w:rightChars="111"/>
              <w:jc w:val="center"/>
              <w:rPr>
                <w:rFonts w:hint="default" w:ascii="Times New Roman" w:hAnsi="Times New Roman" w:eastAsia="方正楷体_GBK" w:cs="Times New Roman"/>
                <w:b/>
                <w:kern w:val="13"/>
                <w:sz w:val="32"/>
                <w:szCs w:val="32"/>
              </w:rPr>
            </w:pPr>
            <w:r>
              <w:rPr>
                <w:rFonts w:hint="default" w:ascii="Times New Roman" w:hAnsi="Times New Roman" w:eastAsia="方正楷体_GBK" w:cs="Times New Roman"/>
                <w:b/>
                <w:kern w:val="13"/>
                <w:sz w:val="32"/>
                <w:szCs w:val="32"/>
              </w:rPr>
              <w:t>儿童</w:t>
            </w:r>
          </w:p>
          <w:p>
            <w:pPr>
              <w:autoSpaceDE w:val="0"/>
              <w:autoSpaceDN w:val="0"/>
              <w:adjustRightInd w:val="0"/>
              <w:snapToGrid w:val="0"/>
              <w:ind w:right="233" w:rightChars="111"/>
              <w:jc w:val="center"/>
              <w:rPr>
                <w:rFonts w:hint="default" w:ascii="Times New Roman" w:hAnsi="Times New Roman" w:eastAsia="方正楷体_GBK" w:cs="Times New Roman"/>
                <w:b/>
                <w:kern w:val="13"/>
                <w:sz w:val="32"/>
                <w:szCs w:val="32"/>
              </w:rPr>
            </w:pPr>
            <w:r>
              <w:rPr>
                <w:rFonts w:hint="default" w:ascii="Times New Roman" w:hAnsi="Times New Roman" w:eastAsia="方正楷体_GBK" w:cs="Times New Roman"/>
                <w:b/>
                <w:kern w:val="13"/>
                <w:sz w:val="32"/>
                <w:szCs w:val="32"/>
              </w:rPr>
              <w:t>青少年信息</w:t>
            </w:r>
          </w:p>
        </w:tc>
        <w:tc>
          <w:tcPr>
            <w:tcW w:w="8339" w:type="dxa"/>
            <w:gridSpan w:val="3"/>
            <w:noWrap w:val="0"/>
            <w:vAlign w:val="top"/>
          </w:tcPr>
          <w:p>
            <w:pPr>
              <w:autoSpaceDE w:val="0"/>
              <w:autoSpaceDN w:val="0"/>
              <w:adjustRightInd w:val="0"/>
              <w:snapToGrid w:val="0"/>
              <w:ind w:right="233" w:rightChars="111"/>
              <w:jc w:val="left"/>
              <w:rPr>
                <w:rFonts w:hint="default" w:ascii="Times New Roman" w:hAnsi="Times New Roman" w:eastAsia="方正仿宋_GBK" w:cs="Times New Roman"/>
                <w:bCs/>
                <w:kern w:val="13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kern w:val="13"/>
                <w:sz w:val="32"/>
                <w:szCs w:val="32"/>
              </w:rPr>
              <w:t>学前段：</w:t>
            </w:r>
          </w:p>
          <w:p>
            <w:pPr>
              <w:autoSpaceDE w:val="0"/>
              <w:autoSpaceDN w:val="0"/>
              <w:adjustRightInd w:val="0"/>
              <w:snapToGrid w:val="0"/>
              <w:ind w:right="233" w:rightChars="111"/>
              <w:jc w:val="left"/>
              <w:rPr>
                <w:rFonts w:hint="default" w:ascii="Times New Roman" w:hAnsi="Times New Roman" w:eastAsia="方正仿宋_GBK" w:cs="Times New Roman"/>
                <w:kern w:val="13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kern w:val="13"/>
                <w:sz w:val="32"/>
                <w:szCs w:val="32"/>
              </w:rPr>
              <w:t>视力障碍：   人，听力障碍：    人，智力障碍：  人，</w:t>
            </w:r>
            <w:r>
              <w:rPr>
                <w:rFonts w:hint="default" w:ascii="Times New Roman" w:hAnsi="Times New Roman" w:eastAsia="方正仿宋_GBK" w:cs="Times New Roman"/>
                <w:kern w:val="13"/>
                <w:sz w:val="32"/>
                <w:szCs w:val="32"/>
              </w:rPr>
              <w:t>多重障碍儿童少年：    人，其他：</w:t>
            </w:r>
          </w:p>
          <w:p>
            <w:pPr>
              <w:autoSpaceDE w:val="0"/>
              <w:autoSpaceDN w:val="0"/>
              <w:adjustRightInd w:val="0"/>
              <w:snapToGrid w:val="0"/>
              <w:ind w:right="233" w:rightChars="111"/>
              <w:jc w:val="left"/>
              <w:rPr>
                <w:rFonts w:hint="default" w:ascii="Times New Roman" w:hAnsi="Times New Roman" w:eastAsia="方正仿宋_GBK" w:cs="Times New Roman"/>
                <w:kern w:val="13"/>
                <w:sz w:val="32"/>
                <w:szCs w:val="32"/>
              </w:rPr>
            </w:pPr>
          </w:p>
          <w:p>
            <w:pPr>
              <w:autoSpaceDE w:val="0"/>
              <w:autoSpaceDN w:val="0"/>
              <w:adjustRightInd w:val="0"/>
              <w:snapToGrid w:val="0"/>
              <w:ind w:right="233" w:rightChars="111"/>
              <w:jc w:val="left"/>
              <w:rPr>
                <w:rFonts w:hint="default" w:ascii="Times New Roman" w:hAnsi="Times New Roman" w:eastAsia="方正仿宋_GBK" w:cs="Times New Roman"/>
                <w:kern w:val="13"/>
                <w:sz w:val="32"/>
                <w:szCs w:val="32"/>
              </w:rPr>
            </w:pPr>
          </w:p>
          <w:p>
            <w:pPr>
              <w:autoSpaceDE w:val="0"/>
              <w:autoSpaceDN w:val="0"/>
              <w:adjustRightInd w:val="0"/>
              <w:snapToGrid w:val="0"/>
              <w:ind w:right="233" w:rightChars="111"/>
              <w:jc w:val="left"/>
              <w:rPr>
                <w:rFonts w:hint="default" w:ascii="Times New Roman" w:hAnsi="Times New Roman" w:eastAsia="方正仿宋_GBK" w:cs="Times New Roman"/>
                <w:kern w:val="13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kern w:val="13"/>
                <w:sz w:val="32"/>
                <w:szCs w:val="32"/>
              </w:rPr>
              <w:t>义务教育段：</w:t>
            </w:r>
          </w:p>
          <w:p>
            <w:pPr>
              <w:autoSpaceDE w:val="0"/>
              <w:autoSpaceDN w:val="0"/>
              <w:adjustRightInd w:val="0"/>
              <w:snapToGrid w:val="0"/>
              <w:ind w:right="233" w:rightChars="111"/>
              <w:jc w:val="left"/>
              <w:rPr>
                <w:rFonts w:hint="default" w:ascii="Times New Roman" w:hAnsi="Times New Roman" w:eastAsia="方正仿宋_GBK" w:cs="Times New Roman"/>
                <w:kern w:val="13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kern w:val="13"/>
                <w:sz w:val="32"/>
                <w:szCs w:val="32"/>
              </w:rPr>
              <w:t>视力障碍：  人，听力障碍： 人，智力障碍：  人，</w:t>
            </w:r>
            <w:r>
              <w:rPr>
                <w:rFonts w:hint="default" w:ascii="Times New Roman" w:hAnsi="Times New Roman" w:eastAsia="方正仿宋_GBK" w:cs="Times New Roman"/>
                <w:kern w:val="13"/>
                <w:sz w:val="32"/>
                <w:szCs w:val="32"/>
              </w:rPr>
              <w:t>多重障碍儿童少年：   人，其他：</w:t>
            </w:r>
          </w:p>
          <w:p>
            <w:pPr>
              <w:autoSpaceDE w:val="0"/>
              <w:autoSpaceDN w:val="0"/>
              <w:adjustRightInd w:val="0"/>
              <w:snapToGrid w:val="0"/>
              <w:ind w:right="233" w:rightChars="111"/>
              <w:jc w:val="left"/>
              <w:rPr>
                <w:rFonts w:hint="default" w:ascii="Times New Roman" w:hAnsi="Times New Roman" w:eastAsia="仿宋_GB2312" w:cs="Times New Roman"/>
                <w:bCs/>
                <w:kern w:val="13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noWrap w:val="0"/>
            <w:vAlign w:val="top"/>
          </w:tcPr>
          <w:p>
            <w:pPr>
              <w:autoSpaceDE w:val="0"/>
              <w:autoSpaceDN w:val="0"/>
              <w:adjustRightInd w:val="0"/>
              <w:snapToGrid w:val="0"/>
              <w:ind w:right="233" w:rightChars="111"/>
              <w:jc w:val="center"/>
              <w:rPr>
                <w:rFonts w:hint="default" w:ascii="Times New Roman" w:hAnsi="Times New Roman" w:eastAsia="方正楷体_GBK" w:cs="Times New Roman"/>
                <w:b/>
                <w:kern w:val="13"/>
                <w:sz w:val="32"/>
                <w:szCs w:val="32"/>
              </w:rPr>
            </w:pPr>
            <w:r>
              <w:rPr>
                <w:rFonts w:hint="default" w:ascii="Times New Roman" w:hAnsi="Times New Roman" w:eastAsia="方正楷体_GBK" w:cs="Times New Roman"/>
                <w:b/>
                <w:kern w:val="13"/>
                <w:sz w:val="32"/>
                <w:szCs w:val="32"/>
              </w:rPr>
              <w:t>拟定评估时间</w:t>
            </w:r>
          </w:p>
        </w:tc>
        <w:tc>
          <w:tcPr>
            <w:tcW w:w="8339" w:type="dxa"/>
            <w:gridSpan w:val="3"/>
            <w:noWrap w:val="0"/>
            <w:vAlign w:val="top"/>
          </w:tcPr>
          <w:p>
            <w:pPr>
              <w:autoSpaceDE w:val="0"/>
              <w:autoSpaceDN w:val="0"/>
              <w:adjustRightInd w:val="0"/>
              <w:snapToGrid w:val="0"/>
              <w:ind w:right="233" w:rightChars="111"/>
              <w:jc w:val="left"/>
              <w:rPr>
                <w:rFonts w:hint="default" w:ascii="Times New Roman" w:hAnsi="Times New Roman" w:eastAsia="仿宋_GB2312" w:cs="Times New Roman"/>
                <w:bCs/>
                <w:kern w:val="13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noWrap w:val="0"/>
            <w:vAlign w:val="top"/>
          </w:tcPr>
          <w:p>
            <w:pPr>
              <w:autoSpaceDE w:val="0"/>
              <w:autoSpaceDN w:val="0"/>
              <w:adjustRightInd w:val="0"/>
              <w:snapToGrid w:val="0"/>
              <w:ind w:right="233" w:rightChars="111"/>
              <w:jc w:val="center"/>
              <w:rPr>
                <w:rFonts w:hint="default" w:ascii="Times New Roman" w:hAnsi="Times New Roman" w:eastAsia="方正楷体_GBK" w:cs="Times New Roman"/>
                <w:b/>
                <w:kern w:val="13"/>
                <w:sz w:val="32"/>
                <w:szCs w:val="32"/>
              </w:rPr>
            </w:pPr>
            <w:r>
              <w:rPr>
                <w:rFonts w:hint="default" w:ascii="Times New Roman" w:hAnsi="Times New Roman" w:eastAsia="方正楷体_GBK" w:cs="Times New Roman"/>
                <w:b/>
                <w:kern w:val="13"/>
                <w:sz w:val="32"/>
                <w:szCs w:val="32"/>
              </w:rPr>
              <w:t>拟定评估地点</w:t>
            </w:r>
          </w:p>
        </w:tc>
        <w:tc>
          <w:tcPr>
            <w:tcW w:w="8339" w:type="dxa"/>
            <w:gridSpan w:val="3"/>
            <w:noWrap w:val="0"/>
            <w:vAlign w:val="top"/>
          </w:tcPr>
          <w:p>
            <w:pPr>
              <w:autoSpaceDE w:val="0"/>
              <w:autoSpaceDN w:val="0"/>
              <w:adjustRightInd w:val="0"/>
              <w:snapToGrid w:val="0"/>
              <w:ind w:right="233" w:rightChars="111"/>
              <w:jc w:val="left"/>
              <w:rPr>
                <w:rFonts w:hint="default" w:ascii="Times New Roman" w:hAnsi="Times New Roman" w:eastAsia="仿宋_GB2312" w:cs="Times New Roman"/>
                <w:bCs/>
                <w:kern w:val="13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noWrap w:val="0"/>
            <w:vAlign w:val="top"/>
          </w:tcPr>
          <w:p>
            <w:pPr>
              <w:autoSpaceDE w:val="0"/>
              <w:autoSpaceDN w:val="0"/>
              <w:adjustRightInd w:val="0"/>
              <w:snapToGrid w:val="0"/>
              <w:ind w:right="233" w:rightChars="111"/>
              <w:jc w:val="center"/>
              <w:rPr>
                <w:rFonts w:hint="default" w:ascii="Times New Roman" w:hAnsi="Times New Roman" w:eastAsia="方正楷体_GBK" w:cs="Times New Roman"/>
                <w:b/>
                <w:kern w:val="13"/>
                <w:sz w:val="32"/>
                <w:szCs w:val="32"/>
              </w:rPr>
            </w:pPr>
            <w:r>
              <w:rPr>
                <w:rFonts w:hint="default" w:ascii="Times New Roman" w:hAnsi="Times New Roman" w:eastAsia="方正楷体_GBK" w:cs="Times New Roman"/>
                <w:b/>
                <w:kern w:val="13"/>
                <w:sz w:val="32"/>
                <w:szCs w:val="32"/>
              </w:rPr>
              <w:t>联系人</w:t>
            </w:r>
          </w:p>
        </w:tc>
        <w:tc>
          <w:tcPr>
            <w:tcW w:w="3144" w:type="dxa"/>
            <w:noWrap w:val="0"/>
            <w:vAlign w:val="top"/>
          </w:tcPr>
          <w:p>
            <w:pPr>
              <w:autoSpaceDE w:val="0"/>
              <w:autoSpaceDN w:val="0"/>
              <w:adjustRightInd w:val="0"/>
              <w:snapToGrid w:val="0"/>
              <w:ind w:right="233" w:rightChars="111"/>
              <w:jc w:val="center"/>
              <w:rPr>
                <w:rFonts w:hint="default" w:ascii="Times New Roman" w:hAnsi="Times New Roman" w:eastAsia="仿宋_GB2312" w:cs="Times New Roman"/>
                <w:bCs/>
                <w:kern w:val="13"/>
                <w:sz w:val="32"/>
                <w:szCs w:val="32"/>
              </w:rPr>
            </w:pPr>
          </w:p>
        </w:tc>
        <w:tc>
          <w:tcPr>
            <w:tcW w:w="1251" w:type="dxa"/>
            <w:noWrap w:val="0"/>
            <w:vAlign w:val="top"/>
          </w:tcPr>
          <w:p>
            <w:pPr>
              <w:autoSpaceDE w:val="0"/>
              <w:autoSpaceDN w:val="0"/>
              <w:adjustRightInd w:val="0"/>
              <w:snapToGrid w:val="0"/>
              <w:ind w:right="233" w:rightChars="111"/>
              <w:jc w:val="center"/>
              <w:rPr>
                <w:rFonts w:hint="default" w:ascii="Times New Roman" w:hAnsi="Times New Roman" w:eastAsia="方正楷体_GBK" w:cs="Times New Roman"/>
                <w:bCs/>
                <w:kern w:val="13"/>
                <w:sz w:val="32"/>
                <w:szCs w:val="32"/>
              </w:rPr>
            </w:pPr>
            <w:r>
              <w:rPr>
                <w:rFonts w:hint="default" w:ascii="Times New Roman" w:hAnsi="Times New Roman" w:eastAsia="方正楷体_GBK" w:cs="Times New Roman"/>
                <w:b/>
                <w:kern w:val="13"/>
                <w:sz w:val="32"/>
                <w:szCs w:val="32"/>
              </w:rPr>
              <w:t>联系方式</w:t>
            </w:r>
          </w:p>
        </w:tc>
        <w:tc>
          <w:tcPr>
            <w:tcW w:w="3944" w:type="dxa"/>
            <w:noWrap w:val="0"/>
            <w:vAlign w:val="top"/>
          </w:tcPr>
          <w:p>
            <w:pPr>
              <w:autoSpaceDE w:val="0"/>
              <w:autoSpaceDN w:val="0"/>
              <w:adjustRightInd w:val="0"/>
              <w:snapToGrid w:val="0"/>
              <w:ind w:right="233" w:rightChars="111"/>
              <w:jc w:val="center"/>
              <w:rPr>
                <w:rFonts w:hint="default" w:ascii="Times New Roman" w:hAnsi="Times New Roman" w:eastAsia="仿宋_GB2312" w:cs="Times New Roman"/>
                <w:bCs/>
                <w:kern w:val="13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81" w:type="dxa"/>
            <w:gridSpan w:val="4"/>
            <w:noWrap w:val="0"/>
            <w:vAlign w:val="top"/>
          </w:tcPr>
          <w:p>
            <w:pPr>
              <w:autoSpaceDE w:val="0"/>
              <w:autoSpaceDN w:val="0"/>
              <w:adjustRightInd w:val="0"/>
              <w:snapToGrid w:val="0"/>
              <w:ind w:right="233" w:rightChars="111"/>
              <w:jc w:val="left"/>
              <w:rPr>
                <w:rFonts w:hint="default" w:ascii="Times New Roman" w:hAnsi="Times New Roman" w:eastAsia="方正楷体_GBK" w:cs="Times New Roman"/>
                <w:kern w:val="13"/>
                <w:sz w:val="32"/>
                <w:szCs w:val="32"/>
              </w:rPr>
            </w:pPr>
            <w:r>
              <w:rPr>
                <w:rFonts w:hint="default" w:ascii="Times New Roman" w:hAnsi="Times New Roman" w:eastAsia="方正楷体_GBK" w:cs="Times New Roman"/>
                <w:sz w:val="32"/>
                <w:szCs w:val="32"/>
              </w:rPr>
              <w:t>备注：各</w:t>
            </w:r>
            <w:r>
              <w:rPr>
                <w:rFonts w:hint="default" w:ascii="Times New Roman" w:hAnsi="Times New Roman" w:eastAsia="方正楷体_GBK" w:cs="Times New Roman"/>
                <w:kern w:val="13"/>
                <w:sz w:val="32"/>
                <w:szCs w:val="32"/>
              </w:rPr>
              <w:t>县（市、区）教育体育局、残疾人联合会于2022年4月18日前分别将此表</w:t>
            </w:r>
            <w:r>
              <w:rPr>
                <w:rFonts w:hint="default" w:ascii="Times New Roman" w:hAnsi="Times New Roman" w:eastAsia="方正楷体_GBK" w:cs="Times New Roman"/>
                <w:sz w:val="32"/>
                <w:szCs w:val="32"/>
              </w:rPr>
              <w:t>报送至</w:t>
            </w:r>
            <w:r>
              <w:rPr>
                <w:rFonts w:hint="default" w:ascii="Times New Roman" w:hAnsi="Times New Roman" w:eastAsia="方正楷体_GBK" w:cs="Times New Roman"/>
                <w:kern w:val="13"/>
                <w:sz w:val="32"/>
                <w:szCs w:val="32"/>
              </w:rPr>
              <w:t>：</w:t>
            </w:r>
          </w:p>
          <w:p>
            <w:pPr>
              <w:autoSpaceDE w:val="0"/>
              <w:autoSpaceDN w:val="0"/>
              <w:adjustRightInd w:val="0"/>
              <w:snapToGrid w:val="0"/>
              <w:ind w:right="233" w:rightChars="111"/>
              <w:jc w:val="left"/>
              <w:rPr>
                <w:rFonts w:hint="default" w:ascii="Times New Roman" w:hAnsi="Times New Roman" w:eastAsia="方正楷体_GBK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楷体_GBK" w:cs="Times New Roman"/>
                <w:sz w:val="32"/>
                <w:szCs w:val="32"/>
              </w:rPr>
              <w:t>市教育体育局基础教育科邮箱：OA邮箱  何俊男</w:t>
            </w:r>
          </w:p>
          <w:p>
            <w:pPr>
              <w:autoSpaceDE w:val="0"/>
              <w:autoSpaceDN w:val="0"/>
              <w:adjustRightInd w:val="0"/>
              <w:snapToGrid w:val="0"/>
              <w:ind w:right="233" w:rightChars="111"/>
              <w:jc w:val="left"/>
              <w:rPr>
                <w:rFonts w:hint="default" w:ascii="Times New Roman" w:hAnsi="Times New Roman" w:eastAsia="方正楷体_GBK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楷体_GBK" w:cs="Times New Roman"/>
                <w:sz w:val="32"/>
                <w:szCs w:val="32"/>
              </w:rPr>
              <w:t>市残疾人联合会教就科邮箱：OA邮箱  吴向阳</w:t>
            </w:r>
          </w:p>
          <w:p>
            <w:pPr>
              <w:autoSpaceDE w:val="0"/>
              <w:autoSpaceDN w:val="0"/>
              <w:adjustRightInd w:val="0"/>
              <w:snapToGrid w:val="0"/>
              <w:ind w:right="233" w:rightChars="111"/>
              <w:jc w:val="left"/>
              <w:rPr>
                <w:rFonts w:hint="default" w:ascii="Times New Roman" w:hAnsi="Times New Roman" w:eastAsia="方正楷体_GBK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楷体_GBK" w:cs="Times New Roman"/>
                <w:sz w:val="32"/>
                <w:szCs w:val="32"/>
              </w:rPr>
              <w:t>市特殊教育学校教务处邮箱：</w:t>
            </w:r>
            <w:r>
              <w:rPr>
                <w:rFonts w:hint="default" w:ascii="Times New Roman" w:hAnsi="Times New Roman" w:eastAsia="方正楷体_GBK" w:cs="Times New Roman"/>
                <w:sz w:val="32"/>
                <w:szCs w:val="32"/>
              </w:rPr>
              <w:fldChar w:fldCharType="begin"/>
            </w:r>
            <w:r>
              <w:rPr>
                <w:rFonts w:hint="default" w:ascii="Times New Roman" w:hAnsi="Times New Roman" w:eastAsia="方正楷体_GBK" w:cs="Times New Roman"/>
                <w:sz w:val="32"/>
                <w:szCs w:val="32"/>
              </w:rPr>
              <w:instrText xml:space="preserve"> HYPERLINK "mailto:ynyxtxjwc@163.com" </w:instrText>
            </w:r>
            <w:r>
              <w:rPr>
                <w:rFonts w:hint="default" w:ascii="Times New Roman" w:hAnsi="Times New Roman" w:eastAsia="方正楷体_GBK" w:cs="Times New Roman"/>
                <w:sz w:val="32"/>
                <w:szCs w:val="32"/>
              </w:rPr>
              <w:fldChar w:fldCharType="separate"/>
            </w:r>
            <w:r>
              <w:rPr>
                <w:rStyle w:val="4"/>
                <w:rFonts w:hint="default" w:ascii="Times New Roman" w:hAnsi="Times New Roman" w:eastAsia="方正楷体_GBK" w:cs="Times New Roman"/>
                <w:color w:val="auto"/>
                <w:sz w:val="32"/>
                <w:szCs w:val="32"/>
              </w:rPr>
              <w:t>ynyxtxjwc@163.com</w:t>
            </w:r>
            <w:r>
              <w:rPr>
                <w:rFonts w:hint="default" w:ascii="Times New Roman" w:hAnsi="Times New Roman" w:eastAsia="方正楷体_GBK" w:cs="Times New Roman"/>
                <w:sz w:val="32"/>
                <w:szCs w:val="32"/>
              </w:rPr>
              <w:fldChar w:fldCharType="end"/>
            </w:r>
          </w:p>
          <w:p>
            <w:pPr>
              <w:autoSpaceDE w:val="0"/>
              <w:autoSpaceDN w:val="0"/>
              <w:adjustRightInd w:val="0"/>
              <w:snapToGrid w:val="0"/>
              <w:ind w:right="233" w:rightChars="111"/>
              <w:jc w:val="left"/>
              <w:rPr>
                <w:rFonts w:hint="default" w:ascii="Times New Roman" w:hAnsi="Times New Roman" w:eastAsia="仿宋_GB2312" w:cs="Times New Roman"/>
                <w:b/>
                <w:kern w:val="13"/>
                <w:sz w:val="32"/>
                <w:szCs w:val="32"/>
              </w:rPr>
            </w:pPr>
            <w:r>
              <w:rPr>
                <w:rFonts w:hint="default" w:ascii="Times New Roman" w:hAnsi="Times New Roman" w:eastAsia="方正楷体_GBK" w:cs="Times New Roman"/>
                <w:sz w:val="32"/>
                <w:szCs w:val="32"/>
              </w:rPr>
              <w:t>市特殊教育学校联系人：</w:t>
            </w:r>
            <w:r>
              <w:rPr>
                <w:rFonts w:hint="default" w:ascii="Times New Roman" w:hAnsi="Times New Roman" w:eastAsia="方正楷体_GBK" w:cs="Times New Roman"/>
                <w:kern w:val="13"/>
                <w:sz w:val="32"/>
                <w:szCs w:val="32"/>
              </w:rPr>
              <w:t>胡春梅    李娇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BA24D02"/>
    <w:rsid w:val="06AF0903"/>
    <w:rsid w:val="0B4220FB"/>
    <w:rsid w:val="0BA610AE"/>
    <w:rsid w:val="0BF6468F"/>
    <w:rsid w:val="11583A9A"/>
    <w:rsid w:val="136842A2"/>
    <w:rsid w:val="281B6BE0"/>
    <w:rsid w:val="2B85382F"/>
    <w:rsid w:val="31FF4E02"/>
    <w:rsid w:val="33CF0818"/>
    <w:rsid w:val="368C1F5F"/>
    <w:rsid w:val="39022728"/>
    <w:rsid w:val="414231BA"/>
    <w:rsid w:val="43153439"/>
    <w:rsid w:val="48655861"/>
    <w:rsid w:val="49770F7E"/>
    <w:rsid w:val="4B6378A2"/>
    <w:rsid w:val="4BA24D02"/>
    <w:rsid w:val="4D801E97"/>
    <w:rsid w:val="4E93743E"/>
    <w:rsid w:val="51B0246F"/>
    <w:rsid w:val="52D22E56"/>
    <w:rsid w:val="541E5550"/>
    <w:rsid w:val="5515474B"/>
    <w:rsid w:val="565F0FEE"/>
    <w:rsid w:val="599A6A08"/>
    <w:rsid w:val="5B235810"/>
    <w:rsid w:val="5C3C010B"/>
    <w:rsid w:val="61DE397B"/>
    <w:rsid w:val="68722131"/>
    <w:rsid w:val="6D423A67"/>
    <w:rsid w:val="70A25CC0"/>
    <w:rsid w:val="7CED0A4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qFormat/>
    <w:uiPriority w:val="0"/>
    <w:rPr>
      <w:color w:val="0000FF"/>
      <w:u w:val="single"/>
    </w:rPr>
  </w:style>
  <w:style w:type="paragraph" w:customStyle="1" w:styleId="5">
    <w:name w:val="TableOfAuthoring"/>
    <w:basedOn w:val="1"/>
    <w:next w:val="1"/>
    <w:qFormat/>
    <w:uiPriority w:val="0"/>
    <w:pPr>
      <w:ind w:left="42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玉溪市直属党政机关单位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Office_11.8.6.8722_F1E327BC-269C-435d-A152-05C5408002CA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2022-07-08T10:56:00Z</dcterms:created>
  <dc:creator>郑丽媛</dc:creator>
  <cp:lastModifiedBy>郑丽媛</cp:lastModifiedBy>
  <dcterms:modified xsi:type="dcterms:W3CDTF">2022-07-08T10:57:04Z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2052-11.8.6.8722</vt:lpwstr>
  </property>
</Properties>
</file>