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i w:val="0"/>
          <w:caps w:val="0"/>
          <w:color w:val="333333"/>
          <w:spacing w:val="0"/>
          <w:kern w:val="0"/>
          <w:sz w:val="32"/>
          <w:szCs w:val="32"/>
          <w:shd w:val="clear" w:fill="FFFFFF"/>
          <w:lang w:val="en-US" w:eastAsia="zh-CN" w:bidi="ar"/>
        </w:rPr>
      </w:pPr>
      <w:bookmarkStart w:id="0" w:name="_GoBack"/>
      <w:bookmarkEnd w:id="0"/>
      <w:r>
        <w:rPr>
          <w:rFonts w:hint="eastAsia" w:ascii="方正小标宋_GBK" w:hAnsi="方正小标宋_GBK" w:eastAsia="方正小标宋_GBK" w:cs="方正小标宋_GBK"/>
          <w:i w:val="0"/>
          <w:caps w:val="0"/>
          <w:color w:val="333333"/>
          <w:spacing w:val="0"/>
          <w:kern w:val="0"/>
          <w:sz w:val="32"/>
          <w:szCs w:val="32"/>
          <w:shd w:val="clear" w:fill="FFFFFF"/>
          <w:lang w:val="en-US" w:eastAsia="zh-CN" w:bidi="ar"/>
        </w:rPr>
        <w:t>最新！关于调整入（返）玉人员疫情防控措施的通告</w:t>
      </w:r>
    </w:p>
    <w:p>
      <w:pPr>
        <w:rPr>
          <w:rFonts w:hint="eastAsia" w:ascii="仿宋" w:hAnsi="仿宋" w:eastAsia="仿宋" w:cs="仿宋"/>
          <w:i w:val="0"/>
          <w:caps w:val="0"/>
          <w:color w:val="333333"/>
          <w:spacing w:val="0"/>
          <w:kern w:val="0"/>
          <w:sz w:val="32"/>
          <w:szCs w:val="32"/>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sz w:val="19"/>
          <w:szCs w:val="19"/>
        </w:rPr>
        <w:t>玉溪市委市政府应对疫情工作领导小组指挥部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sz w:val="19"/>
          <w:szCs w:val="19"/>
        </w:rPr>
        <w:t>关于调整入（返）玉人员疫情防控措施的通告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pPr>
      <w:r>
        <w:rPr>
          <w:sz w:val="19"/>
          <w:szCs w:val="19"/>
        </w:rPr>
        <w:t>　　当前，暑假临近，返乡高校学生逐步增多，加之高考即将到来，为守牢“外防输入、内防反弹”底线，切实降低疫情输入传播风险，经研究决定，对玉溪市疫情防控措施进行调整。现通告如下：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both"/>
      </w:pPr>
      <w:r>
        <w:rPr>
          <w:sz w:val="19"/>
          <w:szCs w:val="19"/>
        </w:rPr>
        <w:t>　</w:t>
      </w:r>
      <w:r>
        <w:rPr>
          <w:rStyle w:val="5"/>
          <w:color w:val="007AAA"/>
          <w:sz w:val="19"/>
          <w:szCs w:val="19"/>
        </w:rPr>
        <w:t>　一、</w:t>
      </w:r>
      <w:r>
        <w:rPr>
          <w:sz w:val="19"/>
          <w:szCs w:val="19"/>
        </w:rPr>
        <w:t>所有省外及省内25个边境县（市）入（返）玉人员，须在入（返）玉前3天向目的地村（社区）进行报备，并持48小时内核酸检测阴性证明，入（返）玉后24小时内再完成1次核酸检测，自我健康管理7天，期间不聚集、不聚餐，非必要不出行，确需出行做好个人防护，避免乘坐公共交通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pPr>
      <w:r>
        <w:rPr>
          <w:sz w:val="19"/>
          <w:szCs w:val="19"/>
        </w:rPr>
        <w:t>　　</w:t>
      </w:r>
      <w:r>
        <w:rPr>
          <w:rStyle w:val="5"/>
          <w:color w:val="007AAA"/>
          <w:sz w:val="19"/>
          <w:szCs w:val="19"/>
        </w:rPr>
        <w:t>二、</w:t>
      </w:r>
      <w:r>
        <w:rPr>
          <w:sz w:val="19"/>
          <w:szCs w:val="19"/>
        </w:rPr>
        <w:t>近14天内有高风险地区旅居史及“红码”人员，一律实施14天集中隔离医学观察（第1、4、7、10、14天进行核酸检测，末次核酸检测应为“双采双检”），再进行7天居家健康监测（第2、7天进行核酸检测），结果为阴性方可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pPr>
      <w:r>
        <w:rPr>
          <w:sz w:val="19"/>
          <w:szCs w:val="19"/>
        </w:rPr>
        <w:t>　　</w:t>
      </w:r>
      <w:r>
        <w:rPr>
          <w:rStyle w:val="5"/>
          <w:color w:val="007AAA"/>
          <w:sz w:val="19"/>
          <w:szCs w:val="19"/>
        </w:rPr>
        <w:t>三、</w:t>
      </w:r>
      <w:r>
        <w:rPr>
          <w:sz w:val="19"/>
          <w:szCs w:val="19"/>
        </w:rPr>
        <w:t>近14天内有中风险地区旅居史及“黄码”人员，一律实施7天集中隔离医学观察（第1、4、7天进行核酸检测，末次核酸检测应为“双采双检”），再进行7天居家健康监测（第2、7天进行核酸检测），结果为阴性方可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pPr>
      <w:r>
        <w:rPr>
          <w:sz w:val="19"/>
          <w:szCs w:val="19"/>
        </w:rPr>
        <w:t>　　</w:t>
      </w:r>
      <w:r>
        <w:rPr>
          <w:rStyle w:val="5"/>
          <w:color w:val="007AAA"/>
          <w:sz w:val="19"/>
          <w:szCs w:val="19"/>
        </w:rPr>
        <w:t>四、</w:t>
      </w:r>
      <w:r>
        <w:rPr>
          <w:sz w:val="19"/>
          <w:szCs w:val="19"/>
        </w:rPr>
        <w:t>通信大数据行程卡带“*”号人员，入（返）玉后24小时内完成一次核酸检测，并实施7天自我健康管理，期间不聚集、不聚餐，非必要不出行，确需出行做好个人防护，避免乘坐公共交通工具，第7天再进行1次核酸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pPr>
      <w:r>
        <w:rPr>
          <w:sz w:val="19"/>
          <w:szCs w:val="19"/>
        </w:rPr>
        <w:t>　　</w:t>
      </w:r>
      <w:r>
        <w:rPr>
          <w:rStyle w:val="5"/>
          <w:color w:val="007AAA"/>
          <w:sz w:val="19"/>
          <w:szCs w:val="19"/>
        </w:rPr>
        <w:t>五、</w:t>
      </w:r>
      <w:r>
        <w:rPr>
          <w:sz w:val="19"/>
          <w:szCs w:val="19"/>
        </w:rPr>
        <w:t>14天内有上海市等重点涉疫地区旅居史人员，一律实施7天集中隔离医学观察（第1、4、7天进行核酸检测，末次核酸检测应为“双采双检”），再进行7天居家健康监测（第2、7天进行核酸检测），隔离起始时间从离开重点涉疫地区算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pPr>
      <w:r>
        <w:rPr>
          <w:sz w:val="19"/>
          <w:szCs w:val="19"/>
        </w:rPr>
        <w:t>　　</w:t>
      </w:r>
      <w:r>
        <w:rPr>
          <w:rStyle w:val="5"/>
          <w:color w:val="007AAA"/>
          <w:sz w:val="19"/>
          <w:szCs w:val="19"/>
        </w:rPr>
        <w:t>六、</w:t>
      </w:r>
      <w:r>
        <w:rPr>
          <w:sz w:val="19"/>
          <w:szCs w:val="19"/>
        </w:rPr>
        <w:t>对来自上海、北京等地低风险地区、健康码和行程码无异常的返玉学生，一律实行集中隔离医学观察7天，核酸检测阴性后社区随访7天，隔离起始时间从离开重点涉疫地区算起，严格遵守点对点闭环转运工作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pPr>
      <w:r>
        <w:rPr>
          <w:sz w:val="19"/>
          <w:szCs w:val="19"/>
        </w:rPr>
        <w:t>　　</w:t>
      </w:r>
      <w:r>
        <w:rPr>
          <w:rStyle w:val="5"/>
          <w:color w:val="007AAA"/>
          <w:sz w:val="19"/>
          <w:szCs w:val="19"/>
        </w:rPr>
        <w:t>七、</w:t>
      </w:r>
      <w:r>
        <w:rPr>
          <w:sz w:val="19"/>
          <w:szCs w:val="19"/>
        </w:rPr>
        <w:t>近14天内有本土病例县（市、区、旗）旅居史人员，且未被赋为红码、黄码及通信大数据行程卡不带“*”号的入（返）玉人员，一律实行三天两检（两次检测间隔时间须大于24小时）。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pPr>
      <w:r>
        <w:rPr>
          <w:sz w:val="19"/>
          <w:szCs w:val="19"/>
        </w:rPr>
        <w:t>　　</w:t>
      </w:r>
      <w:r>
        <w:rPr>
          <w:rStyle w:val="5"/>
          <w:color w:val="007AAA"/>
          <w:sz w:val="19"/>
          <w:szCs w:val="19"/>
        </w:rPr>
        <w:t>八、</w:t>
      </w:r>
      <w:r>
        <w:rPr>
          <w:sz w:val="19"/>
          <w:szCs w:val="19"/>
        </w:rPr>
        <w:t>参加中考、高考等考试的人员按照国家、省、市相关疫情防控政策执行。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pPr>
      <w:r>
        <w:rPr>
          <w:sz w:val="19"/>
          <w:szCs w:val="19"/>
        </w:rPr>
        <w:t>　　上述人员如不具备居家健康监测条件，一律实施集中隔离。集中隔离和居家健康监测的起始时间从离开风险地区或最后一次接触时间算起。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pPr>
      <w:r>
        <w:rPr>
          <w:sz w:val="19"/>
          <w:szCs w:val="19"/>
        </w:rPr>
        <w:t>　　对违反疫情防控措施、拒不履行防控义务、扰乱公共场所秩序、危害公共安全或阻碍国家机关工作人员依法履行职责的行为，根据相关法律法规，将依法追究相应责任。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pPr>
      <w:r>
        <w:rPr>
          <w:sz w:val="19"/>
          <w:szCs w:val="19"/>
        </w:rPr>
        <w:t>　　本通告自发布之日起执行。原有规定与本通告不一致的以本通告为准。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pPr>
      <w:r>
        <w:rPr>
          <w:sz w:val="19"/>
          <w:szCs w:val="19"/>
        </w:rPr>
        <w:t>　　</w:t>
      </w:r>
      <w:r>
        <w:rPr>
          <w:rStyle w:val="5"/>
          <w:color w:val="007AAA"/>
          <w:sz w:val="19"/>
          <w:szCs w:val="19"/>
        </w:rPr>
        <w:t>市、各县（市、区）疫情防控指挥部联系方式：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19"/>
          <w:szCs w:val="19"/>
        </w:rPr>
        <w:t>1．玉溪市：0877—2017700；0877—2029916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19"/>
          <w:szCs w:val="19"/>
        </w:rPr>
        <w:t>2．红塔区：0877—2022069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19"/>
          <w:szCs w:val="19"/>
        </w:rPr>
        <w:t>3．江川区：0877—8019819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19"/>
          <w:szCs w:val="19"/>
        </w:rPr>
        <w:t>4．通海县：0877—3029235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19"/>
          <w:szCs w:val="19"/>
        </w:rPr>
        <w:t>5．澄江市：0877—6815233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19"/>
          <w:szCs w:val="19"/>
        </w:rPr>
        <w:t>6．华宁县：0877—5011492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19"/>
          <w:szCs w:val="19"/>
        </w:rPr>
        <w:t>7．易门县：0877—4961577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19"/>
          <w:szCs w:val="19"/>
        </w:rPr>
        <w:t>8．峨山县：0877—4012148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19"/>
          <w:szCs w:val="19"/>
        </w:rPr>
        <w:t>9．新平县：0877—7018897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sz w:val="19"/>
          <w:szCs w:val="19"/>
        </w:rPr>
        <w:t>10．元江县：0877—6292087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pPr>
      <w:r>
        <w:rPr>
          <w:sz w:val="19"/>
          <w:szCs w:val="19"/>
        </w:rPr>
        <w:t>玉溪市委市政府应对新型冠状病毒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pPr>
      <w:r>
        <w:rPr>
          <w:sz w:val="19"/>
          <w:szCs w:val="19"/>
        </w:rPr>
        <w:t>感染肺炎疫情工作领导小组指挥部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pPr>
      <w:r>
        <w:rPr>
          <w:sz w:val="19"/>
          <w:szCs w:val="19"/>
        </w:rPr>
        <w:t>2022年6月3日</w:t>
      </w:r>
    </w:p>
    <w:p>
      <w:pPr>
        <w:rPr>
          <w:rFonts w:hint="eastAsia" w:ascii="仿宋" w:hAnsi="仿宋" w:eastAsia="仿宋" w:cs="仿宋"/>
          <w:i w:val="0"/>
          <w:caps w:val="0"/>
          <w:color w:val="333333"/>
          <w:spacing w:val="0"/>
          <w:kern w:val="0"/>
          <w:sz w:val="32"/>
          <w:szCs w:val="32"/>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527CFD"/>
    <w:rsid w:val="45DF5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1209</Words>
  <Characters>1350</Characters>
  <Lines>0</Lines>
  <Paragraphs>0</Paragraphs>
  <TotalTime>1</TotalTime>
  <ScaleCrop>false</ScaleCrop>
  <LinksUpToDate>false</LinksUpToDate>
  <CharactersWithSpaces>1376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2022-06-07T07:39:00Z</dcterms:created>
  <dc:creator>Administrator</dc:creator>
  <cp:lastModifiedBy>牛杰</cp:lastModifiedBy>
  <dcterms:modified xsi:type="dcterms:W3CDTF">2022-06-07T07:42:24Z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A901ACC152504DD497BB625FA785FC08</vt:lpwstr>
  </property>
</Properties>
</file>