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018B87" w14:textId="2C7955DB" w:rsidR="00A122AA" w:rsidRPr="004E135E" w:rsidRDefault="001166C4">
      <w:pPr>
        <w:spacing w:line="560" w:lineRule="exact"/>
        <w:jc w:val="center"/>
        <w:rPr>
          <w:rFonts w:asciiTheme="minorEastAsia" w:eastAsiaTheme="minorEastAsia" w:hAnsiTheme="minorEastAsia" w:cstheme="minorEastAsia"/>
          <w:b/>
          <w:sz w:val="36"/>
          <w:szCs w:val="36"/>
        </w:rPr>
      </w:pPr>
      <w:r w:rsidRPr="004E135E">
        <w:rPr>
          <w:rFonts w:asciiTheme="minorEastAsia" w:eastAsiaTheme="minorEastAsia" w:hAnsiTheme="minorEastAsia" w:cstheme="minorEastAsia" w:hint="eastAsia"/>
          <w:b/>
          <w:sz w:val="36"/>
          <w:szCs w:val="36"/>
        </w:rPr>
        <w:t>玉溪师范学院基于“新农科”的高原特色现代农业专业人才培养实践基地建设</w:t>
      </w:r>
      <w:r w:rsidR="003A1380" w:rsidRPr="004E135E">
        <w:rPr>
          <w:rFonts w:asciiTheme="minorEastAsia" w:eastAsiaTheme="minorEastAsia" w:hAnsiTheme="minorEastAsia" w:cstheme="minorEastAsia" w:hint="eastAsia"/>
          <w:b/>
          <w:sz w:val="36"/>
          <w:szCs w:val="36"/>
        </w:rPr>
        <w:t>采购前公示内容</w:t>
      </w:r>
    </w:p>
    <w:p w14:paraId="5B5291DC" w14:textId="77777777" w:rsidR="00A122AA" w:rsidRPr="000957C4" w:rsidRDefault="00A122AA">
      <w:pPr>
        <w:pStyle w:val="af4"/>
        <w:spacing w:before="0" w:after="0" w:line="560" w:lineRule="exact"/>
        <w:rPr>
          <w:rFonts w:asciiTheme="minorEastAsia" w:eastAsiaTheme="minorEastAsia" w:hAnsiTheme="minorEastAsia" w:cstheme="minorEastAsia"/>
          <w:bCs w:val="0"/>
          <w:sz w:val="36"/>
          <w:szCs w:val="36"/>
          <w:lang w:eastAsia="zh-CN"/>
        </w:rPr>
      </w:pPr>
    </w:p>
    <w:p w14:paraId="09B27A45" w14:textId="77777777" w:rsidR="00A122AA" w:rsidRPr="004E135E" w:rsidRDefault="003A1380">
      <w:pPr>
        <w:pStyle w:val="af4"/>
        <w:numPr>
          <w:ilvl w:val="0"/>
          <w:numId w:val="3"/>
        </w:numPr>
        <w:spacing w:before="0" w:after="0" w:line="560" w:lineRule="exact"/>
        <w:rPr>
          <w:rFonts w:asciiTheme="minorEastAsia" w:eastAsiaTheme="minorEastAsia" w:hAnsiTheme="minorEastAsia" w:cstheme="minorEastAsia"/>
          <w:bCs w:val="0"/>
          <w:sz w:val="36"/>
          <w:szCs w:val="36"/>
          <w:lang w:eastAsia="zh-CN"/>
        </w:rPr>
      </w:pPr>
      <w:r w:rsidRPr="004E135E">
        <w:rPr>
          <w:rFonts w:asciiTheme="minorEastAsia" w:eastAsiaTheme="minorEastAsia" w:hAnsiTheme="minorEastAsia" w:cstheme="minorEastAsia" w:hint="eastAsia"/>
          <w:bCs w:val="0"/>
          <w:sz w:val="36"/>
          <w:szCs w:val="36"/>
          <w:lang w:eastAsia="zh-CN"/>
        </w:rPr>
        <w:t>采购需求</w:t>
      </w:r>
      <w:bookmarkStart w:id="0" w:name="_Toc273460022"/>
      <w:bookmarkStart w:id="1" w:name="_Toc12329"/>
      <w:bookmarkStart w:id="2" w:name="_Toc483573940"/>
    </w:p>
    <w:p w14:paraId="1F095846" w14:textId="77777777" w:rsidR="00A122AA" w:rsidRPr="004E135E" w:rsidRDefault="003A1380">
      <w:pPr>
        <w:numPr>
          <w:ilvl w:val="0"/>
          <w:numId w:val="4"/>
        </w:numPr>
        <w:tabs>
          <w:tab w:val="left" w:pos="6930"/>
        </w:tabs>
        <w:spacing w:line="360" w:lineRule="auto"/>
        <w:ind w:firstLineChars="200" w:firstLine="482"/>
        <w:rPr>
          <w:rFonts w:ascii="宋体" w:hAnsi="宋体" w:cs="宋体"/>
          <w:b/>
          <w:bCs/>
          <w:kern w:val="0"/>
          <w:sz w:val="24"/>
          <w:szCs w:val="22"/>
        </w:rPr>
      </w:pPr>
      <w:r w:rsidRPr="004E135E">
        <w:rPr>
          <w:rFonts w:ascii="宋体" w:hAnsi="宋体" w:cs="宋体" w:hint="eastAsia"/>
          <w:b/>
          <w:bCs/>
          <w:kern w:val="0"/>
          <w:sz w:val="24"/>
          <w:szCs w:val="22"/>
        </w:rPr>
        <w:t>项目基本情况</w:t>
      </w:r>
    </w:p>
    <w:p w14:paraId="448C398A" w14:textId="26CD1632" w:rsidR="00A122AA" w:rsidRPr="004E135E" w:rsidRDefault="003A1380">
      <w:pPr>
        <w:spacing w:line="360" w:lineRule="auto"/>
        <w:ind w:firstLineChars="200" w:firstLine="480"/>
        <w:jc w:val="left"/>
        <w:rPr>
          <w:rFonts w:ascii="宋体" w:hAnsi="宋体" w:cs="Arial"/>
          <w:sz w:val="24"/>
        </w:rPr>
      </w:pPr>
      <w:r w:rsidRPr="004E135E">
        <w:rPr>
          <w:rFonts w:ascii="宋体" w:hAnsi="宋体" w:cs="Arial" w:hint="eastAsia"/>
          <w:sz w:val="24"/>
        </w:rPr>
        <w:t>1.项目名称</w:t>
      </w:r>
      <w:r w:rsidRPr="004E135E">
        <w:rPr>
          <w:rFonts w:ascii="宋体" w:hAnsi="宋体" w:cs="Arial"/>
          <w:sz w:val="24"/>
        </w:rPr>
        <w:t>:</w:t>
      </w:r>
      <w:r w:rsidR="00B14FBB" w:rsidRPr="004E135E">
        <w:rPr>
          <w:rFonts w:ascii="宋体" w:hAnsi="宋体" w:cs="宋体" w:hint="eastAsia"/>
          <w:spacing w:val="-6"/>
          <w:sz w:val="24"/>
          <w:shd w:val="clear" w:color="auto" w:fill="FFFFFF" w:themeFill="background1"/>
        </w:rPr>
        <w:t xml:space="preserve"> </w:t>
      </w:r>
      <w:r w:rsidR="00B14FBB" w:rsidRPr="004E135E">
        <w:rPr>
          <w:rFonts w:ascii="宋体" w:hAnsi="宋体" w:cs="Arial" w:hint="eastAsia"/>
          <w:sz w:val="24"/>
        </w:rPr>
        <w:t>玉溪师范学院基于“新农科”的高原特色现代农业专业人才培养实践基地建设</w:t>
      </w:r>
      <w:r w:rsidRPr="004E135E">
        <w:rPr>
          <w:rFonts w:ascii="宋体" w:hAnsi="宋体" w:cs="Arial" w:hint="eastAsia"/>
          <w:sz w:val="24"/>
        </w:rPr>
        <w:t>。</w:t>
      </w:r>
    </w:p>
    <w:p w14:paraId="5288413E" w14:textId="77777777" w:rsidR="00A122AA" w:rsidRPr="004E135E" w:rsidRDefault="003A1380">
      <w:pPr>
        <w:spacing w:line="360" w:lineRule="auto"/>
        <w:ind w:firstLineChars="200" w:firstLine="480"/>
        <w:jc w:val="left"/>
        <w:rPr>
          <w:rFonts w:ascii="宋体" w:hAnsi="宋体" w:cs="Arial"/>
          <w:sz w:val="24"/>
        </w:rPr>
      </w:pPr>
      <w:r w:rsidRPr="004E135E">
        <w:rPr>
          <w:rFonts w:ascii="宋体" w:hAnsi="宋体" w:cs="Arial" w:hint="eastAsia"/>
          <w:sz w:val="24"/>
        </w:rPr>
        <w:t>2.采购方式：公开招标。</w:t>
      </w:r>
    </w:p>
    <w:p w14:paraId="503BC6C2" w14:textId="7842B46F" w:rsidR="00A122AA" w:rsidRPr="004E135E" w:rsidRDefault="003A1380">
      <w:pPr>
        <w:spacing w:line="360" w:lineRule="auto"/>
        <w:ind w:firstLineChars="200" w:firstLine="480"/>
        <w:rPr>
          <w:rFonts w:ascii="宋体" w:hAnsi="宋体" w:cs="Arial"/>
          <w:sz w:val="24"/>
        </w:rPr>
      </w:pPr>
      <w:r w:rsidRPr="004E135E">
        <w:rPr>
          <w:rFonts w:ascii="宋体" w:hAnsi="宋体" w:cs="Arial" w:hint="eastAsia"/>
          <w:sz w:val="24"/>
        </w:rPr>
        <w:t>3.项目地点：</w:t>
      </w:r>
      <w:r w:rsidR="00B14FBB" w:rsidRPr="004E135E">
        <w:rPr>
          <w:rFonts w:ascii="宋体" w:hAnsi="宋体" w:cs="Arial" w:hint="eastAsia"/>
          <w:sz w:val="24"/>
        </w:rPr>
        <w:t>玉溪市红塔区凤凰路</w:t>
      </w:r>
      <w:r w:rsidR="00B14FBB" w:rsidRPr="004E135E">
        <w:rPr>
          <w:rFonts w:ascii="宋体" w:hAnsi="宋体" w:cs="Arial"/>
          <w:sz w:val="24"/>
        </w:rPr>
        <w:t>134</w:t>
      </w:r>
      <w:r w:rsidR="00B14FBB" w:rsidRPr="004E135E">
        <w:rPr>
          <w:rFonts w:ascii="宋体" w:hAnsi="宋体" w:cs="Arial" w:hint="eastAsia"/>
          <w:sz w:val="24"/>
        </w:rPr>
        <w:t>号</w:t>
      </w:r>
      <w:r w:rsidRPr="004E135E">
        <w:rPr>
          <w:rFonts w:ascii="宋体" w:hAnsi="宋体" w:cs="Arial" w:hint="eastAsia"/>
          <w:sz w:val="24"/>
        </w:rPr>
        <w:t>。</w:t>
      </w:r>
    </w:p>
    <w:p w14:paraId="2044D526" w14:textId="572CBA7F" w:rsidR="00A122AA" w:rsidRPr="004E135E" w:rsidRDefault="003A1380">
      <w:pPr>
        <w:spacing w:line="360" w:lineRule="auto"/>
        <w:ind w:leftChars="228" w:left="479"/>
        <w:jc w:val="left"/>
        <w:rPr>
          <w:rFonts w:ascii="宋体" w:hAnsi="宋体" w:cs="Arial"/>
          <w:sz w:val="24"/>
        </w:rPr>
      </w:pPr>
      <w:r w:rsidRPr="004E135E">
        <w:rPr>
          <w:rFonts w:ascii="宋体" w:hAnsi="宋体" w:cs="Arial" w:hint="eastAsia"/>
          <w:sz w:val="24"/>
        </w:rPr>
        <w:t>4.项目预算价</w:t>
      </w:r>
      <w:r w:rsidRPr="004E135E">
        <w:rPr>
          <w:rFonts w:ascii="宋体" w:hAnsi="宋体" w:cs="Arial"/>
          <w:sz w:val="24"/>
        </w:rPr>
        <w:t>:</w:t>
      </w:r>
      <w:r w:rsidR="00804A46" w:rsidRPr="004E135E">
        <w:rPr>
          <w:rFonts w:ascii="宋体" w:hAnsi="宋体" w:cs="宋体" w:hint="eastAsia"/>
          <w:spacing w:val="-6"/>
          <w:sz w:val="24"/>
          <w:shd w:val="clear" w:color="auto" w:fill="FFFFFF" w:themeFill="background1"/>
        </w:rPr>
        <w:t xml:space="preserve"> </w:t>
      </w:r>
      <w:r w:rsidR="00804A46" w:rsidRPr="004E135E">
        <w:rPr>
          <w:rFonts w:ascii="宋体" w:hAnsi="宋体" w:cs="Arial" w:hint="eastAsia"/>
          <w:sz w:val="24"/>
        </w:rPr>
        <w:t>￥</w:t>
      </w:r>
      <w:bookmarkStart w:id="3" w:name="_Hlk110355378"/>
      <w:r w:rsidR="00804A46" w:rsidRPr="004E135E">
        <w:rPr>
          <w:rFonts w:ascii="宋体" w:hAnsi="宋体" w:cs="Arial"/>
          <w:sz w:val="24"/>
        </w:rPr>
        <w:t>1550000</w:t>
      </w:r>
      <w:r w:rsidR="00804A46" w:rsidRPr="004E135E">
        <w:rPr>
          <w:rFonts w:ascii="宋体" w:hAnsi="宋体" w:cs="Arial" w:hint="eastAsia"/>
          <w:sz w:val="24"/>
        </w:rPr>
        <w:t>.00</w:t>
      </w:r>
      <w:bookmarkEnd w:id="3"/>
      <w:r w:rsidR="00804A46" w:rsidRPr="004E135E">
        <w:rPr>
          <w:rFonts w:ascii="宋体" w:hAnsi="宋体" w:cs="Arial" w:hint="eastAsia"/>
          <w:sz w:val="24"/>
        </w:rPr>
        <w:t>元</w:t>
      </w:r>
      <w:r w:rsidRPr="004E135E">
        <w:rPr>
          <w:rFonts w:ascii="宋体" w:hAnsi="宋体" w:cs="Arial" w:hint="eastAsia"/>
          <w:sz w:val="24"/>
        </w:rPr>
        <w:t>，最高限价</w:t>
      </w:r>
      <w:r w:rsidR="00804A46" w:rsidRPr="004E135E">
        <w:rPr>
          <w:rFonts w:ascii="宋体" w:hAnsi="宋体" w:cs="Arial" w:hint="eastAsia"/>
          <w:sz w:val="24"/>
        </w:rPr>
        <w:t>：￥</w:t>
      </w:r>
      <w:r w:rsidR="00804A46" w:rsidRPr="004E135E">
        <w:rPr>
          <w:rFonts w:ascii="宋体" w:hAnsi="宋体" w:cs="Arial"/>
          <w:sz w:val="24"/>
        </w:rPr>
        <w:t>1550000</w:t>
      </w:r>
      <w:r w:rsidR="00804A46" w:rsidRPr="004E135E">
        <w:rPr>
          <w:rFonts w:ascii="宋体" w:hAnsi="宋体" w:cs="Arial" w:hint="eastAsia"/>
          <w:sz w:val="24"/>
        </w:rPr>
        <w:t>.00元</w:t>
      </w:r>
      <w:r w:rsidRPr="004E135E">
        <w:rPr>
          <w:rFonts w:ascii="宋体" w:hAnsi="宋体" w:cs="Arial" w:hint="eastAsia"/>
          <w:sz w:val="24"/>
        </w:rPr>
        <w:t>。</w:t>
      </w:r>
    </w:p>
    <w:p w14:paraId="0BB1D006" w14:textId="6AA12339" w:rsidR="00A122AA" w:rsidRPr="004E135E" w:rsidRDefault="003A1380">
      <w:pPr>
        <w:spacing w:line="360" w:lineRule="auto"/>
        <w:ind w:firstLineChars="200" w:firstLine="480"/>
        <w:jc w:val="left"/>
        <w:rPr>
          <w:rFonts w:ascii="宋体" w:hAnsi="宋体" w:cs="Arial"/>
          <w:sz w:val="24"/>
        </w:rPr>
      </w:pPr>
      <w:r w:rsidRPr="004E135E">
        <w:rPr>
          <w:rFonts w:ascii="宋体" w:hAnsi="宋体" w:cs="Arial" w:hint="eastAsia"/>
          <w:sz w:val="24"/>
        </w:rPr>
        <w:t>5.合同履行期限</w:t>
      </w:r>
      <w:r w:rsidRPr="004E135E">
        <w:rPr>
          <w:rFonts w:ascii="宋体" w:hAnsi="宋体" w:cs="Arial"/>
          <w:sz w:val="24"/>
        </w:rPr>
        <w:t>:</w:t>
      </w:r>
      <w:r w:rsidR="00804A46" w:rsidRPr="004E135E">
        <w:rPr>
          <w:rFonts w:ascii="宋体" w:hAnsi="宋体" w:cs="宋体"/>
          <w:sz w:val="24"/>
          <w:shd w:val="clear" w:color="auto" w:fill="FFFFFF" w:themeFill="background1"/>
        </w:rPr>
        <w:t xml:space="preserve"> </w:t>
      </w:r>
      <w:r w:rsidR="00804A46" w:rsidRPr="004E135E">
        <w:rPr>
          <w:rFonts w:ascii="宋体" w:hAnsi="宋体" w:cs="Arial"/>
          <w:sz w:val="24"/>
        </w:rPr>
        <w:t>60</w:t>
      </w:r>
      <w:r w:rsidR="00804A46" w:rsidRPr="004E135E">
        <w:rPr>
          <w:rFonts w:ascii="宋体" w:hAnsi="宋体" w:cs="Arial" w:hint="eastAsia"/>
          <w:sz w:val="24"/>
        </w:rPr>
        <w:t>日历天（进口设备9</w:t>
      </w:r>
      <w:r w:rsidR="00804A46" w:rsidRPr="004E135E">
        <w:rPr>
          <w:rFonts w:ascii="宋体" w:hAnsi="宋体" w:cs="Arial"/>
          <w:sz w:val="24"/>
        </w:rPr>
        <w:t>0</w:t>
      </w:r>
      <w:r w:rsidR="00804A46" w:rsidRPr="004E135E">
        <w:rPr>
          <w:rFonts w:ascii="宋体" w:hAnsi="宋体" w:cs="Arial" w:hint="eastAsia"/>
          <w:sz w:val="24"/>
        </w:rPr>
        <w:t>日历天）</w:t>
      </w:r>
      <w:r w:rsidRPr="004E135E">
        <w:rPr>
          <w:rFonts w:ascii="宋体" w:hAnsi="宋体" w:cs="Arial" w:hint="eastAsia"/>
          <w:sz w:val="24"/>
        </w:rPr>
        <w:t>。</w:t>
      </w:r>
    </w:p>
    <w:p w14:paraId="1B462932" w14:textId="4059A1FA" w:rsidR="00A122AA" w:rsidRPr="004E135E" w:rsidRDefault="00804A46">
      <w:pPr>
        <w:pStyle w:val="a9"/>
        <w:spacing w:line="360" w:lineRule="auto"/>
        <w:ind w:firstLineChars="200" w:firstLine="480"/>
        <w:rPr>
          <w:rFonts w:hAnsi="宋体" w:cs="Arial"/>
          <w:sz w:val="24"/>
        </w:rPr>
      </w:pPr>
      <w:r w:rsidRPr="004E135E">
        <w:rPr>
          <w:rFonts w:hAnsi="宋体" w:cs="Arial"/>
          <w:sz w:val="24"/>
        </w:rPr>
        <w:t>6</w:t>
      </w:r>
      <w:r w:rsidR="003A1380" w:rsidRPr="004E135E">
        <w:rPr>
          <w:rFonts w:hAnsi="宋体" w:cs="Arial" w:hint="eastAsia"/>
          <w:sz w:val="24"/>
        </w:rPr>
        <w:t>.本项目不接受联合体投标。</w:t>
      </w:r>
    </w:p>
    <w:p w14:paraId="0F6B5F94" w14:textId="77777777" w:rsidR="00A122AA" w:rsidRPr="004E135E" w:rsidRDefault="003A1380">
      <w:pPr>
        <w:tabs>
          <w:tab w:val="left" w:pos="6930"/>
        </w:tabs>
        <w:spacing w:line="360" w:lineRule="auto"/>
        <w:ind w:firstLineChars="200" w:firstLine="482"/>
        <w:rPr>
          <w:rFonts w:ascii="宋体" w:hAnsi="宋体" w:cs="宋体"/>
          <w:b/>
          <w:bCs/>
          <w:kern w:val="0"/>
          <w:sz w:val="24"/>
          <w:szCs w:val="22"/>
        </w:rPr>
      </w:pPr>
      <w:bookmarkStart w:id="4" w:name="_Toc35393630"/>
      <w:bookmarkStart w:id="5" w:name="_Toc28359013"/>
      <w:bookmarkStart w:id="6" w:name="_Toc28359090"/>
      <w:bookmarkStart w:id="7" w:name="_Toc35393799"/>
      <w:bookmarkStart w:id="8" w:name="_Toc25064392"/>
      <w:bookmarkEnd w:id="0"/>
      <w:bookmarkEnd w:id="1"/>
      <w:bookmarkEnd w:id="2"/>
      <w:r w:rsidRPr="004E135E">
        <w:rPr>
          <w:rFonts w:ascii="宋体" w:hAnsi="宋体" w:cs="宋体" w:hint="eastAsia"/>
          <w:b/>
          <w:bCs/>
          <w:kern w:val="0"/>
          <w:sz w:val="24"/>
          <w:szCs w:val="22"/>
        </w:rPr>
        <w:t>二、申请人的资格要求</w:t>
      </w:r>
      <w:bookmarkEnd w:id="4"/>
      <w:bookmarkEnd w:id="5"/>
      <w:bookmarkEnd w:id="6"/>
      <w:bookmarkEnd w:id="7"/>
      <w:r w:rsidRPr="004E135E">
        <w:rPr>
          <w:rFonts w:ascii="宋体" w:hAnsi="宋体" w:cs="宋体" w:hint="eastAsia"/>
          <w:b/>
          <w:bCs/>
          <w:kern w:val="0"/>
          <w:sz w:val="24"/>
          <w:szCs w:val="22"/>
        </w:rPr>
        <w:t>：</w:t>
      </w:r>
    </w:p>
    <w:p w14:paraId="158ADF90" w14:textId="77777777" w:rsidR="00537FC7" w:rsidRPr="00537FC7" w:rsidRDefault="00537FC7" w:rsidP="00537FC7">
      <w:pPr>
        <w:tabs>
          <w:tab w:val="left" w:pos="6930"/>
        </w:tabs>
        <w:spacing w:line="360" w:lineRule="auto"/>
        <w:ind w:firstLineChars="200" w:firstLine="480"/>
        <w:rPr>
          <w:rFonts w:ascii="宋体" w:hAnsi="宋体" w:cs="宋体"/>
          <w:bCs/>
          <w:kern w:val="0"/>
          <w:sz w:val="24"/>
          <w:szCs w:val="22"/>
        </w:rPr>
      </w:pPr>
      <w:bookmarkStart w:id="9" w:name="_Toc357500925"/>
      <w:r w:rsidRPr="00537FC7">
        <w:rPr>
          <w:rFonts w:ascii="宋体" w:hAnsi="宋体" w:cs="宋体" w:hint="eastAsia"/>
          <w:bCs/>
          <w:kern w:val="0"/>
          <w:sz w:val="24"/>
          <w:szCs w:val="22"/>
        </w:rPr>
        <w:t>1. 满足《中华人民共和国政府采购法》第二十二条规定</w:t>
      </w:r>
    </w:p>
    <w:p w14:paraId="0BAF5834" w14:textId="77777777" w:rsidR="00537FC7" w:rsidRPr="00537FC7" w:rsidRDefault="00537FC7" w:rsidP="00537FC7">
      <w:pPr>
        <w:tabs>
          <w:tab w:val="left" w:pos="6930"/>
        </w:tabs>
        <w:spacing w:line="360" w:lineRule="auto"/>
        <w:ind w:firstLineChars="200" w:firstLine="480"/>
        <w:rPr>
          <w:rFonts w:ascii="宋体" w:hAnsi="宋体" w:cs="宋体"/>
          <w:bCs/>
          <w:kern w:val="0"/>
          <w:sz w:val="24"/>
          <w:szCs w:val="22"/>
        </w:rPr>
      </w:pPr>
      <w:r w:rsidRPr="00537FC7">
        <w:rPr>
          <w:rFonts w:ascii="宋体" w:hAnsi="宋体" w:cs="宋体" w:hint="eastAsia"/>
          <w:bCs/>
          <w:kern w:val="0"/>
          <w:sz w:val="24"/>
          <w:szCs w:val="22"/>
        </w:rPr>
        <w:t>1.1具有独立承担民事责任能力的法人、其他组织或者自然人。提供法人或者其他组织的营业执照等证明文件，自然人的身份证明（适用于自然人参加投标情形）；</w:t>
      </w:r>
    </w:p>
    <w:p w14:paraId="60D781E7" w14:textId="77777777" w:rsidR="00537FC7" w:rsidRPr="00537FC7" w:rsidRDefault="00537FC7" w:rsidP="00537FC7">
      <w:pPr>
        <w:tabs>
          <w:tab w:val="left" w:pos="6930"/>
        </w:tabs>
        <w:spacing w:line="360" w:lineRule="auto"/>
        <w:ind w:firstLineChars="200" w:firstLine="480"/>
        <w:rPr>
          <w:rFonts w:ascii="宋体" w:hAnsi="宋体" w:cs="宋体"/>
          <w:bCs/>
          <w:kern w:val="0"/>
          <w:sz w:val="24"/>
          <w:szCs w:val="22"/>
        </w:rPr>
      </w:pPr>
      <w:r w:rsidRPr="00537FC7">
        <w:rPr>
          <w:rFonts w:ascii="宋体" w:hAnsi="宋体" w:cs="宋体" w:hint="eastAsia"/>
          <w:bCs/>
          <w:kern w:val="0"/>
          <w:sz w:val="24"/>
          <w:szCs w:val="22"/>
        </w:rPr>
        <w:t>1.</w:t>
      </w:r>
      <w:r w:rsidRPr="00537FC7">
        <w:rPr>
          <w:rFonts w:ascii="宋体" w:hAnsi="宋体" w:cs="宋体"/>
          <w:bCs/>
          <w:kern w:val="0"/>
          <w:sz w:val="24"/>
          <w:szCs w:val="22"/>
        </w:rPr>
        <w:t>2</w:t>
      </w:r>
      <w:r w:rsidRPr="00537FC7">
        <w:rPr>
          <w:rFonts w:ascii="宋体" w:hAnsi="宋体" w:cs="宋体" w:hint="eastAsia"/>
          <w:bCs/>
          <w:kern w:val="0"/>
          <w:sz w:val="24"/>
          <w:szCs w:val="22"/>
        </w:rPr>
        <w:t xml:space="preserve"> </w:t>
      </w:r>
      <w:bookmarkStart w:id="10" w:name="_Hlk14085580"/>
      <w:r w:rsidRPr="00537FC7">
        <w:rPr>
          <w:rFonts w:ascii="宋体" w:hAnsi="宋体" w:cs="宋体" w:hint="eastAsia"/>
          <w:bCs/>
          <w:kern w:val="0"/>
          <w:sz w:val="24"/>
          <w:szCs w:val="22"/>
        </w:rPr>
        <w:t>投标人自行承诺符合《中华人民共和国政府采购法》第二十二条规定及《中华人民共和国政府采购法实施条例》第十七条的相关要求；</w:t>
      </w:r>
    </w:p>
    <w:bookmarkEnd w:id="10"/>
    <w:p w14:paraId="469F71E7" w14:textId="77777777" w:rsidR="00537FC7" w:rsidRPr="00537FC7" w:rsidRDefault="00537FC7" w:rsidP="00537FC7">
      <w:pPr>
        <w:tabs>
          <w:tab w:val="left" w:pos="6930"/>
        </w:tabs>
        <w:spacing w:line="360" w:lineRule="auto"/>
        <w:ind w:firstLineChars="200" w:firstLine="480"/>
        <w:rPr>
          <w:rFonts w:ascii="宋体" w:hAnsi="宋体" w:cs="宋体"/>
          <w:bCs/>
          <w:kern w:val="0"/>
          <w:sz w:val="24"/>
          <w:szCs w:val="22"/>
        </w:rPr>
      </w:pPr>
      <w:r w:rsidRPr="00537FC7">
        <w:rPr>
          <w:rFonts w:ascii="宋体" w:hAnsi="宋体" w:cs="宋体"/>
          <w:bCs/>
          <w:kern w:val="0"/>
          <w:sz w:val="24"/>
          <w:szCs w:val="22"/>
        </w:rPr>
        <w:t>1.3</w:t>
      </w:r>
      <w:bookmarkStart w:id="11" w:name="_Hlk104241799"/>
      <w:r w:rsidRPr="00537FC7">
        <w:rPr>
          <w:rFonts w:ascii="宋体" w:hAnsi="宋体" w:cs="宋体" w:hint="eastAsia"/>
          <w:bCs/>
          <w:kern w:val="0"/>
          <w:sz w:val="24"/>
          <w:szCs w:val="22"/>
        </w:rPr>
        <w:t>承诺在“信用中国”网站</w:t>
      </w:r>
      <w:r w:rsidRPr="00537FC7">
        <w:rPr>
          <w:rFonts w:ascii="宋体" w:hAnsi="宋体" w:cs="宋体"/>
          <w:bCs/>
          <w:kern w:val="0"/>
          <w:sz w:val="24"/>
          <w:szCs w:val="22"/>
        </w:rPr>
        <w:t>(www.creditchina.gov.cn) 中未被列入：税收违法黑名单、政府采购严重违法失信行为记录名单；在中国执行信息公开网（http://zxgk.court.gov.cn/shixin/）中未被列入：失信被执行人名单；在“中国政府采购网”(www.ccgp.gov.cn) 中未被列入：政府采购严重违法失信行为记录名单；</w:t>
      </w:r>
      <w:bookmarkEnd w:id="11"/>
    </w:p>
    <w:p w14:paraId="6DE195D7" w14:textId="77777777" w:rsidR="00537FC7" w:rsidRPr="00537FC7" w:rsidRDefault="00537FC7" w:rsidP="00537FC7">
      <w:pPr>
        <w:tabs>
          <w:tab w:val="left" w:pos="6930"/>
        </w:tabs>
        <w:spacing w:line="360" w:lineRule="auto"/>
        <w:ind w:firstLineChars="200" w:firstLine="480"/>
        <w:rPr>
          <w:rFonts w:ascii="宋体" w:hAnsi="宋体" w:cs="宋体"/>
          <w:bCs/>
          <w:kern w:val="0"/>
          <w:sz w:val="24"/>
          <w:szCs w:val="22"/>
        </w:rPr>
      </w:pPr>
      <w:r w:rsidRPr="00537FC7">
        <w:rPr>
          <w:rFonts w:ascii="宋体" w:hAnsi="宋体" w:cs="宋体"/>
          <w:bCs/>
          <w:kern w:val="0"/>
          <w:sz w:val="24"/>
          <w:szCs w:val="22"/>
        </w:rPr>
        <w:t>1.4</w:t>
      </w:r>
      <w:r w:rsidRPr="00537FC7">
        <w:rPr>
          <w:rFonts w:ascii="宋体" w:hAnsi="宋体" w:cs="宋体" w:hint="eastAsia"/>
          <w:bCs/>
          <w:kern w:val="0"/>
          <w:sz w:val="24"/>
          <w:szCs w:val="22"/>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023E3AAB" w14:textId="77777777" w:rsidR="00537FC7" w:rsidRPr="00537FC7" w:rsidRDefault="00537FC7" w:rsidP="00537FC7">
      <w:pPr>
        <w:tabs>
          <w:tab w:val="left" w:pos="6930"/>
        </w:tabs>
        <w:spacing w:line="360" w:lineRule="auto"/>
        <w:ind w:firstLineChars="200" w:firstLine="480"/>
        <w:rPr>
          <w:rFonts w:ascii="宋体" w:hAnsi="宋体" w:cs="宋体"/>
          <w:bCs/>
          <w:kern w:val="0"/>
          <w:sz w:val="24"/>
          <w:szCs w:val="22"/>
        </w:rPr>
      </w:pPr>
      <w:r w:rsidRPr="00537FC7">
        <w:rPr>
          <w:rFonts w:ascii="宋体" w:hAnsi="宋体" w:cs="宋体"/>
          <w:bCs/>
          <w:kern w:val="0"/>
          <w:sz w:val="24"/>
          <w:szCs w:val="22"/>
        </w:rPr>
        <w:t>2.落</w:t>
      </w:r>
      <w:r w:rsidRPr="00537FC7">
        <w:rPr>
          <w:rFonts w:ascii="宋体" w:hAnsi="宋体" w:cs="宋体" w:hint="eastAsia"/>
          <w:bCs/>
          <w:kern w:val="0"/>
          <w:sz w:val="24"/>
          <w:szCs w:val="22"/>
        </w:rPr>
        <w:t>实政府采购政策需满足的资格要求：本项目不专门面向中小企业（注：监狱企业、残疾人福利性单位视同小型企业或微型企业）预留采购份额。</w:t>
      </w:r>
    </w:p>
    <w:p w14:paraId="285D526B" w14:textId="77777777" w:rsidR="00537FC7" w:rsidRPr="00537FC7" w:rsidRDefault="00537FC7" w:rsidP="00537FC7">
      <w:pPr>
        <w:tabs>
          <w:tab w:val="left" w:pos="6930"/>
        </w:tabs>
        <w:spacing w:line="360" w:lineRule="auto"/>
        <w:ind w:firstLineChars="200" w:firstLine="480"/>
        <w:rPr>
          <w:rFonts w:ascii="宋体" w:hAnsi="宋体" w:cs="宋体"/>
          <w:bCs/>
          <w:kern w:val="0"/>
          <w:sz w:val="24"/>
          <w:szCs w:val="22"/>
        </w:rPr>
      </w:pPr>
      <w:r w:rsidRPr="00537FC7">
        <w:rPr>
          <w:rFonts w:ascii="宋体" w:hAnsi="宋体" w:cs="宋体"/>
          <w:bCs/>
          <w:kern w:val="0"/>
          <w:sz w:val="24"/>
          <w:szCs w:val="22"/>
        </w:rPr>
        <w:t>3.</w:t>
      </w:r>
      <w:r w:rsidRPr="00537FC7">
        <w:rPr>
          <w:rFonts w:ascii="宋体" w:hAnsi="宋体" w:cs="宋体" w:hint="eastAsia"/>
          <w:bCs/>
          <w:kern w:val="0"/>
          <w:sz w:val="24"/>
          <w:szCs w:val="22"/>
        </w:rPr>
        <w:t>本项目的特定资格要求：无。</w:t>
      </w:r>
    </w:p>
    <w:bookmarkEnd w:id="9"/>
    <w:p w14:paraId="3C550447" w14:textId="43725DF2" w:rsidR="00A122AA" w:rsidRPr="004E135E" w:rsidRDefault="00A122AA">
      <w:pPr>
        <w:tabs>
          <w:tab w:val="left" w:pos="6930"/>
        </w:tabs>
        <w:spacing w:line="570" w:lineRule="exact"/>
        <w:ind w:firstLineChars="200" w:firstLine="602"/>
        <w:rPr>
          <w:b/>
          <w:sz w:val="30"/>
          <w:szCs w:val="30"/>
        </w:rPr>
      </w:pPr>
    </w:p>
    <w:p w14:paraId="2491EE69" w14:textId="77777777" w:rsidR="00A122AA" w:rsidRPr="004E135E" w:rsidRDefault="00A122AA">
      <w:pPr>
        <w:ind w:firstLineChars="200" w:firstLine="602"/>
        <w:rPr>
          <w:b/>
          <w:sz w:val="30"/>
          <w:szCs w:val="30"/>
        </w:rPr>
      </w:pPr>
    </w:p>
    <w:p w14:paraId="0D740B16" w14:textId="77777777" w:rsidR="00A122AA" w:rsidRPr="004E135E" w:rsidRDefault="00A122AA">
      <w:pPr>
        <w:rPr>
          <w:b/>
          <w:sz w:val="30"/>
          <w:szCs w:val="30"/>
        </w:rPr>
        <w:sectPr w:rsidR="00A122AA" w:rsidRPr="004E135E">
          <w:footerReference w:type="default" r:id="rId9"/>
          <w:pgSz w:w="11906" w:h="16838"/>
          <w:pgMar w:top="1134" w:right="1134" w:bottom="1134" w:left="1134" w:header="510" w:footer="680" w:gutter="0"/>
          <w:cols w:space="720"/>
          <w:docGrid w:type="linesAndChars" w:linePitch="312"/>
        </w:sectPr>
      </w:pPr>
    </w:p>
    <w:p w14:paraId="37DA15C5" w14:textId="6A910DD9" w:rsidR="00A122AA" w:rsidRPr="004E135E" w:rsidRDefault="003A1380" w:rsidP="00C66747">
      <w:pPr>
        <w:spacing w:line="360" w:lineRule="auto"/>
        <w:ind w:firstLineChars="200" w:firstLine="611"/>
        <w:rPr>
          <w:b/>
          <w:sz w:val="28"/>
          <w:szCs w:val="28"/>
        </w:rPr>
      </w:pPr>
      <w:r w:rsidRPr="004E135E">
        <w:rPr>
          <w:rFonts w:hint="eastAsia"/>
          <w:b/>
          <w:sz w:val="30"/>
          <w:szCs w:val="30"/>
        </w:rPr>
        <w:lastRenderedPageBreak/>
        <w:t>三、</w:t>
      </w:r>
      <w:r w:rsidRPr="004E135E">
        <w:rPr>
          <w:rFonts w:hint="eastAsia"/>
          <w:b/>
          <w:sz w:val="28"/>
          <w:szCs w:val="28"/>
        </w:rPr>
        <w:t>采购需求</w:t>
      </w:r>
      <w:r w:rsidR="00455B6D">
        <w:rPr>
          <w:rFonts w:hint="eastAsia"/>
          <w:b/>
          <w:sz w:val="28"/>
          <w:szCs w:val="28"/>
        </w:rPr>
        <w:t>及技术要求</w:t>
      </w:r>
    </w:p>
    <w:p w14:paraId="4E6282AE" w14:textId="04E66877" w:rsidR="00C66747" w:rsidRPr="004E135E" w:rsidRDefault="00C66747" w:rsidP="004E135E">
      <w:pPr>
        <w:spacing w:line="360" w:lineRule="auto"/>
        <w:jc w:val="left"/>
        <w:rPr>
          <w:b/>
          <w:bCs/>
          <w:sz w:val="24"/>
          <w:szCs w:val="28"/>
        </w:rPr>
      </w:pPr>
      <w:r w:rsidRPr="004E135E">
        <w:rPr>
          <w:rFonts w:ascii="宋体" w:hAnsi="宋体" w:cs="宋体" w:hint="eastAsia"/>
          <w:b/>
          <w:bCs/>
          <w:sz w:val="24"/>
          <w:szCs w:val="28"/>
        </w:rPr>
        <w:t>一、采购清单及</w:t>
      </w:r>
      <w:r w:rsidRPr="004E135E">
        <w:rPr>
          <w:rFonts w:hint="eastAsia"/>
          <w:b/>
          <w:bCs/>
          <w:sz w:val="24"/>
          <w:szCs w:val="28"/>
        </w:rPr>
        <w:t>技术参数及配置要求</w:t>
      </w:r>
    </w:p>
    <w:tbl>
      <w:tblPr>
        <w:tblW w:w="14265" w:type="dxa"/>
        <w:jc w:val="center"/>
        <w:tblLook w:val="04A0" w:firstRow="1" w:lastRow="0" w:firstColumn="1" w:lastColumn="0" w:noHBand="0" w:noVBand="1"/>
      </w:tblPr>
      <w:tblGrid>
        <w:gridCol w:w="568"/>
        <w:gridCol w:w="1287"/>
        <w:gridCol w:w="7411"/>
        <w:gridCol w:w="851"/>
        <w:gridCol w:w="747"/>
        <w:gridCol w:w="1180"/>
        <w:gridCol w:w="1180"/>
        <w:gridCol w:w="1041"/>
      </w:tblGrid>
      <w:tr w:rsidR="004E135E" w:rsidRPr="004E135E" w14:paraId="65CCDF9B" w14:textId="77777777" w:rsidTr="00E32AB0">
        <w:trPr>
          <w:trHeight w:val="599"/>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278617" w14:textId="77777777" w:rsidR="004E135E" w:rsidRPr="004E135E" w:rsidRDefault="004E135E" w:rsidP="00F10A58">
            <w:pPr>
              <w:widowControl/>
              <w:jc w:val="center"/>
              <w:rPr>
                <w:rFonts w:ascii="宋体" w:hAnsi="宋体" w:cs="宋体"/>
                <w:b/>
                <w:bCs/>
                <w:kern w:val="0"/>
                <w:szCs w:val="21"/>
              </w:rPr>
            </w:pPr>
            <w:r w:rsidRPr="004E135E">
              <w:rPr>
                <w:rFonts w:ascii="宋体" w:hAnsi="宋体" w:cs="宋体" w:hint="eastAsia"/>
                <w:b/>
                <w:bCs/>
                <w:kern w:val="0"/>
                <w:szCs w:val="21"/>
              </w:rPr>
              <w:t>序号</w:t>
            </w:r>
          </w:p>
        </w:tc>
        <w:tc>
          <w:tcPr>
            <w:tcW w:w="1287" w:type="dxa"/>
            <w:tcBorders>
              <w:top w:val="single" w:sz="4" w:space="0" w:color="auto"/>
              <w:left w:val="nil"/>
              <w:bottom w:val="single" w:sz="4" w:space="0" w:color="auto"/>
              <w:right w:val="single" w:sz="4" w:space="0" w:color="auto"/>
            </w:tcBorders>
            <w:shd w:val="clear" w:color="000000" w:fill="FFFFFF"/>
            <w:vAlign w:val="center"/>
            <w:hideMark/>
          </w:tcPr>
          <w:p w14:paraId="1A4FF913" w14:textId="77777777" w:rsidR="004E135E" w:rsidRPr="004E135E" w:rsidRDefault="004E135E" w:rsidP="00F10A58">
            <w:pPr>
              <w:widowControl/>
              <w:jc w:val="center"/>
              <w:rPr>
                <w:rFonts w:ascii="宋体" w:hAnsi="宋体" w:cs="宋体"/>
                <w:b/>
                <w:bCs/>
                <w:kern w:val="0"/>
                <w:szCs w:val="21"/>
              </w:rPr>
            </w:pPr>
            <w:r w:rsidRPr="004E135E">
              <w:rPr>
                <w:rFonts w:ascii="宋体" w:hAnsi="宋体" w:cs="宋体" w:hint="eastAsia"/>
                <w:b/>
                <w:bCs/>
                <w:kern w:val="0"/>
                <w:szCs w:val="21"/>
              </w:rPr>
              <w:t>设备（项目）名称</w:t>
            </w:r>
          </w:p>
        </w:tc>
        <w:tc>
          <w:tcPr>
            <w:tcW w:w="7411" w:type="dxa"/>
            <w:tcBorders>
              <w:top w:val="single" w:sz="4" w:space="0" w:color="auto"/>
              <w:left w:val="nil"/>
              <w:bottom w:val="single" w:sz="4" w:space="0" w:color="auto"/>
              <w:right w:val="single" w:sz="4" w:space="0" w:color="auto"/>
            </w:tcBorders>
            <w:shd w:val="clear" w:color="000000" w:fill="FFFFFF"/>
            <w:vAlign w:val="center"/>
            <w:hideMark/>
          </w:tcPr>
          <w:p w14:paraId="091303C8" w14:textId="77777777" w:rsidR="004E135E" w:rsidRPr="004E135E" w:rsidRDefault="004E135E" w:rsidP="00F10A58">
            <w:pPr>
              <w:widowControl/>
              <w:jc w:val="center"/>
              <w:rPr>
                <w:rFonts w:ascii="宋体" w:hAnsi="宋体" w:cs="宋体"/>
                <w:b/>
                <w:bCs/>
                <w:kern w:val="0"/>
                <w:szCs w:val="21"/>
              </w:rPr>
            </w:pPr>
            <w:r w:rsidRPr="004E135E">
              <w:rPr>
                <w:rFonts w:ascii="宋体" w:hAnsi="宋体" w:cs="宋体" w:hint="eastAsia"/>
                <w:b/>
                <w:bCs/>
                <w:kern w:val="0"/>
                <w:szCs w:val="21"/>
              </w:rPr>
              <w:t>规格、技术参数、性能要求</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3984B3C6" w14:textId="77777777" w:rsidR="004E135E" w:rsidRPr="004E135E" w:rsidRDefault="004E135E" w:rsidP="00F10A58">
            <w:pPr>
              <w:widowControl/>
              <w:jc w:val="center"/>
              <w:rPr>
                <w:rFonts w:ascii="宋体" w:hAnsi="宋体" w:cs="宋体"/>
                <w:b/>
                <w:bCs/>
                <w:kern w:val="0"/>
                <w:szCs w:val="21"/>
              </w:rPr>
            </w:pPr>
            <w:r w:rsidRPr="004E135E">
              <w:rPr>
                <w:rFonts w:ascii="宋体" w:hAnsi="宋体" w:cs="宋体" w:hint="eastAsia"/>
                <w:b/>
                <w:bCs/>
                <w:kern w:val="0"/>
                <w:szCs w:val="21"/>
              </w:rPr>
              <w:t>数量</w:t>
            </w:r>
          </w:p>
        </w:tc>
        <w:tc>
          <w:tcPr>
            <w:tcW w:w="747" w:type="dxa"/>
            <w:tcBorders>
              <w:top w:val="single" w:sz="4" w:space="0" w:color="auto"/>
              <w:left w:val="nil"/>
              <w:bottom w:val="single" w:sz="4" w:space="0" w:color="auto"/>
              <w:right w:val="single" w:sz="4" w:space="0" w:color="auto"/>
            </w:tcBorders>
            <w:shd w:val="clear" w:color="000000" w:fill="FFFFFF"/>
            <w:vAlign w:val="center"/>
            <w:hideMark/>
          </w:tcPr>
          <w:p w14:paraId="32F17B89" w14:textId="77777777" w:rsidR="004E135E" w:rsidRPr="004E135E" w:rsidRDefault="004E135E" w:rsidP="00F10A58">
            <w:pPr>
              <w:widowControl/>
              <w:jc w:val="center"/>
              <w:rPr>
                <w:rFonts w:ascii="宋体" w:hAnsi="宋体" w:cs="宋体"/>
                <w:b/>
                <w:bCs/>
                <w:kern w:val="0"/>
                <w:szCs w:val="21"/>
              </w:rPr>
            </w:pPr>
            <w:r w:rsidRPr="004E135E">
              <w:rPr>
                <w:rFonts w:ascii="宋体" w:hAnsi="宋体" w:cs="宋体" w:hint="eastAsia"/>
                <w:b/>
                <w:bCs/>
                <w:kern w:val="0"/>
                <w:szCs w:val="21"/>
              </w:rPr>
              <w:t>计量单位</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751D10FB" w14:textId="77777777" w:rsidR="004E135E" w:rsidRPr="004E135E" w:rsidRDefault="004E135E" w:rsidP="00F10A58">
            <w:pPr>
              <w:widowControl/>
              <w:jc w:val="center"/>
              <w:rPr>
                <w:rFonts w:ascii="宋体" w:hAnsi="宋体" w:cs="宋体"/>
                <w:b/>
                <w:bCs/>
                <w:kern w:val="0"/>
                <w:szCs w:val="21"/>
              </w:rPr>
            </w:pPr>
            <w:r w:rsidRPr="004E135E">
              <w:rPr>
                <w:rFonts w:ascii="宋体" w:hAnsi="宋体" w:cs="宋体" w:hint="eastAsia"/>
                <w:b/>
                <w:bCs/>
                <w:kern w:val="0"/>
                <w:szCs w:val="21"/>
              </w:rPr>
              <w:t>最高限价（元）</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772161B2" w14:textId="77777777" w:rsidR="004E135E" w:rsidRPr="004E135E" w:rsidRDefault="004E135E" w:rsidP="00F10A58">
            <w:pPr>
              <w:widowControl/>
              <w:jc w:val="center"/>
              <w:rPr>
                <w:rFonts w:ascii="宋体" w:hAnsi="宋体" w:cs="宋体"/>
                <w:b/>
                <w:bCs/>
                <w:kern w:val="0"/>
                <w:szCs w:val="21"/>
              </w:rPr>
            </w:pPr>
            <w:r w:rsidRPr="004E135E">
              <w:rPr>
                <w:rFonts w:ascii="宋体" w:hAnsi="宋体" w:cs="宋体" w:hint="eastAsia"/>
                <w:b/>
                <w:bCs/>
                <w:kern w:val="0"/>
                <w:szCs w:val="21"/>
              </w:rPr>
              <w:t>最高限价（元）</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14:paraId="56ADD4E3" w14:textId="5939C65D" w:rsidR="004E135E" w:rsidRPr="004E135E" w:rsidRDefault="004E135E" w:rsidP="00F10A58">
            <w:pPr>
              <w:widowControl/>
              <w:jc w:val="center"/>
              <w:rPr>
                <w:rFonts w:ascii="宋体" w:hAnsi="宋体" w:cs="宋体"/>
                <w:b/>
                <w:bCs/>
                <w:kern w:val="0"/>
                <w:szCs w:val="21"/>
              </w:rPr>
            </w:pPr>
            <w:r w:rsidRPr="004E135E">
              <w:rPr>
                <w:rFonts w:ascii="宋体" w:hAnsi="宋体" w:cs="宋体" w:hint="eastAsia"/>
                <w:b/>
                <w:bCs/>
                <w:kern w:val="0"/>
                <w:szCs w:val="21"/>
              </w:rPr>
              <w:t>是否接受进口</w:t>
            </w:r>
            <w:r w:rsidR="00B35EC3">
              <w:rPr>
                <w:rFonts w:ascii="宋体" w:hAnsi="宋体" w:cs="宋体" w:hint="eastAsia"/>
                <w:b/>
                <w:bCs/>
                <w:kern w:val="0"/>
                <w:szCs w:val="21"/>
              </w:rPr>
              <w:t>产品</w:t>
            </w:r>
          </w:p>
        </w:tc>
      </w:tr>
      <w:tr w:rsidR="004E135E" w:rsidRPr="004E135E" w14:paraId="3D1FDDE5" w14:textId="77777777" w:rsidTr="00E32AB0">
        <w:trPr>
          <w:trHeight w:val="2262"/>
          <w:jc w:val="center"/>
        </w:trPr>
        <w:tc>
          <w:tcPr>
            <w:tcW w:w="568" w:type="dxa"/>
            <w:tcBorders>
              <w:top w:val="nil"/>
              <w:left w:val="single" w:sz="4" w:space="0" w:color="auto"/>
              <w:bottom w:val="nil"/>
              <w:right w:val="single" w:sz="4" w:space="0" w:color="auto"/>
            </w:tcBorders>
            <w:shd w:val="clear" w:color="000000" w:fill="FFFFFF"/>
            <w:noWrap/>
            <w:vAlign w:val="center"/>
            <w:hideMark/>
          </w:tcPr>
          <w:p w14:paraId="7FAB20A9"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1</w:t>
            </w:r>
          </w:p>
        </w:tc>
        <w:tc>
          <w:tcPr>
            <w:tcW w:w="1287" w:type="dxa"/>
            <w:tcBorders>
              <w:top w:val="nil"/>
              <w:left w:val="nil"/>
              <w:bottom w:val="nil"/>
              <w:right w:val="single" w:sz="4" w:space="0" w:color="auto"/>
            </w:tcBorders>
            <w:shd w:val="clear" w:color="000000" w:fill="FFFFFF"/>
            <w:vAlign w:val="center"/>
            <w:hideMark/>
          </w:tcPr>
          <w:p w14:paraId="6310EE0D" w14:textId="77777777" w:rsidR="004E135E" w:rsidRPr="004E135E" w:rsidRDefault="004E135E" w:rsidP="00F10A58">
            <w:pPr>
              <w:widowControl/>
              <w:jc w:val="center"/>
              <w:rPr>
                <w:rFonts w:ascii="宋体" w:hAnsi="宋体" w:cs="宋体"/>
                <w:kern w:val="0"/>
                <w:szCs w:val="21"/>
              </w:rPr>
            </w:pPr>
            <w:r w:rsidRPr="004E135E">
              <w:rPr>
                <w:rFonts w:ascii="Segoe UI Symbol" w:hAnsi="Segoe UI Symbol" w:cs="Segoe UI Symbol"/>
                <w:b/>
                <w:bCs/>
                <w:szCs w:val="21"/>
              </w:rPr>
              <w:t>♦</w:t>
            </w:r>
            <w:r w:rsidRPr="004E135E">
              <w:rPr>
                <w:rFonts w:ascii="宋体" w:hAnsi="宋体" w:cs="宋体" w:hint="eastAsia"/>
                <w:kern w:val="0"/>
                <w:szCs w:val="21"/>
              </w:rPr>
              <w:t>超景深三维显微镜</w:t>
            </w:r>
          </w:p>
        </w:tc>
        <w:tc>
          <w:tcPr>
            <w:tcW w:w="7411" w:type="dxa"/>
            <w:tcBorders>
              <w:top w:val="nil"/>
              <w:left w:val="nil"/>
              <w:bottom w:val="nil"/>
              <w:right w:val="single" w:sz="4" w:space="0" w:color="auto"/>
            </w:tcBorders>
            <w:shd w:val="clear" w:color="000000" w:fill="FFFFFF"/>
            <w:vAlign w:val="center"/>
            <w:hideMark/>
          </w:tcPr>
          <w:p w14:paraId="1B894FE7"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技术参数</w:t>
            </w:r>
            <w:r w:rsidRPr="004E135E">
              <w:rPr>
                <w:rFonts w:ascii="宋体" w:hAnsi="宋体" w:cs="宋体" w:hint="eastAsia"/>
                <w:kern w:val="0"/>
                <w:szCs w:val="21"/>
              </w:rPr>
              <w:br/>
              <w:t>▲1、要求变倍和Z轴调焦通过系统控制器电动控制，TFT触摸屏和鼠标式手柄控制所以电控部件。能将设备所有参数显示在系统控制器屏幕上。变倍体重复精度＜1%</w:t>
            </w:r>
            <w:r w:rsidRPr="004E135E">
              <w:rPr>
                <w:rFonts w:ascii="宋体" w:hAnsi="宋体" w:cs="宋体" w:hint="eastAsia"/>
                <w:kern w:val="0"/>
                <w:szCs w:val="21"/>
              </w:rPr>
              <w:br/>
              <w:t>▲2、电动变倍及调焦；变倍比≥16.4:1，变倍体0.75x-15x连续变倍，总放大范围7.5 x -150x倍；</w:t>
            </w:r>
            <w:r w:rsidRPr="004E135E">
              <w:rPr>
                <w:rFonts w:ascii="宋体" w:hAnsi="宋体" w:cs="宋体" w:hint="eastAsia"/>
                <w:kern w:val="0"/>
                <w:szCs w:val="21"/>
              </w:rPr>
              <w:br/>
              <w:t>▲3、电动Z轴：Z轴行程≥34cm，Z轴精度≤0.35微米</w:t>
            </w:r>
            <w:r w:rsidRPr="004E135E">
              <w:rPr>
                <w:rFonts w:ascii="宋体" w:hAnsi="宋体" w:cs="宋体" w:hint="eastAsia"/>
                <w:kern w:val="0"/>
                <w:szCs w:val="21"/>
              </w:rPr>
              <w:br/>
              <w:t>4、物镜，配备1倍平场复消色差物镜，工作距离≥61mm</w:t>
            </w:r>
            <w:r w:rsidRPr="004E135E">
              <w:rPr>
                <w:rFonts w:ascii="宋体" w:hAnsi="宋体" w:cs="宋体" w:hint="eastAsia"/>
                <w:kern w:val="0"/>
                <w:szCs w:val="21"/>
              </w:rPr>
              <w:br/>
              <w:t>5、人体工程学20度三目观察筒，可上下翻转，100/100分光。目镜：10x/23 mm；配备目镜罩。</w:t>
            </w:r>
            <w:r w:rsidRPr="004E135E">
              <w:rPr>
                <w:rFonts w:ascii="宋体" w:hAnsi="宋体" w:cs="宋体" w:hint="eastAsia"/>
                <w:kern w:val="0"/>
                <w:szCs w:val="21"/>
              </w:rPr>
              <w:br/>
              <w:t xml:space="preserve"> ▲6、最大分辨率≥1512 </w:t>
            </w:r>
            <w:proofErr w:type="spellStart"/>
            <w:r w:rsidRPr="004E135E">
              <w:rPr>
                <w:rFonts w:ascii="宋体" w:hAnsi="宋体" w:cs="宋体" w:hint="eastAsia"/>
                <w:kern w:val="0"/>
                <w:szCs w:val="21"/>
              </w:rPr>
              <w:t>Lp</w:t>
            </w:r>
            <w:proofErr w:type="spellEnd"/>
            <w:r w:rsidRPr="004E135E">
              <w:rPr>
                <w:rFonts w:ascii="宋体" w:hAnsi="宋体" w:cs="宋体" w:hint="eastAsia"/>
                <w:kern w:val="0"/>
                <w:szCs w:val="21"/>
              </w:rPr>
              <w:t>/mm，大型透射光照明器，可实现明场、暗场等多种观察效果。</w:t>
            </w:r>
            <w:r w:rsidRPr="004E135E">
              <w:rPr>
                <w:rFonts w:ascii="宋体" w:hAnsi="宋体" w:cs="宋体" w:hint="eastAsia"/>
                <w:kern w:val="0"/>
                <w:szCs w:val="21"/>
              </w:rPr>
              <w:br/>
              <w:t>▲7、LED环形照明系统：光强可调，光段全环、1/2 环、1/4 环和 1/8 环可调节，使用寿命长达 ≥25,000 小时。</w:t>
            </w:r>
            <w:r w:rsidRPr="004E135E">
              <w:rPr>
                <w:rFonts w:ascii="宋体" w:hAnsi="宋体" w:cs="宋体" w:hint="eastAsia"/>
                <w:kern w:val="0"/>
                <w:szCs w:val="21"/>
              </w:rPr>
              <w:br/>
              <w:t>▲8、配置透反射光源共一套：要求采用外置LED光源系统，色温可调至≥6200K色温、亮度最高达≥600lm.、寿命≥5万小时以上，具备日光型和黄色滤片。</w:t>
            </w:r>
            <w:r w:rsidRPr="004E135E">
              <w:rPr>
                <w:rFonts w:ascii="宋体" w:hAnsi="宋体" w:cs="宋体" w:hint="eastAsia"/>
                <w:kern w:val="0"/>
                <w:szCs w:val="21"/>
              </w:rPr>
              <w:br/>
              <w:t>▲9、电动粗微调焦立柱，立柱高度≥490mm</w:t>
            </w:r>
            <w:r w:rsidRPr="004E135E">
              <w:rPr>
                <w:rFonts w:ascii="宋体" w:hAnsi="宋体" w:cs="宋体" w:hint="eastAsia"/>
                <w:kern w:val="0"/>
                <w:szCs w:val="21"/>
              </w:rPr>
              <w:br/>
              <w:t>10、高分辨率彩色CCD，</w:t>
            </w:r>
            <w:r w:rsidRPr="004E135E">
              <w:rPr>
                <w:rFonts w:ascii="宋体" w:hAnsi="宋体" w:cs="宋体" w:hint="eastAsia"/>
                <w:kern w:val="0"/>
                <w:szCs w:val="21"/>
              </w:rPr>
              <w:br/>
              <w:t>▲10.1. 高分辨率彩色相机，与显微镜同一品牌;</w:t>
            </w:r>
            <w:r w:rsidRPr="004E135E">
              <w:rPr>
                <w:rFonts w:ascii="宋体" w:hAnsi="宋体" w:cs="宋体" w:hint="eastAsia"/>
                <w:kern w:val="0"/>
                <w:szCs w:val="21"/>
              </w:rPr>
              <w:br/>
              <w:t>▲10.2像素：≥500万像素</w:t>
            </w:r>
            <w:r w:rsidRPr="004E135E">
              <w:rPr>
                <w:rFonts w:ascii="宋体" w:hAnsi="宋体" w:cs="宋体" w:hint="eastAsia"/>
                <w:kern w:val="0"/>
                <w:szCs w:val="21"/>
              </w:rPr>
              <w:br/>
              <w:t>10.3 兼容黑白、彩色2种模式</w:t>
            </w:r>
            <w:r w:rsidRPr="004E135E">
              <w:rPr>
                <w:rFonts w:ascii="宋体" w:hAnsi="宋体" w:cs="宋体" w:hint="eastAsia"/>
                <w:kern w:val="0"/>
                <w:szCs w:val="21"/>
              </w:rPr>
              <w:br/>
              <w:t>10.4测光方式：自动，手动两种方式</w:t>
            </w:r>
            <w:r w:rsidRPr="004E135E">
              <w:rPr>
                <w:rFonts w:ascii="宋体" w:hAnsi="宋体" w:cs="宋体" w:hint="eastAsia"/>
                <w:kern w:val="0"/>
                <w:szCs w:val="21"/>
              </w:rPr>
              <w:br/>
              <w:t>10.5图像采集速度：≥15幅/秒，在全帧（1920*1080）像素</w:t>
            </w:r>
            <w:r w:rsidRPr="004E135E">
              <w:rPr>
                <w:rFonts w:ascii="宋体" w:hAnsi="宋体" w:cs="宋体" w:hint="eastAsia"/>
                <w:kern w:val="0"/>
                <w:szCs w:val="21"/>
              </w:rPr>
              <w:br/>
            </w:r>
            <w:r w:rsidRPr="004E135E">
              <w:rPr>
                <w:rFonts w:ascii="宋体" w:hAnsi="宋体" w:cs="宋体" w:hint="eastAsia"/>
                <w:kern w:val="0"/>
                <w:szCs w:val="21"/>
              </w:rPr>
              <w:lastRenderedPageBreak/>
              <w:t>10.6图像传输速度：FireWire/IEEE 1394b 800Mbit</w:t>
            </w:r>
            <w:r w:rsidRPr="004E135E">
              <w:rPr>
                <w:rFonts w:ascii="宋体" w:hAnsi="宋体" w:cs="宋体" w:hint="eastAsia"/>
                <w:kern w:val="0"/>
                <w:szCs w:val="21"/>
              </w:rPr>
              <w:br/>
              <w:t>10.7像素大小≥3.45um*3.45um</w:t>
            </w:r>
            <w:r w:rsidRPr="004E135E">
              <w:rPr>
                <w:rFonts w:ascii="宋体" w:hAnsi="宋体" w:cs="宋体" w:hint="eastAsia"/>
                <w:kern w:val="0"/>
                <w:szCs w:val="21"/>
              </w:rPr>
              <w:br/>
              <w:t>11、软件系统功能：曝光模式自动、测光、手动可选；可手动调节白平衡并带黑平衡调节功能；可对图像进行标记：添加文本或箭头、标尺等；支持bmp、</w:t>
            </w:r>
            <w:proofErr w:type="spellStart"/>
            <w:r w:rsidRPr="004E135E">
              <w:rPr>
                <w:rFonts w:ascii="宋体" w:hAnsi="宋体" w:cs="宋体" w:hint="eastAsia"/>
                <w:kern w:val="0"/>
                <w:szCs w:val="21"/>
              </w:rPr>
              <w:t>tif</w:t>
            </w:r>
            <w:proofErr w:type="spellEnd"/>
            <w:r w:rsidRPr="004E135E">
              <w:rPr>
                <w:rFonts w:ascii="宋体" w:hAnsi="宋体" w:cs="宋体" w:hint="eastAsia"/>
                <w:kern w:val="0"/>
                <w:szCs w:val="21"/>
              </w:rPr>
              <w:t>、jpg, gif、</w:t>
            </w:r>
            <w:proofErr w:type="spellStart"/>
            <w:r w:rsidRPr="004E135E">
              <w:rPr>
                <w:rFonts w:ascii="宋体" w:hAnsi="宋体" w:cs="宋体" w:hint="eastAsia"/>
                <w:kern w:val="0"/>
                <w:szCs w:val="21"/>
              </w:rPr>
              <w:t>png</w:t>
            </w:r>
            <w:proofErr w:type="spellEnd"/>
            <w:r w:rsidRPr="004E135E">
              <w:rPr>
                <w:rFonts w:ascii="宋体" w:hAnsi="宋体" w:cs="宋体" w:hint="eastAsia"/>
                <w:kern w:val="0"/>
                <w:szCs w:val="21"/>
              </w:rPr>
              <w:t>、mac、pct等多种格式、具有任意直线或曲线（规则或不规则）的长度测定、任意指定封闭区域（规则或不规则）的面积测定功能。</w:t>
            </w:r>
            <w:r w:rsidRPr="004E135E">
              <w:rPr>
                <w:rFonts w:ascii="宋体" w:hAnsi="宋体" w:cs="宋体" w:hint="eastAsia"/>
                <w:kern w:val="0"/>
                <w:szCs w:val="21"/>
              </w:rPr>
              <w:br/>
              <w:t>12、可实现自动Z-Stack图像扫描，具有自动景深延长功能，景深叠加，能实现三维输出。</w:t>
            </w:r>
            <w:r w:rsidRPr="004E135E">
              <w:rPr>
                <w:rFonts w:ascii="宋体" w:hAnsi="宋体" w:cs="宋体" w:hint="eastAsia"/>
                <w:kern w:val="0"/>
                <w:szCs w:val="21"/>
              </w:rPr>
              <w:br/>
              <w:t>13、图像自动合成拼接</w:t>
            </w:r>
            <w:r w:rsidRPr="004E135E">
              <w:rPr>
                <w:rFonts w:ascii="宋体" w:hAnsi="宋体" w:cs="宋体" w:hint="eastAsia"/>
                <w:kern w:val="0"/>
                <w:szCs w:val="21"/>
              </w:rPr>
              <w:br/>
              <w:t>14、具有时间追踪功能</w:t>
            </w:r>
            <w:r w:rsidRPr="004E135E">
              <w:rPr>
                <w:rFonts w:ascii="宋体" w:hAnsi="宋体" w:cs="宋体" w:hint="eastAsia"/>
                <w:kern w:val="0"/>
                <w:szCs w:val="21"/>
              </w:rPr>
              <w:br/>
              <w:t>15、配置清单：变倍体1个，490mm立柱1个，TFT控制器2个，目镜2个，1X物镜1个，环形光源1个，透反底座1个，LED光源2个，相机及软件1套</w:t>
            </w:r>
            <w:r w:rsidRPr="004E135E">
              <w:rPr>
                <w:rFonts w:ascii="宋体" w:hAnsi="宋体" w:cs="宋体" w:hint="eastAsia"/>
                <w:kern w:val="0"/>
                <w:szCs w:val="21"/>
              </w:rPr>
              <w:br/>
              <w:t>16、配品牌电脑（国内采购）：处理器：I7，内存≥16GB，硬盘≥256G+1TB，显卡≥GTX1050TI 4GB，DVDRW/WIN10 64位，显示器≥27寸</w:t>
            </w:r>
            <w:r w:rsidRPr="004E135E">
              <w:rPr>
                <w:rFonts w:ascii="宋体" w:hAnsi="宋体" w:cs="宋体" w:hint="eastAsia"/>
                <w:kern w:val="0"/>
                <w:szCs w:val="21"/>
              </w:rPr>
              <w:br/>
              <w:t xml:space="preserve"> ▲ 17、投标人须提供生产厂家或全国代理商针对本项目的授权书、售后服务承诺书及产品彩页。　</w:t>
            </w:r>
          </w:p>
        </w:tc>
        <w:tc>
          <w:tcPr>
            <w:tcW w:w="851" w:type="dxa"/>
            <w:tcBorders>
              <w:top w:val="nil"/>
              <w:left w:val="nil"/>
              <w:bottom w:val="nil"/>
              <w:right w:val="single" w:sz="4" w:space="0" w:color="auto"/>
            </w:tcBorders>
            <w:shd w:val="clear" w:color="000000" w:fill="FFFFFF"/>
            <w:vAlign w:val="center"/>
            <w:hideMark/>
          </w:tcPr>
          <w:p w14:paraId="7DCB08F6"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lastRenderedPageBreak/>
              <w:t>1</w:t>
            </w:r>
          </w:p>
        </w:tc>
        <w:tc>
          <w:tcPr>
            <w:tcW w:w="747" w:type="dxa"/>
            <w:tcBorders>
              <w:top w:val="nil"/>
              <w:left w:val="nil"/>
              <w:bottom w:val="nil"/>
              <w:right w:val="single" w:sz="4" w:space="0" w:color="auto"/>
            </w:tcBorders>
            <w:shd w:val="clear" w:color="000000" w:fill="FFFFFF"/>
            <w:noWrap/>
            <w:vAlign w:val="center"/>
            <w:hideMark/>
          </w:tcPr>
          <w:p w14:paraId="7123C079"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nil"/>
              <w:left w:val="nil"/>
              <w:bottom w:val="nil"/>
              <w:right w:val="single" w:sz="4" w:space="0" w:color="auto"/>
            </w:tcBorders>
            <w:shd w:val="clear" w:color="000000" w:fill="FFFFFF"/>
            <w:noWrap/>
            <w:vAlign w:val="center"/>
            <w:hideMark/>
          </w:tcPr>
          <w:p w14:paraId="039BCC96"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240000.00 </w:t>
            </w:r>
          </w:p>
        </w:tc>
        <w:tc>
          <w:tcPr>
            <w:tcW w:w="1180" w:type="dxa"/>
            <w:tcBorders>
              <w:top w:val="nil"/>
              <w:left w:val="nil"/>
              <w:bottom w:val="nil"/>
              <w:right w:val="single" w:sz="4" w:space="0" w:color="auto"/>
            </w:tcBorders>
            <w:shd w:val="clear" w:color="000000" w:fill="FFFFFF"/>
            <w:noWrap/>
            <w:vAlign w:val="center"/>
            <w:hideMark/>
          </w:tcPr>
          <w:p w14:paraId="0B0435E4"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240000.00 </w:t>
            </w:r>
          </w:p>
        </w:tc>
        <w:tc>
          <w:tcPr>
            <w:tcW w:w="1041" w:type="dxa"/>
            <w:tcBorders>
              <w:top w:val="nil"/>
              <w:left w:val="nil"/>
              <w:bottom w:val="nil"/>
              <w:right w:val="single" w:sz="4" w:space="0" w:color="auto"/>
            </w:tcBorders>
            <w:shd w:val="clear" w:color="000000" w:fill="FFFFFF"/>
            <w:noWrap/>
            <w:vAlign w:val="center"/>
            <w:hideMark/>
          </w:tcPr>
          <w:p w14:paraId="3B94236D"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是</w:t>
            </w:r>
          </w:p>
        </w:tc>
      </w:tr>
      <w:tr w:rsidR="004E135E" w:rsidRPr="004E135E" w14:paraId="2A734B3E" w14:textId="77777777" w:rsidTr="00E32AB0">
        <w:trPr>
          <w:trHeight w:val="1332"/>
          <w:jc w:val="center"/>
        </w:trPr>
        <w:tc>
          <w:tcPr>
            <w:tcW w:w="568" w:type="dxa"/>
            <w:tcBorders>
              <w:top w:val="single" w:sz="4" w:space="0" w:color="auto"/>
              <w:left w:val="single" w:sz="4" w:space="0" w:color="auto"/>
              <w:bottom w:val="nil"/>
              <w:right w:val="single" w:sz="4" w:space="0" w:color="auto"/>
            </w:tcBorders>
            <w:shd w:val="clear" w:color="000000" w:fill="FFFFFF"/>
            <w:noWrap/>
            <w:vAlign w:val="center"/>
            <w:hideMark/>
          </w:tcPr>
          <w:p w14:paraId="0A90771B"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2</w:t>
            </w:r>
          </w:p>
        </w:tc>
        <w:tc>
          <w:tcPr>
            <w:tcW w:w="1287" w:type="dxa"/>
            <w:tcBorders>
              <w:top w:val="single" w:sz="4" w:space="0" w:color="auto"/>
              <w:left w:val="nil"/>
              <w:bottom w:val="nil"/>
              <w:right w:val="single" w:sz="4" w:space="0" w:color="auto"/>
            </w:tcBorders>
            <w:shd w:val="clear" w:color="000000" w:fill="FFFFFF"/>
            <w:vAlign w:val="center"/>
            <w:hideMark/>
          </w:tcPr>
          <w:p w14:paraId="63360346" w14:textId="77777777" w:rsidR="004E135E" w:rsidRPr="004E135E" w:rsidRDefault="004E135E" w:rsidP="00F10A58">
            <w:pPr>
              <w:widowControl/>
              <w:jc w:val="center"/>
              <w:rPr>
                <w:rFonts w:ascii="宋体" w:hAnsi="宋体" w:cs="宋体"/>
                <w:kern w:val="0"/>
                <w:szCs w:val="21"/>
              </w:rPr>
            </w:pPr>
            <w:r w:rsidRPr="004E135E">
              <w:rPr>
                <w:rFonts w:ascii="Segoe UI Symbol" w:hAnsi="Segoe UI Symbol" w:cs="Segoe UI Symbol"/>
                <w:b/>
                <w:bCs/>
                <w:szCs w:val="21"/>
              </w:rPr>
              <w:t>♦</w:t>
            </w:r>
            <w:r w:rsidRPr="004E135E">
              <w:rPr>
                <w:rFonts w:ascii="宋体" w:hAnsi="宋体" w:cs="宋体" w:hint="eastAsia"/>
                <w:kern w:val="0"/>
                <w:szCs w:val="21"/>
              </w:rPr>
              <w:t>荧光定量PCR仪器</w:t>
            </w:r>
          </w:p>
        </w:tc>
        <w:tc>
          <w:tcPr>
            <w:tcW w:w="7411" w:type="dxa"/>
            <w:tcBorders>
              <w:top w:val="single" w:sz="4" w:space="0" w:color="auto"/>
              <w:left w:val="nil"/>
              <w:bottom w:val="nil"/>
              <w:right w:val="single" w:sz="4" w:space="0" w:color="auto"/>
            </w:tcBorders>
            <w:shd w:val="clear" w:color="000000" w:fill="FFFFFF"/>
            <w:vAlign w:val="center"/>
            <w:hideMark/>
          </w:tcPr>
          <w:p w14:paraId="2A2884AD"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一．仪器配置：</w:t>
            </w:r>
            <w:r w:rsidRPr="004E135E">
              <w:rPr>
                <w:rFonts w:ascii="宋体" w:hAnsi="宋体" w:cs="宋体" w:hint="eastAsia"/>
                <w:kern w:val="0"/>
                <w:szCs w:val="21"/>
              </w:rPr>
              <w:br/>
              <w:t>仪器主机一台、使用说明书一份、带中文的控制分析软件一个、数据线一根、台式商务电脑</w:t>
            </w:r>
            <w:r w:rsidRPr="004E135E">
              <w:rPr>
                <w:rFonts w:ascii="宋体" w:hAnsi="宋体" w:cs="宋体" w:hint="eastAsia"/>
                <w:kern w:val="0"/>
                <w:szCs w:val="21"/>
              </w:rPr>
              <w:br/>
              <w:t>二．性能参数：</w:t>
            </w:r>
            <w:r w:rsidRPr="004E135E">
              <w:rPr>
                <w:rFonts w:ascii="宋体" w:hAnsi="宋体" w:cs="宋体" w:hint="eastAsia"/>
                <w:kern w:val="0"/>
                <w:szCs w:val="21"/>
              </w:rPr>
              <w:br/>
              <w:t>1.样品容量：96x0.2ml，可使用0.2ml单管、八联管、96孔板等</w:t>
            </w:r>
            <w:r w:rsidRPr="004E135E">
              <w:rPr>
                <w:rFonts w:ascii="宋体" w:hAnsi="宋体" w:cs="宋体" w:hint="eastAsia"/>
                <w:kern w:val="0"/>
                <w:szCs w:val="21"/>
              </w:rPr>
              <w:br/>
              <w:t>2. 推荐最适反应体系：5-100ul</w:t>
            </w:r>
            <w:r w:rsidRPr="004E135E">
              <w:rPr>
                <w:rFonts w:ascii="宋体" w:hAnsi="宋体" w:cs="宋体" w:hint="eastAsia"/>
                <w:kern w:val="0"/>
                <w:szCs w:val="21"/>
              </w:rPr>
              <w:br/>
              <w:t>3. 加热模块：采用纯银镀金反应模块，控温准确性高</w:t>
            </w:r>
            <w:r w:rsidRPr="004E135E">
              <w:rPr>
                <w:rFonts w:ascii="宋体" w:hAnsi="宋体" w:cs="宋体" w:hint="eastAsia"/>
                <w:kern w:val="0"/>
                <w:szCs w:val="21"/>
              </w:rPr>
              <w:br/>
              <w:t>4. 加热/冷却技术(温控方式)：半导体</w:t>
            </w:r>
            <w:r w:rsidRPr="004E135E">
              <w:rPr>
                <w:rFonts w:ascii="宋体" w:hAnsi="宋体" w:cs="宋体" w:hint="eastAsia"/>
                <w:kern w:val="0"/>
                <w:szCs w:val="21"/>
              </w:rPr>
              <w:br/>
              <w:t>5. 温度控制模式：具有模块控制和仿真的样品管控制两种模式</w:t>
            </w:r>
            <w:r w:rsidRPr="004E135E">
              <w:rPr>
                <w:rFonts w:ascii="宋体" w:hAnsi="宋体" w:cs="宋体" w:hint="eastAsia"/>
                <w:kern w:val="0"/>
                <w:szCs w:val="21"/>
              </w:rPr>
              <w:br/>
              <w:t xml:space="preserve">▲6. 标配为高速反应模块，最高变温速率：≥8℃/s </w:t>
            </w:r>
            <w:r w:rsidRPr="004E135E">
              <w:rPr>
                <w:rFonts w:ascii="宋体" w:hAnsi="宋体" w:cs="宋体" w:hint="eastAsia"/>
                <w:kern w:val="0"/>
                <w:szCs w:val="21"/>
              </w:rPr>
              <w:br/>
              <w:t>▲7. 反应模块控温准确性：≤±0.1℃</w:t>
            </w:r>
            <w:r w:rsidRPr="004E135E">
              <w:rPr>
                <w:rFonts w:ascii="宋体" w:hAnsi="宋体" w:cs="宋体" w:hint="eastAsia"/>
                <w:kern w:val="0"/>
                <w:szCs w:val="21"/>
              </w:rPr>
              <w:br/>
              <w:t>8. 反应模块控温均一性：≤±0.15℃</w:t>
            </w:r>
            <w:r w:rsidRPr="004E135E">
              <w:rPr>
                <w:rFonts w:ascii="宋体" w:hAnsi="宋体" w:cs="宋体" w:hint="eastAsia"/>
                <w:kern w:val="0"/>
                <w:szCs w:val="21"/>
              </w:rPr>
              <w:br/>
            </w:r>
            <w:r w:rsidRPr="004E135E">
              <w:rPr>
                <w:rFonts w:ascii="宋体" w:hAnsi="宋体" w:cs="宋体" w:hint="eastAsia"/>
                <w:kern w:val="0"/>
                <w:szCs w:val="21"/>
              </w:rPr>
              <w:lastRenderedPageBreak/>
              <w:t>9. 带有温度梯度功能；可同时优化不少于12个温度点，可用于快速优化反应条件</w:t>
            </w:r>
            <w:r w:rsidRPr="004E135E">
              <w:rPr>
                <w:rFonts w:ascii="宋体" w:hAnsi="宋体" w:cs="宋体" w:hint="eastAsia"/>
                <w:kern w:val="0"/>
                <w:szCs w:val="21"/>
              </w:rPr>
              <w:br/>
              <w:t>▲10.具有不少于两种温度梯度设计模式：线性温度梯度和随机温度梯度模式</w:t>
            </w:r>
            <w:r w:rsidRPr="004E135E">
              <w:rPr>
                <w:rFonts w:ascii="宋体" w:hAnsi="宋体" w:cs="宋体" w:hint="eastAsia"/>
                <w:kern w:val="0"/>
                <w:szCs w:val="21"/>
              </w:rPr>
              <w:br/>
              <w:t>11. 热盖：最高温度可达110℃，自动调节接触压力，最大可达10kg/板</w:t>
            </w:r>
            <w:r w:rsidRPr="004E135E">
              <w:rPr>
                <w:rFonts w:ascii="宋体" w:hAnsi="宋体" w:cs="宋体" w:hint="eastAsia"/>
                <w:kern w:val="0"/>
                <w:szCs w:val="21"/>
              </w:rPr>
              <w:br/>
              <w:t>▲12. 标配光源：不少于红、绿、蓝和白色全波长的四个高强度固态LED光源，光谱范围覆盖整个可见光区。</w:t>
            </w:r>
            <w:r w:rsidRPr="004E135E">
              <w:rPr>
                <w:rFonts w:ascii="宋体" w:hAnsi="宋体" w:cs="宋体" w:hint="eastAsia"/>
                <w:kern w:val="0"/>
                <w:szCs w:val="21"/>
              </w:rPr>
              <w:br/>
              <w:t>13. 检测器：高灵敏度的通道式光电倍增管（CPMT），可提高弱荧光信号的检测灵敏度</w:t>
            </w:r>
            <w:r w:rsidRPr="004E135E">
              <w:rPr>
                <w:rFonts w:ascii="宋体" w:hAnsi="宋体" w:cs="宋体" w:hint="eastAsia"/>
                <w:kern w:val="0"/>
                <w:szCs w:val="21"/>
              </w:rPr>
              <w:br/>
              <w:t>14. 光路传导：光纤传导，光程长度固定，无需校正通道</w:t>
            </w:r>
            <w:r w:rsidRPr="004E135E">
              <w:rPr>
                <w:rFonts w:ascii="宋体" w:hAnsi="宋体" w:cs="宋体" w:hint="eastAsia"/>
                <w:kern w:val="0"/>
                <w:szCs w:val="21"/>
              </w:rPr>
              <w:br/>
              <w:t>▲15. 光学系统：标配不少于四个检测通道模块，满足同时进行至少四色荧光检测。</w:t>
            </w:r>
            <w:r w:rsidRPr="004E135E">
              <w:rPr>
                <w:rFonts w:ascii="宋体" w:hAnsi="宋体" w:cs="宋体" w:hint="eastAsia"/>
                <w:kern w:val="0"/>
                <w:szCs w:val="21"/>
              </w:rPr>
              <w:br/>
              <w:t>16. 仪器预留有检测通道升级位，满足最高六通道检测的升级。</w:t>
            </w:r>
            <w:r w:rsidRPr="004E135E">
              <w:rPr>
                <w:rFonts w:ascii="宋体" w:hAnsi="宋体" w:cs="宋体" w:hint="eastAsia"/>
                <w:kern w:val="0"/>
                <w:szCs w:val="21"/>
              </w:rPr>
              <w:br/>
              <w:t>17. 检测灵敏度：能检测到单拷贝DNA模板</w:t>
            </w:r>
            <w:r w:rsidRPr="004E135E">
              <w:rPr>
                <w:rFonts w:ascii="宋体" w:hAnsi="宋体" w:cs="宋体" w:hint="eastAsia"/>
                <w:kern w:val="0"/>
                <w:szCs w:val="21"/>
              </w:rPr>
              <w:br/>
              <w:t>18. 检测线性范围：≥10个数量级</w:t>
            </w:r>
            <w:r w:rsidRPr="004E135E">
              <w:rPr>
                <w:rFonts w:ascii="宋体" w:hAnsi="宋体" w:cs="宋体" w:hint="eastAsia"/>
                <w:kern w:val="0"/>
                <w:szCs w:val="21"/>
              </w:rPr>
              <w:br/>
              <w:t>19. 激发光谱范围：370-750nm</w:t>
            </w:r>
            <w:r w:rsidRPr="004E135E">
              <w:rPr>
                <w:rFonts w:ascii="宋体" w:hAnsi="宋体" w:cs="宋体" w:hint="eastAsia"/>
                <w:kern w:val="0"/>
                <w:szCs w:val="21"/>
              </w:rPr>
              <w:br/>
              <w:t>20. 具有光学补偿功能，最大限度的避免的荧光交叉干扰问题</w:t>
            </w:r>
            <w:r w:rsidRPr="004E135E">
              <w:rPr>
                <w:rFonts w:ascii="宋体" w:hAnsi="宋体" w:cs="宋体" w:hint="eastAsia"/>
                <w:kern w:val="0"/>
                <w:szCs w:val="21"/>
              </w:rPr>
              <w:br/>
              <w:t>21. 多重数据分析：标配软件可同时分析不少于6个检测通道荧光数据</w:t>
            </w:r>
            <w:r w:rsidRPr="004E135E">
              <w:rPr>
                <w:rFonts w:ascii="宋体" w:hAnsi="宋体" w:cs="宋体" w:hint="eastAsia"/>
                <w:kern w:val="0"/>
                <w:szCs w:val="21"/>
              </w:rPr>
              <w:br/>
              <w:t>22. 数据分析模式： 标准曲线定量、融解曲线、ΔCT 或ΔΔCT 基因表达分析、等位基因分析、基于扩增效率的数据分析模式等数据分析功能</w:t>
            </w:r>
            <w:r w:rsidRPr="004E135E">
              <w:rPr>
                <w:rFonts w:ascii="宋体" w:hAnsi="宋体" w:cs="宋体" w:hint="eastAsia"/>
                <w:kern w:val="0"/>
                <w:szCs w:val="21"/>
              </w:rPr>
              <w:br/>
              <w:t>▲23．控制分析软件可至少在中文和英文间自由切换，从而满足不同的使用习惯</w:t>
            </w:r>
            <w:r w:rsidRPr="004E135E">
              <w:rPr>
                <w:rFonts w:ascii="宋体" w:hAnsi="宋体" w:cs="宋体" w:hint="eastAsia"/>
                <w:kern w:val="0"/>
                <w:szCs w:val="21"/>
              </w:rPr>
              <w:br/>
              <w:t>24.软件标配带有三级账户权限管理功能模块</w:t>
            </w:r>
            <w:r w:rsidRPr="004E135E">
              <w:rPr>
                <w:rFonts w:ascii="宋体" w:hAnsi="宋体" w:cs="宋体" w:hint="eastAsia"/>
                <w:kern w:val="0"/>
                <w:szCs w:val="21"/>
              </w:rPr>
              <w:br/>
              <w:t>仪器保修服务: 非人为因素情况下，整机质保两年,光学元件（光源组、光纤组、检测通道组）10年质保</w:t>
            </w:r>
            <w:r w:rsidRPr="004E135E">
              <w:rPr>
                <w:rFonts w:ascii="宋体" w:hAnsi="宋体" w:cs="宋体" w:hint="eastAsia"/>
                <w:kern w:val="0"/>
                <w:szCs w:val="21"/>
              </w:rPr>
              <w:br/>
              <w:t xml:space="preserve">▲投标人须提供生产厂家或全国代理商针对本项目的授权书、售后服务承诺书及产品彩页　</w:t>
            </w:r>
          </w:p>
        </w:tc>
        <w:tc>
          <w:tcPr>
            <w:tcW w:w="851" w:type="dxa"/>
            <w:tcBorders>
              <w:top w:val="single" w:sz="4" w:space="0" w:color="auto"/>
              <w:left w:val="nil"/>
              <w:bottom w:val="nil"/>
              <w:right w:val="single" w:sz="4" w:space="0" w:color="auto"/>
            </w:tcBorders>
            <w:shd w:val="clear" w:color="000000" w:fill="FFFFFF"/>
            <w:vAlign w:val="center"/>
            <w:hideMark/>
          </w:tcPr>
          <w:p w14:paraId="6F769811"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lastRenderedPageBreak/>
              <w:t>1</w:t>
            </w:r>
          </w:p>
        </w:tc>
        <w:tc>
          <w:tcPr>
            <w:tcW w:w="747" w:type="dxa"/>
            <w:tcBorders>
              <w:top w:val="single" w:sz="4" w:space="0" w:color="auto"/>
              <w:left w:val="nil"/>
              <w:bottom w:val="nil"/>
              <w:right w:val="single" w:sz="4" w:space="0" w:color="auto"/>
            </w:tcBorders>
            <w:shd w:val="clear" w:color="000000" w:fill="FFFFFF"/>
            <w:noWrap/>
            <w:vAlign w:val="center"/>
            <w:hideMark/>
          </w:tcPr>
          <w:p w14:paraId="33B4BF5C"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single" w:sz="4" w:space="0" w:color="auto"/>
              <w:left w:val="nil"/>
              <w:bottom w:val="nil"/>
              <w:right w:val="single" w:sz="4" w:space="0" w:color="auto"/>
            </w:tcBorders>
            <w:shd w:val="clear" w:color="000000" w:fill="FFFFFF"/>
            <w:noWrap/>
            <w:vAlign w:val="center"/>
            <w:hideMark/>
          </w:tcPr>
          <w:p w14:paraId="381DF793"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320000.00 </w:t>
            </w:r>
          </w:p>
        </w:tc>
        <w:tc>
          <w:tcPr>
            <w:tcW w:w="1180" w:type="dxa"/>
            <w:tcBorders>
              <w:top w:val="single" w:sz="4" w:space="0" w:color="auto"/>
              <w:left w:val="nil"/>
              <w:bottom w:val="nil"/>
              <w:right w:val="single" w:sz="4" w:space="0" w:color="auto"/>
            </w:tcBorders>
            <w:shd w:val="clear" w:color="000000" w:fill="FFFFFF"/>
            <w:noWrap/>
            <w:vAlign w:val="center"/>
            <w:hideMark/>
          </w:tcPr>
          <w:p w14:paraId="70AFA35B"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320000.00 </w:t>
            </w:r>
          </w:p>
        </w:tc>
        <w:tc>
          <w:tcPr>
            <w:tcW w:w="1041" w:type="dxa"/>
            <w:tcBorders>
              <w:top w:val="single" w:sz="4" w:space="0" w:color="auto"/>
              <w:left w:val="nil"/>
              <w:bottom w:val="nil"/>
              <w:right w:val="single" w:sz="4" w:space="0" w:color="auto"/>
            </w:tcBorders>
            <w:shd w:val="clear" w:color="000000" w:fill="FFFFFF"/>
            <w:noWrap/>
            <w:vAlign w:val="center"/>
            <w:hideMark/>
          </w:tcPr>
          <w:p w14:paraId="1D1ADBE9"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是</w:t>
            </w:r>
          </w:p>
        </w:tc>
      </w:tr>
      <w:tr w:rsidR="004E135E" w:rsidRPr="004E135E" w14:paraId="4F82B34C" w14:textId="77777777" w:rsidTr="00E32AB0">
        <w:trPr>
          <w:trHeight w:val="1420"/>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1A5BF2"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lastRenderedPageBreak/>
              <w:t>3</w:t>
            </w:r>
          </w:p>
        </w:tc>
        <w:tc>
          <w:tcPr>
            <w:tcW w:w="1287" w:type="dxa"/>
            <w:tcBorders>
              <w:top w:val="single" w:sz="4" w:space="0" w:color="auto"/>
              <w:left w:val="nil"/>
              <w:bottom w:val="single" w:sz="4" w:space="0" w:color="auto"/>
              <w:right w:val="single" w:sz="4" w:space="0" w:color="auto"/>
            </w:tcBorders>
            <w:shd w:val="clear" w:color="000000" w:fill="FFFFFF"/>
            <w:vAlign w:val="center"/>
            <w:hideMark/>
          </w:tcPr>
          <w:p w14:paraId="22462543" w14:textId="77777777" w:rsidR="004E135E" w:rsidRPr="004E135E" w:rsidRDefault="004E135E" w:rsidP="00F10A58">
            <w:pPr>
              <w:widowControl/>
              <w:jc w:val="center"/>
              <w:rPr>
                <w:rFonts w:ascii="宋体" w:hAnsi="宋体" w:cs="宋体"/>
                <w:kern w:val="0"/>
                <w:szCs w:val="21"/>
              </w:rPr>
            </w:pPr>
            <w:r w:rsidRPr="004E135E">
              <w:rPr>
                <w:rFonts w:ascii="Segoe UI Symbol" w:hAnsi="Segoe UI Symbol" w:cs="Segoe UI Symbol"/>
                <w:b/>
                <w:bCs/>
                <w:szCs w:val="21"/>
              </w:rPr>
              <w:t>♦</w:t>
            </w:r>
            <w:r w:rsidRPr="004E135E">
              <w:rPr>
                <w:rFonts w:ascii="宋体" w:hAnsi="宋体" w:cs="宋体" w:hint="eastAsia"/>
                <w:kern w:val="0"/>
                <w:szCs w:val="21"/>
              </w:rPr>
              <w:t>微量核酸蛋白多功能分光检测系统</w:t>
            </w:r>
          </w:p>
        </w:tc>
        <w:tc>
          <w:tcPr>
            <w:tcW w:w="7411" w:type="dxa"/>
            <w:tcBorders>
              <w:top w:val="single" w:sz="4" w:space="0" w:color="auto"/>
              <w:left w:val="nil"/>
              <w:bottom w:val="single" w:sz="4" w:space="0" w:color="auto"/>
              <w:right w:val="single" w:sz="4" w:space="0" w:color="auto"/>
            </w:tcBorders>
            <w:shd w:val="clear" w:color="000000" w:fill="FFFFFF"/>
            <w:vAlign w:val="center"/>
            <w:hideMark/>
          </w:tcPr>
          <w:p w14:paraId="781046B7"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仪器配置：</w:t>
            </w:r>
            <w:r w:rsidRPr="004E135E">
              <w:rPr>
                <w:rFonts w:ascii="宋体" w:hAnsi="宋体" w:cs="宋体" w:hint="eastAsia"/>
                <w:kern w:val="0"/>
                <w:szCs w:val="21"/>
              </w:rPr>
              <w:br/>
              <w:t>仪器主机一台、高通量超微量检测模块一个、使用说明书一个、数据线一个、控制分析软件一个、台式商务电脑</w:t>
            </w:r>
            <w:r w:rsidRPr="004E135E">
              <w:rPr>
                <w:rFonts w:ascii="宋体" w:hAnsi="宋体" w:cs="宋体" w:hint="eastAsia"/>
                <w:kern w:val="0"/>
                <w:szCs w:val="21"/>
              </w:rPr>
              <w:br/>
              <w:t>二．技术参数</w:t>
            </w:r>
            <w:r w:rsidRPr="004E135E">
              <w:rPr>
                <w:rFonts w:ascii="宋体" w:hAnsi="宋体" w:cs="宋体" w:hint="eastAsia"/>
                <w:kern w:val="0"/>
                <w:szCs w:val="21"/>
              </w:rPr>
              <w:br/>
              <w:t>▲1. 一机多用，仪器可同时兼容单样品超微量检测模块、高通量超微量检测模块、单比色皿吸光度检测模块、八联池高通量比色皿吸光度检测模块等，适用性性更广</w:t>
            </w:r>
            <w:r w:rsidRPr="004E135E">
              <w:rPr>
                <w:rFonts w:ascii="宋体" w:hAnsi="宋体" w:cs="宋体" w:hint="eastAsia"/>
                <w:kern w:val="0"/>
                <w:szCs w:val="21"/>
              </w:rPr>
              <w:br/>
              <w:t xml:space="preserve">2. 激发光源：长效氙闪灯；检测器：线性CCD </w:t>
            </w:r>
            <w:r w:rsidRPr="004E135E">
              <w:rPr>
                <w:rFonts w:ascii="宋体" w:hAnsi="宋体" w:cs="宋体" w:hint="eastAsia"/>
                <w:kern w:val="0"/>
                <w:szCs w:val="21"/>
              </w:rPr>
              <w:br/>
              <w:t>▲3. 波长范围：190-1000nm</w:t>
            </w:r>
            <w:r w:rsidRPr="004E135E">
              <w:rPr>
                <w:rFonts w:ascii="宋体" w:hAnsi="宋体" w:cs="宋体" w:hint="eastAsia"/>
                <w:kern w:val="0"/>
                <w:szCs w:val="21"/>
              </w:rPr>
              <w:br/>
              <w:t>4. 波长精度：±0.5nm</w:t>
            </w:r>
            <w:r w:rsidRPr="004E135E">
              <w:rPr>
                <w:rFonts w:ascii="宋体" w:hAnsi="宋体" w:cs="宋体" w:hint="eastAsia"/>
                <w:kern w:val="0"/>
                <w:szCs w:val="21"/>
              </w:rPr>
              <w:br/>
              <w:t xml:space="preserve">5. 波长重复性：±0.05nm </w:t>
            </w:r>
            <w:r w:rsidRPr="004E135E">
              <w:rPr>
                <w:rFonts w:ascii="宋体" w:hAnsi="宋体" w:cs="宋体" w:hint="eastAsia"/>
                <w:kern w:val="0"/>
                <w:szCs w:val="21"/>
              </w:rPr>
              <w:br/>
              <w:t>6. 吸光度线性范围：0.02 — 300A（折合成10mm比色皿的结果）</w:t>
            </w:r>
            <w:r w:rsidRPr="004E135E">
              <w:rPr>
                <w:rFonts w:ascii="宋体" w:hAnsi="宋体" w:cs="宋体" w:hint="eastAsia"/>
                <w:kern w:val="0"/>
                <w:szCs w:val="21"/>
              </w:rPr>
              <w:br/>
              <w:t xml:space="preserve">7. 吸光度准确性： 0.002（1mm光径） </w:t>
            </w:r>
            <w:r w:rsidRPr="004E135E">
              <w:rPr>
                <w:rFonts w:ascii="宋体" w:hAnsi="宋体" w:cs="宋体" w:hint="eastAsia"/>
                <w:kern w:val="0"/>
                <w:szCs w:val="21"/>
              </w:rPr>
              <w:br/>
              <w:t>8.杂散光：≤0.5%T （在220nm和340nm下）</w:t>
            </w:r>
            <w:r w:rsidRPr="004E135E">
              <w:rPr>
                <w:rFonts w:ascii="宋体" w:hAnsi="宋体" w:cs="宋体" w:hint="eastAsia"/>
                <w:kern w:val="0"/>
                <w:szCs w:val="21"/>
              </w:rPr>
              <w:br/>
              <w:t>9. 吸光度重复性：0.01A/h（546nm）</w:t>
            </w:r>
            <w:r w:rsidRPr="004E135E">
              <w:rPr>
                <w:rFonts w:ascii="宋体" w:hAnsi="宋体" w:cs="宋体" w:hint="eastAsia"/>
                <w:kern w:val="0"/>
                <w:szCs w:val="21"/>
              </w:rPr>
              <w:br/>
              <w:t>10.全光谱扫描时间：≤4s</w:t>
            </w:r>
            <w:r w:rsidRPr="004E135E">
              <w:rPr>
                <w:rFonts w:ascii="宋体" w:hAnsi="宋体" w:cs="宋体" w:hint="eastAsia"/>
                <w:kern w:val="0"/>
                <w:szCs w:val="21"/>
              </w:rPr>
              <w:br/>
              <w:t>11. 双光束技术，一台仪器两套光路，检测时始终有一个光路作为校正光路，用于校正各种误差</w:t>
            </w:r>
            <w:r w:rsidRPr="004E135E">
              <w:rPr>
                <w:rFonts w:ascii="宋体" w:hAnsi="宋体" w:cs="宋体" w:hint="eastAsia"/>
                <w:kern w:val="0"/>
                <w:szCs w:val="21"/>
              </w:rPr>
              <w:br/>
              <w:t xml:space="preserve">▲12.超微量样品检测通量：一次可自动连续检测不少于9个样品  </w:t>
            </w:r>
            <w:r w:rsidRPr="004E135E">
              <w:rPr>
                <w:rFonts w:ascii="宋体" w:hAnsi="宋体" w:cs="宋体" w:hint="eastAsia"/>
                <w:kern w:val="0"/>
                <w:szCs w:val="21"/>
              </w:rPr>
              <w:br/>
              <w:t xml:space="preserve">13. 检测光程：0.1mm 、0.2mm、1mm或10mm，可同时使用两种或单独使用一种光程检测 </w:t>
            </w:r>
            <w:r w:rsidRPr="004E135E">
              <w:rPr>
                <w:rFonts w:ascii="宋体" w:hAnsi="宋体" w:cs="宋体" w:hint="eastAsia"/>
                <w:kern w:val="0"/>
                <w:szCs w:val="21"/>
              </w:rPr>
              <w:br/>
              <w:t>14.标准比色皿二维扫描检测，可进行不同高度的检测，8.5mm、12mm、15mm</w:t>
            </w:r>
            <w:r w:rsidRPr="004E135E">
              <w:rPr>
                <w:rFonts w:ascii="宋体" w:hAnsi="宋体" w:cs="宋体" w:hint="eastAsia"/>
                <w:kern w:val="0"/>
                <w:szCs w:val="21"/>
              </w:rPr>
              <w:br/>
              <w:t>15.操作：电脑控制</w:t>
            </w:r>
            <w:r w:rsidRPr="004E135E">
              <w:rPr>
                <w:rFonts w:ascii="宋体" w:hAnsi="宋体" w:cs="宋体" w:hint="eastAsia"/>
                <w:kern w:val="0"/>
                <w:szCs w:val="21"/>
              </w:rPr>
              <w:br/>
              <w:t xml:space="preserve">16.电脑控制分析软件功能：具有多种生化常用方法、标准曲线法、全光谱扫描、特定单个或多个波长下的检测、用户自定义方法等多种功能模块，满足所有仪器控制和数据分析的要求 </w:t>
            </w:r>
            <w:r w:rsidRPr="004E135E">
              <w:rPr>
                <w:rFonts w:ascii="宋体" w:hAnsi="宋体" w:cs="宋体" w:hint="eastAsia"/>
                <w:kern w:val="0"/>
                <w:szCs w:val="21"/>
              </w:rPr>
              <w:br/>
              <w:t xml:space="preserve">售后服务： 仪器原厂整机质保一年                                                                                                                           ▲投标人须提供生产厂家或全国代理商针对本项目的授权书、售后服务承诺书及产品彩页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375D058"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1</w:t>
            </w:r>
          </w:p>
        </w:tc>
        <w:tc>
          <w:tcPr>
            <w:tcW w:w="747" w:type="dxa"/>
            <w:tcBorders>
              <w:top w:val="single" w:sz="4" w:space="0" w:color="auto"/>
              <w:left w:val="nil"/>
              <w:bottom w:val="single" w:sz="4" w:space="0" w:color="auto"/>
              <w:right w:val="single" w:sz="4" w:space="0" w:color="auto"/>
            </w:tcBorders>
            <w:shd w:val="clear" w:color="000000" w:fill="FFFFFF"/>
            <w:noWrap/>
            <w:vAlign w:val="center"/>
            <w:hideMark/>
          </w:tcPr>
          <w:p w14:paraId="79C68F2A"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套</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516F3E3C"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118000.00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33B366EE"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118000.00 </w:t>
            </w:r>
          </w:p>
        </w:tc>
        <w:tc>
          <w:tcPr>
            <w:tcW w:w="1041" w:type="dxa"/>
            <w:tcBorders>
              <w:top w:val="single" w:sz="4" w:space="0" w:color="auto"/>
              <w:left w:val="nil"/>
              <w:bottom w:val="single" w:sz="4" w:space="0" w:color="auto"/>
              <w:right w:val="single" w:sz="4" w:space="0" w:color="auto"/>
            </w:tcBorders>
            <w:shd w:val="clear" w:color="000000" w:fill="FFFFFF"/>
            <w:noWrap/>
            <w:vAlign w:val="center"/>
            <w:hideMark/>
          </w:tcPr>
          <w:p w14:paraId="048077DB"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是</w:t>
            </w:r>
          </w:p>
        </w:tc>
      </w:tr>
      <w:tr w:rsidR="004E135E" w:rsidRPr="004E135E" w14:paraId="1B28A841" w14:textId="77777777" w:rsidTr="00E32AB0">
        <w:trPr>
          <w:trHeight w:val="569"/>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642540ED"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lastRenderedPageBreak/>
              <w:t>4</w:t>
            </w:r>
          </w:p>
        </w:tc>
        <w:tc>
          <w:tcPr>
            <w:tcW w:w="1287" w:type="dxa"/>
            <w:tcBorders>
              <w:top w:val="nil"/>
              <w:left w:val="nil"/>
              <w:bottom w:val="single" w:sz="4" w:space="0" w:color="auto"/>
              <w:right w:val="single" w:sz="4" w:space="0" w:color="auto"/>
            </w:tcBorders>
            <w:shd w:val="clear" w:color="000000" w:fill="FFFFFF"/>
            <w:vAlign w:val="center"/>
            <w:hideMark/>
          </w:tcPr>
          <w:p w14:paraId="0438A788"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昆虫触角电位测量系统</w:t>
            </w:r>
          </w:p>
        </w:tc>
        <w:tc>
          <w:tcPr>
            <w:tcW w:w="7411" w:type="dxa"/>
            <w:tcBorders>
              <w:top w:val="nil"/>
              <w:left w:val="nil"/>
              <w:bottom w:val="single" w:sz="4" w:space="0" w:color="auto"/>
              <w:right w:val="single" w:sz="4" w:space="0" w:color="auto"/>
            </w:tcBorders>
            <w:shd w:val="clear" w:color="000000" w:fill="FFFFFF"/>
            <w:vAlign w:val="center"/>
            <w:hideMark/>
          </w:tcPr>
          <w:p w14:paraId="0C7FC14F"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1 DC测量记录仪 信号记录和显示等 1套</w:t>
            </w:r>
            <w:r w:rsidRPr="004E135E">
              <w:rPr>
                <w:rFonts w:ascii="宋体" w:hAnsi="宋体" w:cs="宋体" w:hint="eastAsia"/>
                <w:kern w:val="0"/>
                <w:szCs w:val="21"/>
              </w:rPr>
              <w:br/>
              <w:t>2 高阻微电极放大器 信号采集和放大 1套</w:t>
            </w:r>
            <w:r w:rsidRPr="004E135E">
              <w:rPr>
                <w:rFonts w:ascii="宋体" w:hAnsi="宋体" w:cs="宋体" w:hint="eastAsia"/>
                <w:kern w:val="0"/>
                <w:szCs w:val="21"/>
              </w:rPr>
              <w:br/>
              <w:t>3 显微操作器 控制电极微运动 1对</w:t>
            </w:r>
            <w:r w:rsidRPr="004E135E">
              <w:rPr>
                <w:rFonts w:ascii="宋体" w:hAnsi="宋体" w:cs="宋体" w:hint="eastAsia"/>
                <w:kern w:val="0"/>
                <w:szCs w:val="21"/>
              </w:rPr>
              <w:br/>
              <w:t>4 电生理实验屏蔽柜 屏蔽电磁干扰 1套</w:t>
            </w:r>
            <w:r w:rsidRPr="004E135E">
              <w:rPr>
                <w:rFonts w:ascii="宋体" w:hAnsi="宋体" w:cs="宋体" w:hint="eastAsia"/>
                <w:kern w:val="0"/>
                <w:szCs w:val="21"/>
              </w:rPr>
              <w:br/>
              <w:t>5 刺激气流发生器 提供稳定的气流 1套</w:t>
            </w:r>
            <w:r w:rsidRPr="004E135E">
              <w:rPr>
                <w:rFonts w:ascii="宋体" w:hAnsi="宋体" w:cs="宋体" w:hint="eastAsia"/>
                <w:kern w:val="0"/>
                <w:szCs w:val="21"/>
              </w:rPr>
              <w:br/>
              <w:t>6 万向体视显微镜 方便显微操作 1套</w:t>
            </w:r>
            <w:r w:rsidRPr="004E135E">
              <w:rPr>
                <w:rFonts w:ascii="宋体" w:hAnsi="宋体" w:cs="宋体" w:hint="eastAsia"/>
                <w:kern w:val="0"/>
                <w:szCs w:val="21"/>
              </w:rPr>
              <w:br/>
              <w:t>7 工具包 包含常用实验工具 1套</w:t>
            </w:r>
            <w:r w:rsidRPr="004E135E">
              <w:rPr>
                <w:rFonts w:ascii="宋体" w:hAnsi="宋体" w:cs="宋体" w:hint="eastAsia"/>
                <w:kern w:val="0"/>
                <w:szCs w:val="21"/>
              </w:rPr>
              <w:br/>
              <w:t>8 电脑 软件安装和记录 1套</w:t>
            </w:r>
            <w:r w:rsidRPr="004E135E">
              <w:rPr>
                <w:rFonts w:ascii="宋体" w:hAnsi="宋体" w:cs="宋体" w:hint="eastAsia"/>
                <w:kern w:val="0"/>
                <w:szCs w:val="21"/>
              </w:rPr>
              <w:br/>
              <w:t>产品参数：</w:t>
            </w:r>
            <w:r w:rsidRPr="004E135E">
              <w:rPr>
                <w:rFonts w:ascii="宋体" w:hAnsi="宋体" w:cs="宋体" w:hint="eastAsia"/>
                <w:kern w:val="0"/>
                <w:szCs w:val="21"/>
              </w:rPr>
              <w:br/>
              <w:t>（1）DC测量记录仪：能够准确记录放大器信号，屏幕显示实时数据，电脑和主机显示可切换；</w:t>
            </w:r>
            <w:r w:rsidRPr="004E135E">
              <w:rPr>
                <w:rFonts w:ascii="宋体" w:hAnsi="宋体" w:cs="宋体" w:hint="eastAsia"/>
                <w:kern w:val="0"/>
                <w:szCs w:val="21"/>
              </w:rPr>
              <w:br/>
              <w:t>（2）高阻微电极放大器：信号采集和放大，适合强至微弱活性的信息化合物成分的触角电位检测，包括：（A）其他信息素，如产卵引诱剂、踪迹信息素、蜂王信息素、蚁后信息素、报警信息素等；（B）广谱的植物源引诱剂，如花香活性成分、损伤挥发物；（C）种间关系的活性信息化合物，如捕食利它素、互利素、防御化合物活性成分等，SNR&gt;3；无波形失真；通道隔离度&gt;120dB；</w:t>
            </w:r>
            <w:r w:rsidRPr="004E135E">
              <w:rPr>
                <w:rFonts w:ascii="宋体" w:hAnsi="宋体" w:cs="宋体" w:hint="eastAsia"/>
                <w:kern w:val="0"/>
                <w:szCs w:val="21"/>
              </w:rPr>
              <w:br/>
              <w:t>（3）显微操作器：可进行前后、左右和上下的微运动，并能控制夹持件旋转运动，显微操作精度：0.01mm；</w:t>
            </w:r>
            <w:r w:rsidRPr="004E135E">
              <w:rPr>
                <w:rFonts w:ascii="宋体" w:hAnsi="宋体" w:cs="宋体" w:hint="eastAsia"/>
                <w:kern w:val="0"/>
                <w:szCs w:val="21"/>
              </w:rPr>
              <w:br/>
              <w:t>（4）电生理实验屏蔽柜：具有良好的隔绝外界干扰作用，尺寸为40 cm *30 cm *40cm，并具有接地端子；</w:t>
            </w:r>
            <w:r w:rsidRPr="004E135E">
              <w:rPr>
                <w:rFonts w:ascii="宋体" w:hAnsi="宋体" w:cs="宋体" w:hint="eastAsia"/>
                <w:kern w:val="0"/>
                <w:szCs w:val="21"/>
              </w:rPr>
              <w:br/>
              <w:t>（5）刺激气流发生器：内置活性炭过滤器，更换方便；可供连续和脉冲气流；可以设置两个刺激气路，同时测试两种刺激气味。脉冲气流在0.1-60秒之间可调，调节步长0.1秒；具有重复功能：间隔时间1-60秒可调。</w:t>
            </w:r>
            <w:r w:rsidRPr="004E135E">
              <w:rPr>
                <w:rFonts w:ascii="宋体" w:hAnsi="宋体" w:cs="宋体" w:hint="eastAsia"/>
                <w:kern w:val="0"/>
                <w:szCs w:val="21"/>
              </w:rPr>
              <w:br/>
              <w:t>（6）万向体视显微镜：可旋转镜头，放大倍数为7-90倍。</w:t>
            </w:r>
            <w:r w:rsidRPr="004E135E">
              <w:rPr>
                <w:rFonts w:ascii="宋体" w:hAnsi="宋体" w:cs="宋体" w:hint="eastAsia"/>
                <w:kern w:val="0"/>
                <w:szCs w:val="21"/>
              </w:rPr>
              <w:br/>
              <w:t>（7）工具包：剪触角用剪刀和手术刀各1把、镊子2把、巴氏管100根，玻璃毛细管100根，电极丝2根，陶瓷片一个，生理盐水1瓶。</w:t>
            </w:r>
            <w:r w:rsidRPr="004E135E">
              <w:rPr>
                <w:rFonts w:ascii="宋体" w:hAnsi="宋体" w:cs="宋体" w:hint="eastAsia"/>
                <w:kern w:val="0"/>
                <w:szCs w:val="21"/>
              </w:rPr>
              <w:br/>
              <w:t>（8）电脑：联想，i5-10400 8G 1T，显示器21.45英寸。</w:t>
            </w:r>
          </w:p>
        </w:tc>
        <w:tc>
          <w:tcPr>
            <w:tcW w:w="851" w:type="dxa"/>
            <w:tcBorders>
              <w:top w:val="nil"/>
              <w:left w:val="nil"/>
              <w:bottom w:val="single" w:sz="4" w:space="0" w:color="auto"/>
              <w:right w:val="single" w:sz="4" w:space="0" w:color="auto"/>
            </w:tcBorders>
            <w:shd w:val="clear" w:color="000000" w:fill="FFFFFF"/>
            <w:vAlign w:val="center"/>
            <w:hideMark/>
          </w:tcPr>
          <w:p w14:paraId="1C27B052"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1</w:t>
            </w:r>
          </w:p>
        </w:tc>
        <w:tc>
          <w:tcPr>
            <w:tcW w:w="747" w:type="dxa"/>
            <w:tcBorders>
              <w:top w:val="nil"/>
              <w:left w:val="nil"/>
              <w:bottom w:val="single" w:sz="4" w:space="0" w:color="auto"/>
              <w:right w:val="single" w:sz="4" w:space="0" w:color="auto"/>
            </w:tcBorders>
            <w:shd w:val="clear" w:color="000000" w:fill="FFFFFF"/>
            <w:noWrap/>
            <w:vAlign w:val="center"/>
            <w:hideMark/>
          </w:tcPr>
          <w:p w14:paraId="39A3EB3E"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000000" w:fill="FFFFFF"/>
            <w:noWrap/>
            <w:vAlign w:val="center"/>
            <w:hideMark/>
          </w:tcPr>
          <w:p w14:paraId="60847EDD"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92300.00 </w:t>
            </w:r>
          </w:p>
        </w:tc>
        <w:tc>
          <w:tcPr>
            <w:tcW w:w="1180" w:type="dxa"/>
            <w:tcBorders>
              <w:top w:val="nil"/>
              <w:left w:val="nil"/>
              <w:bottom w:val="single" w:sz="4" w:space="0" w:color="auto"/>
              <w:right w:val="single" w:sz="4" w:space="0" w:color="auto"/>
            </w:tcBorders>
            <w:shd w:val="clear" w:color="000000" w:fill="FFFFFF"/>
            <w:noWrap/>
            <w:vAlign w:val="center"/>
            <w:hideMark/>
          </w:tcPr>
          <w:p w14:paraId="5603E037"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92300.00 </w:t>
            </w:r>
          </w:p>
        </w:tc>
        <w:tc>
          <w:tcPr>
            <w:tcW w:w="1041" w:type="dxa"/>
            <w:tcBorders>
              <w:top w:val="nil"/>
              <w:left w:val="nil"/>
              <w:bottom w:val="single" w:sz="4" w:space="0" w:color="auto"/>
              <w:right w:val="single" w:sz="4" w:space="0" w:color="auto"/>
            </w:tcBorders>
            <w:shd w:val="clear" w:color="000000" w:fill="FFFFFF"/>
            <w:noWrap/>
            <w:vAlign w:val="center"/>
            <w:hideMark/>
          </w:tcPr>
          <w:p w14:paraId="6DBD8873"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4BEF31AF" w14:textId="77777777" w:rsidTr="00E32AB0">
        <w:trPr>
          <w:trHeight w:val="1131"/>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01CB7E7D"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lastRenderedPageBreak/>
              <w:t>5</w:t>
            </w:r>
          </w:p>
        </w:tc>
        <w:tc>
          <w:tcPr>
            <w:tcW w:w="1287" w:type="dxa"/>
            <w:tcBorders>
              <w:top w:val="nil"/>
              <w:left w:val="nil"/>
              <w:bottom w:val="single" w:sz="4" w:space="0" w:color="auto"/>
              <w:right w:val="single" w:sz="4" w:space="0" w:color="auto"/>
            </w:tcBorders>
            <w:shd w:val="clear" w:color="000000" w:fill="FFFFFF"/>
            <w:vAlign w:val="center"/>
            <w:hideMark/>
          </w:tcPr>
          <w:p w14:paraId="76C02FB6"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生物显微镜</w:t>
            </w:r>
          </w:p>
        </w:tc>
        <w:tc>
          <w:tcPr>
            <w:tcW w:w="7411" w:type="dxa"/>
            <w:tcBorders>
              <w:top w:val="nil"/>
              <w:left w:val="nil"/>
              <w:bottom w:val="single" w:sz="4" w:space="0" w:color="auto"/>
              <w:right w:val="single" w:sz="4" w:space="0" w:color="auto"/>
            </w:tcBorders>
            <w:shd w:val="clear" w:color="000000" w:fill="FFFFFF"/>
            <w:vAlign w:val="center"/>
            <w:hideMark/>
          </w:tcPr>
          <w:p w14:paraId="45F36310"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三目45度倾斜，360度旋转，双目瞳距52-75mm，目镜：WF10X（φ22mm），变倍物镜：0.8X-5X，</w:t>
            </w:r>
            <w:r w:rsidRPr="004E135E">
              <w:rPr>
                <w:rFonts w:ascii="宋体" w:hAnsi="宋体" w:cs="宋体" w:hint="eastAsia"/>
                <w:kern w:val="0"/>
                <w:szCs w:val="21"/>
              </w:rPr>
              <w:br/>
              <w:t>变倍比为1:6.3，LED上下光源，110V-220V宽电压，扇形底座，长城插</w:t>
            </w:r>
          </w:p>
        </w:tc>
        <w:tc>
          <w:tcPr>
            <w:tcW w:w="851" w:type="dxa"/>
            <w:tcBorders>
              <w:top w:val="nil"/>
              <w:left w:val="nil"/>
              <w:bottom w:val="single" w:sz="4" w:space="0" w:color="auto"/>
              <w:right w:val="single" w:sz="4" w:space="0" w:color="auto"/>
            </w:tcBorders>
            <w:shd w:val="clear" w:color="000000" w:fill="FFFFFF"/>
            <w:vAlign w:val="center"/>
            <w:hideMark/>
          </w:tcPr>
          <w:p w14:paraId="252C36A7"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60</w:t>
            </w:r>
          </w:p>
        </w:tc>
        <w:tc>
          <w:tcPr>
            <w:tcW w:w="747" w:type="dxa"/>
            <w:tcBorders>
              <w:top w:val="nil"/>
              <w:left w:val="nil"/>
              <w:bottom w:val="single" w:sz="4" w:space="0" w:color="auto"/>
              <w:right w:val="single" w:sz="4" w:space="0" w:color="auto"/>
            </w:tcBorders>
            <w:shd w:val="clear" w:color="000000" w:fill="FFFFFF"/>
            <w:noWrap/>
            <w:vAlign w:val="center"/>
            <w:hideMark/>
          </w:tcPr>
          <w:p w14:paraId="2C397657"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000000" w:fill="FFFFFF"/>
            <w:noWrap/>
            <w:vAlign w:val="center"/>
            <w:hideMark/>
          </w:tcPr>
          <w:p w14:paraId="337DC0FF"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1700.00 </w:t>
            </w:r>
          </w:p>
        </w:tc>
        <w:tc>
          <w:tcPr>
            <w:tcW w:w="1180" w:type="dxa"/>
            <w:tcBorders>
              <w:top w:val="nil"/>
              <w:left w:val="nil"/>
              <w:bottom w:val="single" w:sz="4" w:space="0" w:color="auto"/>
              <w:right w:val="single" w:sz="4" w:space="0" w:color="auto"/>
            </w:tcBorders>
            <w:shd w:val="clear" w:color="000000" w:fill="FFFFFF"/>
            <w:noWrap/>
            <w:vAlign w:val="center"/>
            <w:hideMark/>
          </w:tcPr>
          <w:p w14:paraId="7A61C4DC"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102000.00 </w:t>
            </w:r>
          </w:p>
        </w:tc>
        <w:tc>
          <w:tcPr>
            <w:tcW w:w="1041" w:type="dxa"/>
            <w:tcBorders>
              <w:top w:val="nil"/>
              <w:left w:val="nil"/>
              <w:bottom w:val="single" w:sz="4" w:space="0" w:color="auto"/>
              <w:right w:val="single" w:sz="4" w:space="0" w:color="auto"/>
            </w:tcBorders>
            <w:shd w:val="clear" w:color="000000" w:fill="FFFFFF"/>
            <w:noWrap/>
            <w:vAlign w:val="center"/>
            <w:hideMark/>
          </w:tcPr>
          <w:p w14:paraId="13CA1E0A"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5FAEF876" w14:textId="77777777" w:rsidTr="00E32AB0">
        <w:trPr>
          <w:trHeight w:val="1691"/>
          <w:jc w:val="center"/>
        </w:trPr>
        <w:tc>
          <w:tcPr>
            <w:tcW w:w="568" w:type="dxa"/>
            <w:tcBorders>
              <w:top w:val="nil"/>
              <w:left w:val="single" w:sz="4" w:space="0" w:color="auto"/>
              <w:bottom w:val="nil"/>
              <w:right w:val="single" w:sz="4" w:space="0" w:color="auto"/>
            </w:tcBorders>
            <w:shd w:val="clear" w:color="000000" w:fill="FFFFFF"/>
            <w:noWrap/>
            <w:vAlign w:val="center"/>
            <w:hideMark/>
          </w:tcPr>
          <w:p w14:paraId="3251EE6D"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6</w:t>
            </w:r>
          </w:p>
        </w:tc>
        <w:tc>
          <w:tcPr>
            <w:tcW w:w="1287" w:type="dxa"/>
            <w:tcBorders>
              <w:top w:val="nil"/>
              <w:left w:val="nil"/>
              <w:bottom w:val="nil"/>
              <w:right w:val="single" w:sz="4" w:space="0" w:color="auto"/>
            </w:tcBorders>
            <w:shd w:val="clear" w:color="000000" w:fill="FFFFFF"/>
            <w:vAlign w:val="center"/>
            <w:hideMark/>
          </w:tcPr>
          <w:p w14:paraId="0C349C00"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手持式红外光谱仪</w:t>
            </w:r>
          </w:p>
        </w:tc>
        <w:tc>
          <w:tcPr>
            <w:tcW w:w="7411" w:type="dxa"/>
            <w:tcBorders>
              <w:top w:val="nil"/>
              <w:left w:val="nil"/>
              <w:bottom w:val="nil"/>
              <w:right w:val="single" w:sz="4" w:space="0" w:color="auto"/>
            </w:tcBorders>
            <w:shd w:val="clear" w:color="000000" w:fill="FFFFFF"/>
            <w:vAlign w:val="center"/>
            <w:hideMark/>
          </w:tcPr>
          <w:p w14:paraId="59515BA7"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 xml:space="preserve"> 1. 光谱范围：7800~350cm-1</w:t>
            </w:r>
            <w:r w:rsidRPr="004E135E">
              <w:rPr>
                <w:rFonts w:ascii="宋体" w:hAnsi="宋体" w:cs="宋体" w:hint="eastAsia"/>
                <w:kern w:val="0"/>
                <w:szCs w:val="21"/>
              </w:rPr>
              <w:br/>
              <w:t>▲2. 光谱分辨率：不低于0.9cm-1。用户可根据测试需要，将光谱分辨率自由设置成0.9cm-1，2cm-1，4cm-1，8cm-1，16cm-1等</w:t>
            </w:r>
            <w:r w:rsidRPr="004E135E">
              <w:rPr>
                <w:rFonts w:ascii="宋体" w:hAnsi="宋体" w:cs="宋体" w:hint="eastAsia"/>
                <w:kern w:val="0"/>
                <w:szCs w:val="21"/>
              </w:rPr>
              <w:br/>
              <w:t>3. 波数准确度：±0.1cm-1</w:t>
            </w:r>
            <w:r w:rsidRPr="004E135E">
              <w:rPr>
                <w:rFonts w:ascii="宋体" w:hAnsi="宋体" w:cs="宋体" w:hint="eastAsia"/>
                <w:kern w:val="0"/>
                <w:szCs w:val="21"/>
              </w:rPr>
              <w:br/>
              <w:t>▲4. 波数重复度：±0.0005cm-1</w:t>
            </w:r>
            <w:r w:rsidRPr="004E135E">
              <w:rPr>
                <w:rFonts w:ascii="宋体" w:hAnsi="宋体" w:cs="宋体" w:hint="eastAsia"/>
                <w:kern w:val="0"/>
                <w:szCs w:val="21"/>
              </w:rPr>
              <w:br/>
              <w:t>5. 本底光谱能量分布：E4000/Emax≥25%；E5000~650范围≥10%Emax（Emax为7800~350cm-1范围内最强能量波数处的本底光谱能量值）</w:t>
            </w:r>
            <w:r w:rsidRPr="004E135E">
              <w:rPr>
                <w:rFonts w:ascii="宋体" w:hAnsi="宋体" w:cs="宋体" w:hint="eastAsia"/>
                <w:kern w:val="0"/>
                <w:szCs w:val="21"/>
              </w:rPr>
              <w:br/>
              <w:t>▲6. 信噪比：不低于30000:1（4cm-1光谱分辨率，1分钟扫描，峰-峰值，KBr窗片）</w:t>
            </w:r>
            <w:r w:rsidRPr="004E135E">
              <w:rPr>
                <w:rFonts w:ascii="宋体" w:hAnsi="宋体" w:cs="宋体" w:hint="eastAsia"/>
                <w:kern w:val="0"/>
                <w:szCs w:val="21"/>
              </w:rPr>
              <w:br/>
              <w:t>7. 透过率重复性：优于0.1%</w:t>
            </w:r>
            <w:proofErr w:type="spellStart"/>
            <w:r w:rsidRPr="004E135E">
              <w:rPr>
                <w:rFonts w:ascii="宋体" w:hAnsi="宋体" w:cs="宋体" w:hint="eastAsia"/>
                <w:kern w:val="0"/>
                <w:szCs w:val="21"/>
              </w:rPr>
              <w:t>T</w:t>
            </w:r>
            <w:proofErr w:type="spellEnd"/>
            <w:r w:rsidRPr="004E135E">
              <w:rPr>
                <w:rFonts w:ascii="宋体" w:hAnsi="宋体" w:cs="宋体" w:hint="eastAsia"/>
                <w:kern w:val="0"/>
                <w:szCs w:val="21"/>
              </w:rPr>
              <w:br/>
              <w:t>8. 吸光度重复性：优于0.002Abs</w:t>
            </w:r>
            <w:r w:rsidRPr="004E135E">
              <w:rPr>
                <w:rFonts w:ascii="宋体" w:hAnsi="宋体" w:cs="宋体" w:hint="eastAsia"/>
                <w:kern w:val="0"/>
                <w:szCs w:val="21"/>
              </w:rPr>
              <w:br/>
              <w:t>9. 吸光度动态范围：&gt;2.5Abs</w:t>
            </w:r>
            <w:r w:rsidRPr="004E135E">
              <w:rPr>
                <w:rFonts w:ascii="宋体" w:hAnsi="宋体" w:cs="宋体" w:hint="eastAsia"/>
                <w:kern w:val="0"/>
                <w:szCs w:val="21"/>
              </w:rPr>
              <w:br/>
              <w:t>10. 线性度：±1%</w:t>
            </w:r>
            <w:r w:rsidRPr="004E135E">
              <w:rPr>
                <w:rFonts w:ascii="宋体" w:hAnsi="宋体" w:cs="宋体" w:hint="eastAsia"/>
                <w:kern w:val="0"/>
                <w:szCs w:val="21"/>
              </w:rPr>
              <w:br/>
              <w:t>11. 100%T线平直度：优于1%</w:t>
            </w:r>
            <w:proofErr w:type="spellStart"/>
            <w:r w:rsidRPr="004E135E">
              <w:rPr>
                <w:rFonts w:ascii="宋体" w:hAnsi="宋体" w:cs="宋体" w:hint="eastAsia"/>
                <w:kern w:val="0"/>
                <w:szCs w:val="21"/>
              </w:rPr>
              <w:t>T</w:t>
            </w:r>
            <w:proofErr w:type="spellEnd"/>
            <w:r w:rsidRPr="004E135E">
              <w:rPr>
                <w:rFonts w:ascii="宋体" w:hAnsi="宋体" w:cs="宋体" w:hint="eastAsia"/>
                <w:kern w:val="0"/>
                <w:szCs w:val="21"/>
              </w:rPr>
              <w:br/>
              <w:t>12. 杂散光：≤0.1%</w:t>
            </w:r>
            <w:proofErr w:type="spellStart"/>
            <w:r w:rsidRPr="004E135E">
              <w:rPr>
                <w:rFonts w:ascii="宋体" w:hAnsi="宋体" w:cs="宋体" w:hint="eastAsia"/>
                <w:kern w:val="0"/>
                <w:szCs w:val="21"/>
              </w:rPr>
              <w:t>T</w:t>
            </w:r>
            <w:proofErr w:type="spellEnd"/>
            <w:r w:rsidRPr="004E135E">
              <w:rPr>
                <w:rFonts w:ascii="宋体" w:hAnsi="宋体" w:cs="宋体" w:hint="eastAsia"/>
                <w:kern w:val="0"/>
                <w:szCs w:val="21"/>
              </w:rPr>
              <w:br/>
              <w:t>13. 暗噪声：≤0.05%</w:t>
            </w:r>
            <w:proofErr w:type="spellStart"/>
            <w:r w:rsidRPr="004E135E">
              <w:rPr>
                <w:rFonts w:ascii="宋体" w:hAnsi="宋体" w:cs="宋体" w:hint="eastAsia"/>
                <w:kern w:val="0"/>
                <w:szCs w:val="21"/>
              </w:rPr>
              <w:t>T</w:t>
            </w:r>
            <w:proofErr w:type="spellEnd"/>
            <w:r w:rsidRPr="004E135E">
              <w:rPr>
                <w:rFonts w:ascii="宋体" w:hAnsi="宋体" w:cs="宋体" w:hint="eastAsia"/>
                <w:kern w:val="0"/>
                <w:szCs w:val="21"/>
              </w:rPr>
              <w:br/>
              <w:t>14. 能量光谱1小时稳定性：优于1%</w:t>
            </w:r>
            <w:r w:rsidRPr="004E135E">
              <w:rPr>
                <w:rFonts w:ascii="宋体" w:hAnsi="宋体" w:cs="宋体" w:hint="eastAsia"/>
                <w:kern w:val="0"/>
                <w:szCs w:val="21"/>
              </w:rPr>
              <w:br/>
              <w:t>15. 基线1小时稳定性：优于2%</w:t>
            </w:r>
            <w:proofErr w:type="spellStart"/>
            <w:r w:rsidRPr="004E135E">
              <w:rPr>
                <w:rFonts w:ascii="宋体" w:hAnsi="宋体" w:cs="宋体" w:hint="eastAsia"/>
                <w:kern w:val="0"/>
                <w:szCs w:val="21"/>
              </w:rPr>
              <w:t>T</w:t>
            </w:r>
            <w:proofErr w:type="spellEnd"/>
            <w:r w:rsidRPr="004E135E">
              <w:rPr>
                <w:rFonts w:ascii="宋体" w:hAnsi="宋体" w:cs="宋体" w:hint="eastAsia"/>
                <w:kern w:val="0"/>
                <w:szCs w:val="21"/>
              </w:rPr>
              <w:br/>
              <w:t>16. 线性度日间稳定性：优于1%</w:t>
            </w:r>
            <w:r w:rsidRPr="004E135E">
              <w:rPr>
                <w:rFonts w:ascii="宋体" w:hAnsi="宋体" w:cs="宋体" w:hint="eastAsia"/>
                <w:kern w:val="0"/>
                <w:szCs w:val="21"/>
              </w:rPr>
              <w:br/>
              <w:t>17. 光源：高强度中远红外</w:t>
            </w:r>
            <w:proofErr w:type="spellStart"/>
            <w:r w:rsidRPr="004E135E">
              <w:rPr>
                <w:rFonts w:ascii="宋体" w:hAnsi="宋体" w:cs="宋体" w:hint="eastAsia"/>
                <w:kern w:val="0"/>
                <w:szCs w:val="21"/>
              </w:rPr>
              <w:t>SiN</w:t>
            </w:r>
            <w:proofErr w:type="spellEnd"/>
            <w:r w:rsidRPr="004E135E">
              <w:rPr>
                <w:rFonts w:ascii="宋体" w:hAnsi="宋体" w:cs="宋体" w:hint="eastAsia"/>
                <w:kern w:val="0"/>
                <w:szCs w:val="21"/>
              </w:rPr>
              <w:t>陶瓷光源，空气冷却</w:t>
            </w:r>
            <w:r w:rsidRPr="004E135E">
              <w:rPr>
                <w:rFonts w:ascii="宋体" w:hAnsi="宋体" w:cs="宋体" w:hint="eastAsia"/>
                <w:kern w:val="0"/>
                <w:szCs w:val="21"/>
              </w:rPr>
              <w:br/>
              <w:t>18. 30°角入射迈克尔逊干涉仪，能量利用率高</w:t>
            </w:r>
            <w:r w:rsidRPr="004E135E">
              <w:rPr>
                <w:rFonts w:ascii="宋体" w:hAnsi="宋体" w:cs="宋体" w:hint="eastAsia"/>
                <w:kern w:val="0"/>
                <w:szCs w:val="21"/>
              </w:rPr>
              <w:br/>
              <w:t>19. 线性导轨动镜驱动机构，可实现高精度的直线往复运动</w:t>
            </w:r>
            <w:r w:rsidRPr="004E135E">
              <w:rPr>
                <w:rFonts w:ascii="宋体" w:hAnsi="宋体" w:cs="宋体" w:hint="eastAsia"/>
                <w:kern w:val="0"/>
                <w:szCs w:val="21"/>
              </w:rPr>
              <w:br/>
              <w:t>20. 动态准直功能，可以在开机自检和实际光谱扫描过程中实现自动准直和实时准直</w:t>
            </w:r>
            <w:r w:rsidRPr="004E135E">
              <w:rPr>
                <w:rFonts w:ascii="宋体" w:hAnsi="宋体" w:cs="宋体" w:hint="eastAsia"/>
                <w:kern w:val="0"/>
                <w:szCs w:val="21"/>
              </w:rPr>
              <w:br/>
              <w:t>▲21. 分束器：多层镀Ge防潮型KBr分束器，分束器通光直径不小于40mm，双面CaF2防潮镀层</w:t>
            </w:r>
            <w:r w:rsidRPr="004E135E">
              <w:rPr>
                <w:rFonts w:ascii="宋体" w:hAnsi="宋体" w:cs="宋体" w:hint="eastAsia"/>
                <w:kern w:val="0"/>
                <w:szCs w:val="21"/>
              </w:rPr>
              <w:br/>
            </w:r>
            <w:r w:rsidRPr="004E135E">
              <w:rPr>
                <w:rFonts w:ascii="宋体" w:hAnsi="宋体" w:cs="宋体" w:hint="eastAsia"/>
                <w:kern w:val="0"/>
                <w:szCs w:val="21"/>
              </w:rPr>
              <w:lastRenderedPageBreak/>
              <w:t>22. 分束器厚度与分束器补偿片厚度差异&lt;10</w:t>
            </w:r>
            <w:r w:rsidRPr="004E135E">
              <w:rPr>
                <w:rFonts w:ascii="宋体" w:hAnsi="宋体" w:cs="Calibri"/>
                <w:kern w:val="0"/>
                <w:szCs w:val="21"/>
              </w:rPr>
              <w:t>μ</w:t>
            </w:r>
            <w:r w:rsidRPr="004E135E">
              <w:rPr>
                <w:rFonts w:ascii="宋体" w:hAnsi="宋体" w:cs="宋体" w:hint="eastAsia"/>
                <w:kern w:val="0"/>
                <w:szCs w:val="21"/>
              </w:rPr>
              <w:t>m，减小能量光谱图中干涉条纹干扰（1000cm-1处本底光谱干涉条纹峰-峰值实测值&lt;1%Emax）</w:t>
            </w:r>
            <w:r w:rsidRPr="004E135E">
              <w:rPr>
                <w:rFonts w:ascii="宋体" w:hAnsi="宋体" w:cs="宋体" w:hint="eastAsia"/>
                <w:kern w:val="0"/>
                <w:szCs w:val="21"/>
              </w:rPr>
              <w:br/>
              <w:t>23. 激光器：温控型半导体激光器，受温度影响小，寿命长</w:t>
            </w:r>
            <w:r w:rsidRPr="004E135E">
              <w:rPr>
                <w:rFonts w:ascii="宋体" w:hAnsi="宋体" w:cs="宋体" w:hint="eastAsia"/>
                <w:kern w:val="0"/>
                <w:szCs w:val="21"/>
              </w:rPr>
              <w:br/>
              <w:t>▲24. 检测器：要求为半导体控温型高灵敏度DLATGS检测器，内置电子温度调节装置以保证良好的稳定性</w:t>
            </w:r>
            <w:r w:rsidRPr="004E135E">
              <w:rPr>
                <w:rFonts w:ascii="宋体" w:hAnsi="宋体" w:cs="宋体" w:hint="eastAsia"/>
                <w:kern w:val="0"/>
                <w:szCs w:val="21"/>
              </w:rPr>
              <w:br/>
              <w:t>25．检测器封装采用永久防潮的KRS-5光学窗片，确保不会因受潮导致检测器损坏</w:t>
            </w:r>
            <w:r w:rsidRPr="004E135E">
              <w:rPr>
                <w:rFonts w:ascii="宋体" w:hAnsi="宋体" w:cs="宋体" w:hint="eastAsia"/>
                <w:kern w:val="0"/>
                <w:szCs w:val="21"/>
              </w:rPr>
              <w:br/>
              <w:t>26. 样品室光学窗片采用新型的特氟龙镀层KBr光学窗片，既保证长期可靠的防潮性能，也同时保证相对高的光通量。</w:t>
            </w:r>
            <w:r w:rsidRPr="004E135E">
              <w:rPr>
                <w:rFonts w:ascii="宋体" w:hAnsi="宋体" w:cs="宋体" w:hint="eastAsia"/>
                <w:kern w:val="0"/>
                <w:szCs w:val="21"/>
              </w:rPr>
              <w:br/>
              <w:t>27. 样品室光学窗片可由用户自行更换</w:t>
            </w:r>
            <w:r w:rsidRPr="004E135E">
              <w:rPr>
                <w:rFonts w:ascii="宋体" w:hAnsi="宋体" w:cs="宋体" w:hint="eastAsia"/>
                <w:kern w:val="0"/>
                <w:szCs w:val="21"/>
              </w:rPr>
              <w:br/>
              <w:t>28. 仪器有外在明显的湿度电子指示灯和纸基湿度指示剂，并在软件中有湿度实时监控</w:t>
            </w:r>
            <w:r w:rsidRPr="004E135E">
              <w:rPr>
                <w:rFonts w:ascii="宋体" w:hAnsi="宋体" w:cs="宋体" w:hint="eastAsia"/>
                <w:kern w:val="0"/>
                <w:szCs w:val="21"/>
              </w:rPr>
              <w:br/>
              <w:t>29. 通讯接口：USB 2.0/USB 3.0，即插即用，无需复杂的网络联接设置</w:t>
            </w:r>
            <w:r w:rsidRPr="004E135E">
              <w:rPr>
                <w:rFonts w:ascii="宋体" w:hAnsi="宋体" w:cs="宋体" w:hint="eastAsia"/>
                <w:kern w:val="0"/>
                <w:szCs w:val="21"/>
              </w:rPr>
              <w:br/>
              <w:t>30. 软件功能模块：包括光谱扫描、光度测定、定量（单组份/多组分同时定量）、时间程序测定（选配）、再解析、简单宏程序等模块</w:t>
            </w:r>
            <w:r w:rsidRPr="004E135E">
              <w:rPr>
                <w:rFonts w:ascii="宋体" w:hAnsi="宋体" w:cs="宋体" w:hint="eastAsia"/>
                <w:kern w:val="0"/>
                <w:szCs w:val="21"/>
              </w:rPr>
              <w:br/>
              <w:t>31. 数据处理功能：包括四则数学运算、归一化、基线校正、平滑、导数、截断、连接、插值、频率转换、时间-温度转换、峰检测、膜厚/池厚计算、数据集运算、纯度计算、解卷积、傅立叶变换、K-M变换、K-K变换、高级ATR校正、分峰拟合、大气校正、3D数据处理、3D数据抽取等</w:t>
            </w:r>
            <w:r w:rsidRPr="004E135E">
              <w:rPr>
                <w:rFonts w:ascii="宋体" w:hAnsi="宋体" w:cs="宋体" w:hint="eastAsia"/>
                <w:kern w:val="0"/>
                <w:szCs w:val="21"/>
              </w:rPr>
              <w:br/>
              <w:t>32. 自动分析助手：包括药典报告程序（定性鉴别）；异物分析程序（混合物分析，自动解析可能的主成分和次要成分，无需提前提供组分种数）；食品添加剂鉴别程序</w:t>
            </w:r>
            <w:r w:rsidRPr="004E135E">
              <w:rPr>
                <w:rFonts w:ascii="宋体" w:hAnsi="宋体" w:cs="宋体" w:hint="eastAsia"/>
                <w:kern w:val="0"/>
                <w:szCs w:val="21"/>
              </w:rPr>
              <w:br/>
              <w:t>33. IR Pilot向导式软件模块：提供23个标准应用的工作流，只需简单选择分析目的和所用附件，不用设置任何参数，即可实现一键测量</w:t>
            </w:r>
            <w:r w:rsidRPr="004E135E">
              <w:rPr>
                <w:rFonts w:ascii="宋体" w:hAnsi="宋体" w:cs="宋体" w:hint="eastAsia"/>
                <w:kern w:val="0"/>
                <w:szCs w:val="21"/>
              </w:rPr>
              <w:br/>
              <w:t>34. 定量模块：可以用峰高、峰面积、峰比率等建立多点标准曲线定量；计算得到的浓度可以自动应用到用户自定义的方程中；可自动进行合格与否的判定；可进行CLS/PLS等多变量统计分析</w:t>
            </w:r>
            <w:r w:rsidRPr="004E135E">
              <w:rPr>
                <w:rFonts w:ascii="宋体" w:hAnsi="宋体" w:cs="宋体" w:hint="eastAsia"/>
                <w:kern w:val="0"/>
                <w:szCs w:val="21"/>
              </w:rPr>
              <w:br/>
              <w:t>35. 光度测定模块：可直接读取峰高、峰面积、峰比率数值；读取值可以自动应用到用户自定义的方程中；可自动进行合格与否的判定</w:t>
            </w:r>
            <w:r w:rsidRPr="004E135E">
              <w:rPr>
                <w:rFonts w:ascii="宋体" w:hAnsi="宋体" w:cs="宋体" w:hint="eastAsia"/>
                <w:kern w:val="0"/>
                <w:szCs w:val="21"/>
              </w:rPr>
              <w:br/>
              <w:t>36. 光谱检索功能：可基于光谱检索，也可基于峰检索、文本检索或组合检索；</w:t>
            </w:r>
            <w:r w:rsidRPr="004E135E">
              <w:rPr>
                <w:rFonts w:ascii="宋体" w:hAnsi="宋体" w:cs="宋体" w:hint="eastAsia"/>
                <w:kern w:val="0"/>
                <w:szCs w:val="21"/>
              </w:rPr>
              <w:lastRenderedPageBreak/>
              <w:t>用户可自建库（支持中文路径）；可使用用户自建谱库，也可使用</w:t>
            </w:r>
            <w:proofErr w:type="spellStart"/>
            <w:r w:rsidRPr="004E135E">
              <w:rPr>
                <w:rFonts w:ascii="宋体" w:hAnsi="宋体" w:cs="宋体" w:hint="eastAsia"/>
                <w:kern w:val="0"/>
                <w:szCs w:val="21"/>
              </w:rPr>
              <w:t>Sadtler</w:t>
            </w:r>
            <w:proofErr w:type="spellEnd"/>
            <w:r w:rsidRPr="004E135E">
              <w:rPr>
                <w:rFonts w:ascii="宋体" w:hAnsi="宋体" w:cs="宋体" w:hint="eastAsia"/>
                <w:kern w:val="0"/>
                <w:szCs w:val="21"/>
              </w:rPr>
              <w:t>谱库等第三方商品谱库</w:t>
            </w:r>
            <w:r w:rsidRPr="004E135E">
              <w:rPr>
                <w:rFonts w:ascii="宋体" w:hAnsi="宋体" w:cs="宋体" w:hint="eastAsia"/>
                <w:kern w:val="0"/>
                <w:szCs w:val="21"/>
              </w:rPr>
              <w:br/>
              <w:t>37. 打印功能：可实现所见即所得的简单屏幕视图打印；可以编辑任意页面布局的高级打印模板</w:t>
            </w:r>
            <w:r w:rsidRPr="004E135E">
              <w:rPr>
                <w:rFonts w:ascii="宋体" w:hAnsi="宋体" w:cs="宋体" w:hint="eastAsia"/>
                <w:kern w:val="0"/>
                <w:szCs w:val="21"/>
              </w:rPr>
              <w:br/>
              <w:t>38：宏程序模块：可通过鼠标拖拽快速自建简单宏程序；可以方便的通过简单宏程序创建标准化操作流程（SOP）；生成的宏程序可以在Windows系统桌面上直接双击启动；可以使用Visual BASIC语言生成和编辑传统宏程序</w:t>
            </w:r>
            <w:r w:rsidRPr="004E135E">
              <w:rPr>
                <w:rFonts w:ascii="宋体" w:hAnsi="宋体" w:cs="宋体" w:hint="eastAsia"/>
                <w:kern w:val="0"/>
                <w:szCs w:val="21"/>
              </w:rPr>
              <w:br/>
              <w:t>39. 大气校正功能：可以在扫描完成后自动执行大气校正，以消除水汽和二氧化碳的干扰；可以对已存在的光谱数据进行大气校正的后处理</w:t>
            </w:r>
            <w:r w:rsidRPr="004E135E">
              <w:rPr>
                <w:rFonts w:ascii="宋体" w:hAnsi="宋体" w:cs="宋体" w:hint="eastAsia"/>
                <w:kern w:val="0"/>
                <w:szCs w:val="21"/>
              </w:rPr>
              <w:br/>
              <w:t>40. 数据格式兼容性：可以导入导出通用光谱格式JCAMP（*.dx，*.</w:t>
            </w:r>
            <w:proofErr w:type="spellStart"/>
            <w:r w:rsidRPr="004E135E">
              <w:rPr>
                <w:rFonts w:ascii="宋体" w:hAnsi="宋体" w:cs="宋体" w:hint="eastAsia"/>
                <w:kern w:val="0"/>
                <w:szCs w:val="21"/>
              </w:rPr>
              <w:t>jdx</w:t>
            </w:r>
            <w:proofErr w:type="spellEnd"/>
            <w:r w:rsidRPr="004E135E">
              <w:rPr>
                <w:rFonts w:ascii="宋体" w:hAnsi="宋体" w:cs="宋体" w:hint="eastAsia"/>
                <w:kern w:val="0"/>
                <w:szCs w:val="21"/>
              </w:rPr>
              <w:t>）文件，以及纯文本格式ASCII（*.txt，*.</w:t>
            </w:r>
            <w:proofErr w:type="spellStart"/>
            <w:r w:rsidRPr="004E135E">
              <w:rPr>
                <w:rFonts w:ascii="宋体" w:hAnsi="宋体" w:cs="宋体" w:hint="eastAsia"/>
                <w:kern w:val="0"/>
                <w:szCs w:val="21"/>
              </w:rPr>
              <w:t>asc</w:t>
            </w:r>
            <w:proofErr w:type="spellEnd"/>
            <w:r w:rsidRPr="004E135E">
              <w:rPr>
                <w:rFonts w:ascii="宋体" w:hAnsi="宋体" w:cs="宋体" w:hint="eastAsia"/>
                <w:kern w:val="0"/>
                <w:szCs w:val="21"/>
              </w:rPr>
              <w:t>）文件。方便打开其他程序得到的光谱原始数据或在第三方软件上直接导入使用</w:t>
            </w:r>
            <w:r w:rsidRPr="004E135E">
              <w:rPr>
                <w:rFonts w:ascii="宋体" w:hAnsi="宋体" w:cs="宋体" w:hint="eastAsia"/>
                <w:kern w:val="0"/>
                <w:szCs w:val="21"/>
              </w:rPr>
              <w:br/>
              <w:t>41．硬件监控：开机自诊断，初始化检查光路、电路及信号系统的状态；实时状态监控，自动检查光源和激光器的开关状态、干涉仪内部的湿度、安装在样品室的附件信息、分束器的类型；自动记录光源和激光器的已使用小时数；自动提示下次定期检查的建议日期</w:t>
            </w:r>
            <w:r w:rsidRPr="004E135E">
              <w:rPr>
                <w:rFonts w:ascii="宋体" w:hAnsi="宋体" w:cs="宋体" w:hint="eastAsia"/>
                <w:kern w:val="0"/>
                <w:szCs w:val="21"/>
              </w:rPr>
              <w:br/>
              <w:t>42．软件支持附件自动识别和参数自动优化功能</w:t>
            </w:r>
            <w:r w:rsidRPr="004E135E">
              <w:rPr>
                <w:rFonts w:ascii="宋体" w:hAnsi="宋体" w:cs="宋体" w:hint="eastAsia"/>
                <w:kern w:val="0"/>
                <w:szCs w:val="21"/>
              </w:rPr>
              <w:br/>
              <w:t>▲43. 仪器确认程序：可自动执行的仪器确认程序，符合中国药典，欧洲药典，日本药典，美国药典和ASTM标准等法规要求</w:t>
            </w:r>
            <w:r w:rsidRPr="004E135E">
              <w:rPr>
                <w:rFonts w:ascii="宋体" w:hAnsi="宋体" w:cs="宋体" w:hint="eastAsia"/>
                <w:kern w:val="0"/>
                <w:szCs w:val="21"/>
              </w:rPr>
              <w:br/>
              <w:t>44. ER/ES法规兼容性：完全符合FDA 21CFR Part 11和PIC/S法规要求；全面支持GLP/GMP</w:t>
            </w:r>
            <w:r w:rsidRPr="004E135E">
              <w:rPr>
                <w:rFonts w:ascii="宋体" w:hAnsi="宋体" w:cs="宋体" w:hint="eastAsia"/>
                <w:kern w:val="0"/>
                <w:szCs w:val="21"/>
              </w:rPr>
              <w:br/>
              <w:t>45. 可提供全套IQ/OQ认证服务</w:t>
            </w:r>
            <w:r w:rsidRPr="004E135E">
              <w:rPr>
                <w:rFonts w:ascii="宋体" w:hAnsi="宋体" w:cs="宋体" w:hint="eastAsia"/>
                <w:kern w:val="0"/>
                <w:szCs w:val="21"/>
              </w:rPr>
              <w:br/>
              <w:t>49. 功耗：75VA（测样时）；7VA（待机时）</w:t>
            </w:r>
            <w:r w:rsidRPr="004E135E">
              <w:rPr>
                <w:rFonts w:ascii="宋体" w:hAnsi="宋体" w:cs="宋体" w:hint="eastAsia"/>
                <w:kern w:val="0"/>
                <w:szCs w:val="21"/>
              </w:rPr>
              <w:br/>
              <w:t>50. 环境温湿度要求：15~30℃（性能保证温度范围）；10~35℃（正常操作温度范围）；相对湿度20~70%（无结露，使用KBr窗片）</w:t>
            </w:r>
          </w:p>
          <w:p w14:paraId="21360397"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专用附件</w:t>
            </w:r>
          </w:p>
          <w:p w14:paraId="30347D3E"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▲1. 固体制样包：包括小型油压机（2吨），7mm压片模具，固定环，插板，玛瑙研钵和研杵，50克KBr粉末。能够快速方便的进行KBr片的压制，不用脱模</w:t>
            </w:r>
            <w:r w:rsidRPr="004E135E">
              <w:rPr>
                <w:rFonts w:ascii="宋体" w:hAnsi="宋体" w:cs="宋体" w:hint="eastAsia"/>
                <w:kern w:val="0"/>
                <w:szCs w:val="21"/>
              </w:rPr>
              <w:br/>
              <w:t>▲2. 液体制样包，包括OMNI池，2对KBr窗片，2对CaF2窗片，1组PTFE</w:t>
            </w:r>
            <w:r w:rsidRPr="004E135E">
              <w:rPr>
                <w:rFonts w:ascii="宋体" w:hAnsi="宋体" w:cs="宋体" w:hint="eastAsia"/>
                <w:kern w:val="0"/>
                <w:szCs w:val="21"/>
              </w:rPr>
              <w:lastRenderedPageBreak/>
              <w:t>垫片（0.05/0.1/0.2/0.5/1mm），1个2ml注射器，2对糊状法专用KBr窗片，1组糊状法专用PTFE垫片，25ml石蜡油，25ml氟油。实现对液体和粘稠状油、膏、糊体的检测</w:t>
            </w:r>
            <w:r w:rsidRPr="004E135E">
              <w:rPr>
                <w:rFonts w:ascii="宋体" w:hAnsi="宋体" w:cs="宋体" w:hint="eastAsia"/>
                <w:kern w:val="0"/>
                <w:szCs w:val="21"/>
              </w:rPr>
              <w:br/>
              <w:t>▲3. 单次反射ATR附件：一体式ATR，</w:t>
            </w:r>
            <w:proofErr w:type="spellStart"/>
            <w:r w:rsidRPr="004E135E">
              <w:rPr>
                <w:rFonts w:ascii="宋体" w:hAnsi="宋体" w:cs="宋体" w:hint="eastAsia"/>
                <w:kern w:val="0"/>
                <w:szCs w:val="21"/>
              </w:rPr>
              <w:t>ZnSe</w:t>
            </w:r>
            <w:proofErr w:type="spellEnd"/>
            <w:r w:rsidRPr="004E135E">
              <w:rPr>
                <w:rFonts w:ascii="宋体" w:hAnsi="宋体" w:cs="宋体" w:hint="eastAsia"/>
                <w:kern w:val="0"/>
                <w:szCs w:val="21"/>
              </w:rPr>
              <w:t>晶体，带附件自动识别功能。ATR能够对各种难以制样的样品进行直接检测，特别是纤维、塑料、橡胶等样品</w:t>
            </w:r>
          </w:p>
        </w:tc>
        <w:tc>
          <w:tcPr>
            <w:tcW w:w="851" w:type="dxa"/>
            <w:tcBorders>
              <w:top w:val="nil"/>
              <w:left w:val="nil"/>
              <w:bottom w:val="nil"/>
              <w:right w:val="single" w:sz="4" w:space="0" w:color="auto"/>
            </w:tcBorders>
            <w:shd w:val="clear" w:color="000000" w:fill="FFFFFF"/>
            <w:vAlign w:val="center"/>
            <w:hideMark/>
          </w:tcPr>
          <w:p w14:paraId="68B56EA4"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lastRenderedPageBreak/>
              <w:t>1</w:t>
            </w:r>
          </w:p>
        </w:tc>
        <w:tc>
          <w:tcPr>
            <w:tcW w:w="747" w:type="dxa"/>
            <w:tcBorders>
              <w:top w:val="nil"/>
              <w:left w:val="nil"/>
              <w:bottom w:val="nil"/>
              <w:right w:val="single" w:sz="4" w:space="0" w:color="auto"/>
            </w:tcBorders>
            <w:shd w:val="clear" w:color="000000" w:fill="FFFFFF"/>
            <w:noWrap/>
            <w:vAlign w:val="center"/>
            <w:hideMark/>
          </w:tcPr>
          <w:p w14:paraId="13626F7C"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nil"/>
              <w:left w:val="nil"/>
              <w:bottom w:val="nil"/>
              <w:right w:val="single" w:sz="4" w:space="0" w:color="auto"/>
            </w:tcBorders>
            <w:shd w:val="clear" w:color="000000" w:fill="FFFFFF"/>
            <w:noWrap/>
            <w:vAlign w:val="center"/>
            <w:hideMark/>
          </w:tcPr>
          <w:p w14:paraId="425B9CB9"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102200.00 </w:t>
            </w:r>
          </w:p>
        </w:tc>
        <w:tc>
          <w:tcPr>
            <w:tcW w:w="1180" w:type="dxa"/>
            <w:tcBorders>
              <w:top w:val="nil"/>
              <w:left w:val="nil"/>
              <w:bottom w:val="nil"/>
              <w:right w:val="single" w:sz="4" w:space="0" w:color="auto"/>
            </w:tcBorders>
            <w:shd w:val="clear" w:color="000000" w:fill="FFFFFF"/>
            <w:noWrap/>
            <w:vAlign w:val="center"/>
            <w:hideMark/>
          </w:tcPr>
          <w:p w14:paraId="4F983348"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102200.00 </w:t>
            </w:r>
          </w:p>
        </w:tc>
        <w:tc>
          <w:tcPr>
            <w:tcW w:w="1041" w:type="dxa"/>
            <w:tcBorders>
              <w:top w:val="nil"/>
              <w:left w:val="nil"/>
              <w:bottom w:val="nil"/>
              <w:right w:val="single" w:sz="4" w:space="0" w:color="auto"/>
            </w:tcBorders>
            <w:shd w:val="clear" w:color="000000" w:fill="FFFFFF"/>
            <w:noWrap/>
            <w:vAlign w:val="center"/>
            <w:hideMark/>
          </w:tcPr>
          <w:p w14:paraId="1CF43556"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76FB4579" w14:textId="77777777" w:rsidTr="00E32AB0">
        <w:trPr>
          <w:trHeight w:val="1987"/>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7EA700"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lastRenderedPageBreak/>
              <w:t>7</w:t>
            </w:r>
          </w:p>
        </w:tc>
        <w:tc>
          <w:tcPr>
            <w:tcW w:w="1287" w:type="dxa"/>
            <w:tcBorders>
              <w:top w:val="single" w:sz="4" w:space="0" w:color="auto"/>
              <w:left w:val="nil"/>
              <w:bottom w:val="single" w:sz="4" w:space="0" w:color="auto"/>
              <w:right w:val="single" w:sz="4" w:space="0" w:color="auto"/>
            </w:tcBorders>
            <w:shd w:val="clear" w:color="000000" w:fill="FFFFFF"/>
            <w:vAlign w:val="center"/>
            <w:hideMark/>
          </w:tcPr>
          <w:p w14:paraId="53D98690"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体视显微镜</w:t>
            </w:r>
          </w:p>
        </w:tc>
        <w:tc>
          <w:tcPr>
            <w:tcW w:w="7411" w:type="dxa"/>
            <w:tcBorders>
              <w:top w:val="single" w:sz="4" w:space="0" w:color="auto"/>
              <w:left w:val="nil"/>
              <w:bottom w:val="single" w:sz="4" w:space="0" w:color="auto"/>
              <w:right w:val="single" w:sz="4" w:space="0" w:color="auto"/>
            </w:tcBorders>
            <w:shd w:val="clear" w:color="000000" w:fill="FFFFFF"/>
            <w:vAlign w:val="center"/>
            <w:hideMark/>
          </w:tcPr>
          <w:p w14:paraId="5B0C1ACD"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铰链式三目头，45度倾斜，360度旋转</w:t>
            </w:r>
            <w:r w:rsidRPr="004E135E">
              <w:rPr>
                <w:rFonts w:ascii="宋体" w:hAnsi="宋体" w:cs="宋体" w:hint="eastAsia"/>
                <w:kern w:val="0"/>
                <w:szCs w:val="21"/>
              </w:rPr>
              <w:br/>
              <w:t>目镜：大视野目镜 WF10X/18mm WF16X/13mm</w:t>
            </w:r>
            <w:r w:rsidRPr="004E135E">
              <w:rPr>
                <w:rFonts w:ascii="宋体" w:hAnsi="宋体" w:cs="宋体" w:hint="eastAsia"/>
                <w:kern w:val="0"/>
                <w:szCs w:val="21"/>
              </w:rPr>
              <w:br/>
              <w:t>物镜：消色差物镜 4X 10X 40Xs 100Xs(oil)</w:t>
            </w:r>
            <w:r w:rsidRPr="004E135E">
              <w:rPr>
                <w:rFonts w:ascii="宋体" w:hAnsi="宋体" w:cs="宋体" w:hint="eastAsia"/>
                <w:kern w:val="0"/>
                <w:szCs w:val="21"/>
              </w:rPr>
              <w:br/>
              <w:t>双层活动平台 尺寸 115x125mm，同轴粗微调焦机构，调焦范围22mm，阿贝聚光镜 NA1.25 带可变光栏，滤色片，LED照明，亮度连续可调，带电子目镜接口，长城插</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A6D182A"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39</w:t>
            </w:r>
          </w:p>
        </w:tc>
        <w:tc>
          <w:tcPr>
            <w:tcW w:w="747" w:type="dxa"/>
            <w:tcBorders>
              <w:top w:val="single" w:sz="4" w:space="0" w:color="auto"/>
              <w:left w:val="nil"/>
              <w:bottom w:val="single" w:sz="4" w:space="0" w:color="auto"/>
              <w:right w:val="single" w:sz="4" w:space="0" w:color="auto"/>
            </w:tcBorders>
            <w:shd w:val="clear" w:color="000000" w:fill="FFFFFF"/>
            <w:noWrap/>
            <w:vAlign w:val="center"/>
            <w:hideMark/>
          </w:tcPr>
          <w:p w14:paraId="46450077"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602F9CC9"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2800.00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1D9EB6C5"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109200.00 </w:t>
            </w:r>
          </w:p>
        </w:tc>
        <w:tc>
          <w:tcPr>
            <w:tcW w:w="1041" w:type="dxa"/>
            <w:tcBorders>
              <w:top w:val="single" w:sz="4" w:space="0" w:color="auto"/>
              <w:left w:val="nil"/>
              <w:bottom w:val="single" w:sz="4" w:space="0" w:color="auto"/>
              <w:right w:val="single" w:sz="4" w:space="0" w:color="auto"/>
            </w:tcBorders>
            <w:shd w:val="clear" w:color="000000" w:fill="FFFFFF"/>
            <w:noWrap/>
            <w:vAlign w:val="center"/>
            <w:hideMark/>
          </w:tcPr>
          <w:p w14:paraId="6CD65EAF"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694C90FC" w14:textId="77777777" w:rsidTr="00E32AB0">
        <w:trPr>
          <w:trHeight w:val="1406"/>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0A5345C"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8</w:t>
            </w:r>
          </w:p>
        </w:tc>
        <w:tc>
          <w:tcPr>
            <w:tcW w:w="1287" w:type="dxa"/>
            <w:tcBorders>
              <w:top w:val="nil"/>
              <w:left w:val="nil"/>
              <w:bottom w:val="single" w:sz="4" w:space="0" w:color="auto"/>
              <w:right w:val="single" w:sz="4" w:space="0" w:color="auto"/>
            </w:tcBorders>
            <w:shd w:val="clear" w:color="000000" w:fill="FFFFFF"/>
            <w:vAlign w:val="center"/>
            <w:hideMark/>
          </w:tcPr>
          <w:p w14:paraId="7CD67B92"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高速台式离心机</w:t>
            </w:r>
          </w:p>
        </w:tc>
        <w:tc>
          <w:tcPr>
            <w:tcW w:w="7411" w:type="dxa"/>
            <w:tcBorders>
              <w:top w:val="nil"/>
              <w:left w:val="nil"/>
              <w:bottom w:val="single" w:sz="4" w:space="0" w:color="auto"/>
              <w:right w:val="single" w:sz="4" w:space="0" w:color="auto"/>
            </w:tcBorders>
            <w:shd w:val="clear" w:color="000000" w:fill="FFFFFF"/>
            <w:vAlign w:val="center"/>
            <w:hideMark/>
          </w:tcPr>
          <w:p w14:paraId="4B4F7B30"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技术指标：</w:t>
            </w:r>
            <w:r w:rsidRPr="004E135E">
              <w:rPr>
                <w:rFonts w:ascii="宋体" w:hAnsi="宋体" w:cs="宋体" w:hint="eastAsia"/>
                <w:kern w:val="0"/>
                <w:szCs w:val="21"/>
              </w:rPr>
              <w:br/>
              <w:t>1、最高转速：18000pm；</w:t>
            </w:r>
            <w:r w:rsidRPr="004E135E">
              <w:rPr>
                <w:rFonts w:ascii="宋体" w:hAnsi="宋体" w:cs="宋体" w:hint="eastAsia"/>
                <w:kern w:val="0"/>
                <w:szCs w:val="21"/>
              </w:rPr>
              <w:br/>
              <w:t>2、最大相对离心力：23846×g；</w:t>
            </w:r>
            <w:r w:rsidRPr="004E135E">
              <w:rPr>
                <w:rFonts w:ascii="宋体" w:hAnsi="宋体" w:cs="宋体" w:hint="eastAsia"/>
                <w:kern w:val="0"/>
                <w:szCs w:val="21"/>
              </w:rPr>
              <w:br/>
              <w:t>3、转头容量：10ml×12</w:t>
            </w:r>
            <w:r w:rsidRPr="004E135E">
              <w:rPr>
                <w:rFonts w:ascii="宋体" w:hAnsi="宋体" w:cs="宋体" w:hint="eastAsia"/>
                <w:kern w:val="0"/>
                <w:szCs w:val="21"/>
              </w:rPr>
              <w:br/>
              <w:t>4、转速精度：≤10pm；</w:t>
            </w:r>
            <w:r w:rsidRPr="004E135E">
              <w:rPr>
                <w:rFonts w:ascii="宋体" w:hAnsi="宋体" w:cs="宋体" w:hint="eastAsia"/>
                <w:kern w:val="0"/>
                <w:szCs w:val="21"/>
              </w:rPr>
              <w:br/>
              <w:t>5、噪音：≤55dB；</w:t>
            </w:r>
            <w:r w:rsidRPr="004E135E">
              <w:rPr>
                <w:rFonts w:ascii="宋体" w:hAnsi="宋体" w:cs="宋体" w:hint="eastAsia"/>
                <w:kern w:val="0"/>
                <w:szCs w:val="21"/>
              </w:rPr>
              <w:br/>
              <w:t>6、定时范围：1分～99时99分59秒；</w:t>
            </w:r>
            <w:r w:rsidRPr="004E135E">
              <w:rPr>
                <w:rFonts w:ascii="宋体" w:hAnsi="宋体" w:cs="宋体" w:hint="eastAsia"/>
                <w:kern w:val="0"/>
                <w:szCs w:val="21"/>
              </w:rPr>
              <w:br/>
              <w:t>7、微电脑控制、LCD显示；</w:t>
            </w:r>
            <w:r w:rsidRPr="004E135E">
              <w:rPr>
                <w:rFonts w:ascii="宋体" w:hAnsi="宋体" w:cs="宋体" w:hint="eastAsia"/>
                <w:kern w:val="0"/>
                <w:szCs w:val="21"/>
              </w:rPr>
              <w:br/>
              <w:t>8、采用交流变频电机驱动，运行宁静清洁；</w:t>
            </w:r>
            <w:r w:rsidRPr="004E135E">
              <w:rPr>
                <w:rFonts w:ascii="宋体" w:hAnsi="宋体" w:cs="宋体" w:hint="eastAsia"/>
                <w:kern w:val="0"/>
                <w:szCs w:val="21"/>
              </w:rPr>
              <w:br/>
              <w:t>9、▲具有10种升、降速率选择，10种工作模式设置；</w:t>
            </w:r>
            <w:r w:rsidRPr="004E135E">
              <w:rPr>
                <w:rFonts w:ascii="宋体" w:hAnsi="宋体" w:cs="宋体" w:hint="eastAsia"/>
                <w:kern w:val="0"/>
                <w:szCs w:val="21"/>
              </w:rPr>
              <w:br/>
              <w:t>10、转速/离心力可相互设定，同步显示；</w:t>
            </w:r>
            <w:r w:rsidRPr="004E135E">
              <w:rPr>
                <w:rFonts w:ascii="宋体" w:hAnsi="宋体" w:cs="宋体" w:hint="eastAsia"/>
                <w:kern w:val="0"/>
                <w:szCs w:val="21"/>
              </w:rPr>
              <w:br/>
              <w:t>11、▲两种计时模式：运行开始计时和到达设定转速开始计时调用；</w:t>
            </w:r>
            <w:r w:rsidRPr="004E135E">
              <w:rPr>
                <w:rFonts w:ascii="宋体" w:hAnsi="宋体" w:cs="宋体" w:hint="eastAsia"/>
                <w:kern w:val="0"/>
                <w:szCs w:val="21"/>
              </w:rPr>
              <w:br/>
              <w:t>12、▲门锁采用双锁杆设计，磁感应门锁，电动开门，运行安全可靠；</w:t>
            </w:r>
            <w:r w:rsidRPr="004E135E">
              <w:rPr>
                <w:rFonts w:ascii="宋体" w:hAnsi="宋体" w:cs="宋体" w:hint="eastAsia"/>
                <w:kern w:val="0"/>
                <w:szCs w:val="21"/>
              </w:rPr>
              <w:br/>
              <w:t>13、运行中可随时更改参数，无需停机；</w:t>
            </w:r>
            <w:r w:rsidRPr="004E135E">
              <w:rPr>
                <w:rFonts w:ascii="宋体" w:hAnsi="宋体" w:cs="宋体" w:hint="eastAsia"/>
                <w:kern w:val="0"/>
                <w:szCs w:val="21"/>
              </w:rPr>
              <w:br/>
              <w:t>14 、▲具有自动识别转子功能；</w:t>
            </w:r>
            <w:r w:rsidRPr="004E135E">
              <w:rPr>
                <w:rFonts w:ascii="宋体" w:hAnsi="宋体" w:cs="宋体" w:hint="eastAsia"/>
                <w:kern w:val="0"/>
                <w:szCs w:val="21"/>
              </w:rPr>
              <w:br/>
              <w:t>15、▲具有转子使用记忆功能,转子达到使用寿命后，机器会自动报警提示，防止安全隐患；</w:t>
            </w:r>
            <w:r w:rsidRPr="004E135E">
              <w:rPr>
                <w:rFonts w:ascii="宋体" w:hAnsi="宋体" w:cs="宋体" w:hint="eastAsia"/>
                <w:kern w:val="0"/>
                <w:szCs w:val="21"/>
              </w:rPr>
              <w:br/>
              <w:t>16、▲全钢制结构，不锈钢离心腔，风冷排风设计温升低、噪音小最高转速运</w:t>
            </w:r>
            <w:r w:rsidRPr="004E135E">
              <w:rPr>
                <w:rFonts w:ascii="宋体" w:hAnsi="宋体" w:cs="宋体" w:hint="eastAsia"/>
                <w:kern w:val="0"/>
                <w:szCs w:val="21"/>
              </w:rPr>
              <w:lastRenderedPageBreak/>
              <w:t>转20分钟，温升指标为≤8℃；</w:t>
            </w:r>
            <w:r w:rsidRPr="004E135E">
              <w:rPr>
                <w:rFonts w:ascii="宋体" w:hAnsi="宋体" w:cs="宋体" w:hint="eastAsia"/>
                <w:kern w:val="0"/>
                <w:szCs w:val="21"/>
              </w:rPr>
              <w:br/>
              <w:t>17、功率：250VA；</w:t>
            </w:r>
            <w:r w:rsidRPr="004E135E">
              <w:rPr>
                <w:rFonts w:ascii="宋体" w:hAnsi="宋体" w:cs="宋体" w:hint="eastAsia"/>
                <w:kern w:val="0"/>
                <w:szCs w:val="21"/>
              </w:rPr>
              <w:br/>
              <w:t>18、重量：20kg；</w:t>
            </w:r>
            <w:r w:rsidRPr="004E135E">
              <w:rPr>
                <w:rFonts w:ascii="宋体" w:hAnsi="宋体" w:cs="宋体" w:hint="eastAsia"/>
                <w:kern w:val="0"/>
                <w:szCs w:val="21"/>
              </w:rPr>
              <w:br/>
              <w:t>配置:主机一台；角转子:1.5ml/2.2ml*24一个</w:t>
            </w:r>
          </w:p>
        </w:tc>
        <w:tc>
          <w:tcPr>
            <w:tcW w:w="851" w:type="dxa"/>
            <w:tcBorders>
              <w:top w:val="nil"/>
              <w:left w:val="nil"/>
              <w:bottom w:val="single" w:sz="4" w:space="0" w:color="auto"/>
              <w:right w:val="single" w:sz="4" w:space="0" w:color="auto"/>
            </w:tcBorders>
            <w:shd w:val="clear" w:color="000000" w:fill="FFFFFF"/>
            <w:vAlign w:val="center"/>
            <w:hideMark/>
          </w:tcPr>
          <w:p w14:paraId="4335B0B0"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lastRenderedPageBreak/>
              <w:t>4</w:t>
            </w:r>
          </w:p>
        </w:tc>
        <w:tc>
          <w:tcPr>
            <w:tcW w:w="747" w:type="dxa"/>
            <w:tcBorders>
              <w:top w:val="nil"/>
              <w:left w:val="nil"/>
              <w:bottom w:val="single" w:sz="4" w:space="0" w:color="auto"/>
              <w:right w:val="single" w:sz="4" w:space="0" w:color="auto"/>
            </w:tcBorders>
            <w:shd w:val="clear" w:color="000000" w:fill="FFFFFF"/>
            <w:noWrap/>
            <w:vAlign w:val="center"/>
            <w:hideMark/>
          </w:tcPr>
          <w:p w14:paraId="7DC81804"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000000" w:fill="FFFFFF"/>
            <w:noWrap/>
            <w:vAlign w:val="center"/>
            <w:hideMark/>
          </w:tcPr>
          <w:p w14:paraId="004E479F"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21600.00 </w:t>
            </w:r>
          </w:p>
        </w:tc>
        <w:tc>
          <w:tcPr>
            <w:tcW w:w="1180" w:type="dxa"/>
            <w:tcBorders>
              <w:top w:val="nil"/>
              <w:left w:val="nil"/>
              <w:bottom w:val="single" w:sz="4" w:space="0" w:color="auto"/>
              <w:right w:val="single" w:sz="4" w:space="0" w:color="auto"/>
            </w:tcBorders>
            <w:shd w:val="clear" w:color="000000" w:fill="FFFFFF"/>
            <w:noWrap/>
            <w:vAlign w:val="center"/>
            <w:hideMark/>
          </w:tcPr>
          <w:p w14:paraId="561E3D1B"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86400.00 </w:t>
            </w:r>
          </w:p>
        </w:tc>
        <w:tc>
          <w:tcPr>
            <w:tcW w:w="1041" w:type="dxa"/>
            <w:tcBorders>
              <w:top w:val="nil"/>
              <w:left w:val="nil"/>
              <w:bottom w:val="single" w:sz="4" w:space="0" w:color="auto"/>
              <w:right w:val="single" w:sz="4" w:space="0" w:color="auto"/>
            </w:tcBorders>
            <w:shd w:val="clear" w:color="000000" w:fill="FFFFFF"/>
            <w:noWrap/>
            <w:vAlign w:val="center"/>
            <w:hideMark/>
          </w:tcPr>
          <w:p w14:paraId="611B244D"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6BF1DC8C" w14:textId="77777777" w:rsidTr="00E32AB0">
        <w:trPr>
          <w:trHeight w:val="2129"/>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39630CC8"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9</w:t>
            </w:r>
          </w:p>
        </w:tc>
        <w:tc>
          <w:tcPr>
            <w:tcW w:w="1287" w:type="dxa"/>
            <w:tcBorders>
              <w:top w:val="nil"/>
              <w:left w:val="nil"/>
              <w:bottom w:val="single" w:sz="4" w:space="0" w:color="auto"/>
              <w:right w:val="single" w:sz="4" w:space="0" w:color="auto"/>
            </w:tcBorders>
            <w:shd w:val="clear" w:color="000000" w:fill="FFFFFF"/>
            <w:vAlign w:val="center"/>
            <w:hideMark/>
          </w:tcPr>
          <w:p w14:paraId="27EE2A73"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高压灭菌器</w:t>
            </w:r>
          </w:p>
        </w:tc>
        <w:tc>
          <w:tcPr>
            <w:tcW w:w="7411" w:type="dxa"/>
            <w:tcBorders>
              <w:top w:val="nil"/>
              <w:left w:val="nil"/>
              <w:bottom w:val="single" w:sz="4" w:space="0" w:color="auto"/>
              <w:right w:val="single" w:sz="4" w:space="0" w:color="auto"/>
            </w:tcBorders>
            <w:shd w:val="clear" w:color="000000" w:fill="FFFFFF"/>
            <w:vAlign w:val="center"/>
            <w:hideMark/>
          </w:tcPr>
          <w:p w14:paraId="76DF56CA"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功能描述</w:t>
            </w:r>
            <w:r w:rsidRPr="004E135E">
              <w:rPr>
                <w:rFonts w:ascii="宋体" w:hAnsi="宋体" w:cs="宋体" w:hint="eastAsia"/>
                <w:kern w:val="0"/>
                <w:szCs w:val="21"/>
              </w:rPr>
              <w:br/>
              <w:t>具有一键制灭菌功能选择，可根据不同的灭菌物品快速明了的进行所需选择</w:t>
            </w:r>
            <w:r w:rsidRPr="004E135E">
              <w:rPr>
                <w:rFonts w:ascii="宋体" w:hAnsi="宋体" w:cs="宋体" w:hint="eastAsia"/>
                <w:kern w:val="0"/>
                <w:szCs w:val="21"/>
              </w:rPr>
              <w:br/>
              <w:t>具有风冷式快速冷却装置，确保灭菌结束时对锅体快速降温，从而起到缩短开启锅盖时间。</w:t>
            </w:r>
            <w:r w:rsidRPr="004E135E">
              <w:rPr>
                <w:rFonts w:ascii="宋体" w:hAnsi="宋体" w:cs="宋体" w:hint="eastAsia"/>
                <w:kern w:val="0"/>
                <w:szCs w:val="21"/>
              </w:rPr>
              <w:br/>
              <w:t>具有灭菌物品的预热融化功能，对需要溶解的物品具有时间及温度的选择</w:t>
            </w:r>
            <w:r w:rsidRPr="004E135E">
              <w:rPr>
                <w:rFonts w:ascii="宋体" w:hAnsi="宋体" w:cs="宋体" w:hint="eastAsia"/>
                <w:kern w:val="0"/>
                <w:szCs w:val="21"/>
              </w:rPr>
              <w:br/>
              <w:t>具有USB接口方便连接电脑监测灭菌过程及数据的收集（可增配），打印功能（可增配）</w:t>
            </w:r>
            <w:r w:rsidRPr="004E135E">
              <w:rPr>
                <w:rFonts w:ascii="宋体" w:hAnsi="宋体" w:cs="宋体" w:hint="eastAsia"/>
                <w:kern w:val="0"/>
                <w:szCs w:val="21"/>
              </w:rPr>
              <w:br/>
              <w:t>具有灭菌时间的预约功能，方便用户定时开机</w:t>
            </w:r>
            <w:r w:rsidRPr="004E135E">
              <w:rPr>
                <w:rFonts w:ascii="宋体" w:hAnsi="宋体" w:cs="宋体" w:hint="eastAsia"/>
                <w:kern w:val="0"/>
                <w:szCs w:val="21"/>
              </w:rPr>
              <w:br/>
              <w:t>具有故障自动检测判断系统</w:t>
            </w:r>
            <w:r w:rsidRPr="004E135E">
              <w:rPr>
                <w:rFonts w:ascii="宋体" w:hAnsi="宋体" w:cs="宋体" w:hint="eastAsia"/>
                <w:kern w:val="0"/>
                <w:szCs w:val="21"/>
              </w:rPr>
              <w:br/>
              <w:t>▲全自控型具有自动排放冷空气及灭菌完成后，排气阀可按预先设定的灭菌时间倒计时结束后自动将蒸汽排至蒸汽收集箱，使灭菌过程无蒸汽外排。</w:t>
            </w:r>
            <w:r w:rsidRPr="004E135E">
              <w:rPr>
                <w:rFonts w:ascii="宋体" w:hAnsi="宋体" w:cs="宋体" w:hint="eastAsia"/>
                <w:kern w:val="0"/>
                <w:szCs w:val="21"/>
              </w:rPr>
              <w:br/>
              <w:t>可增配打印功能，实时打印灭菌温度与灭菌时间</w:t>
            </w:r>
            <w:r w:rsidRPr="004E135E">
              <w:rPr>
                <w:rFonts w:ascii="宋体" w:hAnsi="宋体" w:cs="宋体" w:hint="eastAsia"/>
                <w:kern w:val="0"/>
                <w:szCs w:val="21"/>
              </w:rPr>
              <w:br/>
              <w:t>安全保护装置</w:t>
            </w:r>
            <w:r w:rsidRPr="004E135E">
              <w:rPr>
                <w:rFonts w:ascii="宋体" w:hAnsi="宋体" w:cs="宋体" w:hint="eastAsia"/>
                <w:kern w:val="0"/>
                <w:szCs w:val="21"/>
              </w:rPr>
              <w:br/>
              <w:t>具有安全联锁装置，采用电子与机械互动的安全联锁结构，确保锅内有压力时联锁装置自动锁紧锅盖，避免误操作而产生不安全</w:t>
            </w:r>
            <w:r w:rsidRPr="004E135E">
              <w:rPr>
                <w:rFonts w:ascii="宋体" w:hAnsi="宋体" w:cs="宋体" w:hint="eastAsia"/>
                <w:kern w:val="0"/>
                <w:szCs w:val="21"/>
              </w:rPr>
              <w:br/>
              <w:t>具有机械式安全泄压阀和电控式过压保护装置的双套保护系统。</w:t>
            </w:r>
            <w:r w:rsidRPr="004E135E">
              <w:rPr>
                <w:rFonts w:ascii="宋体" w:hAnsi="宋体" w:cs="宋体" w:hint="eastAsia"/>
                <w:kern w:val="0"/>
                <w:szCs w:val="21"/>
              </w:rPr>
              <w:br/>
              <w:t>具有加热器防干烧保护功能和漏电保护系统</w:t>
            </w:r>
            <w:r w:rsidRPr="004E135E">
              <w:rPr>
                <w:rFonts w:ascii="宋体" w:hAnsi="宋体" w:cs="宋体" w:hint="eastAsia"/>
                <w:kern w:val="0"/>
                <w:szCs w:val="21"/>
              </w:rPr>
              <w:br/>
              <w:t>技术参数</w:t>
            </w:r>
            <w:r w:rsidRPr="004E135E">
              <w:rPr>
                <w:rFonts w:ascii="宋体" w:hAnsi="宋体" w:cs="宋体" w:hint="eastAsia"/>
                <w:kern w:val="0"/>
                <w:szCs w:val="21"/>
              </w:rPr>
              <w:br/>
              <w:t>配置：全自控型   主体材质：不锈钢</w:t>
            </w:r>
            <w:r w:rsidRPr="004E135E">
              <w:rPr>
                <w:rFonts w:ascii="宋体" w:hAnsi="宋体" w:cs="宋体" w:hint="eastAsia"/>
                <w:kern w:val="0"/>
                <w:szCs w:val="21"/>
              </w:rPr>
              <w:br/>
              <w:t>容积/毛重   75L / 101KG   电压/功率   220V/3.5KW</w:t>
            </w:r>
            <w:r w:rsidRPr="004E135E">
              <w:rPr>
                <w:rFonts w:ascii="宋体" w:hAnsi="宋体" w:cs="宋体" w:hint="eastAsia"/>
                <w:kern w:val="0"/>
                <w:szCs w:val="21"/>
              </w:rPr>
              <w:br/>
              <w:t xml:space="preserve">容器容积（直径×高度）mm  </w:t>
            </w:r>
            <w:r w:rsidRPr="004E135E">
              <w:rPr>
                <w:rFonts w:ascii="宋体" w:hAnsi="宋体" w:cs="Calibri"/>
                <w:kern w:val="0"/>
                <w:szCs w:val="21"/>
              </w:rPr>
              <w:t>φ</w:t>
            </w:r>
            <w:r w:rsidRPr="004E135E">
              <w:rPr>
                <w:rFonts w:ascii="宋体" w:hAnsi="宋体" w:cs="宋体" w:hint="eastAsia"/>
                <w:kern w:val="0"/>
                <w:szCs w:val="21"/>
              </w:rPr>
              <w:t>370×700（mm），  网篮尺寸（直径×高度）mm335×190（3只）</w:t>
            </w:r>
            <w:r w:rsidRPr="004E135E">
              <w:rPr>
                <w:rFonts w:ascii="宋体" w:hAnsi="宋体" w:cs="宋体" w:hint="eastAsia"/>
                <w:kern w:val="0"/>
                <w:szCs w:val="21"/>
              </w:rPr>
              <w:br/>
              <w:t>时间设定范围   0-99h  灭菌温度设定范围50℃-126℃，设计温度137℃</w:t>
            </w:r>
            <w:r w:rsidRPr="004E135E">
              <w:rPr>
                <w:rFonts w:ascii="宋体" w:hAnsi="宋体" w:cs="宋体" w:hint="eastAsia"/>
                <w:kern w:val="0"/>
                <w:szCs w:val="21"/>
              </w:rPr>
              <w:br/>
              <w:t>额定工作压力  0.142Mpa   耐压试验压力0.30Mpa</w:t>
            </w:r>
          </w:p>
        </w:tc>
        <w:tc>
          <w:tcPr>
            <w:tcW w:w="851" w:type="dxa"/>
            <w:tcBorders>
              <w:top w:val="nil"/>
              <w:left w:val="nil"/>
              <w:bottom w:val="single" w:sz="4" w:space="0" w:color="auto"/>
              <w:right w:val="single" w:sz="4" w:space="0" w:color="auto"/>
            </w:tcBorders>
            <w:shd w:val="clear" w:color="000000" w:fill="FFFFFF"/>
            <w:vAlign w:val="center"/>
            <w:hideMark/>
          </w:tcPr>
          <w:p w14:paraId="71117B7D"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1</w:t>
            </w:r>
          </w:p>
        </w:tc>
        <w:tc>
          <w:tcPr>
            <w:tcW w:w="747" w:type="dxa"/>
            <w:tcBorders>
              <w:top w:val="nil"/>
              <w:left w:val="nil"/>
              <w:bottom w:val="single" w:sz="4" w:space="0" w:color="auto"/>
              <w:right w:val="single" w:sz="4" w:space="0" w:color="auto"/>
            </w:tcBorders>
            <w:shd w:val="clear" w:color="000000" w:fill="FFFFFF"/>
            <w:noWrap/>
            <w:vAlign w:val="center"/>
            <w:hideMark/>
          </w:tcPr>
          <w:p w14:paraId="46BB7135"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000000" w:fill="FFFFFF"/>
            <w:noWrap/>
            <w:vAlign w:val="center"/>
            <w:hideMark/>
          </w:tcPr>
          <w:p w14:paraId="1FF2CF67"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24000.00 </w:t>
            </w:r>
          </w:p>
        </w:tc>
        <w:tc>
          <w:tcPr>
            <w:tcW w:w="1180" w:type="dxa"/>
            <w:tcBorders>
              <w:top w:val="nil"/>
              <w:left w:val="nil"/>
              <w:bottom w:val="single" w:sz="4" w:space="0" w:color="auto"/>
              <w:right w:val="single" w:sz="4" w:space="0" w:color="auto"/>
            </w:tcBorders>
            <w:shd w:val="clear" w:color="000000" w:fill="FFFFFF"/>
            <w:noWrap/>
            <w:vAlign w:val="center"/>
            <w:hideMark/>
          </w:tcPr>
          <w:p w14:paraId="410B7165"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24000.00 </w:t>
            </w:r>
          </w:p>
        </w:tc>
        <w:tc>
          <w:tcPr>
            <w:tcW w:w="1041" w:type="dxa"/>
            <w:tcBorders>
              <w:top w:val="nil"/>
              <w:left w:val="nil"/>
              <w:bottom w:val="single" w:sz="4" w:space="0" w:color="auto"/>
              <w:right w:val="single" w:sz="4" w:space="0" w:color="auto"/>
            </w:tcBorders>
            <w:shd w:val="clear" w:color="000000" w:fill="FFFFFF"/>
            <w:noWrap/>
            <w:vAlign w:val="center"/>
            <w:hideMark/>
          </w:tcPr>
          <w:p w14:paraId="6F09F466"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6B1FDC83" w14:textId="77777777" w:rsidTr="00E32AB0">
        <w:trPr>
          <w:trHeight w:val="1800"/>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38A6CB7D"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lastRenderedPageBreak/>
              <w:t>10</w:t>
            </w:r>
          </w:p>
        </w:tc>
        <w:tc>
          <w:tcPr>
            <w:tcW w:w="1287" w:type="dxa"/>
            <w:tcBorders>
              <w:top w:val="nil"/>
              <w:left w:val="nil"/>
              <w:bottom w:val="single" w:sz="4" w:space="0" w:color="auto"/>
              <w:right w:val="single" w:sz="4" w:space="0" w:color="auto"/>
            </w:tcBorders>
            <w:shd w:val="clear" w:color="000000" w:fill="FFFFFF"/>
            <w:vAlign w:val="center"/>
            <w:hideMark/>
          </w:tcPr>
          <w:p w14:paraId="71D95226"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离心管多管快速混合器</w:t>
            </w:r>
          </w:p>
        </w:tc>
        <w:tc>
          <w:tcPr>
            <w:tcW w:w="7411" w:type="dxa"/>
            <w:tcBorders>
              <w:top w:val="nil"/>
              <w:left w:val="nil"/>
              <w:bottom w:val="single" w:sz="4" w:space="0" w:color="auto"/>
              <w:right w:val="single" w:sz="4" w:space="0" w:color="auto"/>
            </w:tcBorders>
            <w:shd w:val="clear" w:color="000000" w:fill="FFFFFF"/>
            <w:vAlign w:val="center"/>
            <w:hideMark/>
          </w:tcPr>
          <w:p w14:paraId="3931708B"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电源：110-220V                                                                                                                             功率：10W                                                                                                                               转速：2800转/分                                                                                                                        速度控制：连续可调                                                                                                                            最大混合量：1.5ml*38</w:t>
            </w:r>
          </w:p>
        </w:tc>
        <w:tc>
          <w:tcPr>
            <w:tcW w:w="851" w:type="dxa"/>
            <w:tcBorders>
              <w:top w:val="nil"/>
              <w:left w:val="nil"/>
              <w:bottom w:val="single" w:sz="4" w:space="0" w:color="auto"/>
              <w:right w:val="single" w:sz="4" w:space="0" w:color="auto"/>
            </w:tcBorders>
            <w:shd w:val="clear" w:color="000000" w:fill="FFFFFF"/>
            <w:vAlign w:val="center"/>
            <w:hideMark/>
          </w:tcPr>
          <w:p w14:paraId="38B75E56"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2</w:t>
            </w:r>
          </w:p>
        </w:tc>
        <w:tc>
          <w:tcPr>
            <w:tcW w:w="747" w:type="dxa"/>
            <w:tcBorders>
              <w:top w:val="nil"/>
              <w:left w:val="nil"/>
              <w:bottom w:val="single" w:sz="4" w:space="0" w:color="auto"/>
              <w:right w:val="single" w:sz="4" w:space="0" w:color="auto"/>
            </w:tcBorders>
            <w:shd w:val="clear" w:color="000000" w:fill="FFFFFF"/>
            <w:noWrap/>
            <w:vAlign w:val="center"/>
            <w:hideMark/>
          </w:tcPr>
          <w:p w14:paraId="6DAADAE9"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000000" w:fill="FFFFFF"/>
            <w:noWrap/>
            <w:vAlign w:val="center"/>
            <w:hideMark/>
          </w:tcPr>
          <w:p w14:paraId="4E9D1C66"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2000.00 </w:t>
            </w:r>
          </w:p>
        </w:tc>
        <w:tc>
          <w:tcPr>
            <w:tcW w:w="1180" w:type="dxa"/>
            <w:tcBorders>
              <w:top w:val="nil"/>
              <w:left w:val="nil"/>
              <w:bottom w:val="single" w:sz="4" w:space="0" w:color="auto"/>
              <w:right w:val="single" w:sz="4" w:space="0" w:color="auto"/>
            </w:tcBorders>
            <w:shd w:val="clear" w:color="000000" w:fill="FFFFFF"/>
            <w:noWrap/>
            <w:vAlign w:val="center"/>
            <w:hideMark/>
          </w:tcPr>
          <w:p w14:paraId="7C57435A"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4000.00 </w:t>
            </w:r>
          </w:p>
        </w:tc>
        <w:tc>
          <w:tcPr>
            <w:tcW w:w="1041" w:type="dxa"/>
            <w:tcBorders>
              <w:top w:val="nil"/>
              <w:left w:val="nil"/>
              <w:bottom w:val="single" w:sz="4" w:space="0" w:color="auto"/>
              <w:right w:val="single" w:sz="4" w:space="0" w:color="auto"/>
            </w:tcBorders>
            <w:shd w:val="clear" w:color="000000" w:fill="FFFFFF"/>
            <w:noWrap/>
            <w:vAlign w:val="center"/>
            <w:hideMark/>
          </w:tcPr>
          <w:p w14:paraId="3ABFCCC8"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3E5C4254" w14:textId="77777777" w:rsidTr="00E32AB0">
        <w:trPr>
          <w:trHeight w:val="4365"/>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405B6ED9"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11</w:t>
            </w:r>
          </w:p>
        </w:tc>
        <w:tc>
          <w:tcPr>
            <w:tcW w:w="1287" w:type="dxa"/>
            <w:tcBorders>
              <w:top w:val="nil"/>
              <w:left w:val="nil"/>
              <w:bottom w:val="single" w:sz="4" w:space="0" w:color="auto"/>
              <w:right w:val="single" w:sz="4" w:space="0" w:color="auto"/>
            </w:tcBorders>
            <w:shd w:val="clear" w:color="000000" w:fill="FFFFFF"/>
            <w:vAlign w:val="center"/>
            <w:hideMark/>
          </w:tcPr>
          <w:p w14:paraId="0EB84BFC"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小型垂直电泳系统</w:t>
            </w:r>
          </w:p>
        </w:tc>
        <w:tc>
          <w:tcPr>
            <w:tcW w:w="7411" w:type="dxa"/>
            <w:tcBorders>
              <w:top w:val="nil"/>
              <w:left w:val="nil"/>
              <w:bottom w:val="single" w:sz="4" w:space="0" w:color="auto"/>
              <w:right w:val="single" w:sz="4" w:space="0" w:color="auto"/>
            </w:tcBorders>
            <w:shd w:val="clear" w:color="000000" w:fill="FFFFFF"/>
            <w:vAlign w:val="center"/>
            <w:hideMark/>
          </w:tcPr>
          <w:p w14:paraId="4F47AB28"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 xml:space="preserve"> 基本参数</w:t>
            </w:r>
            <w:r w:rsidRPr="004E135E">
              <w:rPr>
                <w:rFonts w:ascii="宋体" w:hAnsi="宋体" w:cs="宋体" w:hint="eastAsia"/>
                <w:kern w:val="0"/>
                <w:szCs w:val="21"/>
              </w:rPr>
              <w:br/>
              <w:t xml:space="preserve"> 并联输出：4组</w:t>
            </w:r>
            <w:r w:rsidRPr="004E135E">
              <w:rPr>
                <w:rFonts w:ascii="宋体" w:hAnsi="宋体" w:cs="宋体" w:hint="eastAsia"/>
                <w:kern w:val="0"/>
                <w:szCs w:val="21"/>
              </w:rPr>
              <w:br/>
              <w:t xml:space="preserve"> 输出范围（显示分辨率）：2-300V(1V)     5-2000mA (2mA)      300W</w:t>
            </w:r>
            <w:r w:rsidRPr="004E135E">
              <w:rPr>
                <w:rFonts w:ascii="宋体" w:hAnsi="宋体" w:cs="宋体" w:hint="eastAsia"/>
                <w:kern w:val="0"/>
                <w:szCs w:val="21"/>
              </w:rPr>
              <w:br/>
              <w:t xml:space="preserve"> 外形尺寸（W×D×H）：315×290×128mm</w:t>
            </w:r>
            <w:r w:rsidRPr="004E135E">
              <w:rPr>
                <w:rFonts w:ascii="宋体" w:hAnsi="宋体" w:cs="宋体" w:hint="eastAsia"/>
                <w:kern w:val="0"/>
                <w:szCs w:val="21"/>
              </w:rPr>
              <w:br/>
              <w:t xml:space="preserve"> 重量：5Kg</w:t>
            </w:r>
            <w:r w:rsidRPr="004E135E">
              <w:rPr>
                <w:rFonts w:ascii="宋体" w:hAnsi="宋体" w:cs="宋体" w:hint="eastAsia"/>
                <w:kern w:val="0"/>
                <w:szCs w:val="21"/>
              </w:rPr>
              <w:br/>
              <w:t xml:space="preserve"> 特点：</w:t>
            </w:r>
            <w:r w:rsidRPr="004E135E">
              <w:rPr>
                <w:rFonts w:ascii="宋体" w:hAnsi="宋体" w:cs="宋体" w:hint="eastAsia"/>
                <w:kern w:val="0"/>
                <w:szCs w:val="21"/>
              </w:rPr>
              <w:br/>
              <w:t xml:space="preserve"> 电流最大输出2000mA</w:t>
            </w:r>
            <w:r w:rsidRPr="004E135E">
              <w:rPr>
                <w:rFonts w:ascii="宋体" w:hAnsi="宋体" w:cs="宋体" w:hint="eastAsia"/>
                <w:kern w:val="0"/>
                <w:szCs w:val="21"/>
              </w:rPr>
              <w:br/>
              <w:t xml:space="preserve"> 在工作状态中，可以实时微调；</w:t>
            </w:r>
            <w:r w:rsidRPr="004E135E">
              <w:rPr>
                <w:rFonts w:ascii="宋体" w:hAnsi="宋体" w:cs="宋体" w:hint="eastAsia"/>
                <w:kern w:val="0"/>
                <w:szCs w:val="21"/>
              </w:rPr>
              <w:br/>
              <w:t xml:space="preserve"> 微电脑智能控制；</w:t>
            </w:r>
            <w:r w:rsidRPr="004E135E">
              <w:rPr>
                <w:rFonts w:ascii="宋体" w:hAnsi="宋体" w:cs="宋体" w:hint="eastAsia"/>
                <w:kern w:val="0"/>
                <w:szCs w:val="21"/>
              </w:rPr>
              <w:br/>
              <w:t xml:space="preserve"> 液晶显示，同时显示电压、电流和定时时间；</w:t>
            </w:r>
            <w:r w:rsidRPr="004E135E">
              <w:rPr>
                <w:rFonts w:ascii="宋体" w:hAnsi="宋体" w:cs="宋体" w:hint="eastAsia"/>
                <w:kern w:val="0"/>
                <w:szCs w:val="21"/>
              </w:rPr>
              <w:br/>
              <w:t xml:space="preserve"> 连续可调</w:t>
            </w:r>
            <w:r w:rsidRPr="004E135E">
              <w:rPr>
                <w:rFonts w:ascii="宋体" w:hAnsi="宋体" w:cs="宋体" w:hint="eastAsia"/>
                <w:kern w:val="0"/>
                <w:szCs w:val="21"/>
              </w:rPr>
              <w:br/>
              <w:t xml:space="preserve"> 采用开关电源输出；</w:t>
            </w:r>
            <w:r w:rsidRPr="004E135E">
              <w:rPr>
                <w:rFonts w:ascii="宋体" w:hAnsi="宋体" w:cs="宋体" w:hint="eastAsia"/>
                <w:kern w:val="0"/>
                <w:szCs w:val="21"/>
              </w:rPr>
              <w:br/>
              <w:t xml:space="preserve"> 具有存储记忆功能；</w:t>
            </w:r>
            <w:r w:rsidRPr="004E135E">
              <w:rPr>
                <w:rFonts w:ascii="宋体" w:hAnsi="宋体" w:cs="宋体" w:hint="eastAsia"/>
                <w:kern w:val="0"/>
                <w:szCs w:val="21"/>
              </w:rPr>
              <w:br/>
              <w:t xml:space="preserve"> 具有过压、过流、过载、变载、空载等多项报警保护功能；</w:t>
            </w:r>
            <w:r w:rsidRPr="004E135E">
              <w:rPr>
                <w:rFonts w:ascii="宋体" w:hAnsi="宋体" w:cs="宋体" w:hint="eastAsia"/>
                <w:kern w:val="0"/>
                <w:szCs w:val="21"/>
              </w:rPr>
              <w:br/>
              <w:t xml:space="preserve"> 用途：</w:t>
            </w:r>
            <w:r w:rsidRPr="004E135E">
              <w:rPr>
                <w:rFonts w:ascii="宋体" w:hAnsi="宋体" w:cs="宋体" w:hint="eastAsia"/>
                <w:kern w:val="0"/>
                <w:szCs w:val="21"/>
              </w:rPr>
              <w:br/>
              <w:t xml:space="preserve"> 适宜于转印电泳。</w:t>
            </w:r>
          </w:p>
        </w:tc>
        <w:tc>
          <w:tcPr>
            <w:tcW w:w="851" w:type="dxa"/>
            <w:tcBorders>
              <w:top w:val="nil"/>
              <w:left w:val="nil"/>
              <w:bottom w:val="single" w:sz="4" w:space="0" w:color="auto"/>
              <w:right w:val="single" w:sz="4" w:space="0" w:color="auto"/>
            </w:tcBorders>
            <w:shd w:val="clear" w:color="000000" w:fill="FFFFFF"/>
            <w:vAlign w:val="center"/>
            <w:hideMark/>
          </w:tcPr>
          <w:p w14:paraId="0B7E089B"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1</w:t>
            </w:r>
          </w:p>
        </w:tc>
        <w:tc>
          <w:tcPr>
            <w:tcW w:w="747" w:type="dxa"/>
            <w:tcBorders>
              <w:top w:val="nil"/>
              <w:left w:val="nil"/>
              <w:bottom w:val="single" w:sz="4" w:space="0" w:color="auto"/>
              <w:right w:val="single" w:sz="4" w:space="0" w:color="auto"/>
            </w:tcBorders>
            <w:shd w:val="clear" w:color="000000" w:fill="FFFFFF"/>
            <w:noWrap/>
            <w:vAlign w:val="center"/>
            <w:hideMark/>
          </w:tcPr>
          <w:p w14:paraId="7D1CEB6F"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套</w:t>
            </w:r>
          </w:p>
        </w:tc>
        <w:tc>
          <w:tcPr>
            <w:tcW w:w="1180" w:type="dxa"/>
            <w:tcBorders>
              <w:top w:val="nil"/>
              <w:left w:val="nil"/>
              <w:bottom w:val="single" w:sz="4" w:space="0" w:color="auto"/>
              <w:right w:val="single" w:sz="4" w:space="0" w:color="auto"/>
            </w:tcBorders>
            <w:shd w:val="clear" w:color="000000" w:fill="FFFFFF"/>
            <w:noWrap/>
            <w:vAlign w:val="center"/>
            <w:hideMark/>
          </w:tcPr>
          <w:p w14:paraId="59810C51"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12000.00 </w:t>
            </w:r>
          </w:p>
        </w:tc>
        <w:tc>
          <w:tcPr>
            <w:tcW w:w="1180" w:type="dxa"/>
            <w:tcBorders>
              <w:top w:val="nil"/>
              <w:left w:val="nil"/>
              <w:bottom w:val="single" w:sz="4" w:space="0" w:color="auto"/>
              <w:right w:val="single" w:sz="4" w:space="0" w:color="auto"/>
            </w:tcBorders>
            <w:shd w:val="clear" w:color="000000" w:fill="FFFFFF"/>
            <w:noWrap/>
            <w:vAlign w:val="center"/>
            <w:hideMark/>
          </w:tcPr>
          <w:p w14:paraId="46C2572B"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12000.00 </w:t>
            </w:r>
          </w:p>
        </w:tc>
        <w:tc>
          <w:tcPr>
            <w:tcW w:w="1041" w:type="dxa"/>
            <w:tcBorders>
              <w:top w:val="nil"/>
              <w:left w:val="nil"/>
              <w:bottom w:val="single" w:sz="4" w:space="0" w:color="auto"/>
              <w:right w:val="single" w:sz="4" w:space="0" w:color="auto"/>
            </w:tcBorders>
            <w:shd w:val="clear" w:color="000000" w:fill="FFFFFF"/>
            <w:noWrap/>
            <w:vAlign w:val="center"/>
            <w:hideMark/>
          </w:tcPr>
          <w:p w14:paraId="2896DAFF"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7CBE6172" w14:textId="77777777" w:rsidTr="00E32AB0">
        <w:trPr>
          <w:trHeight w:val="240"/>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7469543F"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12</w:t>
            </w:r>
          </w:p>
        </w:tc>
        <w:tc>
          <w:tcPr>
            <w:tcW w:w="1287" w:type="dxa"/>
            <w:tcBorders>
              <w:top w:val="nil"/>
              <w:left w:val="nil"/>
              <w:bottom w:val="single" w:sz="4" w:space="0" w:color="auto"/>
              <w:right w:val="single" w:sz="4" w:space="0" w:color="auto"/>
            </w:tcBorders>
            <w:shd w:val="clear" w:color="000000" w:fill="FFFFFF"/>
            <w:vAlign w:val="center"/>
            <w:hideMark/>
          </w:tcPr>
          <w:p w14:paraId="07D1FCE3"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全自动转印系统</w:t>
            </w:r>
          </w:p>
        </w:tc>
        <w:tc>
          <w:tcPr>
            <w:tcW w:w="7411" w:type="dxa"/>
            <w:tcBorders>
              <w:top w:val="nil"/>
              <w:left w:val="nil"/>
              <w:bottom w:val="single" w:sz="4" w:space="0" w:color="auto"/>
              <w:right w:val="single" w:sz="4" w:space="0" w:color="auto"/>
            </w:tcBorders>
            <w:shd w:val="clear" w:color="000000" w:fill="FFFFFF"/>
            <w:vAlign w:val="center"/>
            <w:hideMark/>
          </w:tcPr>
          <w:p w14:paraId="1DDF37A8"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基本参数： 电泳槽(主体)  1个</w:t>
            </w:r>
            <w:r w:rsidRPr="004E135E">
              <w:rPr>
                <w:rFonts w:ascii="宋体" w:hAnsi="宋体" w:cs="宋体" w:hint="eastAsia"/>
                <w:kern w:val="0"/>
                <w:szCs w:val="21"/>
              </w:rPr>
              <w:br/>
              <w:t>外形尺寸（L×W×H）：250×205×255mm 电泳槽(上盖)  1个</w:t>
            </w:r>
            <w:r w:rsidRPr="004E135E">
              <w:rPr>
                <w:rFonts w:ascii="宋体" w:hAnsi="宋体" w:cs="宋体" w:hint="eastAsia"/>
                <w:kern w:val="0"/>
                <w:szCs w:val="21"/>
              </w:rPr>
              <w:br/>
              <w:t>转印孔板规格：180×165 mm 转移孔板  2块</w:t>
            </w:r>
            <w:r w:rsidRPr="004E135E">
              <w:rPr>
                <w:rFonts w:ascii="宋体" w:hAnsi="宋体" w:cs="宋体" w:hint="eastAsia"/>
                <w:kern w:val="0"/>
                <w:szCs w:val="21"/>
              </w:rPr>
              <w:br/>
              <w:t>重量：约3Kg 凝胶支持纤维垫  4块</w:t>
            </w:r>
            <w:r w:rsidRPr="004E135E">
              <w:rPr>
                <w:rFonts w:ascii="宋体" w:hAnsi="宋体" w:cs="宋体" w:hint="eastAsia"/>
                <w:kern w:val="0"/>
                <w:szCs w:val="21"/>
              </w:rPr>
              <w:br/>
              <w:t>缓冲液总容量：约4500ml 乳胶管 80cm 2根</w:t>
            </w:r>
            <w:r w:rsidRPr="004E135E">
              <w:rPr>
                <w:rFonts w:ascii="宋体" w:hAnsi="宋体" w:cs="宋体" w:hint="eastAsia"/>
                <w:kern w:val="0"/>
                <w:szCs w:val="21"/>
              </w:rPr>
              <w:br/>
              <w:t>性能及用途： 冷却架  1个</w:t>
            </w:r>
            <w:r w:rsidRPr="004E135E">
              <w:rPr>
                <w:rFonts w:ascii="宋体" w:hAnsi="宋体" w:cs="宋体" w:hint="eastAsia"/>
                <w:kern w:val="0"/>
                <w:szCs w:val="21"/>
              </w:rPr>
              <w:br/>
              <w:t>有冷却装置。 电泳导线  1付</w:t>
            </w:r>
            <w:r w:rsidRPr="004E135E">
              <w:rPr>
                <w:rFonts w:ascii="宋体" w:hAnsi="宋体" w:cs="宋体" w:hint="eastAsia"/>
                <w:kern w:val="0"/>
                <w:szCs w:val="21"/>
              </w:rPr>
              <w:br/>
              <w:t>适用于Western Blot等实验中将凝胶电泳的蛋白质分子转印到硝酸纤维素等</w:t>
            </w:r>
            <w:r w:rsidRPr="004E135E">
              <w:rPr>
                <w:rFonts w:ascii="宋体" w:hAnsi="宋体" w:cs="宋体" w:hint="eastAsia"/>
                <w:kern w:val="0"/>
                <w:szCs w:val="21"/>
              </w:rPr>
              <w:lastRenderedPageBreak/>
              <w:t xml:space="preserve">薄膜上。   </w:t>
            </w:r>
          </w:p>
        </w:tc>
        <w:tc>
          <w:tcPr>
            <w:tcW w:w="851" w:type="dxa"/>
            <w:tcBorders>
              <w:top w:val="nil"/>
              <w:left w:val="nil"/>
              <w:bottom w:val="single" w:sz="4" w:space="0" w:color="auto"/>
              <w:right w:val="single" w:sz="4" w:space="0" w:color="auto"/>
            </w:tcBorders>
            <w:shd w:val="clear" w:color="000000" w:fill="FFFFFF"/>
            <w:vAlign w:val="center"/>
            <w:hideMark/>
          </w:tcPr>
          <w:p w14:paraId="1766DB6F"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lastRenderedPageBreak/>
              <w:t>1</w:t>
            </w:r>
          </w:p>
        </w:tc>
        <w:tc>
          <w:tcPr>
            <w:tcW w:w="747" w:type="dxa"/>
            <w:tcBorders>
              <w:top w:val="nil"/>
              <w:left w:val="nil"/>
              <w:bottom w:val="single" w:sz="4" w:space="0" w:color="auto"/>
              <w:right w:val="single" w:sz="4" w:space="0" w:color="auto"/>
            </w:tcBorders>
            <w:shd w:val="clear" w:color="000000" w:fill="FFFFFF"/>
            <w:noWrap/>
            <w:vAlign w:val="center"/>
            <w:hideMark/>
          </w:tcPr>
          <w:p w14:paraId="5FFCFC07"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套</w:t>
            </w:r>
          </w:p>
        </w:tc>
        <w:tc>
          <w:tcPr>
            <w:tcW w:w="1180" w:type="dxa"/>
            <w:tcBorders>
              <w:top w:val="nil"/>
              <w:left w:val="nil"/>
              <w:bottom w:val="single" w:sz="4" w:space="0" w:color="auto"/>
              <w:right w:val="single" w:sz="4" w:space="0" w:color="auto"/>
            </w:tcBorders>
            <w:shd w:val="clear" w:color="000000" w:fill="FFFFFF"/>
            <w:noWrap/>
            <w:vAlign w:val="center"/>
            <w:hideMark/>
          </w:tcPr>
          <w:p w14:paraId="075D760F"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32000.00 </w:t>
            </w:r>
          </w:p>
        </w:tc>
        <w:tc>
          <w:tcPr>
            <w:tcW w:w="1180" w:type="dxa"/>
            <w:tcBorders>
              <w:top w:val="nil"/>
              <w:left w:val="nil"/>
              <w:bottom w:val="single" w:sz="4" w:space="0" w:color="auto"/>
              <w:right w:val="single" w:sz="4" w:space="0" w:color="auto"/>
            </w:tcBorders>
            <w:shd w:val="clear" w:color="000000" w:fill="FFFFFF"/>
            <w:noWrap/>
            <w:vAlign w:val="center"/>
            <w:hideMark/>
          </w:tcPr>
          <w:p w14:paraId="2786C4F0"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32000.00 </w:t>
            </w:r>
          </w:p>
        </w:tc>
        <w:tc>
          <w:tcPr>
            <w:tcW w:w="1041" w:type="dxa"/>
            <w:tcBorders>
              <w:top w:val="nil"/>
              <w:left w:val="nil"/>
              <w:bottom w:val="single" w:sz="4" w:space="0" w:color="auto"/>
              <w:right w:val="single" w:sz="4" w:space="0" w:color="auto"/>
            </w:tcBorders>
            <w:shd w:val="clear" w:color="000000" w:fill="FFFFFF"/>
            <w:noWrap/>
            <w:vAlign w:val="center"/>
            <w:hideMark/>
          </w:tcPr>
          <w:p w14:paraId="783DFA75"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5CC3ECB5" w14:textId="77777777" w:rsidTr="00E32AB0">
        <w:trPr>
          <w:trHeight w:val="286"/>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EAD57DD"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13</w:t>
            </w:r>
          </w:p>
        </w:tc>
        <w:tc>
          <w:tcPr>
            <w:tcW w:w="1287" w:type="dxa"/>
            <w:tcBorders>
              <w:top w:val="nil"/>
              <w:left w:val="nil"/>
              <w:bottom w:val="single" w:sz="4" w:space="0" w:color="auto"/>
              <w:right w:val="single" w:sz="4" w:space="0" w:color="auto"/>
            </w:tcBorders>
            <w:shd w:val="clear" w:color="000000" w:fill="FFFFFF"/>
            <w:vAlign w:val="center"/>
            <w:hideMark/>
          </w:tcPr>
          <w:p w14:paraId="4B108018"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摇床</w:t>
            </w:r>
          </w:p>
        </w:tc>
        <w:tc>
          <w:tcPr>
            <w:tcW w:w="7411" w:type="dxa"/>
            <w:tcBorders>
              <w:top w:val="nil"/>
              <w:left w:val="nil"/>
              <w:bottom w:val="single" w:sz="4" w:space="0" w:color="auto"/>
              <w:right w:val="single" w:sz="4" w:space="0" w:color="auto"/>
            </w:tcBorders>
            <w:shd w:val="clear" w:color="000000" w:fill="FFFFFF"/>
            <w:hideMark/>
          </w:tcPr>
          <w:p w14:paraId="530EE525"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一、产品简介</w:t>
            </w:r>
            <w:r w:rsidRPr="004E135E">
              <w:rPr>
                <w:rFonts w:ascii="宋体" w:hAnsi="宋体" w:cs="宋体" w:hint="eastAsia"/>
                <w:kern w:val="0"/>
                <w:szCs w:val="21"/>
              </w:rPr>
              <w:br/>
              <w:t>特点：</w:t>
            </w:r>
            <w:r w:rsidRPr="004E135E">
              <w:rPr>
                <w:rFonts w:ascii="宋体" w:hAnsi="宋体" w:cs="宋体" w:hint="eastAsia"/>
                <w:kern w:val="0"/>
                <w:szCs w:val="21"/>
              </w:rPr>
              <w:br/>
              <w:t>1）智能化声光报警环境扫描处理控制器。</w:t>
            </w:r>
            <w:r w:rsidRPr="004E135E">
              <w:rPr>
                <w:rFonts w:ascii="宋体" w:hAnsi="宋体" w:cs="宋体" w:hint="eastAsia"/>
                <w:kern w:val="0"/>
                <w:szCs w:val="21"/>
              </w:rPr>
              <w:br/>
              <w:t>2）LCD大屏幕背光液晶显示屏，显示各设定参数和实测参数。</w:t>
            </w:r>
            <w:r w:rsidRPr="004E135E">
              <w:rPr>
                <w:rFonts w:ascii="宋体" w:hAnsi="宋体" w:cs="宋体" w:hint="eastAsia"/>
                <w:kern w:val="0"/>
                <w:szCs w:val="21"/>
              </w:rPr>
              <w:br/>
              <w:t>3）运行参数记忆功能，避免频繁操作。</w:t>
            </w:r>
            <w:r w:rsidRPr="004E135E">
              <w:rPr>
                <w:rFonts w:ascii="宋体" w:hAnsi="宋体" w:cs="宋体" w:hint="eastAsia"/>
                <w:kern w:val="0"/>
                <w:szCs w:val="21"/>
              </w:rPr>
              <w:br/>
              <w:t>4）大功率无刷电机设计，宽调速，恒力矩，恒转速，无碳刷，免保养，寿命长。</w:t>
            </w:r>
            <w:r w:rsidRPr="004E135E">
              <w:rPr>
                <w:rFonts w:ascii="宋体" w:hAnsi="宋体" w:cs="宋体" w:hint="eastAsia"/>
                <w:kern w:val="0"/>
                <w:szCs w:val="21"/>
              </w:rPr>
              <w:br/>
              <w:t>5）控制加速线路确保摇床缓缓启动，平稳加速，保证实验样品安全。</w:t>
            </w:r>
            <w:r w:rsidRPr="004E135E">
              <w:rPr>
                <w:rFonts w:ascii="宋体" w:hAnsi="宋体" w:cs="宋体" w:hint="eastAsia"/>
                <w:kern w:val="0"/>
                <w:szCs w:val="21"/>
              </w:rPr>
              <w:br/>
              <w:t>6）具有断电恢复功能，在电源突然断电有重新来电后，设备可自动按原程序恢复运行。</w:t>
            </w:r>
            <w:r w:rsidRPr="004E135E">
              <w:rPr>
                <w:rFonts w:ascii="宋体" w:hAnsi="宋体" w:cs="宋体" w:hint="eastAsia"/>
                <w:kern w:val="0"/>
                <w:szCs w:val="21"/>
              </w:rPr>
              <w:br/>
              <w:t>7）静电喷塑箱体，大屏幕钢化玻璃视窗。</w:t>
            </w:r>
            <w:r w:rsidRPr="004E135E">
              <w:rPr>
                <w:rFonts w:ascii="宋体" w:hAnsi="宋体" w:cs="宋体" w:hint="eastAsia"/>
                <w:kern w:val="0"/>
                <w:szCs w:val="21"/>
              </w:rPr>
              <w:br/>
              <w:t>8）箱体内胆及振动台面均采用不锈钢材料,</w:t>
            </w:r>
            <w:r w:rsidRPr="004E135E">
              <w:rPr>
                <w:rFonts w:ascii="宋体" w:hAnsi="宋体" w:cs="宋体" w:hint="eastAsia"/>
                <w:kern w:val="0"/>
                <w:szCs w:val="21"/>
              </w:rPr>
              <w:br/>
              <w:t>9）采用进口知名品牌压缩机等配件。</w:t>
            </w:r>
            <w:r w:rsidRPr="004E135E">
              <w:rPr>
                <w:rFonts w:ascii="宋体" w:hAnsi="宋体" w:cs="宋体" w:hint="eastAsia"/>
                <w:kern w:val="0"/>
                <w:szCs w:val="21"/>
              </w:rPr>
              <w:br/>
              <w:t>二、技术指标</w:t>
            </w:r>
            <w:r w:rsidRPr="004E135E">
              <w:rPr>
                <w:rFonts w:ascii="宋体" w:hAnsi="宋体" w:cs="宋体" w:hint="eastAsia"/>
                <w:kern w:val="0"/>
                <w:szCs w:val="21"/>
              </w:rPr>
              <w:br/>
              <w:t>振荡频率 20-300转/分</w:t>
            </w:r>
            <w:r w:rsidRPr="004E135E">
              <w:rPr>
                <w:rFonts w:ascii="宋体" w:hAnsi="宋体" w:cs="宋体" w:hint="eastAsia"/>
                <w:kern w:val="0"/>
                <w:szCs w:val="21"/>
              </w:rPr>
              <w:br/>
              <w:t>振幅 26mm，最大容量(夹具） 500ml×12 （三角瓶）</w:t>
            </w:r>
            <w:r w:rsidRPr="004E135E">
              <w:rPr>
                <w:rFonts w:ascii="宋体" w:hAnsi="宋体" w:cs="宋体" w:hint="eastAsia"/>
                <w:kern w:val="0"/>
                <w:szCs w:val="21"/>
              </w:rPr>
              <w:br/>
              <w:t>标准配置 万能弹簧网架</w:t>
            </w:r>
            <w:r w:rsidRPr="004E135E">
              <w:rPr>
                <w:rFonts w:ascii="宋体" w:hAnsi="宋体" w:cs="宋体" w:hint="eastAsia"/>
                <w:kern w:val="0"/>
                <w:szCs w:val="21"/>
              </w:rPr>
              <w:br/>
              <w:t>托盘尺寸（mm） 470×370</w:t>
            </w:r>
            <w:r w:rsidRPr="004E135E">
              <w:rPr>
                <w:rFonts w:ascii="宋体" w:hAnsi="宋体" w:cs="宋体" w:hint="eastAsia"/>
                <w:kern w:val="0"/>
                <w:szCs w:val="21"/>
              </w:rPr>
              <w:br/>
              <w:t>定时范围 0-999分钟</w:t>
            </w:r>
            <w:r w:rsidRPr="004E135E">
              <w:rPr>
                <w:rFonts w:ascii="宋体" w:hAnsi="宋体" w:cs="宋体" w:hint="eastAsia"/>
                <w:kern w:val="0"/>
                <w:szCs w:val="21"/>
              </w:rPr>
              <w:br/>
              <w:t>恒温范围 4°~60℃</w:t>
            </w:r>
            <w:r w:rsidRPr="004E135E">
              <w:rPr>
                <w:rFonts w:ascii="宋体" w:hAnsi="宋体" w:cs="宋体" w:hint="eastAsia"/>
                <w:kern w:val="0"/>
                <w:szCs w:val="21"/>
              </w:rPr>
              <w:br/>
              <w:t>恒温精度 0.1℃</w:t>
            </w:r>
            <w:r w:rsidRPr="004E135E">
              <w:rPr>
                <w:rFonts w:ascii="宋体" w:hAnsi="宋体" w:cs="宋体" w:hint="eastAsia"/>
                <w:kern w:val="0"/>
                <w:szCs w:val="21"/>
              </w:rPr>
              <w:br/>
              <w:t>温度均匀度 ±0.5℃</w:t>
            </w:r>
            <w:r w:rsidRPr="004E135E">
              <w:rPr>
                <w:rFonts w:ascii="宋体" w:hAnsi="宋体" w:cs="宋体" w:hint="eastAsia"/>
                <w:kern w:val="0"/>
                <w:szCs w:val="21"/>
              </w:rPr>
              <w:br/>
              <w:t>数显方式 LCD</w:t>
            </w:r>
            <w:r w:rsidRPr="004E135E">
              <w:rPr>
                <w:rFonts w:ascii="宋体" w:hAnsi="宋体" w:cs="宋体" w:hint="eastAsia"/>
                <w:kern w:val="0"/>
                <w:szCs w:val="21"/>
              </w:rPr>
              <w:br/>
              <w:t>输入功率 600W</w:t>
            </w:r>
            <w:r w:rsidRPr="004E135E">
              <w:rPr>
                <w:rFonts w:ascii="宋体" w:hAnsi="宋体" w:cs="宋体" w:hint="eastAsia"/>
                <w:kern w:val="0"/>
                <w:szCs w:val="21"/>
              </w:rPr>
              <w:br/>
              <w:t>工作尺寸 550×440×240</w:t>
            </w:r>
          </w:p>
        </w:tc>
        <w:tc>
          <w:tcPr>
            <w:tcW w:w="851" w:type="dxa"/>
            <w:tcBorders>
              <w:top w:val="nil"/>
              <w:left w:val="nil"/>
              <w:bottom w:val="single" w:sz="4" w:space="0" w:color="auto"/>
              <w:right w:val="single" w:sz="4" w:space="0" w:color="auto"/>
            </w:tcBorders>
            <w:shd w:val="clear" w:color="000000" w:fill="FFFFFF"/>
            <w:vAlign w:val="center"/>
            <w:hideMark/>
          </w:tcPr>
          <w:p w14:paraId="7D79A0C4"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2</w:t>
            </w:r>
          </w:p>
        </w:tc>
        <w:tc>
          <w:tcPr>
            <w:tcW w:w="747" w:type="dxa"/>
            <w:tcBorders>
              <w:top w:val="nil"/>
              <w:left w:val="nil"/>
              <w:bottom w:val="single" w:sz="4" w:space="0" w:color="auto"/>
              <w:right w:val="single" w:sz="4" w:space="0" w:color="auto"/>
            </w:tcBorders>
            <w:shd w:val="clear" w:color="000000" w:fill="FFFFFF"/>
            <w:noWrap/>
            <w:vAlign w:val="center"/>
            <w:hideMark/>
          </w:tcPr>
          <w:p w14:paraId="3E1987B9"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000000" w:fill="FFFFFF"/>
            <w:noWrap/>
            <w:vAlign w:val="center"/>
            <w:hideMark/>
          </w:tcPr>
          <w:p w14:paraId="74789C3F"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10000.00 </w:t>
            </w:r>
          </w:p>
        </w:tc>
        <w:tc>
          <w:tcPr>
            <w:tcW w:w="1180" w:type="dxa"/>
            <w:tcBorders>
              <w:top w:val="nil"/>
              <w:left w:val="nil"/>
              <w:bottom w:val="single" w:sz="4" w:space="0" w:color="auto"/>
              <w:right w:val="single" w:sz="4" w:space="0" w:color="auto"/>
            </w:tcBorders>
            <w:shd w:val="clear" w:color="000000" w:fill="FFFFFF"/>
            <w:noWrap/>
            <w:vAlign w:val="center"/>
            <w:hideMark/>
          </w:tcPr>
          <w:p w14:paraId="520F0722"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20000.00 </w:t>
            </w:r>
          </w:p>
        </w:tc>
        <w:tc>
          <w:tcPr>
            <w:tcW w:w="1041" w:type="dxa"/>
            <w:tcBorders>
              <w:top w:val="nil"/>
              <w:left w:val="nil"/>
              <w:bottom w:val="single" w:sz="4" w:space="0" w:color="auto"/>
              <w:right w:val="single" w:sz="4" w:space="0" w:color="auto"/>
            </w:tcBorders>
            <w:shd w:val="clear" w:color="000000" w:fill="FFFFFF"/>
            <w:noWrap/>
            <w:vAlign w:val="center"/>
            <w:hideMark/>
          </w:tcPr>
          <w:p w14:paraId="25919312"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3A34EFA2" w14:textId="77777777" w:rsidTr="00E32AB0">
        <w:trPr>
          <w:trHeight w:val="1136"/>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635CCD6B"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14</w:t>
            </w:r>
          </w:p>
        </w:tc>
        <w:tc>
          <w:tcPr>
            <w:tcW w:w="1287" w:type="dxa"/>
            <w:tcBorders>
              <w:top w:val="nil"/>
              <w:left w:val="nil"/>
              <w:bottom w:val="single" w:sz="4" w:space="0" w:color="auto"/>
              <w:right w:val="single" w:sz="4" w:space="0" w:color="auto"/>
            </w:tcBorders>
            <w:shd w:val="clear" w:color="000000" w:fill="FFFFFF"/>
            <w:vAlign w:val="center"/>
            <w:hideMark/>
          </w:tcPr>
          <w:p w14:paraId="7A4170C3"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PCR仪</w:t>
            </w:r>
          </w:p>
        </w:tc>
        <w:tc>
          <w:tcPr>
            <w:tcW w:w="7411" w:type="dxa"/>
            <w:tcBorders>
              <w:top w:val="nil"/>
              <w:left w:val="nil"/>
              <w:bottom w:val="single" w:sz="4" w:space="0" w:color="auto"/>
              <w:right w:val="single" w:sz="4" w:space="0" w:color="auto"/>
            </w:tcBorders>
            <w:shd w:val="clear" w:color="000000" w:fill="FFFFFF"/>
            <w:hideMark/>
          </w:tcPr>
          <w:p w14:paraId="3B8FE273"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技术参数：</w:t>
            </w:r>
            <w:r w:rsidRPr="004E135E">
              <w:rPr>
                <w:rFonts w:ascii="宋体" w:hAnsi="宋体" w:cs="宋体" w:hint="eastAsia"/>
                <w:kern w:val="0"/>
                <w:szCs w:val="21"/>
              </w:rPr>
              <w:br/>
              <w:t>1、6个温度循环器专用长寿命Peltier模块，组成3组回路可独立控制3个温区；</w:t>
            </w:r>
            <w:r w:rsidRPr="004E135E">
              <w:rPr>
                <w:rFonts w:ascii="宋体" w:hAnsi="宋体" w:cs="宋体" w:hint="eastAsia"/>
                <w:kern w:val="0"/>
                <w:szCs w:val="21"/>
              </w:rPr>
              <w:br/>
            </w:r>
            <w:r w:rsidRPr="004E135E">
              <w:rPr>
                <w:rFonts w:ascii="宋体" w:hAnsi="宋体" w:cs="宋体" w:hint="eastAsia"/>
                <w:kern w:val="0"/>
                <w:szCs w:val="21"/>
              </w:rPr>
              <w:lastRenderedPageBreak/>
              <w:t>2、模块类型：0.2ml×96孔；</w:t>
            </w:r>
            <w:r w:rsidRPr="004E135E">
              <w:rPr>
                <w:rFonts w:ascii="宋体" w:hAnsi="宋体" w:cs="宋体" w:hint="eastAsia"/>
                <w:kern w:val="0"/>
                <w:szCs w:val="21"/>
              </w:rPr>
              <w:br/>
              <w:t>3、适用管型：0.2ml，8联排管，96孔板；</w:t>
            </w:r>
            <w:r w:rsidRPr="004E135E">
              <w:rPr>
                <w:rFonts w:ascii="宋体" w:hAnsi="宋体" w:cs="宋体" w:hint="eastAsia"/>
                <w:kern w:val="0"/>
                <w:szCs w:val="21"/>
              </w:rPr>
              <w:br/>
              <w:t>4、温度范围：0-105℃；</w:t>
            </w:r>
            <w:r w:rsidRPr="004E135E">
              <w:rPr>
                <w:rFonts w:ascii="宋体" w:hAnsi="宋体" w:cs="宋体" w:hint="eastAsia"/>
                <w:kern w:val="0"/>
                <w:szCs w:val="21"/>
              </w:rPr>
              <w:br/>
              <w:t>▲5、最大升温速率：5℃/秒；</w:t>
            </w:r>
            <w:r w:rsidRPr="004E135E">
              <w:rPr>
                <w:rFonts w:ascii="宋体" w:hAnsi="宋体" w:cs="宋体" w:hint="eastAsia"/>
                <w:kern w:val="0"/>
                <w:szCs w:val="21"/>
              </w:rPr>
              <w:br/>
              <w:t>▲6、最大降温速率：5℃/秒；</w:t>
            </w:r>
            <w:r w:rsidRPr="004E135E">
              <w:rPr>
                <w:rFonts w:ascii="宋体" w:hAnsi="宋体" w:cs="宋体" w:hint="eastAsia"/>
                <w:kern w:val="0"/>
                <w:szCs w:val="21"/>
              </w:rPr>
              <w:br/>
              <w:t>▲7、温度均匀性：≤±0.2℃；</w:t>
            </w:r>
            <w:r w:rsidRPr="004E135E">
              <w:rPr>
                <w:rFonts w:ascii="宋体" w:hAnsi="宋体" w:cs="宋体" w:hint="eastAsia"/>
                <w:kern w:val="0"/>
                <w:szCs w:val="21"/>
              </w:rPr>
              <w:br/>
              <w:t>▲8、温度准确度：≤±0.1℃；</w:t>
            </w:r>
            <w:r w:rsidRPr="004E135E">
              <w:rPr>
                <w:rFonts w:ascii="宋体" w:hAnsi="宋体" w:cs="宋体" w:hint="eastAsia"/>
                <w:kern w:val="0"/>
                <w:szCs w:val="21"/>
              </w:rPr>
              <w:br/>
              <w:t>▲9、梯度设置范围： 1-42℃；</w:t>
            </w:r>
            <w:r w:rsidRPr="004E135E">
              <w:rPr>
                <w:rFonts w:ascii="宋体" w:hAnsi="宋体" w:cs="宋体" w:hint="eastAsia"/>
                <w:kern w:val="0"/>
                <w:szCs w:val="21"/>
              </w:rPr>
              <w:br/>
              <w:t>10、控温方式：模拟管+模块；</w:t>
            </w:r>
            <w:r w:rsidRPr="004E135E">
              <w:rPr>
                <w:rFonts w:ascii="宋体" w:hAnsi="宋体" w:cs="宋体" w:hint="eastAsia"/>
                <w:kern w:val="0"/>
                <w:szCs w:val="21"/>
              </w:rPr>
              <w:br/>
              <w:t>11、变温速率可调：每个步骤可以独立设置；</w:t>
            </w:r>
            <w:r w:rsidRPr="004E135E">
              <w:rPr>
                <w:rFonts w:ascii="宋体" w:hAnsi="宋体" w:cs="宋体" w:hint="eastAsia"/>
                <w:kern w:val="0"/>
                <w:szCs w:val="21"/>
              </w:rPr>
              <w:br/>
              <w:t>▲12、液晶显示：10.1英寸液晶触摸屏+电容式触摸屏，操作极其简单；</w:t>
            </w:r>
            <w:r w:rsidRPr="004E135E">
              <w:rPr>
                <w:rFonts w:ascii="宋体" w:hAnsi="宋体" w:cs="宋体" w:hint="eastAsia"/>
                <w:kern w:val="0"/>
                <w:szCs w:val="21"/>
              </w:rPr>
              <w:br/>
              <w:t>13、可存储程序数：机内20000+U盘储存无限制；</w:t>
            </w:r>
            <w:r w:rsidRPr="004E135E">
              <w:rPr>
                <w:rFonts w:ascii="宋体" w:hAnsi="宋体" w:cs="宋体" w:hint="eastAsia"/>
                <w:kern w:val="0"/>
                <w:szCs w:val="21"/>
              </w:rPr>
              <w:br/>
              <w:t>14、最大循环数：100；</w:t>
            </w:r>
            <w:r w:rsidRPr="004E135E">
              <w:rPr>
                <w:rFonts w:ascii="宋体" w:hAnsi="宋体" w:cs="宋体" w:hint="eastAsia"/>
                <w:kern w:val="0"/>
                <w:szCs w:val="21"/>
              </w:rPr>
              <w:br/>
              <w:t>15、自动断电保护，恢复供电后自行执行未完成循环，保证扩增全过程安全运行；</w:t>
            </w:r>
            <w:r w:rsidRPr="004E135E">
              <w:rPr>
                <w:rFonts w:ascii="宋体" w:hAnsi="宋体" w:cs="宋体" w:hint="eastAsia"/>
                <w:kern w:val="0"/>
                <w:szCs w:val="21"/>
              </w:rPr>
              <w:br/>
              <w:t>16、宽电压范围：100-240V, 50-60Hz,600W；</w:t>
            </w:r>
            <w:r w:rsidRPr="004E135E">
              <w:rPr>
                <w:rFonts w:ascii="宋体" w:hAnsi="宋体" w:cs="宋体" w:hint="eastAsia"/>
                <w:kern w:val="0"/>
                <w:szCs w:val="21"/>
              </w:rPr>
              <w:br/>
              <w:t>17、热盖温度：30℃-115℃可调；</w:t>
            </w:r>
            <w:r w:rsidRPr="004E135E">
              <w:rPr>
                <w:rFonts w:ascii="宋体" w:hAnsi="宋体" w:cs="宋体" w:hint="eastAsia"/>
                <w:kern w:val="0"/>
                <w:szCs w:val="21"/>
              </w:rPr>
              <w:br/>
              <w:t>18、热盖机构：自适应压杆式热盖；</w:t>
            </w:r>
            <w:r w:rsidRPr="004E135E">
              <w:rPr>
                <w:rFonts w:ascii="宋体" w:hAnsi="宋体" w:cs="宋体" w:hint="eastAsia"/>
                <w:kern w:val="0"/>
                <w:szCs w:val="21"/>
              </w:rPr>
              <w:br/>
              <w:t>19、风道：前进后出，机器可以并排放置；</w:t>
            </w:r>
            <w:r w:rsidRPr="004E135E">
              <w:rPr>
                <w:rFonts w:ascii="宋体" w:hAnsi="宋体" w:cs="宋体" w:hint="eastAsia"/>
                <w:kern w:val="0"/>
                <w:szCs w:val="21"/>
              </w:rPr>
              <w:br/>
              <w:t xml:space="preserve">▲20、自适应压杆热盖，盒盖紧盖一步到位，能适应不同高度试管； </w:t>
            </w:r>
            <w:r w:rsidRPr="004E135E">
              <w:rPr>
                <w:rFonts w:ascii="宋体" w:hAnsi="宋体" w:cs="宋体" w:hint="eastAsia"/>
                <w:kern w:val="0"/>
                <w:szCs w:val="21"/>
              </w:rPr>
              <w:br/>
              <w:t>▲21、安卓操作系统，触摸屏及鼠标均可独立控制；</w:t>
            </w:r>
            <w:r w:rsidRPr="004E135E">
              <w:rPr>
                <w:rFonts w:ascii="宋体" w:hAnsi="宋体" w:cs="宋体" w:hint="eastAsia"/>
                <w:kern w:val="0"/>
                <w:szCs w:val="21"/>
              </w:rPr>
              <w:br/>
              <w:t>22、实时显示程序进展及剩余时间，支持PCR仪运行中间编程；</w:t>
            </w:r>
            <w:r w:rsidRPr="004E135E">
              <w:rPr>
                <w:rFonts w:ascii="宋体" w:hAnsi="宋体" w:cs="宋体" w:hint="eastAsia"/>
                <w:kern w:val="0"/>
                <w:szCs w:val="21"/>
              </w:rPr>
              <w:br/>
              <w:t>23、一键快速孵育功能，满足变性、酶切/酶连、ELISA等实验需要；</w:t>
            </w:r>
            <w:r w:rsidRPr="004E135E">
              <w:rPr>
                <w:rFonts w:ascii="宋体" w:hAnsi="宋体" w:cs="宋体" w:hint="eastAsia"/>
                <w:kern w:val="0"/>
                <w:szCs w:val="21"/>
              </w:rPr>
              <w:br/>
              <w:t>24、内置多个标准程序文件模板，能快速编辑所需文件；</w:t>
            </w:r>
            <w:r w:rsidRPr="004E135E">
              <w:rPr>
                <w:rFonts w:ascii="宋体" w:hAnsi="宋体" w:cs="宋体" w:hint="eastAsia"/>
                <w:kern w:val="0"/>
                <w:szCs w:val="21"/>
              </w:rPr>
              <w:br/>
              <w:t>▲25、支持实验程序结束发送邮件提醒功能；</w:t>
            </w:r>
            <w:r w:rsidRPr="004E135E">
              <w:rPr>
                <w:rFonts w:ascii="宋体" w:hAnsi="宋体" w:cs="宋体" w:hint="eastAsia"/>
                <w:kern w:val="0"/>
                <w:szCs w:val="21"/>
              </w:rPr>
              <w:br/>
              <w:t>▲26、内置WIFI模块，用电脑或手机通过网络连接可实现一机同时控制多台PCR仪；</w:t>
            </w:r>
            <w:r w:rsidRPr="004E135E">
              <w:rPr>
                <w:rFonts w:ascii="宋体" w:hAnsi="宋体" w:cs="宋体" w:hint="eastAsia"/>
                <w:kern w:val="0"/>
                <w:szCs w:val="21"/>
              </w:rPr>
              <w:br/>
              <w:t>27、支持U盘升级软件；</w:t>
            </w:r>
          </w:p>
        </w:tc>
        <w:tc>
          <w:tcPr>
            <w:tcW w:w="851" w:type="dxa"/>
            <w:tcBorders>
              <w:top w:val="nil"/>
              <w:left w:val="nil"/>
              <w:bottom w:val="single" w:sz="4" w:space="0" w:color="auto"/>
              <w:right w:val="single" w:sz="4" w:space="0" w:color="auto"/>
            </w:tcBorders>
            <w:shd w:val="clear" w:color="000000" w:fill="FFFFFF"/>
            <w:vAlign w:val="center"/>
            <w:hideMark/>
          </w:tcPr>
          <w:p w14:paraId="19EF2820"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lastRenderedPageBreak/>
              <w:t>5</w:t>
            </w:r>
          </w:p>
        </w:tc>
        <w:tc>
          <w:tcPr>
            <w:tcW w:w="747" w:type="dxa"/>
            <w:tcBorders>
              <w:top w:val="nil"/>
              <w:left w:val="nil"/>
              <w:bottom w:val="single" w:sz="4" w:space="0" w:color="auto"/>
              <w:right w:val="single" w:sz="4" w:space="0" w:color="auto"/>
            </w:tcBorders>
            <w:shd w:val="clear" w:color="000000" w:fill="FFFFFF"/>
            <w:noWrap/>
            <w:vAlign w:val="center"/>
            <w:hideMark/>
          </w:tcPr>
          <w:p w14:paraId="06E31F02"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000000" w:fill="FFFFFF"/>
            <w:noWrap/>
            <w:vAlign w:val="center"/>
            <w:hideMark/>
          </w:tcPr>
          <w:p w14:paraId="522938DD"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19600.00 </w:t>
            </w:r>
          </w:p>
        </w:tc>
        <w:tc>
          <w:tcPr>
            <w:tcW w:w="1180" w:type="dxa"/>
            <w:tcBorders>
              <w:top w:val="nil"/>
              <w:left w:val="nil"/>
              <w:bottom w:val="single" w:sz="4" w:space="0" w:color="auto"/>
              <w:right w:val="single" w:sz="4" w:space="0" w:color="auto"/>
            </w:tcBorders>
            <w:shd w:val="clear" w:color="000000" w:fill="FFFFFF"/>
            <w:noWrap/>
            <w:vAlign w:val="center"/>
            <w:hideMark/>
          </w:tcPr>
          <w:p w14:paraId="1277456A"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98000.00 </w:t>
            </w:r>
          </w:p>
        </w:tc>
        <w:tc>
          <w:tcPr>
            <w:tcW w:w="1041" w:type="dxa"/>
            <w:tcBorders>
              <w:top w:val="nil"/>
              <w:left w:val="nil"/>
              <w:bottom w:val="single" w:sz="4" w:space="0" w:color="auto"/>
              <w:right w:val="single" w:sz="4" w:space="0" w:color="auto"/>
            </w:tcBorders>
            <w:shd w:val="clear" w:color="000000" w:fill="FFFFFF"/>
            <w:noWrap/>
            <w:vAlign w:val="center"/>
            <w:hideMark/>
          </w:tcPr>
          <w:p w14:paraId="04AE9FCB"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27259B9C" w14:textId="77777777" w:rsidTr="00E32AB0">
        <w:trPr>
          <w:trHeight w:val="839"/>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1BD9FF3B"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lastRenderedPageBreak/>
              <w:t>15</w:t>
            </w:r>
          </w:p>
        </w:tc>
        <w:tc>
          <w:tcPr>
            <w:tcW w:w="1287" w:type="dxa"/>
            <w:tcBorders>
              <w:top w:val="nil"/>
              <w:left w:val="nil"/>
              <w:bottom w:val="single" w:sz="4" w:space="0" w:color="auto"/>
              <w:right w:val="single" w:sz="4" w:space="0" w:color="auto"/>
            </w:tcBorders>
            <w:shd w:val="clear" w:color="000000" w:fill="FFFFFF"/>
            <w:vAlign w:val="center"/>
            <w:hideMark/>
          </w:tcPr>
          <w:p w14:paraId="15214B0F"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恒温培养箱</w:t>
            </w:r>
          </w:p>
        </w:tc>
        <w:tc>
          <w:tcPr>
            <w:tcW w:w="7411" w:type="dxa"/>
            <w:tcBorders>
              <w:top w:val="nil"/>
              <w:left w:val="nil"/>
              <w:bottom w:val="single" w:sz="4" w:space="0" w:color="auto"/>
              <w:right w:val="single" w:sz="4" w:space="0" w:color="auto"/>
            </w:tcBorders>
            <w:shd w:val="clear" w:color="000000" w:fill="FFFFFF"/>
            <w:vAlign w:val="center"/>
            <w:hideMark/>
          </w:tcPr>
          <w:p w14:paraId="39494302"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适用于环境保护、医疗、卫生、防疫、药检、农畜、水产等科研、生产部门，是水体分析的BOD测定、细菌、霉菌、微生物的培养保存、植物栽培、育种试验的专用恒温设备。</w:t>
            </w:r>
            <w:r w:rsidRPr="004E135E">
              <w:rPr>
                <w:rFonts w:ascii="宋体" w:hAnsi="宋体" w:cs="宋体" w:hint="eastAsia"/>
                <w:kern w:val="0"/>
                <w:szCs w:val="21"/>
              </w:rPr>
              <w:br/>
              <w:t>结构特点：</w:t>
            </w:r>
            <w:r w:rsidRPr="004E135E">
              <w:rPr>
                <w:rFonts w:ascii="宋体" w:hAnsi="宋体" w:cs="宋体" w:hint="eastAsia"/>
                <w:kern w:val="0"/>
                <w:szCs w:val="21"/>
              </w:rPr>
              <w:br/>
              <w:t>&gt; 工作室内配有电源插座，并装有照明装置，便于观察工作室内观察工  作室内培养物情况。</w:t>
            </w:r>
            <w:r w:rsidRPr="004E135E">
              <w:rPr>
                <w:rFonts w:ascii="宋体" w:hAnsi="宋体" w:cs="宋体" w:hint="eastAsia"/>
                <w:kern w:val="0"/>
                <w:szCs w:val="21"/>
              </w:rPr>
              <w:br/>
              <w:t>&gt; 工作室内装有风机形成强制对流，使得工作室内温度更加均匀。</w:t>
            </w:r>
            <w:r w:rsidRPr="004E135E">
              <w:rPr>
                <w:rFonts w:ascii="宋体" w:hAnsi="宋体" w:cs="宋体" w:hint="eastAsia"/>
                <w:kern w:val="0"/>
                <w:szCs w:val="21"/>
              </w:rPr>
              <w:br/>
              <w:t>&gt; 外箱表面喷塑处理，整机造型美观大方合理，使用维修方便。</w:t>
            </w:r>
            <w:r w:rsidRPr="004E135E">
              <w:rPr>
                <w:rFonts w:ascii="宋体" w:hAnsi="宋体" w:cs="宋体" w:hint="eastAsia"/>
                <w:kern w:val="0"/>
                <w:szCs w:val="21"/>
              </w:rPr>
              <w:br/>
              <w:t>&gt; 培养箱门为复门设计，内门为钢化玻璃，可直接观察工作室内培养物情况，外门采用磁性门封，密封性好。</w:t>
            </w:r>
            <w:r w:rsidRPr="004E135E">
              <w:rPr>
                <w:rFonts w:ascii="宋体" w:hAnsi="宋体" w:cs="宋体" w:hint="eastAsia"/>
                <w:kern w:val="0"/>
                <w:szCs w:val="21"/>
              </w:rPr>
              <w:br/>
              <w:t>&gt; 具有冷热自动控制功能,采用进口丹佛斯压缩机单制冷系统。</w:t>
            </w:r>
            <w:r w:rsidRPr="004E135E">
              <w:rPr>
                <w:rFonts w:ascii="宋体" w:hAnsi="宋体" w:cs="宋体" w:hint="eastAsia"/>
                <w:kern w:val="0"/>
                <w:szCs w:val="21"/>
              </w:rPr>
              <w:br/>
              <w:t>&gt; 控制面板安装在外门上，方便操作人员操作，体现人性化。</w:t>
            </w:r>
            <w:r w:rsidRPr="004E135E">
              <w:rPr>
                <w:rFonts w:ascii="宋体" w:hAnsi="宋体" w:cs="宋体" w:hint="eastAsia"/>
                <w:kern w:val="0"/>
                <w:szCs w:val="21"/>
              </w:rPr>
              <w:br/>
              <w:t>&gt; 温度控制采用新的升级型，大屏LCD液晶显示，菜单式操作，多段程序控制技术，精度高，无超调。</w:t>
            </w:r>
            <w:r w:rsidRPr="004E135E">
              <w:rPr>
                <w:rFonts w:ascii="宋体" w:hAnsi="宋体" w:cs="宋体" w:hint="eastAsia"/>
                <w:kern w:val="0"/>
                <w:szCs w:val="21"/>
              </w:rPr>
              <w:br/>
              <w:t>&gt; 采用USB转换接口，用于连接电脑，用电脑显示、打印温度和时间数据，为试验过程数据储存和回放提供有力保证。</w:t>
            </w:r>
            <w:r w:rsidRPr="004E135E">
              <w:rPr>
                <w:rFonts w:ascii="宋体" w:hAnsi="宋体" w:cs="宋体" w:hint="eastAsia"/>
                <w:kern w:val="0"/>
                <w:szCs w:val="21"/>
              </w:rPr>
              <w:br/>
              <w:t>&gt; 外接打印机实时记录温度和时间数据。</w:t>
            </w:r>
            <w:r w:rsidRPr="004E135E">
              <w:rPr>
                <w:rFonts w:ascii="宋体" w:hAnsi="宋体" w:cs="宋体" w:hint="eastAsia"/>
                <w:kern w:val="0"/>
                <w:szCs w:val="21"/>
              </w:rPr>
              <w:br/>
              <w:t>&gt; 装有漏电保护器。</w:t>
            </w:r>
            <w:r w:rsidRPr="004E135E">
              <w:rPr>
                <w:rFonts w:ascii="宋体" w:hAnsi="宋体" w:cs="宋体" w:hint="eastAsia"/>
                <w:kern w:val="0"/>
                <w:szCs w:val="21"/>
              </w:rPr>
              <w:br/>
              <w:t>&gt; 装有辅助温控器，确保在主温控失去控制的情况下，产品还能够正常工作（针对加热）。</w:t>
            </w:r>
            <w:r w:rsidRPr="004E135E">
              <w:rPr>
                <w:rFonts w:ascii="宋体" w:hAnsi="宋体" w:cs="宋体" w:hint="eastAsia"/>
                <w:kern w:val="0"/>
                <w:szCs w:val="21"/>
              </w:rPr>
              <w:br/>
              <w:t>技术参数</w:t>
            </w:r>
            <w:r w:rsidRPr="004E135E">
              <w:rPr>
                <w:rFonts w:ascii="宋体" w:hAnsi="宋体" w:cs="宋体" w:hint="eastAsia"/>
                <w:kern w:val="0"/>
                <w:szCs w:val="21"/>
              </w:rPr>
              <w:br/>
              <w:t>公称容积（L） 175</w:t>
            </w:r>
            <w:r w:rsidRPr="004E135E">
              <w:rPr>
                <w:rFonts w:ascii="宋体" w:hAnsi="宋体" w:cs="宋体" w:hint="eastAsia"/>
                <w:kern w:val="0"/>
                <w:szCs w:val="21"/>
              </w:rPr>
              <w:br/>
              <w:t>控温范围（℃） -10~75</w:t>
            </w:r>
            <w:r w:rsidRPr="004E135E">
              <w:rPr>
                <w:rFonts w:ascii="宋体" w:hAnsi="宋体" w:cs="宋体" w:hint="eastAsia"/>
                <w:kern w:val="0"/>
                <w:szCs w:val="21"/>
              </w:rPr>
              <w:br/>
              <w:t>温度分辨率 0.1℃</w:t>
            </w:r>
            <w:r w:rsidRPr="004E135E">
              <w:rPr>
                <w:rFonts w:ascii="宋体" w:hAnsi="宋体" w:cs="宋体" w:hint="eastAsia"/>
                <w:kern w:val="0"/>
                <w:szCs w:val="21"/>
              </w:rPr>
              <w:br/>
              <w:t>温度波动性（℃） ±0.5</w:t>
            </w:r>
            <w:r w:rsidRPr="004E135E">
              <w:rPr>
                <w:rFonts w:ascii="宋体" w:hAnsi="宋体" w:cs="宋体" w:hint="eastAsia"/>
                <w:kern w:val="0"/>
                <w:szCs w:val="21"/>
              </w:rPr>
              <w:br/>
              <w:t>温度均匀性（℃） ±1</w:t>
            </w:r>
            <w:r w:rsidRPr="004E135E">
              <w:rPr>
                <w:rFonts w:ascii="宋体" w:hAnsi="宋体" w:cs="宋体" w:hint="eastAsia"/>
                <w:kern w:val="0"/>
                <w:szCs w:val="21"/>
              </w:rPr>
              <w:br/>
              <w:t>定时范围 0~99h59min</w:t>
            </w:r>
            <w:r w:rsidRPr="004E135E">
              <w:rPr>
                <w:rFonts w:ascii="宋体" w:hAnsi="宋体" w:cs="宋体" w:hint="eastAsia"/>
                <w:kern w:val="0"/>
                <w:szCs w:val="21"/>
              </w:rPr>
              <w:br/>
              <w:t>额定功率（W） 800</w:t>
            </w:r>
            <w:r w:rsidRPr="004E135E">
              <w:rPr>
                <w:rFonts w:ascii="宋体" w:hAnsi="宋体" w:cs="宋体" w:hint="eastAsia"/>
                <w:kern w:val="0"/>
                <w:szCs w:val="21"/>
              </w:rPr>
              <w:br/>
              <w:t>制冷剂  R134a</w:t>
            </w:r>
            <w:r w:rsidRPr="004E135E">
              <w:rPr>
                <w:rFonts w:ascii="宋体" w:hAnsi="宋体" w:cs="宋体" w:hint="eastAsia"/>
                <w:kern w:val="0"/>
                <w:szCs w:val="21"/>
              </w:rPr>
              <w:br/>
            </w:r>
            <w:r w:rsidRPr="004E135E">
              <w:rPr>
                <w:rFonts w:ascii="宋体" w:hAnsi="宋体" w:cs="宋体" w:hint="eastAsia"/>
                <w:kern w:val="0"/>
                <w:szCs w:val="21"/>
              </w:rPr>
              <w:lastRenderedPageBreak/>
              <w:t>电源 220V±10%，50Hz±2%</w:t>
            </w:r>
            <w:r w:rsidRPr="004E135E">
              <w:rPr>
                <w:rFonts w:ascii="宋体" w:hAnsi="宋体" w:cs="宋体" w:hint="eastAsia"/>
                <w:kern w:val="0"/>
                <w:szCs w:val="21"/>
              </w:rPr>
              <w:br/>
              <w:t>连续运转时间 可长时间连续运转</w:t>
            </w:r>
          </w:p>
        </w:tc>
        <w:tc>
          <w:tcPr>
            <w:tcW w:w="851" w:type="dxa"/>
            <w:tcBorders>
              <w:top w:val="nil"/>
              <w:left w:val="nil"/>
              <w:bottom w:val="single" w:sz="4" w:space="0" w:color="auto"/>
              <w:right w:val="single" w:sz="4" w:space="0" w:color="auto"/>
            </w:tcBorders>
            <w:shd w:val="clear" w:color="000000" w:fill="FFFFFF"/>
            <w:vAlign w:val="center"/>
            <w:hideMark/>
          </w:tcPr>
          <w:p w14:paraId="4A9C8548"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lastRenderedPageBreak/>
              <w:t>2</w:t>
            </w:r>
          </w:p>
        </w:tc>
        <w:tc>
          <w:tcPr>
            <w:tcW w:w="747" w:type="dxa"/>
            <w:tcBorders>
              <w:top w:val="nil"/>
              <w:left w:val="nil"/>
              <w:bottom w:val="single" w:sz="4" w:space="0" w:color="auto"/>
              <w:right w:val="single" w:sz="4" w:space="0" w:color="auto"/>
            </w:tcBorders>
            <w:shd w:val="clear" w:color="000000" w:fill="FFFFFF"/>
            <w:noWrap/>
            <w:vAlign w:val="center"/>
            <w:hideMark/>
          </w:tcPr>
          <w:p w14:paraId="71B20806"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000000" w:fill="FFFFFF"/>
            <w:noWrap/>
            <w:vAlign w:val="center"/>
            <w:hideMark/>
          </w:tcPr>
          <w:p w14:paraId="55EACB75"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6500.00 </w:t>
            </w:r>
          </w:p>
        </w:tc>
        <w:tc>
          <w:tcPr>
            <w:tcW w:w="1180" w:type="dxa"/>
            <w:tcBorders>
              <w:top w:val="nil"/>
              <w:left w:val="nil"/>
              <w:bottom w:val="single" w:sz="4" w:space="0" w:color="auto"/>
              <w:right w:val="single" w:sz="4" w:space="0" w:color="auto"/>
            </w:tcBorders>
            <w:shd w:val="clear" w:color="000000" w:fill="FFFFFF"/>
            <w:noWrap/>
            <w:vAlign w:val="center"/>
            <w:hideMark/>
          </w:tcPr>
          <w:p w14:paraId="2B8C3C52"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13000.00 </w:t>
            </w:r>
          </w:p>
        </w:tc>
        <w:tc>
          <w:tcPr>
            <w:tcW w:w="1041" w:type="dxa"/>
            <w:tcBorders>
              <w:top w:val="nil"/>
              <w:left w:val="nil"/>
              <w:bottom w:val="single" w:sz="4" w:space="0" w:color="auto"/>
              <w:right w:val="single" w:sz="4" w:space="0" w:color="auto"/>
            </w:tcBorders>
            <w:shd w:val="clear" w:color="000000" w:fill="FFFFFF"/>
            <w:noWrap/>
            <w:vAlign w:val="center"/>
            <w:hideMark/>
          </w:tcPr>
          <w:p w14:paraId="3DF2D015"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44F9D6DC" w14:textId="77777777" w:rsidTr="00E32AB0">
        <w:trPr>
          <w:trHeight w:val="6708"/>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68CF6B50"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16</w:t>
            </w:r>
          </w:p>
        </w:tc>
        <w:tc>
          <w:tcPr>
            <w:tcW w:w="1287" w:type="dxa"/>
            <w:tcBorders>
              <w:top w:val="nil"/>
              <w:left w:val="nil"/>
              <w:bottom w:val="single" w:sz="4" w:space="0" w:color="auto"/>
              <w:right w:val="single" w:sz="4" w:space="0" w:color="auto"/>
            </w:tcBorders>
            <w:shd w:val="clear" w:color="000000" w:fill="FFFFFF"/>
            <w:vAlign w:val="center"/>
            <w:hideMark/>
          </w:tcPr>
          <w:p w14:paraId="7854CC60"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标准PH计</w:t>
            </w:r>
          </w:p>
        </w:tc>
        <w:tc>
          <w:tcPr>
            <w:tcW w:w="7411" w:type="dxa"/>
            <w:tcBorders>
              <w:top w:val="nil"/>
              <w:left w:val="nil"/>
              <w:bottom w:val="single" w:sz="4" w:space="0" w:color="auto"/>
              <w:right w:val="single" w:sz="4" w:space="0" w:color="auto"/>
            </w:tcBorders>
            <w:shd w:val="clear" w:color="000000" w:fill="FFFFFF"/>
            <w:vAlign w:val="center"/>
            <w:hideMark/>
          </w:tcPr>
          <w:p w14:paraId="683189CA"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 xml:space="preserve"> 技术要求</w:t>
            </w:r>
            <w:r w:rsidRPr="004E135E">
              <w:rPr>
                <w:rFonts w:ascii="宋体" w:hAnsi="宋体" w:cs="宋体" w:hint="eastAsia"/>
                <w:kern w:val="0"/>
                <w:szCs w:val="21"/>
              </w:rPr>
              <w:br/>
              <w:t>1 技术指标:仪器级别：0.01级</w:t>
            </w:r>
            <w:r w:rsidRPr="004E135E">
              <w:rPr>
                <w:rFonts w:ascii="宋体" w:hAnsi="宋体" w:cs="宋体" w:hint="eastAsia"/>
                <w:kern w:val="0"/>
                <w:szCs w:val="21"/>
              </w:rPr>
              <w:br/>
              <w:t>1.1   电子单元测量范围：(-2.00～16.00)pH；测量范围：pH：(0.00～14.00)pH；mV：(-1999～+1999)mV；-10 °C…125 °C</w:t>
            </w:r>
            <w:r w:rsidRPr="004E135E">
              <w:rPr>
                <w:rFonts w:ascii="宋体" w:hAnsi="宋体" w:cs="宋体" w:hint="eastAsia"/>
                <w:kern w:val="0"/>
                <w:szCs w:val="21"/>
              </w:rPr>
              <w:br/>
              <w:t>1.2   分辨率： pH：0.01pH；mV：1mV；温度：0.1 °C</w:t>
            </w:r>
            <w:r w:rsidRPr="004E135E">
              <w:rPr>
                <w:rFonts w:ascii="宋体" w:hAnsi="宋体" w:cs="宋体" w:hint="eastAsia"/>
                <w:kern w:val="0"/>
                <w:szCs w:val="21"/>
              </w:rPr>
              <w:br/>
              <w:t>1.3   基本误差：pH：±0.01pH； mV：± 1 mV；温度：± 0.5 °C</w:t>
            </w:r>
            <w:r w:rsidRPr="004E135E">
              <w:rPr>
                <w:rFonts w:ascii="宋体" w:hAnsi="宋体" w:cs="宋体" w:hint="eastAsia"/>
                <w:kern w:val="0"/>
                <w:szCs w:val="21"/>
              </w:rPr>
              <w:br/>
              <w:t>1.4   输入阻抗：&gt; 10e+12 Ω</w:t>
            </w:r>
            <w:r w:rsidRPr="004E135E">
              <w:rPr>
                <w:rFonts w:ascii="宋体" w:hAnsi="宋体" w:cs="宋体" w:hint="eastAsia"/>
                <w:kern w:val="0"/>
                <w:szCs w:val="21"/>
              </w:rPr>
              <w:br/>
              <w:t>1.5   稳定性：≤（±0.01pH±1个字）/3h</w:t>
            </w:r>
            <w:r w:rsidRPr="004E135E">
              <w:rPr>
                <w:rFonts w:ascii="宋体" w:hAnsi="宋体" w:cs="宋体" w:hint="eastAsia"/>
                <w:kern w:val="0"/>
                <w:szCs w:val="21"/>
              </w:rPr>
              <w:br/>
              <w:t>1.6   温度补偿范围：手动/自动(0.0～60.0)℃</w:t>
            </w:r>
            <w:r w:rsidRPr="004E135E">
              <w:rPr>
                <w:rFonts w:ascii="宋体" w:hAnsi="宋体" w:cs="宋体" w:hint="eastAsia"/>
                <w:kern w:val="0"/>
                <w:szCs w:val="21"/>
              </w:rPr>
              <w:br/>
              <w:t>2 性能要求：</w:t>
            </w:r>
            <w:r w:rsidRPr="004E135E">
              <w:rPr>
                <w:rFonts w:ascii="宋体" w:hAnsi="宋体" w:cs="宋体" w:hint="eastAsia"/>
                <w:kern w:val="0"/>
                <w:szCs w:val="21"/>
              </w:rPr>
              <w:br/>
              <w:t>2.1   85mm*60mm的大液晶屏显示，非常清晰明了，背光可开关，自带支脚，可调节视角；</w:t>
            </w:r>
            <w:r w:rsidRPr="004E135E">
              <w:rPr>
                <w:rFonts w:ascii="宋体" w:hAnsi="宋体" w:cs="宋体" w:hint="eastAsia"/>
                <w:kern w:val="0"/>
                <w:szCs w:val="21"/>
              </w:rPr>
              <w:br/>
              <w:t>2.2   最后一次校准数据回显，包括零电位和斜率；</w:t>
            </w:r>
            <w:r w:rsidRPr="004E135E">
              <w:rPr>
                <w:rFonts w:ascii="宋体" w:hAnsi="宋体" w:cs="宋体" w:hint="eastAsia"/>
                <w:kern w:val="0"/>
                <w:szCs w:val="21"/>
              </w:rPr>
              <w:br/>
              <w:t>2.3   仪表会根据校准数据给出电极状态信息（笑脸，平脸，哭脸），帮助随时了解电极性能；</w:t>
            </w:r>
            <w:r w:rsidRPr="004E135E">
              <w:rPr>
                <w:rFonts w:ascii="宋体" w:hAnsi="宋体" w:cs="宋体" w:hint="eastAsia"/>
                <w:kern w:val="0"/>
                <w:szCs w:val="21"/>
              </w:rPr>
              <w:br/>
              <w:t>2.4   99组数据存储，3组缓冲液可选；自动识别缓冲液，自动/手动温度补偿；</w:t>
            </w:r>
            <w:r w:rsidRPr="004E135E">
              <w:rPr>
                <w:rFonts w:ascii="宋体" w:hAnsi="宋体" w:cs="宋体" w:hint="eastAsia"/>
                <w:kern w:val="0"/>
                <w:szCs w:val="21"/>
              </w:rPr>
              <w:br/>
              <w:t>2.5   独立支架易于安装，可任意放置，稳定灵活，电极导线易于梳理，可放置电极保护瓶；</w:t>
            </w:r>
            <w:r w:rsidRPr="004E135E">
              <w:rPr>
                <w:rFonts w:ascii="宋体" w:hAnsi="宋体" w:cs="宋体" w:hint="eastAsia"/>
                <w:kern w:val="0"/>
                <w:szCs w:val="21"/>
              </w:rPr>
              <w:br/>
              <w:t>2.6  有独立参比接口，RS232接口，可以连接打印机；</w:t>
            </w:r>
            <w:r w:rsidRPr="004E135E">
              <w:rPr>
                <w:rFonts w:ascii="宋体" w:hAnsi="宋体" w:cs="宋体" w:hint="eastAsia"/>
                <w:kern w:val="0"/>
                <w:szCs w:val="21"/>
              </w:rPr>
              <w:br/>
              <w:t>2.7  有自带的快速操作指南帮助您的使用，有报错蜂鸣器；</w:t>
            </w:r>
            <w:r w:rsidRPr="004E135E">
              <w:rPr>
                <w:rFonts w:ascii="宋体" w:hAnsi="宋体" w:cs="宋体" w:hint="eastAsia"/>
                <w:kern w:val="0"/>
                <w:szCs w:val="21"/>
              </w:rPr>
              <w:br/>
              <w:t>2.8  ABS外壳，产品主机质保18个月；</w:t>
            </w:r>
            <w:r w:rsidRPr="004E135E">
              <w:rPr>
                <w:rFonts w:ascii="宋体" w:hAnsi="宋体" w:cs="宋体" w:hint="eastAsia"/>
                <w:kern w:val="0"/>
                <w:szCs w:val="21"/>
              </w:rPr>
              <w:br/>
              <w:t xml:space="preserve">3      生产厂家具有计量产品生产许可证，符合CE标准；ISO9001标准；                                                                   </w:t>
            </w:r>
            <w:r w:rsidRPr="004E135E">
              <w:rPr>
                <w:rFonts w:ascii="宋体" w:hAnsi="宋体" w:cs="宋体" w:hint="eastAsia"/>
                <w:kern w:val="0"/>
                <w:szCs w:val="21"/>
              </w:rPr>
              <w:br/>
              <w:t>4      标准配置：主机1台， 三合一可充液电极1支，3组缓冲粉剂套装（750ML配置量），12V DC电源，独立电极支架，说明书，仪表保护罩；</w:t>
            </w:r>
          </w:p>
        </w:tc>
        <w:tc>
          <w:tcPr>
            <w:tcW w:w="851" w:type="dxa"/>
            <w:tcBorders>
              <w:top w:val="nil"/>
              <w:left w:val="nil"/>
              <w:bottom w:val="single" w:sz="4" w:space="0" w:color="auto"/>
              <w:right w:val="single" w:sz="4" w:space="0" w:color="auto"/>
            </w:tcBorders>
            <w:shd w:val="clear" w:color="000000" w:fill="FFFFFF"/>
            <w:vAlign w:val="center"/>
            <w:hideMark/>
          </w:tcPr>
          <w:p w14:paraId="4F800198"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6</w:t>
            </w:r>
          </w:p>
        </w:tc>
        <w:tc>
          <w:tcPr>
            <w:tcW w:w="747" w:type="dxa"/>
            <w:tcBorders>
              <w:top w:val="nil"/>
              <w:left w:val="nil"/>
              <w:bottom w:val="single" w:sz="4" w:space="0" w:color="auto"/>
              <w:right w:val="single" w:sz="4" w:space="0" w:color="auto"/>
            </w:tcBorders>
            <w:shd w:val="clear" w:color="000000" w:fill="FFFFFF"/>
            <w:noWrap/>
            <w:vAlign w:val="center"/>
            <w:hideMark/>
          </w:tcPr>
          <w:p w14:paraId="7CC9FDAE"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000000" w:fill="FFFFFF"/>
            <w:noWrap/>
            <w:vAlign w:val="center"/>
            <w:hideMark/>
          </w:tcPr>
          <w:p w14:paraId="6C15F7C4"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2100.00 </w:t>
            </w:r>
          </w:p>
        </w:tc>
        <w:tc>
          <w:tcPr>
            <w:tcW w:w="1180" w:type="dxa"/>
            <w:tcBorders>
              <w:top w:val="nil"/>
              <w:left w:val="nil"/>
              <w:bottom w:val="single" w:sz="4" w:space="0" w:color="auto"/>
              <w:right w:val="single" w:sz="4" w:space="0" w:color="auto"/>
            </w:tcBorders>
            <w:shd w:val="clear" w:color="000000" w:fill="FFFFFF"/>
            <w:noWrap/>
            <w:vAlign w:val="center"/>
            <w:hideMark/>
          </w:tcPr>
          <w:p w14:paraId="21CF0846"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12600.00 </w:t>
            </w:r>
          </w:p>
        </w:tc>
        <w:tc>
          <w:tcPr>
            <w:tcW w:w="1041" w:type="dxa"/>
            <w:tcBorders>
              <w:top w:val="nil"/>
              <w:left w:val="nil"/>
              <w:bottom w:val="single" w:sz="4" w:space="0" w:color="auto"/>
              <w:right w:val="single" w:sz="4" w:space="0" w:color="auto"/>
            </w:tcBorders>
            <w:shd w:val="clear" w:color="000000" w:fill="FFFFFF"/>
            <w:noWrap/>
            <w:vAlign w:val="center"/>
            <w:hideMark/>
          </w:tcPr>
          <w:p w14:paraId="1E7D38D4"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56588A56" w14:textId="77777777" w:rsidTr="00E32AB0">
        <w:trPr>
          <w:trHeight w:val="3060"/>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3FB49874"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lastRenderedPageBreak/>
              <w:t>17</w:t>
            </w:r>
          </w:p>
        </w:tc>
        <w:tc>
          <w:tcPr>
            <w:tcW w:w="1287" w:type="dxa"/>
            <w:tcBorders>
              <w:top w:val="nil"/>
              <w:left w:val="nil"/>
              <w:bottom w:val="single" w:sz="4" w:space="0" w:color="auto"/>
              <w:right w:val="single" w:sz="4" w:space="0" w:color="auto"/>
            </w:tcBorders>
            <w:shd w:val="clear" w:color="000000" w:fill="FFFFFF"/>
            <w:vAlign w:val="center"/>
            <w:hideMark/>
          </w:tcPr>
          <w:p w14:paraId="0E496E83"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恒温水浴锅</w:t>
            </w:r>
          </w:p>
        </w:tc>
        <w:tc>
          <w:tcPr>
            <w:tcW w:w="7411" w:type="dxa"/>
            <w:tcBorders>
              <w:top w:val="nil"/>
              <w:left w:val="nil"/>
              <w:bottom w:val="single" w:sz="4" w:space="0" w:color="auto"/>
              <w:right w:val="single" w:sz="4" w:space="0" w:color="auto"/>
            </w:tcBorders>
            <w:shd w:val="clear" w:color="000000" w:fill="FFFFFF"/>
            <w:vAlign w:val="center"/>
            <w:hideMark/>
          </w:tcPr>
          <w:p w14:paraId="32215F4C"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 xml:space="preserve"> 一、 用途概述：</w:t>
            </w:r>
            <w:r w:rsidRPr="004E135E">
              <w:rPr>
                <w:rFonts w:ascii="宋体" w:hAnsi="宋体" w:cs="宋体" w:hint="eastAsia"/>
                <w:kern w:val="0"/>
                <w:szCs w:val="21"/>
              </w:rPr>
              <w:br/>
              <w:t>供大专院校、工矿企业和科研单位等作精密恒温和辅助加热之用。</w:t>
            </w:r>
            <w:r w:rsidRPr="004E135E">
              <w:rPr>
                <w:rFonts w:ascii="宋体" w:hAnsi="宋体" w:cs="宋体" w:hint="eastAsia"/>
                <w:kern w:val="0"/>
                <w:szCs w:val="21"/>
              </w:rPr>
              <w:br/>
              <w:t>二、 产品特点：</w:t>
            </w:r>
            <w:r w:rsidRPr="004E135E">
              <w:rPr>
                <w:rFonts w:ascii="宋体" w:hAnsi="宋体" w:cs="宋体" w:hint="eastAsia"/>
                <w:kern w:val="0"/>
                <w:szCs w:val="21"/>
              </w:rPr>
              <w:br/>
              <w:t>1、 采用不锈钢内胆、顶盖。</w:t>
            </w:r>
            <w:r w:rsidRPr="004E135E">
              <w:rPr>
                <w:rFonts w:ascii="宋体" w:hAnsi="宋体" w:cs="宋体" w:hint="eastAsia"/>
                <w:kern w:val="0"/>
                <w:szCs w:val="21"/>
              </w:rPr>
              <w:br/>
              <w:t>2、 微电脑智能控温仪，具有设定、测定温度双数字显示和PID自整功能，控温精确、可靠。</w:t>
            </w:r>
            <w:r w:rsidRPr="004E135E">
              <w:rPr>
                <w:rFonts w:ascii="宋体" w:hAnsi="宋体" w:cs="宋体" w:hint="eastAsia"/>
                <w:kern w:val="0"/>
                <w:szCs w:val="21"/>
              </w:rPr>
              <w:br/>
              <w:t>3、 带内置循环水泵的产品，在加装外循环接口后，可向外输出恒温水流。</w:t>
            </w:r>
            <w:r w:rsidRPr="004E135E">
              <w:rPr>
                <w:rFonts w:ascii="宋体" w:hAnsi="宋体" w:cs="宋体" w:hint="eastAsia"/>
                <w:kern w:val="0"/>
                <w:szCs w:val="21"/>
              </w:rPr>
              <w:br/>
              <w:t xml:space="preserve">三、 技术参数。(Specifications):                                                                                                                                             电源电压 220V.50Hz                                                                                                                      控温范围 37～100 ℃                                                                                                                    温度波动 ±0.5℃                                                                                                                       </w:t>
            </w:r>
          </w:p>
        </w:tc>
        <w:tc>
          <w:tcPr>
            <w:tcW w:w="851" w:type="dxa"/>
            <w:tcBorders>
              <w:top w:val="nil"/>
              <w:left w:val="nil"/>
              <w:bottom w:val="single" w:sz="4" w:space="0" w:color="auto"/>
              <w:right w:val="single" w:sz="4" w:space="0" w:color="auto"/>
            </w:tcBorders>
            <w:shd w:val="clear" w:color="000000" w:fill="FFFFFF"/>
            <w:vAlign w:val="center"/>
            <w:hideMark/>
          </w:tcPr>
          <w:p w14:paraId="4551B9EE"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6</w:t>
            </w:r>
          </w:p>
        </w:tc>
        <w:tc>
          <w:tcPr>
            <w:tcW w:w="747" w:type="dxa"/>
            <w:tcBorders>
              <w:top w:val="nil"/>
              <w:left w:val="nil"/>
              <w:bottom w:val="single" w:sz="4" w:space="0" w:color="auto"/>
              <w:right w:val="single" w:sz="4" w:space="0" w:color="auto"/>
            </w:tcBorders>
            <w:shd w:val="clear" w:color="000000" w:fill="FFFFFF"/>
            <w:noWrap/>
            <w:vAlign w:val="center"/>
            <w:hideMark/>
          </w:tcPr>
          <w:p w14:paraId="6B56B8B3"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000000" w:fill="FFFFFF"/>
            <w:noWrap/>
            <w:vAlign w:val="center"/>
            <w:hideMark/>
          </w:tcPr>
          <w:p w14:paraId="78F891AD"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2000.00 </w:t>
            </w:r>
          </w:p>
        </w:tc>
        <w:tc>
          <w:tcPr>
            <w:tcW w:w="1180" w:type="dxa"/>
            <w:tcBorders>
              <w:top w:val="nil"/>
              <w:left w:val="nil"/>
              <w:bottom w:val="single" w:sz="4" w:space="0" w:color="auto"/>
              <w:right w:val="single" w:sz="4" w:space="0" w:color="auto"/>
            </w:tcBorders>
            <w:shd w:val="clear" w:color="000000" w:fill="FFFFFF"/>
            <w:noWrap/>
            <w:vAlign w:val="center"/>
            <w:hideMark/>
          </w:tcPr>
          <w:p w14:paraId="72F9945A"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12000.00 </w:t>
            </w:r>
          </w:p>
        </w:tc>
        <w:tc>
          <w:tcPr>
            <w:tcW w:w="1041" w:type="dxa"/>
            <w:tcBorders>
              <w:top w:val="nil"/>
              <w:left w:val="nil"/>
              <w:bottom w:val="single" w:sz="4" w:space="0" w:color="auto"/>
              <w:right w:val="single" w:sz="4" w:space="0" w:color="auto"/>
            </w:tcBorders>
            <w:shd w:val="clear" w:color="000000" w:fill="FFFFFF"/>
            <w:noWrap/>
            <w:vAlign w:val="center"/>
            <w:hideMark/>
          </w:tcPr>
          <w:p w14:paraId="6BBD404C"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0397F92F" w14:textId="77777777" w:rsidTr="00E32AB0">
        <w:trPr>
          <w:trHeight w:val="3768"/>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1DBFE048"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18</w:t>
            </w:r>
          </w:p>
        </w:tc>
        <w:tc>
          <w:tcPr>
            <w:tcW w:w="1287" w:type="dxa"/>
            <w:tcBorders>
              <w:top w:val="nil"/>
              <w:left w:val="nil"/>
              <w:bottom w:val="single" w:sz="4" w:space="0" w:color="auto"/>
              <w:right w:val="single" w:sz="4" w:space="0" w:color="auto"/>
            </w:tcBorders>
            <w:shd w:val="clear" w:color="000000" w:fill="FFFFFF"/>
            <w:vAlign w:val="center"/>
            <w:hideMark/>
          </w:tcPr>
          <w:p w14:paraId="650BF83B"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钢木中央实验台</w:t>
            </w:r>
          </w:p>
        </w:tc>
        <w:tc>
          <w:tcPr>
            <w:tcW w:w="7411" w:type="dxa"/>
            <w:tcBorders>
              <w:top w:val="nil"/>
              <w:left w:val="nil"/>
              <w:bottom w:val="single" w:sz="4" w:space="0" w:color="auto"/>
              <w:right w:val="single" w:sz="4" w:space="0" w:color="auto"/>
            </w:tcBorders>
            <w:shd w:val="clear" w:color="000000" w:fill="FFFFFF"/>
            <w:vAlign w:val="center"/>
            <w:hideMark/>
          </w:tcPr>
          <w:p w14:paraId="1DDB3211" w14:textId="77777777" w:rsidR="003A1380" w:rsidRDefault="004E135E" w:rsidP="00F10A58">
            <w:pPr>
              <w:widowControl/>
              <w:jc w:val="left"/>
              <w:rPr>
                <w:rFonts w:ascii="宋体" w:hAnsi="宋体" w:cs="宋体"/>
                <w:kern w:val="0"/>
                <w:szCs w:val="21"/>
              </w:rPr>
            </w:pPr>
            <w:r w:rsidRPr="004E135E">
              <w:rPr>
                <w:rFonts w:ascii="宋体" w:hAnsi="宋体" w:cs="宋体" w:hint="eastAsia"/>
                <w:kern w:val="0"/>
                <w:szCs w:val="21"/>
              </w:rPr>
              <w:t>中央台：3600*1500*800mm，1组，钢木结构</w:t>
            </w:r>
          </w:p>
          <w:p w14:paraId="21DE7E4C" w14:textId="77777777" w:rsidR="003A1380" w:rsidRDefault="004E135E" w:rsidP="00F10A58">
            <w:pPr>
              <w:widowControl/>
              <w:jc w:val="left"/>
              <w:rPr>
                <w:rFonts w:ascii="宋体" w:hAnsi="宋体" w:cs="宋体"/>
                <w:kern w:val="0"/>
                <w:szCs w:val="21"/>
              </w:rPr>
            </w:pPr>
            <w:r w:rsidRPr="004E135E">
              <w:rPr>
                <w:rFonts w:ascii="宋体" w:hAnsi="宋体" w:cs="宋体" w:hint="eastAsia"/>
                <w:kern w:val="0"/>
                <w:szCs w:val="21"/>
              </w:rPr>
              <w:t xml:space="preserve">铝玻试剂架：2850*300*700，1组 </w:t>
            </w:r>
          </w:p>
          <w:p w14:paraId="5F5ACE71" w14:textId="77777777" w:rsidR="003A1380" w:rsidRDefault="004E135E" w:rsidP="00F10A58">
            <w:pPr>
              <w:widowControl/>
              <w:jc w:val="left"/>
              <w:rPr>
                <w:rFonts w:ascii="宋体" w:hAnsi="宋体" w:cs="宋体"/>
                <w:kern w:val="0"/>
                <w:szCs w:val="21"/>
              </w:rPr>
            </w:pPr>
            <w:r w:rsidRPr="004E135E">
              <w:rPr>
                <w:rFonts w:ascii="宋体" w:hAnsi="宋体" w:cs="宋体" w:hint="eastAsia"/>
                <w:kern w:val="0"/>
                <w:szCs w:val="21"/>
              </w:rPr>
              <w:t>PP水槽：500*400*300， 1个</w:t>
            </w:r>
          </w:p>
          <w:p w14:paraId="13144F41" w14:textId="77777777" w:rsidR="003A1380" w:rsidRDefault="004E135E" w:rsidP="00F10A58">
            <w:pPr>
              <w:widowControl/>
              <w:jc w:val="left"/>
              <w:rPr>
                <w:rFonts w:ascii="宋体" w:hAnsi="宋体" w:cs="宋体"/>
                <w:kern w:val="0"/>
                <w:szCs w:val="21"/>
              </w:rPr>
            </w:pPr>
            <w:r w:rsidRPr="004E135E">
              <w:rPr>
                <w:rFonts w:ascii="宋体" w:hAnsi="宋体" w:cs="宋体" w:hint="eastAsia"/>
                <w:kern w:val="0"/>
                <w:szCs w:val="21"/>
              </w:rPr>
              <w:t>三联水龙头：1个</w:t>
            </w:r>
          </w:p>
          <w:p w14:paraId="3B3B23B1" w14:textId="77777777" w:rsidR="003A1380" w:rsidRDefault="004E135E" w:rsidP="00F10A58">
            <w:pPr>
              <w:widowControl/>
              <w:jc w:val="left"/>
              <w:rPr>
                <w:rFonts w:ascii="宋体" w:hAnsi="宋体" w:cs="宋体"/>
                <w:kern w:val="0"/>
                <w:szCs w:val="21"/>
              </w:rPr>
            </w:pPr>
            <w:r w:rsidRPr="004E135E">
              <w:rPr>
                <w:rFonts w:ascii="宋体" w:hAnsi="宋体" w:cs="宋体" w:hint="eastAsia"/>
                <w:kern w:val="0"/>
                <w:szCs w:val="21"/>
              </w:rPr>
              <w:t>PP滴水架：1个</w:t>
            </w:r>
          </w:p>
          <w:p w14:paraId="68DBFBD7" w14:textId="77777777" w:rsidR="003A1380" w:rsidRDefault="004E135E" w:rsidP="00F10A58">
            <w:pPr>
              <w:widowControl/>
              <w:jc w:val="left"/>
              <w:rPr>
                <w:rFonts w:ascii="宋体" w:hAnsi="宋体" w:cs="宋体"/>
                <w:kern w:val="0"/>
                <w:szCs w:val="21"/>
              </w:rPr>
            </w:pPr>
            <w:r w:rsidRPr="004E135E">
              <w:rPr>
                <w:rFonts w:ascii="宋体" w:hAnsi="宋体" w:cs="宋体" w:hint="eastAsia"/>
                <w:kern w:val="0"/>
                <w:szCs w:val="21"/>
              </w:rPr>
              <w:t>台面插座：3个</w:t>
            </w:r>
          </w:p>
          <w:p w14:paraId="173ED39E" w14:textId="1821EF09"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电子板：1块 （.内框采用高强度铝质型材，厚度≥1.0mm；正面尺寸≥40mm；立面尺寸≥40mm。表面经过香槟色氧化、磨砂涂层处理。</w:t>
            </w:r>
            <w:r w:rsidRPr="004E135E">
              <w:rPr>
                <w:rFonts w:ascii="宋体" w:hAnsi="宋体" w:cs="宋体" w:hint="eastAsia"/>
                <w:kern w:val="0"/>
                <w:szCs w:val="21"/>
              </w:rPr>
              <w:br/>
              <w:t>2.外框铝材壁厚≥2.0mm,看面尺寸≥60mm，立面尺寸≥100mm，铝型材颜色采用国际通用色（7038TS75）连接插脚采用防老化、抗疲劳ABS工程塑料，流线型设计，无尘角，.推拉书写板下框带有集灰盒，当活动板推动时，粉尘自动进入集尘盒活动书写板下方带有自动排灰刷，当推拉活动书写板时，底框滑槽内粉尘自动排到集灰盒里，有效地解决了粉尘不易清扫的缺点。推拉活动书写板带有隐形自锁装置，书写板在滑动到电子白板边缘的过程中能够自动上锁。）</w:t>
            </w:r>
          </w:p>
        </w:tc>
        <w:tc>
          <w:tcPr>
            <w:tcW w:w="851" w:type="dxa"/>
            <w:tcBorders>
              <w:top w:val="nil"/>
              <w:left w:val="nil"/>
              <w:bottom w:val="single" w:sz="4" w:space="0" w:color="auto"/>
              <w:right w:val="single" w:sz="4" w:space="0" w:color="auto"/>
            </w:tcBorders>
            <w:shd w:val="clear" w:color="000000" w:fill="FFFFFF"/>
            <w:noWrap/>
            <w:vAlign w:val="center"/>
            <w:hideMark/>
          </w:tcPr>
          <w:p w14:paraId="60490241"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4 </w:t>
            </w:r>
          </w:p>
        </w:tc>
        <w:tc>
          <w:tcPr>
            <w:tcW w:w="747" w:type="dxa"/>
            <w:tcBorders>
              <w:top w:val="nil"/>
              <w:left w:val="nil"/>
              <w:bottom w:val="nil"/>
              <w:right w:val="nil"/>
            </w:tcBorders>
            <w:shd w:val="clear" w:color="000000" w:fill="FFFFFF"/>
            <w:noWrap/>
            <w:vAlign w:val="center"/>
            <w:hideMark/>
          </w:tcPr>
          <w:p w14:paraId="6BE857BE"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套</w:t>
            </w:r>
          </w:p>
        </w:tc>
        <w:tc>
          <w:tcPr>
            <w:tcW w:w="1180" w:type="dxa"/>
            <w:tcBorders>
              <w:top w:val="nil"/>
              <w:left w:val="single" w:sz="4" w:space="0" w:color="auto"/>
              <w:bottom w:val="single" w:sz="4" w:space="0" w:color="auto"/>
              <w:right w:val="single" w:sz="4" w:space="0" w:color="auto"/>
            </w:tcBorders>
            <w:shd w:val="clear" w:color="000000" w:fill="FFFFFF"/>
            <w:noWrap/>
            <w:vAlign w:val="center"/>
            <w:hideMark/>
          </w:tcPr>
          <w:p w14:paraId="4B7B15F3"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10000.00 </w:t>
            </w:r>
          </w:p>
        </w:tc>
        <w:tc>
          <w:tcPr>
            <w:tcW w:w="1180" w:type="dxa"/>
            <w:tcBorders>
              <w:top w:val="nil"/>
              <w:left w:val="nil"/>
              <w:bottom w:val="single" w:sz="4" w:space="0" w:color="auto"/>
              <w:right w:val="single" w:sz="4" w:space="0" w:color="auto"/>
            </w:tcBorders>
            <w:shd w:val="clear" w:color="000000" w:fill="FFFFFF"/>
            <w:noWrap/>
            <w:vAlign w:val="center"/>
            <w:hideMark/>
          </w:tcPr>
          <w:p w14:paraId="4C05E3EB"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40000.00 </w:t>
            </w:r>
          </w:p>
        </w:tc>
        <w:tc>
          <w:tcPr>
            <w:tcW w:w="1041" w:type="dxa"/>
            <w:tcBorders>
              <w:top w:val="nil"/>
              <w:left w:val="nil"/>
              <w:bottom w:val="single" w:sz="4" w:space="0" w:color="auto"/>
              <w:right w:val="single" w:sz="4" w:space="0" w:color="auto"/>
            </w:tcBorders>
            <w:shd w:val="clear" w:color="000000" w:fill="FFFFFF"/>
            <w:noWrap/>
            <w:vAlign w:val="center"/>
            <w:hideMark/>
          </w:tcPr>
          <w:p w14:paraId="190583A4"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018E6E24" w14:textId="77777777" w:rsidTr="00E32AB0">
        <w:trPr>
          <w:trHeight w:val="372"/>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783F21F0"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19</w:t>
            </w:r>
          </w:p>
        </w:tc>
        <w:tc>
          <w:tcPr>
            <w:tcW w:w="1287" w:type="dxa"/>
            <w:tcBorders>
              <w:top w:val="nil"/>
              <w:left w:val="nil"/>
              <w:bottom w:val="single" w:sz="4" w:space="0" w:color="auto"/>
              <w:right w:val="single" w:sz="4" w:space="0" w:color="auto"/>
            </w:tcBorders>
            <w:shd w:val="clear" w:color="000000" w:fill="FFFFFF"/>
            <w:vAlign w:val="center"/>
            <w:hideMark/>
          </w:tcPr>
          <w:p w14:paraId="2905F84A"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组培架</w:t>
            </w:r>
          </w:p>
        </w:tc>
        <w:tc>
          <w:tcPr>
            <w:tcW w:w="7411" w:type="dxa"/>
            <w:tcBorders>
              <w:top w:val="nil"/>
              <w:left w:val="nil"/>
              <w:bottom w:val="single" w:sz="4" w:space="0" w:color="auto"/>
              <w:right w:val="single" w:sz="4" w:space="0" w:color="auto"/>
            </w:tcBorders>
            <w:shd w:val="clear" w:color="000000" w:fill="FFFFFF"/>
            <w:vAlign w:val="center"/>
            <w:hideMark/>
          </w:tcPr>
          <w:p w14:paraId="6512EB59"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1500mm（长）×500mm（厚）×2000mm（高）</w:t>
            </w:r>
          </w:p>
        </w:tc>
        <w:tc>
          <w:tcPr>
            <w:tcW w:w="851" w:type="dxa"/>
            <w:tcBorders>
              <w:top w:val="nil"/>
              <w:left w:val="nil"/>
              <w:bottom w:val="single" w:sz="4" w:space="0" w:color="auto"/>
              <w:right w:val="single" w:sz="4" w:space="0" w:color="auto"/>
            </w:tcBorders>
            <w:shd w:val="clear" w:color="000000" w:fill="FFFFFF"/>
            <w:noWrap/>
            <w:vAlign w:val="center"/>
            <w:hideMark/>
          </w:tcPr>
          <w:p w14:paraId="21DBA594"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10 </w:t>
            </w:r>
          </w:p>
        </w:tc>
        <w:tc>
          <w:tcPr>
            <w:tcW w:w="747" w:type="dxa"/>
            <w:tcBorders>
              <w:top w:val="single" w:sz="4" w:space="0" w:color="auto"/>
              <w:left w:val="nil"/>
              <w:bottom w:val="single" w:sz="4" w:space="0" w:color="auto"/>
              <w:right w:val="single" w:sz="4" w:space="0" w:color="auto"/>
            </w:tcBorders>
            <w:shd w:val="clear" w:color="000000" w:fill="FFFFFF"/>
            <w:noWrap/>
            <w:vAlign w:val="center"/>
            <w:hideMark/>
          </w:tcPr>
          <w:p w14:paraId="026BD5FE"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件</w:t>
            </w:r>
          </w:p>
        </w:tc>
        <w:tc>
          <w:tcPr>
            <w:tcW w:w="1180" w:type="dxa"/>
            <w:tcBorders>
              <w:top w:val="nil"/>
              <w:left w:val="nil"/>
              <w:bottom w:val="single" w:sz="4" w:space="0" w:color="auto"/>
              <w:right w:val="single" w:sz="4" w:space="0" w:color="auto"/>
            </w:tcBorders>
            <w:shd w:val="clear" w:color="000000" w:fill="FFFFFF"/>
            <w:noWrap/>
            <w:vAlign w:val="center"/>
            <w:hideMark/>
          </w:tcPr>
          <w:p w14:paraId="7DFD1FBA"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700.00 </w:t>
            </w:r>
          </w:p>
        </w:tc>
        <w:tc>
          <w:tcPr>
            <w:tcW w:w="1180" w:type="dxa"/>
            <w:tcBorders>
              <w:top w:val="nil"/>
              <w:left w:val="nil"/>
              <w:bottom w:val="single" w:sz="4" w:space="0" w:color="auto"/>
              <w:right w:val="single" w:sz="4" w:space="0" w:color="auto"/>
            </w:tcBorders>
            <w:shd w:val="clear" w:color="000000" w:fill="FFFFFF"/>
            <w:noWrap/>
            <w:vAlign w:val="center"/>
            <w:hideMark/>
          </w:tcPr>
          <w:p w14:paraId="72B71416"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7000.00 </w:t>
            </w:r>
          </w:p>
        </w:tc>
        <w:tc>
          <w:tcPr>
            <w:tcW w:w="1041" w:type="dxa"/>
            <w:tcBorders>
              <w:top w:val="nil"/>
              <w:left w:val="nil"/>
              <w:bottom w:val="single" w:sz="4" w:space="0" w:color="auto"/>
              <w:right w:val="single" w:sz="4" w:space="0" w:color="auto"/>
            </w:tcBorders>
            <w:shd w:val="clear" w:color="000000" w:fill="FFFFFF"/>
            <w:noWrap/>
            <w:vAlign w:val="center"/>
            <w:hideMark/>
          </w:tcPr>
          <w:p w14:paraId="748A87F3"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063807F2" w14:textId="77777777" w:rsidTr="00E32AB0">
        <w:trPr>
          <w:trHeight w:val="912"/>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50240E1B"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20</w:t>
            </w:r>
          </w:p>
        </w:tc>
        <w:tc>
          <w:tcPr>
            <w:tcW w:w="1287" w:type="dxa"/>
            <w:tcBorders>
              <w:top w:val="nil"/>
              <w:left w:val="nil"/>
              <w:bottom w:val="single" w:sz="4" w:space="0" w:color="auto"/>
              <w:right w:val="single" w:sz="4" w:space="0" w:color="auto"/>
            </w:tcBorders>
            <w:shd w:val="clear" w:color="000000" w:fill="FFFFFF"/>
            <w:vAlign w:val="center"/>
            <w:hideMark/>
          </w:tcPr>
          <w:p w14:paraId="123DF00A"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通风橱</w:t>
            </w:r>
          </w:p>
        </w:tc>
        <w:tc>
          <w:tcPr>
            <w:tcW w:w="7411" w:type="dxa"/>
            <w:tcBorders>
              <w:top w:val="nil"/>
              <w:left w:val="nil"/>
              <w:bottom w:val="single" w:sz="4" w:space="0" w:color="auto"/>
              <w:right w:val="single" w:sz="4" w:space="0" w:color="auto"/>
            </w:tcBorders>
            <w:shd w:val="clear" w:color="000000" w:fill="FFFFFF"/>
            <w:vAlign w:val="center"/>
            <w:hideMark/>
          </w:tcPr>
          <w:p w14:paraId="6D2E607C"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全钢通风柜</w:t>
            </w:r>
            <w:r w:rsidRPr="004E135E">
              <w:rPr>
                <w:rFonts w:ascii="宋体" w:hAnsi="宋体" w:cs="宋体" w:hint="eastAsia"/>
                <w:kern w:val="0"/>
                <w:szCs w:val="21"/>
              </w:rPr>
              <w:br/>
              <w:t>规格1500*850*2350</w:t>
            </w:r>
            <w:r w:rsidRPr="004E135E">
              <w:rPr>
                <w:rFonts w:ascii="宋体" w:hAnsi="宋体" w:cs="宋体" w:hint="eastAsia"/>
                <w:kern w:val="0"/>
                <w:szCs w:val="21"/>
              </w:rPr>
              <w:br/>
              <w:t>直排风机及三米管线</w:t>
            </w:r>
          </w:p>
        </w:tc>
        <w:tc>
          <w:tcPr>
            <w:tcW w:w="851" w:type="dxa"/>
            <w:tcBorders>
              <w:top w:val="nil"/>
              <w:left w:val="nil"/>
              <w:bottom w:val="single" w:sz="4" w:space="0" w:color="auto"/>
              <w:right w:val="single" w:sz="4" w:space="0" w:color="auto"/>
            </w:tcBorders>
            <w:shd w:val="clear" w:color="000000" w:fill="FFFFFF"/>
            <w:noWrap/>
            <w:vAlign w:val="center"/>
            <w:hideMark/>
          </w:tcPr>
          <w:p w14:paraId="27385F5F"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2 </w:t>
            </w:r>
          </w:p>
        </w:tc>
        <w:tc>
          <w:tcPr>
            <w:tcW w:w="747" w:type="dxa"/>
            <w:tcBorders>
              <w:top w:val="nil"/>
              <w:left w:val="nil"/>
              <w:bottom w:val="single" w:sz="4" w:space="0" w:color="auto"/>
              <w:right w:val="single" w:sz="4" w:space="0" w:color="auto"/>
            </w:tcBorders>
            <w:shd w:val="clear" w:color="000000" w:fill="FFFFFF"/>
            <w:noWrap/>
            <w:vAlign w:val="center"/>
            <w:hideMark/>
          </w:tcPr>
          <w:p w14:paraId="38AF8FC3"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000000" w:fill="FFFFFF"/>
            <w:noWrap/>
            <w:vAlign w:val="center"/>
            <w:hideMark/>
          </w:tcPr>
          <w:p w14:paraId="422AF3EC"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6800.00 </w:t>
            </w:r>
          </w:p>
        </w:tc>
        <w:tc>
          <w:tcPr>
            <w:tcW w:w="1180" w:type="dxa"/>
            <w:tcBorders>
              <w:top w:val="nil"/>
              <w:left w:val="nil"/>
              <w:bottom w:val="single" w:sz="4" w:space="0" w:color="auto"/>
              <w:right w:val="single" w:sz="4" w:space="0" w:color="auto"/>
            </w:tcBorders>
            <w:shd w:val="clear" w:color="000000" w:fill="FFFFFF"/>
            <w:noWrap/>
            <w:vAlign w:val="center"/>
            <w:hideMark/>
          </w:tcPr>
          <w:p w14:paraId="04DC7489"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13600.00 </w:t>
            </w:r>
          </w:p>
        </w:tc>
        <w:tc>
          <w:tcPr>
            <w:tcW w:w="1041" w:type="dxa"/>
            <w:tcBorders>
              <w:top w:val="nil"/>
              <w:left w:val="nil"/>
              <w:bottom w:val="single" w:sz="4" w:space="0" w:color="auto"/>
              <w:right w:val="single" w:sz="4" w:space="0" w:color="auto"/>
            </w:tcBorders>
            <w:shd w:val="clear" w:color="000000" w:fill="FFFFFF"/>
            <w:noWrap/>
            <w:vAlign w:val="center"/>
            <w:hideMark/>
          </w:tcPr>
          <w:p w14:paraId="186F7068"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4110C715" w14:textId="77777777" w:rsidTr="00E32AB0">
        <w:trPr>
          <w:trHeight w:val="572"/>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E95914D"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lastRenderedPageBreak/>
              <w:t>21</w:t>
            </w:r>
          </w:p>
        </w:tc>
        <w:tc>
          <w:tcPr>
            <w:tcW w:w="1287" w:type="dxa"/>
            <w:tcBorders>
              <w:top w:val="nil"/>
              <w:left w:val="nil"/>
              <w:bottom w:val="single" w:sz="4" w:space="0" w:color="auto"/>
              <w:right w:val="single" w:sz="4" w:space="0" w:color="auto"/>
            </w:tcBorders>
            <w:shd w:val="clear" w:color="000000" w:fill="FFFFFF"/>
            <w:vAlign w:val="center"/>
            <w:hideMark/>
          </w:tcPr>
          <w:p w14:paraId="3AF40E44"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药品安全柜</w:t>
            </w:r>
          </w:p>
        </w:tc>
        <w:tc>
          <w:tcPr>
            <w:tcW w:w="7411" w:type="dxa"/>
            <w:tcBorders>
              <w:top w:val="nil"/>
              <w:left w:val="nil"/>
              <w:bottom w:val="single" w:sz="4" w:space="0" w:color="auto"/>
              <w:right w:val="single" w:sz="4" w:space="0" w:color="auto"/>
            </w:tcBorders>
            <w:shd w:val="clear" w:color="000000" w:fill="FFFFFF"/>
            <w:vAlign w:val="center"/>
            <w:hideMark/>
          </w:tcPr>
          <w:p w14:paraId="3FD411A2"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PP900*450*1800</w:t>
            </w:r>
          </w:p>
        </w:tc>
        <w:tc>
          <w:tcPr>
            <w:tcW w:w="851" w:type="dxa"/>
            <w:tcBorders>
              <w:top w:val="nil"/>
              <w:left w:val="nil"/>
              <w:bottom w:val="single" w:sz="4" w:space="0" w:color="auto"/>
              <w:right w:val="single" w:sz="4" w:space="0" w:color="auto"/>
            </w:tcBorders>
            <w:shd w:val="clear" w:color="000000" w:fill="FFFFFF"/>
            <w:noWrap/>
            <w:vAlign w:val="center"/>
            <w:hideMark/>
          </w:tcPr>
          <w:p w14:paraId="45B53FE7"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4 </w:t>
            </w:r>
          </w:p>
        </w:tc>
        <w:tc>
          <w:tcPr>
            <w:tcW w:w="747" w:type="dxa"/>
            <w:tcBorders>
              <w:top w:val="nil"/>
              <w:left w:val="nil"/>
              <w:bottom w:val="single" w:sz="4" w:space="0" w:color="auto"/>
              <w:right w:val="single" w:sz="4" w:space="0" w:color="auto"/>
            </w:tcBorders>
            <w:shd w:val="clear" w:color="000000" w:fill="FFFFFF"/>
            <w:noWrap/>
            <w:vAlign w:val="center"/>
            <w:hideMark/>
          </w:tcPr>
          <w:p w14:paraId="556168C5"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个</w:t>
            </w:r>
          </w:p>
        </w:tc>
        <w:tc>
          <w:tcPr>
            <w:tcW w:w="1180" w:type="dxa"/>
            <w:tcBorders>
              <w:top w:val="nil"/>
              <w:left w:val="nil"/>
              <w:bottom w:val="single" w:sz="4" w:space="0" w:color="auto"/>
              <w:right w:val="single" w:sz="4" w:space="0" w:color="auto"/>
            </w:tcBorders>
            <w:shd w:val="clear" w:color="000000" w:fill="FFFFFF"/>
            <w:noWrap/>
            <w:vAlign w:val="center"/>
            <w:hideMark/>
          </w:tcPr>
          <w:p w14:paraId="14FD1DF8"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2600.00 </w:t>
            </w:r>
          </w:p>
        </w:tc>
        <w:tc>
          <w:tcPr>
            <w:tcW w:w="1180" w:type="dxa"/>
            <w:tcBorders>
              <w:top w:val="nil"/>
              <w:left w:val="nil"/>
              <w:bottom w:val="single" w:sz="4" w:space="0" w:color="auto"/>
              <w:right w:val="single" w:sz="4" w:space="0" w:color="auto"/>
            </w:tcBorders>
            <w:shd w:val="clear" w:color="000000" w:fill="FFFFFF"/>
            <w:noWrap/>
            <w:vAlign w:val="center"/>
            <w:hideMark/>
          </w:tcPr>
          <w:p w14:paraId="4D7362BF"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10400.00 </w:t>
            </w:r>
          </w:p>
        </w:tc>
        <w:tc>
          <w:tcPr>
            <w:tcW w:w="1041" w:type="dxa"/>
            <w:tcBorders>
              <w:top w:val="nil"/>
              <w:left w:val="nil"/>
              <w:bottom w:val="single" w:sz="4" w:space="0" w:color="auto"/>
              <w:right w:val="single" w:sz="4" w:space="0" w:color="auto"/>
            </w:tcBorders>
            <w:shd w:val="clear" w:color="000000" w:fill="FFFFFF"/>
            <w:noWrap/>
            <w:vAlign w:val="center"/>
            <w:hideMark/>
          </w:tcPr>
          <w:p w14:paraId="5EA0274E"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2D65D3A7" w14:textId="77777777" w:rsidTr="00E32AB0">
        <w:trPr>
          <w:trHeight w:val="1136"/>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3BB2521C"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22</w:t>
            </w:r>
          </w:p>
        </w:tc>
        <w:tc>
          <w:tcPr>
            <w:tcW w:w="1287" w:type="dxa"/>
            <w:tcBorders>
              <w:top w:val="nil"/>
              <w:left w:val="nil"/>
              <w:bottom w:val="single" w:sz="4" w:space="0" w:color="auto"/>
              <w:right w:val="single" w:sz="4" w:space="0" w:color="auto"/>
            </w:tcBorders>
            <w:shd w:val="clear" w:color="000000" w:fill="FFFFFF"/>
            <w:vAlign w:val="center"/>
            <w:hideMark/>
          </w:tcPr>
          <w:p w14:paraId="4304E213"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万分之一天平（0g-200）</w:t>
            </w:r>
          </w:p>
        </w:tc>
        <w:tc>
          <w:tcPr>
            <w:tcW w:w="7411" w:type="dxa"/>
            <w:tcBorders>
              <w:top w:val="nil"/>
              <w:left w:val="nil"/>
              <w:bottom w:val="single" w:sz="4" w:space="0" w:color="auto"/>
              <w:right w:val="single" w:sz="4" w:space="0" w:color="auto"/>
            </w:tcBorders>
            <w:shd w:val="clear" w:color="000000" w:fill="FFFFFF"/>
            <w:vAlign w:val="center"/>
            <w:hideMark/>
          </w:tcPr>
          <w:p w14:paraId="2D61CDF1"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1:称重能力： 220g</w:t>
            </w:r>
            <w:r w:rsidRPr="004E135E">
              <w:rPr>
                <w:rFonts w:ascii="宋体" w:hAnsi="宋体" w:cs="宋体" w:hint="eastAsia"/>
                <w:kern w:val="0"/>
                <w:szCs w:val="21"/>
              </w:rPr>
              <w:br/>
              <w:t xml:space="preserve"> 2:可读性:   0.1 mg</w:t>
            </w:r>
            <w:r w:rsidRPr="004E135E">
              <w:rPr>
                <w:rFonts w:ascii="宋体" w:hAnsi="宋体" w:cs="宋体" w:hint="eastAsia"/>
                <w:kern w:val="0"/>
                <w:szCs w:val="21"/>
              </w:rPr>
              <w:br/>
              <w:t>3:重复性:   0.1 mg</w:t>
            </w:r>
            <w:r w:rsidRPr="004E135E">
              <w:rPr>
                <w:rFonts w:ascii="宋体" w:hAnsi="宋体" w:cs="宋体" w:hint="eastAsia"/>
                <w:kern w:val="0"/>
                <w:szCs w:val="21"/>
              </w:rPr>
              <w:br/>
              <w:t>4:线性误差：  ±0.2mg</w:t>
            </w:r>
            <w:r w:rsidRPr="004E135E">
              <w:rPr>
                <w:rFonts w:ascii="宋体" w:hAnsi="宋体" w:cs="宋体" w:hint="eastAsia"/>
                <w:kern w:val="0"/>
                <w:szCs w:val="21"/>
              </w:rPr>
              <w:br/>
              <w:t>5:校准方式：自动外部校准。</w:t>
            </w:r>
            <w:r w:rsidRPr="004E135E">
              <w:rPr>
                <w:rFonts w:ascii="宋体" w:hAnsi="宋体" w:cs="宋体" w:hint="eastAsia"/>
                <w:kern w:val="0"/>
                <w:szCs w:val="21"/>
              </w:rPr>
              <w:br/>
              <w:t>6:典型最小称量值(USP K=2, U=0.10%)：200mg</w:t>
            </w:r>
            <w:r w:rsidRPr="004E135E">
              <w:rPr>
                <w:rFonts w:ascii="宋体" w:hAnsi="宋体" w:cs="宋体" w:hint="eastAsia"/>
                <w:kern w:val="0"/>
                <w:szCs w:val="21"/>
              </w:rPr>
              <w:br/>
              <w:t>7:稳定时间：3S</w:t>
            </w:r>
            <w:r w:rsidRPr="004E135E">
              <w:rPr>
                <w:rFonts w:ascii="宋体" w:hAnsi="宋体" w:cs="宋体" w:hint="eastAsia"/>
                <w:kern w:val="0"/>
                <w:szCs w:val="21"/>
              </w:rPr>
              <w:br/>
              <w:t>8:防风罩: 5面玻璃风罩，方便拆卸</w:t>
            </w:r>
            <w:r w:rsidRPr="004E135E">
              <w:rPr>
                <w:rFonts w:ascii="宋体" w:hAnsi="宋体" w:cs="宋体" w:hint="eastAsia"/>
                <w:kern w:val="0"/>
                <w:szCs w:val="21"/>
              </w:rPr>
              <w:br/>
              <w:t>9：显示屏：可调亮度的超宽背光LCD双行显示屏，第二行显示天平菜单信息及操作步骤提示，方便操作。支持中文显示操作界面，及10种操作语言包括中文、英文、日语、韩语、德语、法语、意大利语、波兰语、西班牙语、土耳其语。</w:t>
            </w:r>
            <w:r w:rsidRPr="004E135E">
              <w:rPr>
                <w:rFonts w:ascii="宋体" w:hAnsi="宋体" w:cs="宋体" w:hint="eastAsia"/>
                <w:kern w:val="0"/>
                <w:szCs w:val="21"/>
              </w:rPr>
              <w:br/>
              <w:t>10：标配：RS232和USB接口，GLP/GMP实时时钟输出，方便与电脑、PLC、打印机通讯。</w:t>
            </w:r>
            <w:r w:rsidRPr="004E135E">
              <w:rPr>
                <w:rFonts w:ascii="宋体" w:hAnsi="宋体" w:cs="宋体" w:hint="eastAsia"/>
                <w:kern w:val="0"/>
                <w:szCs w:val="21"/>
              </w:rPr>
              <w:br/>
              <w:t>12：系统带量程指示条，可编辑项目ID和用户ID，超载/负载提示</w:t>
            </w:r>
            <w:r w:rsidRPr="004E135E">
              <w:rPr>
                <w:rFonts w:ascii="宋体" w:hAnsi="宋体" w:cs="宋体" w:hint="eastAsia"/>
                <w:kern w:val="0"/>
                <w:szCs w:val="21"/>
              </w:rPr>
              <w:br/>
              <w:t>12:称量模式:  基础称量、计件称量、百分比称量、检重称重、动物称量、密度测定，下挂式称量，称量指示条。</w:t>
            </w:r>
            <w:r w:rsidRPr="004E135E">
              <w:rPr>
                <w:rFonts w:ascii="宋体" w:hAnsi="宋体" w:cs="宋体" w:hint="eastAsia"/>
                <w:kern w:val="0"/>
                <w:szCs w:val="21"/>
              </w:rPr>
              <w:br/>
              <w:t>13：称量室上方标配红色ESR静电消除条，称量前触摸静电消除条，可去除人体静电，避免人体静电对称量的影响。</w:t>
            </w:r>
          </w:p>
          <w:p w14:paraId="1C2664A1"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14:称盘尺寸:   直径 90mm</w:t>
            </w:r>
            <w:r w:rsidRPr="004E135E">
              <w:rPr>
                <w:rFonts w:ascii="宋体" w:hAnsi="宋体" w:cs="宋体" w:hint="eastAsia"/>
                <w:kern w:val="0"/>
                <w:szCs w:val="21"/>
              </w:rPr>
              <w:br/>
              <w:t>15：铝压铸金属基座，不锈钢立柱，不锈钢秤盘和防风圈，防盗锁，坚固耐用</w:t>
            </w:r>
            <w:r w:rsidRPr="004E135E">
              <w:rPr>
                <w:rFonts w:ascii="宋体" w:hAnsi="宋体" w:cs="宋体" w:hint="eastAsia"/>
                <w:kern w:val="0"/>
                <w:szCs w:val="21"/>
              </w:rPr>
              <w:br/>
              <w:t>16通讯兼容命令：天平称量信息输出格式兼容其他品牌</w:t>
            </w:r>
          </w:p>
        </w:tc>
        <w:tc>
          <w:tcPr>
            <w:tcW w:w="851" w:type="dxa"/>
            <w:tcBorders>
              <w:top w:val="nil"/>
              <w:left w:val="nil"/>
              <w:bottom w:val="single" w:sz="4" w:space="0" w:color="auto"/>
              <w:right w:val="single" w:sz="4" w:space="0" w:color="auto"/>
            </w:tcBorders>
            <w:shd w:val="clear" w:color="000000" w:fill="FFFFFF"/>
            <w:noWrap/>
            <w:vAlign w:val="center"/>
            <w:hideMark/>
          </w:tcPr>
          <w:p w14:paraId="07EF324F"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4 </w:t>
            </w:r>
          </w:p>
        </w:tc>
        <w:tc>
          <w:tcPr>
            <w:tcW w:w="747" w:type="dxa"/>
            <w:tcBorders>
              <w:top w:val="nil"/>
              <w:left w:val="nil"/>
              <w:bottom w:val="single" w:sz="4" w:space="0" w:color="auto"/>
              <w:right w:val="single" w:sz="4" w:space="0" w:color="auto"/>
            </w:tcBorders>
            <w:shd w:val="clear" w:color="000000" w:fill="FFFFFF"/>
            <w:noWrap/>
            <w:vAlign w:val="center"/>
            <w:hideMark/>
          </w:tcPr>
          <w:p w14:paraId="7E69AE8D"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000000" w:fill="FFFFFF"/>
            <w:noWrap/>
            <w:vAlign w:val="center"/>
            <w:hideMark/>
          </w:tcPr>
          <w:p w14:paraId="375A5DB8"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1700.00 </w:t>
            </w:r>
          </w:p>
        </w:tc>
        <w:tc>
          <w:tcPr>
            <w:tcW w:w="1180" w:type="dxa"/>
            <w:tcBorders>
              <w:top w:val="nil"/>
              <w:left w:val="nil"/>
              <w:bottom w:val="single" w:sz="4" w:space="0" w:color="auto"/>
              <w:right w:val="single" w:sz="4" w:space="0" w:color="auto"/>
            </w:tcBorders>
            <w:shd w:val="clear" w:color="000000" w:fill="FFFFFF"/>
            <w:noWrap/>
            <w:vAlign w:val="center"/>
            <w:hideMark/>
          </w:tcPr>
          <w:p w14:paraId="20CA377C"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6800.00 </w:t>
            </w:r>
          </w:p>
        </w:tc>
        <w:tc>
          <w:tcPr>
            <w:tcW w:w="1041" w:type="dxa"/>
            <w:tcBorders>
              <w:top w:val="nil"/>
              <w:left w:val="nil"/>
              <w:bottom w:val="single" w:sz="4" w:space="0" w:color="auto"/>
              <w:right w:val="single" w:sz="4" w:space="0" w:color="auto"/>
            </w:tcBorders>
            <w:shd w:val="clear" w:color="000000" w:fill="FFFFFF"/>
            <w:noWrap/>
            <w:vAlign w:val="center"/>
            <w:hideMark/>
          </w:tcPr>
          <w:p w14:paraId="08BF4925"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6D836288" w14:textId="77777777" w:rsidTr="00E32AB0">
        <w:trPr>
          <w:trHeight w:val="4380"/>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367584E3"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lastRenderedPageBreak/>
              <w:t>23</w:t>
            </w:r>
          </w:p>
        </w:tc>
        <w:tc>
          <w:tcPr>
            <w:tcW w:w="1287" w:type="dxa"/>
            <w:tcBorders>
              <w:top w:val="nil"/>
              <w:left w:val="nil"/>
              <w:bottom w:val="single" w:sz="4" w:space="0" w:color="auto"/>
              <w:right w:val="single" w:sz="4" w:space="0" w:color="auto"/>
            </w:tcBorders>
            <w:shd w:val="clear" w:color="000000" w:fill="FFFFFF"/>
            <w:vAlign w:val="center"/>
            <w:hideMark/>
          </w:tcPr>
          <w:p w14:paraId="5577BC6C"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紫外可见分光光度计</w:t>
            </w:r>
          </w:p>
        </w:tc>
        <w:tc>
          <w:tcPr>
            <w:tcW w:w="7411" w:type="dxa"/>
            <w:tcBorders>
              <w:top w:val="nil"/>
              <w:left w:val="nil"/>
              <w:bottom w:val="single" w:sz="4" w:space="0" w:color="auto"/>
              <w:right w:val="single" w:sz="4" w:space="0" w:color="auto"/>
            </w:tcBorders>
            <w:shd w:val="clear" w:color="000000" w:fill="FFFFFF"/>
            <w:vAlign w:val="center"/>
            <w:hideMark/>
          </w:tcPr>
          <w:p w14:paraId="6D8471C5"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1、波长范围:190-1000nm</w:t>
            </w:r>
            <w:r w:rsidRPr="004E135E">
              <w:rPr>
                <w:rFonts w:ascii="宋体" w:hAnsi="宋体" w:cs="宋体" w:hint="eastAsia"/>
                <w:kern w:val="0"/>
                <w:szCs w:val="21"/>
              </w:rPr>
              <w:br/>
              <w:t>2、光谱带宽:4nm或2nm可选</w:t>
            </w:r>
            <w:r w:rsidRPr="004E135E">
              <w:rPr>
                <w:rFonts w:ascii="宋体" w:hAnsi="宋体" w:cs="宋体" w:hint="eastAsia"/>
                <w:kern w:val="0"/>
                <w:szCs w:val="21"/>
              </w:rPr>
              <w:br/>
              <w:t>3、波长准确度:±2nm</w:t>
            </w:r>
            <w:r w:rsidRPr="004E135E">
              <w:rPr>
                <w:rFonts w:ascii="宋体" w:hAnsi="宋体" w:cs="宋体" w:hint="eastAsia"/>
                <w:kern w:val="0"/>
                <w:szCs w:val="21"/>
              </w:rPr>
              <w:br/>
              <w:t>4、光度准确度 :±0.5%T  </w:t>
            </w:r>
            <w:r w:rsidRPr="004E135E">
              <w:rPr>
                <w:rFonts w:ascii="宋体" w:hAnsi="宋体" w:cs="宋体" w:hint="eastAsia"/>
                <w:kern w:val="0"/>
                <w:szCs w:val="21"/>
              </w:rPr>
              <w:br/>
              <w:t>5、光度重复性:0.2%T</w:t>
            </w:r>
            <w:r w:rsidRPr="004E135E">
              <w:rPr>
                <w:rFonts w:ascii="宋体" w:hAnsi="宋体" w:cs="宋体" w:hint="eastAsia"/>
                <w:kern w:val="0"/>
                <w:szCs w:val="21"/>
              </w:rPr>
              <w:br/>
              <w:t>6、波长重复性 :≤0.5nm</w:t>
            </w:r>
            <w:r w:rsidRPr="004E135E">
              <w:rPr>
                <w:rFonts w:ascii="宋体" w:hAnsi="宋体" w:cs="宋体" w:hint="eastAsia"/>
                <w:kern w:val="0"/>
                <w:szCs w:val="21"/>
              </w:rPr>
              <w:br/>
              <w:t>7、杂散光:≤0.1%T</w:t>
            </w:r>
            <w:r w:rsidRPr="004E135E">
              <w:rPr>
                <w:rFonts w:ascii="宋体" w:hAnsi="宋体" w:cs="宋体" w:hint="eastAsia"/>
                <w:kern w:val="0"/>
                <w:szCs w:val="21"/>
              </w:rPr>
              <w:br/>
              <w:t>8、稳定性:±0.002A/h（500nm处）</w:t>
            </w:r>
            <w:r w:rsidRPr="004E135E">
              <w:rPr>
                <w:rFonts w:ascii="宋体" w:hAnsi="宋体" w:cs="宋体" w:hint="eastAsia"/>
                <w:kern w:val="0"/>
                <w:szCs w:val="21"/>
              </w:rPr>
              <w:br/>
              <w:t>9、光度范围 : 0-200%T、-0.3-3A、0-9999C10、波长分辨率: 0.1nm</w:t>
            </w:r>
            <w:r w:rsidRPr="004E135E">
              <w:rPr>
                <w:rFonts w:ascii="宋体" w:hAnsi="宋体" w:cs="宋体" w:hint="eastAsia"/>
                <w:kern w:val="0"/>
                <w:szCs w:val="21"/>
              </w:rPr>
              <w:br/>
              <w:t>11、打印输出：并行口</w:t>
            </w:r>
          </w:p>
          <w:p w14:paraId="0D0D7A0C"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配置清单</w:t>
            </w:r>
          </w:p>
          <w:p w14:paraId="590FCBFD"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1）光度计主机：1台</w:t>
            </w:r>
          </w:p>
          <w:p w14:paraId="4E119A80"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2）1cm玻璃比色皿：1套（4只）</w:t>
            </w:r>
          </w:p>
          <w:p w14:paraId="1461086E"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3）1cm石英比色皿：1套（2只）</w:t>
            </w:r>
          </w:p>
          <w:p w14:paraId="698D14F6"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4）电源线：1根</w:t>
            </w:r>
          </w:p>
          <w:p w14:paraId="646A19A0"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5）主机说明书：1本</w:t>
            </w:r>
          </w:p>
          <w:p w14:paraId="5565FD6B"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6）防尘罩：1只</w:t>
            </w:r>
          </w:p>
        </w:tc>
        <w:tc>
          <w:tcPr>
            <w:tcW w:w="851" w:type="dxa"/>
            <w:tcBorders>
              <w:top w:val="nil"/>
              <w:left w:val="nil"/>
              <w:bottom w:val="single" w:sz="4" w:space="0" w:color="auto"/>
              <w:right w:val="single" w:sz="4" w:space="0" w:color="auto"/>
            </w:tcBorders>
            <w:shd w:val="clear" w:color="000000" w:fill="FFFFFF"/>
            <w:noWrap/>
            <w:vAlign w:val="center"/>
            <w:hideMark/>
          </w:tcPr>
          <w:p w14:paraId="44B7DA19"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 </w:t>
            </w:r>
          </w:p>
        </w:tc>
        <w:tc>
          <w:tcPr>
            <w:tcW w:w="747" w:type="dxa"/>
            <w:tcBorders>
              <w:top w:val="nil"/>
              <w:left w:val="nil"/>
              <w:bottom w:val="single" w:sz="4" w:space="0" w:color="auto"/>
              <w:right w:val="single" w:sz="4" w:space="0" w:color="auto"/>
            </w:tcBorders>
            <w:shd w:val="clear" w:color="000000" w:fill="FFFFFF"/>
            <w:noWrap/>
            <w:vAlign w:val="center"/>
            <w:hideMark/>
          </w:tcPr>
          <w:p w14:paraId="5C36BDF5"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000000" w:fill="FFFFFF"/>
            <w:noWrap/>
            <w:vAlign w:val="center"/>
            <w:hideMark/>
          </w:tcPr>
          <w:p w14:paraId="3B2247C8"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6250.00 </w:t>
            </w:r>
          </w:p>
        </w:tc>
        <w:tc>
          <w:tcPr>
            <w:tcW w:w="1180" w:type="dxa"/>
            <w:tcBorders>
              <w:top w:val="nil"/>
              <w:left w:val="nil"/>
              <w:bottom w:val="single" w:sz="4" w:space="0" w:color="auto"/>
              <w:right w:val="single" w:sz="4" w:space="0" w:color="auto"/>
            </w:tcBorders>
            <w:shd w:val="clear" w:color="000000" w:fill="FFFFFF"/>
            <w:noWrap/>
            <w:vAlign w:val="center"/>
            <w:hideMark/>
          </w:tcPr>
          <w:p w14:paraId="2D288D16"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6250.00 </w:t>
            </w:r>
          </w:p>
        </w:tc>
        <w:tc>
          <w:tcPr>
            <w:tcW w:w="1041" w:type="dxa"/>
            <w:tcBorders>
              <w:top w:val="nil"/>
              <w:left w:val="nil"/>
              <w:bottom w:val="single" w:sz="4" w:space="0" w:color="auto"/>
              <w:right w:val="single" w:sz="4" w:space="0" w:color="auto"/>
            </w:tcBorders>
            <w:shd w:val="clear" w:color="000000" w:fill="FFFFFF"/>
            <w:noWrap/>
            <w:vAlign w:val="center"/>
            <w:hideMark/>
          </w:tcPr>
          <w:p w14:paraId="07B95F22"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48B4DB41" w14:textId="77777777" w:rsidTr="00E32AB0">
        <w:trPr>
          <w:trHeight w:val="711"/>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6467EAAC"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24</w:t>
            </w:r>
          </w:p>
        </w:tc>
        <w:tc>
          <w:tcPr>
            <w:tcW w:w="1287" w:type="dxa"/>
            <w:tcBorders>
              <w:top w:val="nil"/>
              <w:left w:val="nil"/>
              <w:bottom w:val="single" w:sz="4" w:space="0" w:color="auto"/>
              <w:right w:val="single" w:sz="4" w:space="0" w:color="auto"/>
            </w:tcBorders>
            <w:shd w:val="clear" w:color="000000" w:fill="FFFFFF"/>
            <w:vAlign w:val="center"/>
            <w:hideMark/>
          </w:tcPr>
          <w:p w14:paraId="01A2BEA7"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高压灭菌锅</w:t>
            </w:r>
          </w:p>
        </w:tc>
        <w:tc>
          <w:tcPr>
            <w:tcW w:w="7411" w:type="dxa"/>
            <w:tcBorders>
              <w:top w:val="nil"/>
              <w:left w:val="nil"/>
              <w:bottom w:val="single" w:sz="4" w:space="0" w:color="auto"/>
              <w:right w:val="single" w:sz="4" w:space="0" w:color="auto"/>
            </w:tcBorders>
            <w:shd w:val="clear" w:color="000000" w:fill="FFFFFF"/>
            <w:vAlign w:val="center"/>
            <w:hideMark/>
          </w:tcPr>
          <w:p w14:paraId="5B78AAF0"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基本结构</w:t>
            </w:r>
            <w:r w:rsidRPr="004E135E">
              <w:rPr>
                <w:rFonts w:ascii="宋体" w:hAnsi="宋体" w:cs="宋体" w:hint="eastAsia"/>
                <w:kern w:val="0"/>
                <w:szCs w:val="21"/>
              </w:rPr>
              <w:br/>
              <w:t>外壳采用耐温优质工程塑料与不锈钢材料组合而成。</w:t>
            </w:r>
            <w:r w:rsidRPr="004E135E">
              <w:rPr>
                <w:rFonts w:ascii="宋体" w:hAnsi="宋体" w:cs="宋体" w:hint="eastAsia"/>
                <w:kern w:val="0"/>
                <w:szCs w:val="21"/>
              </w:rPr>
              <w:br/>
              <w:t>灭菌锅体采用优质不锈钢（304）材料精致而成。</w:t>
            </w:r>
            <w:r w:rsidRPr="004E135E">
              <w:rPr>
                <w:rFonts w:ascii="宋体" w:hAnsi="宋体" w:cs="宋体" w:hint="eastAsia"/>
                <w:kern w:val="0"/>
                <w:szCs w:val="21"/>
              </w:rPr>
              <w:br/>
              <w:t>采用手轮式旋压密封结构，锅盖开启方式采用移位式开盖，使用方便，安全可靠</w:t>
            </w:r>
            <w:r w:rsidRPr="004E135E">
              <w:rPr>
                <w:rFonts w:ascii="宋体" w:hAnsi="宋体" w:cs="宋体" w:hint="eastAsia"/>
                <w:kern w:val="0"/>
                <w:szCs w:val="21"/>
              </w:rPr>
              <w:br/>
              <w:t>操控与运行</w:t>
            </w:r>
            <w:r w:rsidRPr="004E135E">
              <w:rPr>
                <w:rFonts w:ascii="宋体" w:hAnsi="宋体" w:cs="宋体" w:hint="eastAsia"/>
                <w:kern w:val="0"/>
                <w:szCs w:val="21"/>
              </w:rPr>
              <w:br/>
              <w:t>操控台采用LCD液晶窗图文动态显示，功能设置均应用滚动式图文选择，整个灭菌行程实行微电脑图文显示及自动循环控制，灭菌结束（报警）后自动停机。</w:t>
            </w:r>
            <w:r w:rsidRPr="004E135E">
              <w:rPr>
                <w:rFonts w:ascii="宋体" w:hAnsi="宋体" w:cs="宋体" w:hint="eastAsia"/>
                <w:kern w:val="0"/>
                <w:szCs w:val="21"/>
              </w:rPr>
              <w:br/>
              <w:t>功能描述</w:t>
            </w:r>
            <w:r w:rsidRPr="004E135E">
              <w:rPr>
                <w:rFonts w:ascii="宋体" w:hAnsi="宋体" w:cs="宋体" w:hint="eastAsia"/>
                <w:kern w:val="0"/>
                <w:szCs w:val="21"/>
              </w:rPr>
              <w:br/>
              <w:t>具有一键制灭菌功能选择，可根据不同的灭菌物品快速明了的进行所需选择</w:t>
            </w:r>
            <w:r w:rsidRPr="004E135E">
              <w:rPr>
                <w:rFonts w:ascii="宋体" w:hAnsi="宋体" w:cs="宋体" w:hint="eastAsia"/>
                <w:kern w:val="0"/>
                <w:szCs w:val="21"/>
              </w:rPr>
              <w:br/>
              <w:t>具有风冷式快速冷却装置，确保灭菌结束时对锅体快速降温，从而起到缩短开启锅盖时间。</w:t>
            </w:r>
            <w:r w:rsidRPr="004E135E">
              <w:rPr>
                <w:rFonts w:ascii="宋体" w:hAnsi="宋体" w:cs="宋体" w:hint="eastAsia"/>
                <w:kern w:val="0"/>
                <w:szCs w:val="21"/>
              </w:rPr>
              <w:br/>
            </w:r>
            <w:r w:rsidRPr="004E135E">
              <w:rPr>
                <w:rFonts w:ascii="宋体" w:hAnsi="宋体" w:cs="宋体" w:hint="eastAsia"/>
                <w:kern w:val="0"/>
                <w:szCs w:val="21"/>
              </w:rPr>
              <w:lastRenderedPageBreak/>
              <w:t>具有灭菌物品的预热融化功能，对需要溶解的物品具有时间及温度的选择</w:t>
            </w:r>
            <w:r w:rsidRPr="004E135E">
              <w:rPr>
                <w:rFonts w:ascii="宋体" w:hAnsi="宋体" w:cs="宋体" w:hint="eastAsia"/>
                <w:kern w:val="0"/>
                <w:szCs w:val="21"/>
              </w:rPr>
              <w:br/>
              <w:t>具有USB接口方便连接电脑监测灭菌过程及数据的收集（可增配），打印功能（可增配）</w:t>
            </w:r>
            <w:r w:rsidRPr="004E135E">
              <w:rPr>
                <w:rFonts w:ascii="宋体" w:hAnsi="宋体" w:cs="宋体" w:hint="eastAsia"/>
                <w:kern w:val="0"/>
                <w:szCs w:val="21"/>
              </w:rPr>
              <w:br/>
              <w:t>具有灭菌时间的预约功能，方便用户定时开机</w:t>
            </w:r>
            <w:r w:rsidRPr="004E135E">
              <w:rPr>
                <w:rFonts w:ascii="宋体" w:hAnsi="宋体" w:cs="宋体" w:hint="eastAsia"/>
                <w:kern w:val="0"/>
                <w:szCs w:val="21"/>
              </w:rPr>
              <w:br/>
              <w:t>具有故障自动检测判断系统</w:t>
            </w:r>
            <w:r w:rsidRPr="004E135E">
              <w:rPr>
                <w:rFonts w:ascii="宋体" w:hAnsi="宋体" w:cs="宋体" w:hint="eastAsia"/>
                <w:kern w:val="0"/>
                <w:szCs w:val="21"/>
              </w:rPr>
              <w:br/>
              <w:t>▲全自控型具有自动排放冷空气及灭菌完成后，排气阀可按预先设定的灭菌时间倒计时结束后自动将蒸汽排至蒸汽收集箱，使灭菌过程无蒸汽外排。</w:t>
            </w:r>
            <w:r w:rsidRPr="004E135E">
              <w:rPr>
                <w:rFonts w:ascii="宋体" w:hAnsi="宋体" w:cs="宋体" w:hint="eastAsia"/>
                <w:kern w:val="0"/>
                <w:szCs w:val="21"/>
              </w:rPr>
              <w:br/>
              <w:t>可增配打印功能，实时打印灭菌温度与灭菌时间</w:t>
            </w:r>
            <w:r w:rsidRPr="004E135E">
              <w:rPr>
                <w:rFonts w:ascii="宋体" w:hAnsi="宋体" w:cs="宋体" w:hint="eastAsia"/>
                <w:kern w:val="0"/>
                <w:szCs w:val="21"/>
              </w:rPr>
              <w:br/>
              <w:t>安全保护装置</w:t>
            </w:r>
            <w:r w:rsidRPr="004E135E">
              <w:rPr>
                <w:rFonts w:ascii="宋体" w:hAnsi="宋体" w:cs="宋体" w:hint="eastAsia"/>
                <w:kern w:val="0"/>
                <w:szCs w:val="21"/>
              </w:rPr>
              <w:br/>
              <w:t>具有安全联锁装置，采用电子与机械互动的安全联锁结构，确保锅内有压力时联锁装置自动锁紧锅盖，避免误操作而产生不安全</w:t>
            </w:r>
            <w:r w:rsidRPr="004E135E">
              <w:rPr>
                <w:rFonts w:ascii="宋体" w:hAnsi="宋体" w:cs="宋体" w:hint="eastAsia"/>
                <w:kern w:val="0"/>
                <w:szCs w:val="21"/>
              </w:rPr>
              <w:br/>
              <w:t>具有机械式安全泄压阀和电控式过压保护装置的双套保护系统。</w:t>
            </w:r>
            <w:r w:rsidRPr="004E135E">
              <w:rPr>
                <w:rFonts w:ascii="宋体" w:hAnsi="宋体" w:cs="宋体" w:hint="eastAsia"/>
                <w:kern w:val="0"/>
                <w:szCs w:val="21"/>
              </w:rPr>
              <w:br/>
              <w:t>具有加热器防干烧保护功能和漏电保护系统</w:t>
            </w:r>
            <w:r w:rsidRPr="004E135E">
              <w:rPr>
                <w:rFonts w:ascii="宋体" w:hAnsi="宋体" w:cs="宋体" w:hint="eastAsia"/>
                <w:kern w:val="0"/>
                <w:szCs w:val="21"/>
              </w:rPr>
              <w:br/>
              <w:t>技术参数</w:t>
            </w:r>
            <w:r w:rsidRPr="004E135E">
              <w:rPr>
                <w:rFonts w:ascii="宋体" w:hAnsi="宋体" w:cs="宋体" w:hint="eastAsia"/>
                <w:kern w:val="0"/>
                <w:szCs w:val="21"/>
              </w:rPr>
              <w:br/>
              <w:t>配置：全自控型   主体材质：不锈钢</w:t>
            </w:r>
            <w:r w:rsidRPr="004E135E">
              <w:rPr>
                <w:rFonts w:ascii="宋体" w:hAnsi="宋体" w:cs="宋体" w:hint="eastAsia"/>
                <w:kern w:val="0"/>
                <w:szCs w:val="21"/>
              </w:rPr>
              <w:br/>
              <w:t>时间设定范围   0-99h  灭菌温度设定范围50℃-126℃，设计温度137℃</w:t>
            </w:r>
            <w:r w:rsidRPr="004E135E">
              <w:rPr>
                <w:rFonts w:ascii="宋体" w:hAnsi="宋体" w:cs="宋体" w:hint="eastAsia"/>
                <w:kern w:val="0"/>
                <w:szCs w:val="21"/>
              </w:rPr>
              <w:br/>
              <w:t>额定工作压力  0.142Mpa   耐压试验压力0.30Mpa</w:t>
            </w:r>
          </w:p>
        </w:tc>
        <w:tc>
          <w:tcPr>
            <w:tcW w:w="851" w:type="dxa"/>
            <w:tcBorders>
              <w:top w:val="nil"/>
              <w:left w:val="nil"/>
              <w:bottom w:val="single" w:sz="4" w:space="0" w:color="auto"/>
              <w:right w:val="single" w:sz="4" w:space="0" w:color="auto"/>
            </w:tcBorders>
            <w:shd w:val="clear" w:color="000000" w:fill="FFFFFF"/>
            <w:noWrap/>
            <w:vAlign w:val="center"/>
            <w:hideMark/>
          </w:tcPr>
          <w:p w14:paraId="3F42A1B7"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lastRenderedPageBreak/>
              <w:t xml:space="preserve">2 </w:t>
            </w:r>
          </w:p>
        </w:tc>
        <w:tc>
          <w:tcPr>
            <w:tcW w:w="747" w:type="dxa"/>
            <w:tcBorders>
              <w:top w:val="nil"/>
              <w:left w:val="nil"/>
              <w:bottom w:val="single" w:sz="4" w:space="0" w:color="auto"/>
              <w:right w:val="single" w:sz="4" w:space="0" w:color="auto"/>
            </w:tcBorders>
            <w:shd w:val="clear" w:color="000000" w:fill="FFFFFF"/>
            <w:noWrap/>
            <w:vAlign w:val="center"/>
            <w:hideMark/>
          </w:tcPr>
          <w:p w14:paraId="7A42B754"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000000" w:fill="FFFFFF"/>
            <w:noWrap/>
            <w:vAlign w:val="center"/>
            <w:hideMark/>
          </w:tcPr>
          <w:p w14:paraId="6C800727"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10200.00 </w:t>
            </w:r>
          </w:p>
        </w:tc>
        <w:tc>
          <w:tcPr>
            <w:tcW w:w="1180" w:type="dxa"/>
            <w:tcBorders>
              <w:top w:val="nil"/>
              <w:left w:val="nil"/>
              <w:bottom w:val="single" w:sz="4" w:space="0" w:color="auto"/>
              <w:right w:val="single" w:sz="4" w:space="0" w:color="auto"/>
            </w:tcBorders>
            <w:shd w:val="clear" w:color="000000" w:fill="FFFFFF"/>
            <w:noWrap/>
            <w:vAlign w:val="center"/>
            <w:hideMark/>
          </w:tcPr>
          <w:p w14:paraId="069F43E7"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20400.00 </w:t>
            </w:r>
          </w:p>
        </w:tc>
        <w:tc>
          <w:tcPr>
            <w:tcW w:w="1041" w:type="dxa"/>
            <w:tcBorders>
              <w:top w:val="nil"/>
              <w:left w:val="nil"/>
              <w:bottom w:val="single" w:sz="4" w:space="0" w:color="auto"/>
              <w:right w:val="single" w:sz="4" w:space="0" w:color="auto"/>
            </w:tcBorders>
            <w:shd w:val="clear" w:color="000000" w:fill="FFFFFF"/>
            <w:noWrap/>
            <w:vAlign w:val="center"/>
            <w:hideMark/>
          </w:tcPr>
          <w:p w14:paraId="26FCBB94"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05C9F497" w14:textId="77777777" w:rsidTr="00E32AB0">
        <w:trPr>
          <w:trHeight w:val="2472"/>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5D4C392F"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25</w:t>
            </w:r>
          </w:p>
        </w:tc>
        <w:tc>
          <w:tcPr>
            <w:tcW w:w="1287" w:type="dxa"/>
            <w:tcBorders>
              <w:top w:val="nil"/>
              <w:left w:val="nil"/>
              <w:bottom w:val="single" w:sz="4" w:space="0" w:color="auto"/>
              <w:right w:val="single" w:sz="4" w:space="0" w:color="auto"/>
            </w:tcBorders>
            <w:shd w:val="clear" w:color="000000" w:fill="FFFFFF"/>
            <w:vAlign w:val="center"/>
            <w:hideMark/>
          </w:tcPr>
          <w:p w14:paraId="503AA17B"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冰箱</w:t>
            </w:r>
          </w:p>
        </w:tc>
        <w:tc>
          <w:tcPr>
            <w:tcW w:w="7411" w:type="dxa"/>
            <w:tcBorders>
              <w:top w:val="nil"/>
              <w:left w:val="nil"/>
              <w:bottom w:val="single" w:sz="4" w:space="0" w:color="auto"/>
              <w:right w:val="single" w:sz="4" w:space="0" w:color="auto"/>
            </w:tcBorders>
            <w:shd w:val="clear" w:color="000000" w:fill="FFFFFF"/>
            <w:vAlign w:val="center"/>
            <w:hideMark/>
          </w:tcPr>
          <w:p w14:paraId="7451CA9D"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电压/频率220V/50Hz</w:t>
            </w:r>
            <w:r w:rsidRPr="004E135E">
              <w:rPr>
                <w:rFonts w:ascii="宋体" w:hAnsi="宋体" w:cs="宋体" w:hint="eastAsia"/>
                <w:kern w:val="0"/>
                <w:szCs w:val="21"/>
              </w:rPr>
              <w:br/>
              <w:t>制冷方式风冷</w:t>
            </w:r>
            <w:r w:rsidRPr="004E135E">
              <w:rPr>
                <w:rFonts w:ascii="宋体" w:hAnsi="宋体" w:cs="宋体" w:hint="eastAsia"/>
                <w:kern w:val="0"/>
                <w:szCs w:val="21"/>
              </w:rPr>
              <w:br/>
              <w:t>国家能效等级 新2级</w:t>
            </w:r>
            <w:r w:rsidRPr="004E135E">
              <w:rPr>
                <w:rFonts w:ascii="宋体" w:hAnsi="宋体" w:cs="宋体" w:hint="eastAsia"/>
                <w:kern w:val="0"/>
                <w:szCs w:val="21"/>
              </w:rPr>
              <w:br/>
              <w:t>冷冻星级 四星级</w:t>
            </w:r>
            <w:r w:rsidRPr="004E135E">
              <w:rPr>
                <w:rFonts w:ascii="宋体" w:hAnsi="宋体" w:cs="宋体" w:hint="eastAsia"/>
                <w:kern w:val="0"/>
                <w:szCs w:val="21"/>
              </w:rPr>
              <w:br/>
              <w:t>控温方式机械控温</w:t>
            </w:r>
            <w:r w:rsidRPr="004E135E">
              <w:rPr>
                <w:rFonts w:ascii="宋体" w:hAnsi="宋体" w:cs="宋体" w:hint="eastAsia"/>
                <w:kern w:val="0"/>
                <w:szCs w:val="21"/>
              </w:rPr>
              <w:br/>
              <w:t>除霜模式自动</w:t>
            </w:r>
            <w:r w:rsidRPr="004E135E">
              <w:rPr>
                <w:rFonts w:ascii="宋体" w:hAnsi="宋体" w:cs="宋体" w:hint="eastAsia"/>
                <w:kern w:val="0"/>
                <w:szCs w:val="21"/>
              </w:rPr>
              <w:br/>
              <w:t>总容积190升</w:t>
            </w:r>
            <w:r w:rsidRPr="004E135E">
              <w:rPr>
                <w:rFonts w:ascii="宋体" w:hAnsi="宋体" w:cs="宋体" w:hint="eastAsia"/>
                <w:kern w:val="0"/>
                <w:szCs w:val="21"/>
              </w:rPr>
              <w:br/>
              <w:t>冷藏室容积120升</w:t>
            </w:r>
            <w:r w:rsidRPr="004E135E">
              <w:rPr>
                <w:rFonts w:ascii="宋体" w:hAnsi="宋体" w:cs="宋体" w:hint="eastAsia"/>
                <w:kern w:val="0"/>
                <w:szCs w:val="21"/>
              </w:rPr>
              <w:br/>
              <w:t>冷冻室容积70升</w:t>
            </w:r>
          </w:p>
        </w:tc>
        <w:tc>
          <w:tcPr>
            <w:tcW w:w="851" w:type="dxa"/>
            <w:tcBorders>
              <w:top w:val="nil"/>
              <w:left w:val="nil"/>
              <w:bottom w:val="single" w:sz="4" w:space="0" w:color="auto"/>
              <w:right w:val="single" w:sz="4" w:space="0" w:color="auto"/>
            </w:tcBorders>
            <w:shd w:val="clear" w:color="000000" w:fill="FFFFFF"/>
            <w:noWrap/>
            <w:vAlign w:val="center"/>
            <w:hideMark/>
          </w:tcPr>
          <w:p w14:paraId="00D6EE90"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4 </w:t>
            </w:r>
          </w:p>
        </w:tc>
        <w:tc>
          <w:tcPr>
            <w:tcW w:w="747" w:type="dxa"/>
            <w:tcBorders>
              <w:top w:val="nil"/>
              <w:left w:val="nil"/>
              <w:bottom w:val="single" w:sz="4" w:space="0" w:color="auto"/>
              <w:right w:val="single" w:sz="4" w:space="0" w:color="auto"/>
            </w:tcBorders>
            <w:shd w:val="clear" w:color="000000" w:fill="FFFFFF"/>
            <w:noWrap/>
            <w:vAlign w:val="center"/>
            <w:hideMark/>
          </w:tcPr>
          <w:p w14:paraId="508AB1CD"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000000" w:fill="FFFFFF"/>
            <w:noWrap/>
            <w:vAlign w:val="center"/>
            <w:hideMark/>
          </w:tcPr>
          <w:p w14:paraId="73D3D4BF"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2000.00 </w:t>
            </w:r>
          </w:p>
        </w:tc>
        <w:tc>
          <w:tcPr>
            <w:tcW w:w="1180" w:type="dxa"/>
            <w:tcBorders>
              <w:top w:val="nil"/>
              <w:left w:val="nil"/>
              <w:bottom w:val="single" w:sz="4" w:space="0" w:color="auto"/>
              <w:right w:val="single" w:sz="4" w:space="0" w:color="auto"/>
            </w:tcBorders>
            <w:shd w:val="clear" w:color="000000" w:fill="FFFFFF"/>
            <w:noWrap/>
            <w:vAlign w:val="center"/>
            <w:hideMark/>
          </w:tcPr>
          <w:p w14:paraId="20958F70"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8000.00 </w:t>
            </w:r>
          </w:p>
        </w:tc>
        <w:tc>
          <w:tcPr>
            <w:tcW w:w="1041" w:type="dxa"/>
            <w:tcBorders>
              <w:top w:val="nil"/>
              <w:left w:val="nil"/>
              <w:bottom w:val="single" w:sz="4" w:space="0" w:color="auto"/>
              <w:right w:val="single" w:sz="4" w:space="0" w:color="auto"/>
            </w:tcBorders>
            <w:shd w:val="clear" w:color="000000" w:fill="FFFFFF"/>
            <w:noWrap/>
            <w:vAlign w:val="center"/>
            <w:hideMark/>
          </w:tcPr>
          <w:p w14:paraId="24AC6C78"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29273BC9" w14:textId="77777777" w:rsidTr="00E32AB0">
        <w:trPr>
          <w:trHeight w:val="3582"/>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FB8F2CA"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lastRenderedPageBreak/>
              <w:t>26</w:t>
            </w:r>
          </w:p>
        </w:tc>
        <w:tc>
          <w:tcPr>
            <w:tcW w:w="1287" w:type="dxa"/>
            <w:tcBorders>
              <w:top w:val="nil"/>
              <w:left w:val="nil"/>
              <w:bottom w:val="single" w:sz="4" w:space="0" w:color="auto"/>
              <w:right w:val="single" w:sz="4" w:space="0" w:color="auto"/>
            </w:tcBorders>
            <w:shd w:val="clear" w:color="000000" w:fill="FFFFFF"/>
            <w:vAlign w:val="center"/>
            <w:hideMark/>
          </w:tcPr>
          <w:p w14:paraId="6546F01E"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空调</w:t>
            </w:r>
          </w:p>
        </w:tc>
        <w:tc>
          <w:tcPr>
            <w:tcW w:w="7411" w:type="dxa"/>
            <w:tcBorders>
              <w:top w:val="nil"/>
              <w:left w:val="nil"/>
              <w:bottom w:val="single" w:sz="4" w:space="0" w:color="auto"/>
              <w:right w:val="single" w:sz="4" w:space="0" w:color="auto"/>
            </w:tcBorders>
            <w:shd w:val="clear" w:color="000000" w:fill="FFFFFF"/>
            <w:vAlign w:val="center"/>
            <w:hideMark/>
          </w:tcPr>
          <w:p w14:paraId="6D76ACB3"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适用面积30-40㎡</w:t>
            </w:r>
            <w:r w:rsidRPr="004E135E">
              <w:rPr>
                <w:rFonts w:ascii="宋体" w:hAnsi="宋体" w:cs="宋体" w:hint="eastAsia"/>
                <w:kern w:val="0"/>
                <w:szCs w:val="21"/>
              </w:rPr>
              <w:br/>
              <w:t>循环风量1360m3/h</w:t>
            </w:r>
            <w:r w:rsidRPr="004E135E">
              <w:rPr>
                <w:rFonts w:ascii="宋体" w:hAnsi="宋体" w:cs="宋体" w:hint="eastAsia"/>
                <w:kern w:val="0"/>
                <w:szCs w:val="21"/>
              </w:rPr>
              <w:br/>
              <w:t>制冷量7270W</w:t>
            </w:r>
            <w:r w:rsidRPr="004E135E">
              <w:rPr>
                <w:rFonts w:ascii="宋体" w:hAnsi="宋体" w:cs="宋体" w:hint="eastAsia"/>
                <w:kern w:val="0"/>
                <w:szCs w:val="21"/>
              </w:rPr>
              <w:br/>
              <w:t>扫风方式上下/左右扫风</w:t>
            </w:r>
            <w:r w:rsidRPr="004E135E">
              <w:rPr>
                <w:rFonts w:ascii="宋体" w:hAnsi="宋体" w:cs="宋体" w:hint="eastAsia"/>
                <w:kern w:val="0"/>
                <w:szCs w:val="21"/>
              </w:rPr>
              <w:br/>
              <w:t>制热量9210W</w:t>
            </w:r>
            <w:r w:rsidRPr="004E135E">
              <w:rPr>
                <w:rFonts w:ascii="宋体" w:hAnsi="宋体" w:cs="宋体" w:hint="eastAsia"/>
                <w:kern w:val="0"/>
                <w:szCs w:val="21"/>
              </w:rPr>
              <w:br/>
              <w:t>制冷功率2350W</w:t>
            </w:r>
            <w:r w:rsidRPr="004E135E">
              <w:rPr>
                <w:rFonts w:ascii="宋体" w:hAnsi="宋体" w:cs="宋体" w:hint="eastAsia"/>
                <w:kern w:val="0"/>
                <w:szCs w:val="21"/>
              </w:rPr>
              <w:br/>
              <w:t>内机最大噪音48dB(A)</w:t>
            </w:r>
            <w:r w:rsidRPr="004E135E">
              <w:rPr>
                <w:rFonts w:ascii="宋体" w:hAnsi="宋体" w:cs="宋体" w:hint="eastAsia"/>
                <w:kern w:val="0"/>
                <w:szCs w:val="21"/>
              </w:rPr>
              <w:br/>
              <w:t>电辅加热功率1300W</w:t>
            </w:r>
            <w:r w:rsidRPr="004E135E">
              <w:rPr>
                <w:rFonts w:ascii="宋体" w:hAnsi="宋体" w:cs="宋体" w:hint="eastAsia"/>
                <w:kern w:val="0"/>
                <w:szCs w:val="21"/>
              </w:rPr>
              <w:br/>
              <w:t>制热功率2950W</w:t>
            </w:r>
            <w:r w:rsidRPr="004E135E">
              <w:rPr>
                <w:rFonts w:ascii="宋体" w:hAnsi="宋体" w:cs="宋体" w:hint="eastAsia"/>
                <w:kern w:val="0"/>
                <w:szCs w:val="21"/>
              </w:rPr>
              <w:br/>
              <w:t>睡眠模式按键调节</w:t>
            </w:r>
            <w:r w:rsidRPr="004E135E">
              <w:rPr>
                <w:rFonts w:ascii="宋体" w:hAnsi="宋体" w:cs="宋体" w:hint="eastAsia"/>
                <w:kern w:val="0"/>
                <w:szCs w:val="21"/>
              </w:rPr>
              <w:br/>
              <w:t>外机最大噪音56dB(A)</w:t>
            </w:r>
            <w:r w:rsidRPr="004E135E">
              <w:rPr>
                <w:rFonts w:ascii="宋体" w:hAnsi="宋体" w:cs="宋体" w:hint="eastAsia"/>
                <w:kern w:val="0"/>
                <w:szCs w:val="21"/>
              </w:rPr>
              <w:br/>
              <w:t>自动清洁内机自动清洁</w:t>
            </w:r>
            <w:r w:rsidRPr="004E135E">
              <w:rPr>
                <w:rFonts w:ascii="宋体" w:hAnsi="宋体" w:cs="宋体" w:hint="eastAsia"/>
                <w:kern w:val="0"/>
                <w:szCs w:val="21"/>
              </w:rPr>
              <w:br/>
              <w:t>电辅加热电辅加热</w:t>
            </w:r>
          </w:p>
        </w:tc>
        <w:tc>
          <w:tcPr>
            <w:tcW w:w="851" w:type="dxa"/>
            <w:tcBorders>
              <w:top w:val="nil"/>
              <w:left w:val="nil"/>
              <w:bottom w:val="single" w:sz="4" w:space="0" w:color="auto"/>
              <w:right w:val="single" w:sz="4" w:space="0" w:color="auto"/>
            </w:tcBorders>
            <w:shd w:val="clear" w:color="000000" w:fill="FFFFFF"/>
            <w:noWrap/>
            <w:vAlign w:val="center"/>
            <w:hideMark/>
          </w:tcPr>
          <w:p w14:paraId="7CCC4E41"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 </w:t>
            </w:r>
          </w:p>
        </w:tc>
        <w:tc>
          <w:tcPr>
            <w:tcW w:w="747" w:type="dxa"/>
            <w:tcBorders>
              <w:top w:val="nil"/>
              <w:left w:val="nil"/>
              <w:bottom w:val="single" w:sz="4" w:space="0" w:color="auto"/>
              <w:right w:val="single" w:sz="4" w:space="0" w:color="auto"/>
            </w:tcBorders>
            <w:shd w:val="clear" w:color="000000" w:fill="FFFFFF"/>
            <w:noWrap/>
            <w:vAlign w:val="center"/>
            <w:hideMark/>
          </w:tcPr>
          <w:p w14:paraId="44E2FDF0"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000000" w:fill="FFFFFF"/>
            <w:noWrap/>
            <w:vAlign w:val="center"/>
            <w:hideMark/>
          </w:tcPr>
          <w:p w14:paraId="5334B06F"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6000.00 </w:t>
            </w:r>
          </w:p>
        </w:tc>
        <w:tc>
          <w:tcPr>
            <w:tcW w:w="1180" w:type="dxa"/>
            <w:tcBorders>
              <w:top w:val="nil"/>
              <w:left w:val="nil"/>
              <w:bottom w:val="single" w:sz="4" w:space="0" w:color="auto"/>
              <w:right w:val="single" w:sz="4" w:space="0" w:color="auto"/>
            </w:tcBorders>
            <w:shd w:val="clear" w:color="000000" w:fill="FFFFFF"/>
            <w:noWrap/>
            <w:vAlign w:val="center"/>
            <w:hideMark/>
          </w:tcPr>
          <w:p w14:paraId="276180C5"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6000.00 </w:t>
            </w:r>
          </w:p>
        </w:tc>
        <w:tc>
          <w:tcPr>
            <w:tcW w:w="1041" w:type="dxa"/>
            <w:tcBorders>
              <w:top w:val="nil"/>
              <w:left w:val="nil"/>
              <w:bottom w:val="single" w:sz="4" w:space="0" w:color="auto"/>
              <w:right w:val="single" w:sz="4" w:space="0" w:color="auto"/>
            </w:tcBorders>
            <w:shd w:val="clear" w:color="000000" w:fill="FFFFFF"/>
            <w:noWrap/>
            <w:vAlign w:val="center"/>
            <w:hideMark/>
          </w:tcPr>
          <w:p w14:paraId="6295D55D"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080B0DAC" w14:textId="77777777" w:rsidTr="00E32AB0">
        <w:trPr>
          <w:trHeight w:val="2208"/>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612D502E"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27</w:t>
            </w:r>
          </w:p>
        </w:tc>
        <w:tc>
          <w:tcPr>
            <w:tcW w:w="1287" w:type="dxa"/>
            <w:tcBorders>
              <w:top w:val="nil"/>
              <w:left w:val="nil"/>
              <w:bottom w:val="single" w:sz="4" w:space="0" w:color="auto"/>
              <w:right w:val="single" w:sz="4" w:space="0" w:color="auto"/>
            </w:tcBorders>
            <w:shd w:val="clear" w:color="000000" w:fill="FFFFFF"/>
            <w:vAlign w:val="center"/>
            <w:hideMark/>
          </w:tcPr>
          <w:p w14:paraId="2269DD76"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除湿机</w:t>
            </w:r>
          </w:p>
        </w:tc>
        <w:tc>
          <w:tcPr>
            <w:tcW w:w="7411" w:type="dxa"/>
            <w:tcBorders>
              <w:top w:val="nil"/>
              <w:left w:val="nil"/>
              <w:bottom w:val="single" w:sz="4" w:space="0" w:color="auto"/>
              <w:right w:val="single" w:sz="4" w:space="0" w:color="auto"/>
            </w:tcBorders>
            <w:shd w:val="clear" w:color="000000" w:fill="FFFFFF"/>
            <w:vAlign w:val="center"/>
            <w:hideMark/>
          </w:tcPr>
          <w:p w14:paraId="5261CF28"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水箱容量4L</w:t>
            </w:r>
            <w:r w:rsidRPr="004E135E">
              <w:rPr>
                <w:rFonts w:ascii="宋体" w:hAnsi="宋体" w:cs="宋体" w:hint="eastAsia"/>
                <w:kern w:val="0"/>
                <w:szCs w:val="21"/>
              </w:rPr>
              <w:br/>
              <w:t>除湿原理压缩机式</w:t>
            </w:r>
            <w:r w:rsidRPr="004E135E">
              <w:rPr>
                <w:rFonts w:ascii="宋体" w:hAnsi="宋体" w:cs="宋体" w:hint="eastAsia"/>
                <w:kern w:val="0"/>
                <w:szCs w:val="21"/>
              </w:rPr>
              <w:br/>
              <w:t>定时功能支持定时功能</w:t>
            </w:r>
            <w:r w:rsidRPr="004E135E">
              <w:rPr>
                <w:rFonts w:ascii="宋体" w:hAnsi="宋体" w:cs="宋体" w:hint="eastAsia"/>
                <w:kern w:val="0"/>
                <w:szCs w:val="21"/>
              </w:rPr>
              <w:br/>
              <w:t>噪音42dB</w:t>
            </w:r>
            <w:r w:rsidRPr="004E135E">
              <w:rPr>
                <w:rFonts w:ascii="宋体" w:hAnsi="宋体" w:cs="宋体" w:hint="eastAsia"/>
                <w:kern w:val="0"/>
                <w:szCs w:val="21"/>
              </w:rPr>
              <w:br/>
              <w:t>操控方式触控式</w:t>
            </w:r>
            <w:r w:rsidRPr="004E135E">
              <w:rPr>
                <w:rFonts w:ascii="宋体" w:hAnsi="宋体" w:cs="宋体" w:hint="eastAsia"/>
                <w:kern w:val="0"/>
                <w:szCs w:val="21"/>
              </w:rPr>
              <w:br/>
              <w:t>排水方式水箱/下排水</w:t>
            </w:r>
            <w:r w:rsidRPr="004E135E">
              <w:rPr>
                <w:rFonts w:ascii="宋体" w:hAnsi="宋体" w:cs="宋体" w:hint="eastAsia"/>
                <w:kern w:val="0"/>
                <w:szCs w:val="21"/>
              </w:rPr>
              <w:br/>
              <w:t>日除湿量20L</w:t>
            </w:r>
            <w:r w:rsidRPr="004E135E">
              <w:rPr>
                <w:rFonts w:ascii="宋体" w:hAnsi="宋体" w:cs="宋体" w:hint="eastAsia"/>
                <w:kern w:val="0"/>
                <w:szCs w:val="21"/>
              </w:rPr>
              <w:br/>
              <w:t>名义除湿量0.5kg</w:t>
            </w:r>
          </w:p>
        </w:tc>
        <w:tc>
          <w:tcPr>
            <w:tcW w:w="851" w:type="dxa"/>
            <w:tcBorders>
              <w:top w:val="nil"/>
              <w:left w:val="nil"/>
              <w:bottom w:val="single" w:sz="4" w:space="0" w:color="auto"/>
              <w:right w:val="single" w:sz="4" w:space="0" w:color="auto"/>
            </w:tcBorders>
            <w:shd w:val="clear" w:color="000000" w:fill="FFFFFF"/>
            <w:noWrap/>
            <w:vAlign w:val="center"/>
            <w:hideMark/>
          </w:tcPr>
          <w:p w14:paraId="0D5522D4"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 </w:t>
            </w:r>
          </w:p>
        </w:tc>
        <w:tc>
          <w:tcPr>
            <w:tcW w:w="747" w:type="dxa"/>
            <w:tcBorders>
              <w:top w:val="nil"/>
              <w:left w:val="nil"/>
              <w:bottom w:val="single" w:sz="4" w:space="0" w:color="auto"/>
              <w:right w:val="single" w:sz="4" w:space="0" w:color="auto"/>
            </w:tcBorders>
            <w:shd w:val="clear" w:color="000000" w:fill="FFFFFF"/>
            <w:noWrap/>
            <w:vAlign w:val="center"/>
            <w:hideMark/>
          </w:tcPr>
          <w:p w14:paraId="1625C4B5"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000000" w:fill="FFFFFF"/>
            <w:noWrap/>
            <w:vAlign w:val="center"/>
            <w:hideMark/>
          </w:tcPr>
          <w:p w14:paraId="41F8153E"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2800.00 </w:t>
            </w:r>
          </w:p>
        </w:tc>
        <w:tc>
          <w:tcPr>
            <w:tcW w:w="1180" w:type="dxa"/>
            <w:tcBorders>
              <w:top w:val="nil"/>
              <w:left w:val="nil"/>
              <w:bottom w:val="single" w:sz="4" w:space="0" w:color="auto"/>
              <w:right w:val="single" w:sz="4" w:space="0" w:color="auto"/>
            </w:tcBorders>
            <w:shd w:val="clear" w:color="000000" w:fill="FFFFFF"/>
            <w:noWrap/>
            <w:vAlign w:val="center"/>
            <w:hideMark/>
          </w:tcPr>
          <w:p w14:paraId="6553BBEB"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2800.00 </w:t>
            </w:r>
          </w:p>
        </w:tc>
        <w:tc>
          <w:tcPr>
            <w:tcW w:w="1041" w:type="dxa"/>
            <w:tcBorders>
              <w:top w:val="nil"/>
              <w:left w:val="nil"/>
              <w:bottom w:val="single" w:sz="4" w:space="0" w:color="auto"/>
              <w:right w:val="single" w:sz="4" w:space="0" w:color="auto"/>
            </w:tcBorders>
            <w:shd w:val="clear" w:color="000000" w:fill="FFFFFF"/>
            <w:noWrap/>
            <w:vAlign w:val="center"/>
            <w:hideMark/>
          </w:tcPr>
          <w:p w14:paraId="585D22C0"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3382EAE4" w14:textId="77777777" w:rsidTr="00E32AB0">
        <w:trPr>
          <w:trHeight w:val="240"/>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2B1844DF"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28</w:t>
            </w:r>
          </w:p>
        </w:tc>
        <w:tc>
          <w:tcPr>
            <w:tcW w:w="1287" w:type="dxa"/>
            <w:tcBorders>
              <w:top w:val="nil"/>
              <w:left w:val="nil"/>
              <w:bottom w:val="single" w:sz="4" w:space="0" w:color="auto"/>
              <w:right w:val="single" w:sz="4" w:space="0" w:color="auto"/>
            </w:tcBorders>
            <w:shd w:val="clear" w:color="000000" w:fill="FFFFFF"/>
            <w:vAlign w:val="center"/>
            <w:hideMark/>
          </w:tcPr>
          <w:p w14:paraId="5D16DA21"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超纯水仪</w:t>
            </w:r>
          </w:p>
        </w:tc>
        <w:tc>
          <w:tcPr>
            <w:tcW w:w="7411" w:type="dxa"/>
            <w:tcBorders>
              <w:top w:val="nil"/>
              <w:left w:val="nil"/>
              <w:bottom w:val="single" w:sz="4" w:space="0" w:color="auto"/>
              <w:right w:val="single" w:sz="4" w:space="0" w:color="auto"/>
            </w:tcBorders>
            <w:shd w:val="clear" w:color="000000" w:fill="FFFFFF"/>
            <w:vAlign w:val="center"/>
            <w:hideMark/>
          </w:tcPr>
          <w:p w14:paraId="50BB09E4"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1.原水要求：城市饮用自来水，TDS&lt;200ppm，5-45℃，1.0-4.0Kgf/cm2(进水TDS&gt;200ppm时，建议选配外置软化器)</w:t>
            </w:r>
            <w:r w:rsidRPr="004E135E">
              <w:rPr>
                <w:rFonts w:ascii="宋体" w:hAnsi="宋体" w:cs="宋体" w:hint="eastAsia"/>
                <w:kern w:val="0"/>
                <w:szCs w:val="21"/>
              </w:rPr>
              <w:br/>
              <w:t>2.纯水产量*：≥63升/小时</w:t>
            </w:r>
            <w:r w:rsidRPr="004E135E">
              <w:rPr>
                <w:rFonts w:ascii="宋体" w:hAnsi="宋体" w:cs="宋体" w:hint="eastAsia"/>
                <w:kern w:val="0"/>
                <w:szCs w:val="21"/>
              </w:rPr>
              <w:br/>
              <w:t>3.超纯水产量：高达2.0L/min(水箱有水时)</w:t>
            </w:r>
            <w:r w:rsidRPr="004E135E">
              <w:rPr>
                <w:rFonts w:ascii="宋体" w:hAnsi="宋体" w:cs="宋体" w:hint="eastAsia"/>
                <w:kern w:val="0"/>
                <w:szCs w:val="21"/>
              </w:rPr>
              <w:br/>
              <w:t>4.UP超纯水指标：</w:t>
            </w:r>
            <w:r w:rsidRPr="004E135E">
              <w:rPr>
                <w:rFonts w:ascii="宋体" w:hAnsi="宋体" w:cs="宋体" w:hint="eastAsia"/>
                <w:kern w:val="0"/>
                <w:szCs w:val="21"/>
              </w:rPr>
              <w:br/>
              <w:t>电阻率(25℃)：18.2MΩ.cm</w:t>
            </w:r>
            <w:r w:rsidRPr="004E135E">
              <w:rPr>
                <w:rFonts w:ascii="宋体" w:hAnsi="宋体" w:cs="宋体" w:hint="eastAsia"/>
                <w:kern w:val="0"/>
                <w:szCs w:val="21"/>
              </w:rPr>
              <w:br/>
              <w:t>总有机碳TOC*：10ppb</w:t>
            </w:r>
            <w:r w:rsidRPr="004E135E">
              <w:rPr>
                <w:rFonts w:ascii="宋体" w:hAnsi="宋体" w:cs="宋体" w:hint="eastAsia"/>
                <w:kern w:val="0"/>
                <w:szCs w:val="21"/>
              </w:rPr>
              <w:br/>
              <w:t>细菌：&lt;0.01cfu/ml</w:t>
            </w:r>
            <w:r w:rsidRPr="004E135E">
              <w:rPr>
                <w:rFonts w:ascii="宋体" w:hAnsi="宋体" w:cs="宋体" w:hint="eastAsia"/>
                <w:kern w:val="0"/>
                <w:szCs w:val="21"/>
              </w:rPr>
              <w:br/>
            </w:r>
            <w:r w:rsidRPr="004E135E">
              <w:rPr>
                <w:rFonts w:ascii="宋体" w:hAnsi="宋体" w:cs="宋体" w:hint="eastAsia"/>
                <w:kern w:val="0"/>
                <w:szCs w:val="21"/>
              </w:rPr>
              <w:lastRenderedPageBreak/>
              <w:t>颗粒物(&gt;0.1μm)：&lt;1/ml</w:t>
            </w:r>
            <w:r w:rsidRPr="004E135E">
              <w:rPr>
                <w:rFonts w:ascii="宋体" w:hAnsi="宋体" w:cs="宋体" w:hint="eastAsia"/>
                <w:kern w:val="0"/>
                <w:szCs w:val="21"/>
              </w:rPr>
              <w:br/>
              <w:t>邻苯二甲酸二乙酯（EDP）（µg/L）：未检出</w:t>
            </w:r>
            <w:r w:rsidRPr="004E135E">
              <w:rPr>
                <w:rFonts w:ascii="宋体" w:hAnsi="宋体" w:cs="宋体" w:hint="eastAsia"/>
                <w:kern w:val="0"/>
                <w:szCs w:val="21"/>
              </w:rPr>
              <w:br/>
              <w:t>双酚A（µg/L）：未检出</w:t>
            </w:r>
            <w:r w:rsidRPr="004E135E">
              <w:rPr>
                <w:rFonts w:ascii="宋体" w:hAnsi="宋体" w:cs="宋体" w:hint="eastAsia"/>
                <w:kern w:val="0"/>
                <w:szCs w:val="21"/>
              </w:rPr>
              <w:br/>
              <w:t>5.RO反渗透水指标：</w:t>
            </w:r>
            <w:r w:rsidRPr="004E135E">
              <w:rPr>
                <w:rFonts w:ascii="宋体" w:hAnsi="宋体" w:cs="宋体" w:hint="eastAsia"/>
                <w:kern w:val="0"/>
                <w:szCs w:val="21"/>
              </w:rPr>
              <w:br/>
              <w:t>离子截留率：97%-99%（使用新RO膜时）</w:t>
            </w:r>
            <w:r w:rsidRPr="004E135E">
              <w:rPr>
                <w:rFonts w:ascii="宋体" w:hAnsi="宋体" w:cs="宋体" w:hint="eastAsia"/>
                <w:kern w:val="0"/>
                <w:szCs w:val="21"/>
              </w:rPr>
              <w:br/>
              <w:t>有机物截留率：&gt;99%,当MW&gt;200道尔顿</w:t>
            </w:r>
            <w:r w:rsidRPr="004E135E">
              <w:rPr>
                <w:rFonts w:ascii="宋体" w:hAnsi="宋体" w:cs="宋体" w:hint="eastAsia"/>
                <w:kern w:val="0"/>
                <w:szCs w:val="21"/>
              </w:rPr>
              <w:br/>
              <w:t xml:space="preserve">颗粒和细菌截留率：&gt;99% </w:t>
            </w:r>
            <w:r w:rsidRPr="004E135E">
              <w:rPr>
                <w:rFonts w:ascii="宋体" w:hAnsi="宋体" w:cs="宋体" w:hint="eastAsia"/>
                <w:kern w:val="0"/>
                <w:szCs w:val="21"/>
              </w:rPr>
              <w:br/>
              <w:t>6.出水口：2个：RO反渗透水、UP超纯水</w:t>
            </w:r>
            <w:r w:rsidRPr="004E135E">
              <w:rPr>
                <w:rFonts w:ascii="宋体" w:hAnsi="宋体" w:cs="宋体" w:hint="eastAsia"/>
                <w:kern w:val="0"/>
                <w:szCs w:val="21"/>
              </w:rPr>
              <w:br/>
              <w:t>7.尺寸和重量：640×540×1110mm，重量：约70Kg</w:t>
            </w:r>
            <w:r w:rsidRPr="004E135E">
              <w:rPr>
                <w:rFonts w:ascii="宋体" w:hAnsi="宋体" w:cs="宋体" w:hint="eastAsia"/>
                <w:kern w:val="0"/>
                <w:szCs w:val="21"/>
              </w:rPr>
              <w:br/>
              <w:t>8.电气要求：220V，50Hz</w:t>
            </w:r>
            <w:r w:rsidRPr="004E135E">
              <w:rPr>
                <w:rFonts w:ascii="宋体" w:hAnsi="宋体" w:cs="宋体" w:hint="eastAsia"/>
                <w:kern w:val="0"/>
                <w:szCs w:val="21"/>
              </w:rPr>
              <w:br/>
              <w:t>9.功率：480W</w:t>
            </w:r>
            <w:r w:rsidRPr="004E135E">
              <w:rPr>
                <w:rFonts w:ascii="宋体" w:hAnsi="宋体" w:cs="宋体" w:hint="eastAsia"/>
                <w:kern w:val="0"/>
                <w:szCs w:val="21"/>
              </w:rPr>
              <w:br/>
              <w:t xml:space="preserve">工作条件: </w:t>
            </w:r>
            <w:r w:rsidRPr="004E135E">
              <w:rPr>
                <w:rFonts w:ascii="宋体" w:hAnsi="宋体" w:cs="宋体" w:hint="eastAsia"/>
                <w:kern w:val="0"/>
                <w:szCs w:val="21"/>
              </w:rPr>
              <w:br/>
              <w:t xml:space="preserve">1.环境温度：5℃-45℃ </w:t>
            </w:r>
            <w:r w:rsidRPr="004E135E">
              <w:rPr>
                <w:rFonts w:ascii="宋体" w:hAnsi="宋体" w:cs="宋体" w:hint="eastAsia"/>
                <w:kern w:val="0"/>
                <w:szCs w:val="21"/>
              </w:rPr>
              <w:br/>
              <w:t xml:space="preserve">2.相对湿度：20%-80% </w:t>
            </w:r>
            <w:r w:rsidRPr="004E135E">
              <w:rPr>
                <w:rFonts w:ascii="宋体" w:hAnsi="宋体" w:cs="宋体" w:hint="eastAsia"/>
                <w:kern w:val="0"/>
                <w:szCs w:val="21"/>
              </w:rPr>
              <w:br/>
              <w:t>基本配置：</w:t>
            </w:r>
            <w:r w:rsidRPr="004E135E">
              <w:rPr>
                <w:rFonts w:ascii="宋体" w:hAnsi="宋体" w:cs="宋体" w:hint="eastAsia"/>
                <w:kern w:val="0"/>
                <w:szCs w:val="21"/>
              </w:rPr>
              <w:br/>
              <w:t>1.主机：1台</w:t>
            </w:r>
            <w:r w:rsidRPr="004E135E">
              <w:rPr>
                <w:rFonts w:ascii="宋体" w:hAnsi="宋体" w:cs="宋体" w:hint="eastAsia"/>
                <w:kern w:val="0"/>
                <w:szCs w:val="21"/>
              </w:rPr>
              <w:br/>
              <w:t>2.纯化柱：1套，包含：</w:t>
            </w:r>
            <w:r w:rsidRPr="004E135E">
              <w:rPr>
                <w:rFonts w:ascii="宋体" w:hAnsi="宋体" w:cs="宋体" w:hint="eastAsia"/>
                <w:kern w:val="0"/>
                <w:szCs w:val="21"/>
              </w:rPr>
              <w:br/>
              <w:t>20寸 PP滤芯-1套；20寸颗粒活性炭滤芯-1套；20寸活性炭棒滤芯-1套</w:t>
            </w:r>
            <w:r w:rsidRPr="004E135E">
              <w:rPr>
                <w:rFonts w:ascii="宋体" w:hAnsi="宋体" w:cs="宋体" w:hint="eastAsia"/>
                <w:kern w:val="0"/>
                <w:szCs w:val="21"/>
              </w:rPr>
              <w:br/>
              <w:t>400GPD RO膜-1套</w:t>
            </w:r>
            <w:r w:rsidRPr="004E135E">
              <w:rPr>
                <w:rFonts w:ascii="宋体" w:hAnsi="宋体" w:cs="宋体" w:hint="eastAsia"/>
                <w:kern w:val="0"/>
                <w:szCs w:val="21"/>
              </w:rPr>
              <w:br/>
              <w:t>有机物纯化柱-1套</w:t>
            </w:r>
            <w:r w:rsidRPr="004E135E">
              <w:rPr>
                <w:rFonts w:ascii="宋体" w:hAnsi="宋体" w:cs="宋体" w:hint="eastAsia"/>
                <w:kern w:val="0"/>
                <w:szCs w:val="21"/>
              </w:rPr>
              <w:br/>
              <w:t>12L超纯化柱(进口树脂)-1套</w:t>
            </w:r>
            <w:r w:rsidRPr="004E135E">
              <w:rPr>
                <w:rFonts w:ascii="宋体" w:hAnsi="宋体" w:cs="宋体" w:hint="eastAsia"/>
                <w:kern w:val="0"/>
                <w:szCs w:val="21"/>
              </w:rPr>
              <w:br/>
              <w:t>超纯化柱(进口树脂)-2套</w:t>
            </w:r>
            <w:r w:rsidRPr="004E135E">
              <w:rPr>
                <w:rFonts w:ascii="宋体" w:hAnsi="宋体" w:cs="宋体" w:hint="eastAsia"/>
                <w:kern w:val="0"/>
                <w:szCs w:val="21"/>
              </w:rPr>
              <w:br/>
              <w:t>0.2μm进口PES终端滤器-1套</w:t>
            </w:r>
            <w:r w:rsidRPr="004E135E">
              <w:rPr>
                <w:rFonts w:ascii="宋体" w:hAnsi="宋体" w:cs="宋体" w:hint="eastAsia"/>
                <w:kern w:val="0"/>
                <w:szCs w:val="21"/>
              </w:rPr>
              <w:br/>
              <w:t>3.内置式15升压力水桶：2个</w:t>
            </w:r>
            <w:r w:rsidRPr="004E135E">
              <w:rPr>
                <w:rFonts w:ascii="宋体" w:hAnsi="宋体" w:cs="宋体" w:hint="eastAsia"/>
                <w:kern w:val="0"/>
                <w:szCs w:val="21"/>
              </w:rPr>
              <w:br/>
              <w:t>4.附件包：1个</w:t>
            </w:r>
          </w:p>
        </w:tc>
        <w:tc>
          <w:tcPr>
            <w:tcW w:w="851" w:type="dxa"/>
            <w:tcBorders>
              <w:top w:val="nil"/>
              <w:left w:val="nil"/>
              <w:bottom w:val="single" w:sz="4" w:space="0" w:color="auto"/>
              <w:right w:val="single" w:sz="4" w:space="0" w:color="auto"/>
            </w:tcBorders>
            <w:shd w:val="clear" w:color="000000" w:fill="FFFFFF"/>
            <w:noWrap/>
            <w:vAlign w:val="center"/>
            <w:hideMark/>
          </w:tcPr>
          <w:p w14:paraId="32774ADE"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lastRenderedPageBreak/>
              <w:t xml:space="preserve">1 </w:t>
            </w:r>
          </w:p>
        </w:tc>
        <w:tc>
          <w:tcPr>
            <w:tcW w:w="747" w:type="dxa"/>
            <w:tcBorders>
              <w:top w:val="nil"/>
              <w:left w:val="nil"/>
              <w:bottom w:val="single" w:sz="4" w:space="0" w:color="auto"/>
              <w:right w:val="single" w:sz="4" w:space="0" w:color="auto"/>
            </w:tcBorders>
            <w:shd w:val="clear" w:color="000000" w:fill="FFFFFF"/>
            <w:noWrap/>
            <w:vAlign w:val="center"/>
            <w:hideMark/>
          </w:tcPr>
          <w:p w14:paraId="257FF4BA"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000000" w:fill="FFFFFF"/>
            <w:noWrap/>
            <w:vAlign w:val="center"/>
            <w:hideMark/>
          </w:tcPr>
          <w:p w14:paraId="38DC4163"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18000.00 </w:t>
            </w:r>
          </w:p>
        </w:tc>
        <w:tc>
          <w:tcPr>
            <w:tcW w:w="1180" w:type="dxa"/>
            <w:tcBorders>
              <w:top w:val="nil"/>
              <w:left w:val="nil"/>
              <w:bottom w:val="single" w:sz="4" w:space="0" w:color="auto"/>
              <w:right w:val="single" w:sz="4" w:space="0" w:color="auto"/>
            </w:tcBorders>
            <w:shd w:val="clear" w:color="000000" w:fill="FFFFFF"/>
            <w:noWrap/>
            <w:vAlign w:val="center"/>
            <w:hideMark/>
          </w:tcPr>
          <w:p w14:paraId="74C5472E"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18000.00 </w:t>
            </w:r>
          </w:p>
        </w:tc>
        <w:tc>
          <w:tcPr>
            <w:tcW w:w="1041" w:type="dxa"/>
            <w:tcBorders>
              <w:top w:val="nil"/>
              <w:left w:val="nil"/>
              <w:bottom w:val="single" w:sz="4" w:space="0" w:color="auto"/>
              <w:right w:val="single" w:sz="4" w:space="0" w:color="auto"/>
            </w:tcBorders>
            <w:shd w:val="clear" w:color="000000" w:fill="FFFFFF"/>
            <w:noWrap/>
            <w:vAlign w:val="center"/>
            <w:hideMark/>
          </w:tcPr>
          <w:p w14:paraId="4F48B635"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1BCB5D05" w14:textId="77777777" w:rsidTr="00E32AB0">
        <w:trPr>
          <w:trHeight w:val="925"/>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407A0C49"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29</w:t>
            </w:r>
          </w:p>
        </w:tc>
        <w:tc>
          <w:tcPr>
            <w:tcW w:w="1287" w:type="dxa"/>
            <w:tcBorders>
              <w:top w:val="nil"/>
              <w:left w:val="nil"/>
              <w:bottom w:val="single" w:sz="4" w:space="0" w:color="auto"/>
              <w:right w:val="single" w:sz="4" w:space="0" w:color="auto"/>
            </w:tcBorders>
            <w:shd w:val="clear" w:color="000000" w:fill="FFFFFF"/>
            <w:vAlign w:val="center"/>
            <w:hideMark/>
          </w:tcPr>
          <w:p w14:paraId="25363618"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单道可调移液器</w:t>
            </w:r>
          </w:p>
        </w:tc>
        <w:tc>
          <w:tcPr>
            <w:tcW w:w="7411" w:type="dxa"/>
            <w:tcBorders>
              <w:top w:val="nil"/>
              <w:left w:val="nil"/>
              <w:bottom w:val="single" w:sz="4" w:space="0" w:color="auto"/>
              <w:right w:val="single" w:sz="4" w:space="0" w:color="auto"/>
            </w:tcBorders>
            <w:shd w:val="clear" w:color="000000" w:fill="FFFFFF"/>
            <w:vAlign w:val="center"/>
            <w:hideMark/>
          </w:tcPr>
          <w:p w14:paraId="2BC60DF0"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量程范围100µL~1mL，能方便快捷的进行校准和维修，能够精确的分液，可高温高压消毒。</w:t>
            </w:r>
          </w:p>
        </w:tc>
        <w:tc>
          <w:tcPr>
            <w:tcW w:w="851" w:type="dxa"/>
            <w:tcBorders>
              <w:top w:val="nil"/>
              <w:left w:val="nil"/>
              <w:bottom w:val="single" w:sz="4" w:space="0" w:color="auto"/>
              <w:right w:val="single" w:sz="4" w:space="0" w:color="auto"/>
            </w:tcBorders>
            <w:shd w:val="clear" w:color="000000" w:fill="FFFFFF"/>
            <w:noWrap/>
            <w:vAlign w:val="center"/>
            <w:hideMark/>
          </w:tcPr>
          <w:p w14:paraId="68117425"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10 </w:t>
            </w:r>
          </w:p>
        </w:tc>
        <w:tc>
          <w:tcPr>
            <w:tcW w:w="747" w:type="dxa"/>
            <w:tcBorders>
              <w:top w:val="nil"/>
              <w:left w:val="nil"/>
              <w:bottom w:val="single" w:sz="4" w:space="0" w:color="auto"/>
              <w:right w:val="single" w:sz="4" w:space="0" w:color="auto"/>
            </w:tcBorders>
            <w:shd w:val="clear" w:color="000000" w:fill="FFFFFF"/>
            <w:noWrap/>
            <w:vAlign w:val="center"/>
            <w:hideMark/>
          </w:tcPr>
          <w:p w14:paraId="00A1A5FB"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支</w:t>
            </w:r>
          </w:p>
        </w:tc>
        <w:tc>
          <w:tcPr>
            <w:tcW w:w="1180" w:type="dxa"/>
            <w:tcBorders>
              <w:top w:val="nil"/>
              <w:left w:val="nil"/>
              <w:bottom w:val="single" w:sz="4" w:space="0" w:color="auto"/>
              <w:right w:val="single" w:sz="4" w:space="0" w:color="auto"/>
            </w:tcBorders>
            <w:shd w:val="clear" w:color="000000" w:fill="FFFFFF"/>
            <w:noWrap/>
            <w:vAlign w:val="center"/>
            <w:hideMark/>
          </w:tcPr>
          <w:p w14:paraId="54694F4C"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165.00 </w:t>
            </w:r>
          </w:p>
        </w:tc>
        <w:tc>
          <w:tcPr>
            <w:tcW w:w="1180" w:type="dxa"/>
            <w:tcBorders>
              <w:top w:val="nil"/>
              <w:left w:val="nil"/>
              <w:bottom w:val="single" w:sz="4" w:space="0" w:color="auto"/>
              <w:right w:val="single" w:sz="4" w:space="0" w:color="auto"/>
            </w:tcBorders>
            <w:shd w:val="clear" w:color="000000" w:fill="FFFFFF"/>
            <w:noWrap/>
            <w:vAlign w:val="center"/>
            <w:hideMark/>
          </w:tcPr>
          <w:p w14:paraId="6713EA87"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1650.00 </w:t>
            </w:r>
          </w:p>
        </w:tc>
        <w:tc>
          <w:tcPr>
            <w:tcW w:w="1041" w:type="dxa"/>
            <w:tcBorders>
              <w:top w:val="nil"/>
              <w:left w:val="nil"/>
              <w:bottom w:val="single" w:sz="4" w:space="0" w:color="auto"/>
              <w:right w:val="single" w:sz="4" w:space="0" w:color="auto"/>
            </w:tcBorders>
            <w:shd w:val="clear" w:color="000000" w:fill="FFFFFF"/>
            <w:noWrap/>
            <w:vAlign w:val="center"/>
            <w:hideMark/>
          </w:tcPr>
          <w:p w14:paraId="02193322"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r w:rsidR="004E135E" w:rsidRPr="004E135E" w14:paraId="6C40A663" w14:textId="77777777" w:rsidTr="00E32AB0">
        <w:trPr>
          <w:trHeight w:val="2640"/>
          <w:jc w:val="center"/>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14:paraId="63BC4F1A"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lastRenderedPageBreak/>
              <w:t>31</w:t>
            </w:r>
          </w:p>
        </w:tc>
        <w:tc>
          <w:tcPr>
            <w:tcW w:w="1287" w:type="dxa"/>
            <w:tcBorders>
              <w:top w:val="nil"/>
              <w:left w:val="nil"/>
              <w:bottom w:val="single" w:sz="4" w:space="0" w:color="auto"/>
              <w:right w:val="single" w:sz="4" w:space="0" w:color="auto"/>
            </w:tcBorders>
            <w:shd w:val="clear" w:color="000000" w:fill="FFFFFF"/>
            <w:vAlign w:val="center"/>
            <w:hideMark/>
          </w:tcPr>
          <w:p w14:paraId="4A337176"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超净工作台</w:t>
            </w:r>
          </w:p>
        </w:tc>
        <w:tc>
          <w:tcPr>
            <w:tcW w:w="7411" w:type="dxa"/>
            <w:tcBorders>
              <w:top w:val="nil"/>
              <w:left w:val="nil"/>
              <w:bottom w:val="single" w:sz="4" w:space="0" w:color="auto"/>
              <w:right w:val="single" w:sz="4" w:space="0" w:color="auto"/>
            </w:tcBorders>
            <w:shd w:val="clear" w:color="000000" w:fill="FFFFFF"/>
            <w:vAlign w:val="center"/>
            <w:hideMark/>
          </w:tcPr>
          <w:p w14:paraId="32948D9D" w14:textId="77777777" w:rsidR="004E135E" w:rsidRPr="004E135E" w:rsidRDefault="004E135E" w:rsidP="00F10A58">
            <w:pPr>
              <w:widowControl/>
              <w:jc w:val="left"/>
              <w:rPr>
                <w:rFonts w:ascii="宋体" w:hAnsi="宋体" w:cs="宋体"/>
                <w:kern w:val="0"/>
                <w:szCs w:val="21"/>
              </w:rPr>
            </w:pPr>
            <w:r w:rsidRPr="004E135E">
              <w:rPr>
                <w:rFonts w:ascii="宋体" w:hAnsi="宋体" w:cs="宋体" w:hint="eastAsia"/>
                <w:kern w:val="0"/>
                <w:szCs w:val="21"/>
              </w:rPr>
              <w:t>洁净等级100级@≥0.5μm(美联邦209E）</w:t>
            </w:r>
            <w:r w:rsidRPr="004E135E">
              <w:rPr>
                <w:rFonts w:ascii="宋体" w:hAnsi="宋体" w:cs="宋体" w:hint="eastAsia"/>
                <w:kern w:val="0"/>
                <w:szCs w:val="21"/>
              </w:rPr>
              <w:br/>
              <w:t>平均风速0.25m～0.45/m/s(快、慢双速）</w:t>
            </w:r>
            <w:r w:rsidRPr="004E135E">
              <w:rPr>
                <w:rFonts w:ascii="宋体" w:hAnsi="宋体" w:cs="宋体" w:hint="eastAsia"/>
                <w:kern w:val="0"/>
                <w:szCs w:val="21"/>
              </w:rPr>
              <w:br/>
              <w:t>噪音≤62dB(A)</w:t>
            </w:r>
            <w:r w:rsidRPr="004E135E">
              <w:rPr>
                <w:rFonts w:ascii="宋体" w:hAnsi="宋体" w:cs="宋体" w:hint="eastAsia"/>
                <w:kern w:val="0"/>
                <w:szCs w:val="21"/>
              </w:rPr>
              <w:br/>
              <w:t>振动/半峰值≦5um</w:t>
            </w:r>
            <w:r w:rsidRPr="004E135E">
              <w:rPr>
                <w:rFonts w:ascii="宋体" w:hAnsi="宋体" w:cs="宋体" w:hint="eastAsia"/>
                <w:kern w:val="0"/>
                <w:szCs w:val="21"/>
              </w:rPr>
              <w:br/>
              <w:t>电源AC单相220V/50Hz</w:t>
            </w:r>
            <w:r w:rsidRPr="004E135E">
              <w:rPr>
                <w:rFonts w:ascii="宋体" w:hAnsi="宋体" w:cs="宋体" w:hint="eastAsia"/>
                <w:kern w:val="0"/>
                <w:szCs w:val="21"/>
              </w:rPr>
              <w:br/>
              <w:t>送风方式垂直送风</w:t>
            </w:r>
            <w:r w:rsidRPr="004E135E">
              <w:rPr>
                <w:rFonts w:ascii="宋体" w:hAnsi="宋体" w:cs="宋体" w:hint="eastAsia"/>
                <w:kern w:val="0"/>
                <w:szCs w:val="21"/>
              </w:rPr>
              <w:br/>
              <w:t>适用人数双人单面</w:t>
            </w:r>
            <w:r w:rsidRPr="004E135E">
              <w:rPr>
                <w:rFonts w:ascii="宋体" w:hAnsi="宋体" w:cs="宋体" w:hint="eastAsia"/>
                <w:kern w:val="0"/>
                <w:szCs w:val="21"/>
              </w:rPr>
              <w:br/>
              <w:t>功率0.75kw</w:t>
            </w:r>
            <w:r w:rsidRPr="004E135E">
              <w:rPr>
                <w:rFonts w:ascii="宋体" w:hAnsi="宋体" w:cs="宋体" w:hint="eastAsia"/>
                <w:kern w:val="0"/>
                <w:szCs w:val="21"/>
              </w:rPr>
              <w:br/>
              <w:t>过滤器规格及数量1135×460×38×①</w:t>
            </w:r>
          </w:p>
        </w:tc>
        <w:tc>
          <w:tcPr>
            <w:tcW w:w="851" w:type="dxa"/>
            <w:tcBorders>
              <w:top w:val="nil"/>
              <w:left w:val="nil"/>
              <w:bottom w:val="single" w:sz="4" w:space="0" w:color="auto"/>
              <w:right w:val="single" w:sz="4" w:space="0" w:color="auto"/>
            </w:tcBorders>
            <w:shd w:val="clear" w:color="000000" w:fill="FFFFFF"/>
            <w:noWrap/>
            <w:vAlign w:val="center"/>
            <w:hideMark/>
          </w:tcPr>
          <w:p w14:paraId="0809A066"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3 </w:t>
            </w:r>
          </w:p>
        </w:tc>
        <w:tc>
          <w:tcPr>
            <w:tcW w:w="747" w:type="dxa"/>
            <w:tcBorders>
              <w:top w:val="nil"/>
              <w:left w:val="nil"/>
              <w:bottom w:val="single" w:sz="4" w:space="0" w:color="auto"/>
              <w:right w:val="single" w:sz="4" w:space="0" w:color="auto"/>
            </w:tcBorders>
            <w:shd w:val="clear" w:color="000000" w:fill="FFFFFF"/>
            <w:noWrap/>
            <w:vAlign w:val="center"/>
            <w:hideMark/>
          </w:tcPr>
          <w:p w14:paraId="745B0CCB"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台</w:t>
            </w:r>
          </w:p>
        </w:tc>
        <w:tc>
          <w:tcPr>
            <w:tcW w:w="1180" w:type="dxa"/>
            <w:tcBorders>
              <w:top w:val="nil"/>
              <w:left w:val="nil"/>
              <w:bottom w:val="single" w:sz="4" w:space="0" w:color="auto"/>
              <w:right w:val="single" w:sz="4" w:space="0" w:color="auto"/>
            </w:tcBorders>
            <w:shd w:val="clear" w:color="000000" w:fill="FFFFFF"/>
            <w:noWrap/>
            <w:vAlign w:val="center"/>
            <w:hideMark/>
          </w:tcPr>
          <w:p w14:paraId="6406BA3C"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3800.00 </w:t>
            </w:r>
          </w:p>
        </w:tc>
        <w:tc>
          <w:tcPr>
            <w:tcW w:w="1180" w:type="dxa"/>
            <w:tcBorders>
              <w:top w:val="nil"/>
              <w:left w:val="nil"/>
              <w:bottom w:val="single" w:sz="4" w:space="0" w:color="auto"/>
              <w:right w:val="single" w:sz="4" w:space="0" w:color="auto"/>
            </w:tcBorders>
            <w:shd w:val="clear" w:color="000000" w:fill="FFFFFF"/>
            <w:noWrap/>
            <w:vAlign w:val="center"/>
            <w:hideMark/>
          </w:tcPr>
          <w:p w14:paraId="71237E9D"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 xml:space="preserve">11400.00 </w:t>
            </w:r>
          </w:p>
        </w:tc>
        <w:tc>
          <w:tcPr>
            <w:tcW w:w="1041" w:type="dxa"/>
            <w:tcBorders>
              <w:top w:val="nil"/>
              <w:left w:val="nil"/>
              <w:bottom w:val="single" w:sz="4" w:space="0" w:color="auto"/>
              <w:right w:val="single" w:sz="4" w:space="0" w:color="auto"/>
            </w:tcBorders>
            <w:shd w:val="clear" w:color="000000" w:fill="FFFFFF"/>
            <w:noWrap/>
            <w:vAlign w:val="center"/>
            <w:hideMark/>
          </w:tcPr>
          <w:p w14:paraId="79BD3FAC" w14:textId="77777777" w:rsidR="004E135E" w:rsidRPr="004E135E" w:rsidRDefault="004E135E" w:rsidP="00F10A58">
            <w:pPr>
              <w:widowControl/>
              <w:jc w:val="center"/>
              <w:rPr>
                <w:rFonts w:ascii="宋体" w:hAnsi="宋体" w:cs="宋体"/>
                <w:kern w:val="0"/>
                <w:szCs w:val="21"/>
              </w:rPr>
            </w:pPr>
            <w:r w:rsidRPr="004E135E">
              <w:rPr>
                <w:rFonts w:ascii="宋体" w:hAnsi="宋体" w:cs="宋体" w:hint="eastAsia"/>
                <w:kern w:val="0"/>
                <w:szCs w:val="21"/>
              </w:rPr>
              <w:t>否</w:t>
            </w:r>
          </w:p>
        </w:tc>
      </w:tr>
    </w:tbl>
    <w:p w14:paraId="44E5AD58" w14:textId="77777777" w:rsidR="004E135E" w:rsidRPr="004E135E" w:rsidRDefault="004E135E" w:rsidP="004E135E">
      <w:pPr>
        <w:spacing w:line="312" w:lineRule="auto"/>
        <w:ind w:firstLineChars="200" w:firstLine="490"/>
        <w:rPr>
          <w:rFonts w:ascii="宋体" w:hAnsi="宋体" w:cs="宋体"/>
          <w:b/>
          <w:bCs/>
          <w:sz w:val="24"/>
          <w:szCs w:val="28"/>
        </w:rPr>
      </w:pPr>
      <w:r w:rsidRPr="004E135E">
        <w:rPr>
          <w:rFonts w:ascii="宋体" w:hAnsi="宋体" w:cs="宋体" w:hint="eastAsia"/>
          <w:b/>
          <w:bCs/>
          <w:sz w:val="24"/>
          <w:szCs w:val="28"/>
        </w:rPr>
        <w:t>补充</w:t>
      </w:r>
      <w:r w:rsidRPr="004E135E">
        <w:rPr>
          <w:rFonts w:ascii="宋体" w:hAnsi="宋体" w:cs="宋体"/>
          <w:b/>
          <w:bCs/>
          <w:sz w:val="24"/>
          <w:szCs w:val="28"/>
        </w:rPr>
        <w:t>说明：</w:t>
      </w:r>
      <w:r w:rsidRPr="004E135E">
        <w:rPr>
          <w:rFonts w:ascii="宋体" w:hAnsi="宋体" w:cs="宋体" w:hint="eastAsia"/>
          <w:b/>
          <w:bCs/>
          <w:sz w:val="24"/>
          <w:szCs w:val="28"/>
        </w:rPr>
        <w:t>1</w:t>
      </w:r>
      <w:r w:rsidRPr="004E135E">
        <w:rPr>
          <w:rFonts w:ascii="宋体" w:hAnsi="宋体" w:cs="宋体"/>
          <w:b/>
          <w:bCs/>
          <w:sz w:val="24"/>
          <w:szCs w:val="28"/>
        </w:rPr>
        <w:t>.</w:t>
      </w:r>
      <w:r w:rsidRPr="004E135E">
        <w:rPr>
          <w:rFonts w:ascii="宋体" w:hAnsi="宋体" w:cs="宋体" w:hint="eastAsia"/>
          <w:b/>
          <w:bCs/>
          <w:sz w:val="24"/>
          <w:szCs w:val="28"/>
        </w:rPr>
        <w:t>上表如出现引用某一特定的品牌、型号、规格重量尺寸、技术参数、专利技术、商标、名称、设计、原产地或供应者等情况,则仅起参考作用。供应商可选用实质上“相当于”或“优于”该参考品牌和参考型号要求的产品。同时如实填写技术规格偏离表。</w:t>
      </w:r>
    </w:p>
    <w:p w14:paraId="3A37DC84" w14:textId="77777777" w:rsidR="004E135E" w:rsidRPr="004E135E" w:rsidRDefault="004E135E" w:rsidP="004E135E">
      <w:pPr>
        <w:spacing w:line="312" w:lineRule="auto"/>
        <w:ind w:firstLineChars="200" w:firstLine="490"/>
        <w:rPr>
          <w:rFonts w:ascii="宋体" w:hAnsi="宋体"/>
          <w:b/>
          <w:bCs/>
        </w:rPr>
      </w:pPr>
      <w:r w:rsidRPr="004E135E">
        <w:rPr>
          <w:rFonts w:ascii="宋体" w:hAnsi="宋体" w:cs="宋体" w:hint="eastAsia"/>
          <w:b/>
          <w:bCs/>
          <w:sz w:val="24"/>
          <w:szCs w:val="28"/>
        </w:rPr>
        <w:t>2</w:t>
      </w:r>
      <w:r w:rsidRPr="004E135E">
        <w:rPr>
          <w:rFonts w:ascii="宋体" w:hAnsi="宋体" w:cs="宋体"/>
          <w:b/>
          <w:bCs/>
          <w:sz w:val="24"/>
          <w:szCs w:val="28"/>
        </w:rPr>
        <w:t>.</w:t>
      </w:r>
      <w:r w:rsidRPr="004E135E">
        <w:rPr>
          <w:rFonts w:ascii="宋体" w:hAnsi="宋体" w:cs="宋体" w:hint="eastAsia"/>
          <w:b/>
          <w:bCs/>
          <w:sz w:val="24"/>
          <w:szCs w:val="28"/>
        </w:rPr>
        <w:t>本次采购标</w:t>
      </w:r>
      <w:r w:rsidRPr="004E135E">
        <w:rPr>
          <w:rFonts w:ascii="Segoe UI Symbol" w:hAnsi="Segoe UI Symbol" w:cs="Segoe UI Symbol"/>
          <w:b/>
          <w:bCs/>
          <w:sz w:val="24"/>
          <w:szCs w:val="28"/>
        </w:rPr>
        <w:t>♦</w:t>
      </w:r>
      <w:r w:rsidRPr="004E135E">
        <w:rPr>
          <w:rFonts w:ascii="宋体" w:hAnsi="宋体" w:cs="宋体" w:hint="eastAsia"/>
          <w:b/>
          <w:bCs/>
          <w:sz w:val="24"/>
          <w:szCs w:val="28"/>
        </w:rPr>
        <w:t>号的为核心产品，通过资格审查、符合性审查的不同投标人投标的，按一家投标人计算，评审后得分最高的同品牌投标人获得中标人推荐资格。</w:t>
      </w:r>
    </w:p>
    <w:p w14:paraId="0C137BBD" w14:textId="77777777" w:rsidR="004E135E" w:rsidRPr="004E135E" w:rsidRDefault="004E135E" w:rsidP="00E32AB0">
      <w:pPr>
        <w:tabs>
          <w:tab w:val="left" w:pos="142"/>
        </w:tabs>
        <w:spacing w:line="336" w:lineRule="auto"/>
        <w:ind w:firstLineChars="200" w:firstLine="490"/>
        <w:rPr>
          <w:rFonts w:ascii="Calibri" w:hAnsi="Calibri"/>
          <w:b/>
          <w:bCs/>
          <w:sz w:val="24"/>
        </w:rPr>
      </w:pPr>
      <w:r w:rsidRPr="004E135E">
        <w:rPr>
          <w:rFonts w:ascii="Calibri" w:hAnsi="Calibri" w:hint="eastAsia"/>
          <w:b/>
          <w:bCs/>
          <w:sz w:val="24"/>
        </w:rPr>
        <w:t>二、产品授权证书</w:t>
      </w:r>
    </w:p>
    <w:p w14:paraId="627EB595" w14:textId="77777777" w:rsidR="004E135E" w:rsidRPr="004E135E" w:rsidRDefault="004E135E" w:rsidP="00E32AB0">
      <w:pPr>
        <w:tabs>
          <w:tab w:val="left" w:pos="142"/>
        </w:tabs>
        <w:spacing w:line="336" w:lineRule="auto"/>
        <w:ind w:firstLineChars="200" w:firstLine="490"/>
        <w:rPr>
          <w:rFonts w:ascii="宋体" w:hAnsi="宋体" w:cs="宋体"/>
          <w:b/>
          <w:bCs/>
          <w:sz w:val="24"/>
        </w:rPr>
      </w:pPr>
      <w:r w:rsidRPr="004E135E">
        <w:rPr>
          <w:rFonts w:ascii="宋体" w:hAnsi="宋体" w:cs="宋体"/>
          <w:b/>
          <w:bCs/>
          <w:sz w:val="24"/>
        </w:rPr>
        <w:t>★1.</w:t>
      </w:r>
      <w:r w:rsidRPr="004E135E">
        <w:rPr>
          <w:rFonts w:ascii="宋体" w:hAnsi="宋体" w:cs="宋体" w:hint="eastAsia"/>
          <w:b/>
          <w:bCs/>
          <w:sz w:val="24"/>
        </w:rPr>
        <w:t>供应商所投产品“超景深三维显微镜、荧光定量</w:t>
      </w:r>
      <w:r w:rsidRPr="004E135E">
        <w:rPr>
          <w:rFonts w:ascii="宋体" w:hAnsi="宋体" w:cs="宋体"/>
          <w:b/>
          <w:bCs/>
          <w:sz w:val="24"/>
        </w:rPr>
        <w:t>PCR仪器、</w:t>
      </w:r>
      <w:r w:rsidRPr="004E135E">
        <w:rPr>
          <w:rFonts w:ascii="宋体" w:hAnsi="宋体" w:cs="宋体" w:hint="eastAsia"/>
          <w:b/>
          <w:bCs/>
          <w:sz w:val="24"/>
        </w:rPr>
        <w:t>微量核酸蛋白多功能分光检测系统”若为</w:t>
      </w:r>
      <w:bookmarkStart w:id="12" w:name="_Hlk85043459"/>
      <w:r w:rsidRPr="004E135E">
        <w:rPr>
          <w:rFonts w:ascii="宋体" w:hAnsi="宋体" w:cs="宋体" w:hint="eastAsia"/>
          <w:b/>
          <w:bCs/>
          <w:sz w:val="24"/>
        </w:rPr>
        <w:t>进口产品</w:t>
      </w:r>
      <w:bookmarkEnd w:id="12"/>
      <w:r w:rsidRPr="004E135E">
        <w:rPr>
          <w:rFonts w:ascii="宋体" w:hAnsi="宋体" w:cs="宋体" w:hint="eastAsia"/>
          <w:b/>
          <w:bCs/>
          <w:sz w:val="24"/>
        </w:rPr>
        <w:t>的，须提供制造商或全国总代或有可追溯的区域产品代理商针对本项目的专项授权书或长期代理授权书。</w:t>
      </w:r>
    </w:p>
    <w:p w14:paraId="3209109D" w14:textId="77777777" w:rsidR="004E135E" w:rsidRPr="004E135E" w:rsidRDefault="004E135E" w:rsidP="00E32AB0">
      <w:pPr>
        <w:tabs>
          <w:tab w:val="left" w:pos="142"/>
        </w:tabs>
        <w:spacing w:line="336" w:lineRule="auto"/>
        <w:ind w:firstLineChars="200" w:firstLine="490"/>
        <w:rPr>
          <w:rFonts w:ascii="Calibri" w:hAnsi="Calibri"/>
          <w:b/>
          <w:bCs/>
          <w:sz w:val="24"/>
        </w:rPr>
      </w:pPr>
      <w:r w:rsidRPr="004E135E">
        <w:rPr>
          <w:rFonts w:ascii="Calibri" w:hAnsi="Calibri" w:hint="eastAsia"/>
          <w:b/>
          <w:bCs/>
          <w:sz w:val="24"/>
        </w:rPr>
        <w:t>三、商务要求</w:t>
      </w:r>
    </w:p>
    <w:p w14:paraId="20CF17B3" w14:textId="77777777" w:rsidR="004E135E" w:rsidRPr="004E135E" w:rsidRDefault="004E135E" w:rsidP="00E32AB0">
      <w:pPr>
        <w:tabs>
          <w:tab w:val="left" w:pos="142"/>
        </w:tabs>
        <w:spacing w:line="336" w:lineRule="auto"/>
        <w:ind w:firstLineChars="200" w:firstLine="490"/>
        <w:rPr>
          <w:rFonts w:ascii="宋体" w:hAnsi="宋体"/>
          <w:b/>
          <w:bCs/>
          <w:sz w:val="24"/>
          <w:shd w:val="clear" w:color="auto" w:fill="FFFFFF" w:themeFill="background1"/>
        </w:rPr>
      </w:pPr>
      <w:bookmarkStart w:id="13" w:name="_Hlk109986559"/>
      <w:r w:rsidRPr="004E135E">
        <w:rPr>
          <w:rFonts w:ascii="宋体" w:hAnsi="宋体"/>
          <w:b/>
          <w:bCs/>
          <w:sz w:val="24"/>
          <w:shd w:val="clear" w:color="auto" w:fill="FFFFFF" w:themeFill="background1"/>
        </w:rPr>
        <w:t>（一）报价要求</w:t>
      </w:r>
    </w:p>
    <w:p w14:paraId="43CCFE80" w14:textId="77777777" w:rsidR="004E135E" w:rsidRPr="004E135E" w:rsidRDefault="004E135E" w:rsidP="00E32AB0">
      <w:pPr>
        <w:tabs>
          <w:tab w:val="left" w:pos="142"/>
        </w:tabs>
        <w:adjustRightInd w:val="0"/>
        <w:snapToGrid w:val="0"/>
        <w:spacing w:line="336" w:lineRule="auto"/>
        <w:ind w:firstLineChars="200" w:firstLine="488"/>
        <w:rPr>
          <w:rFonts w:ascii="宋体" w:hAnsi="宋体"/>
          <w:b/>
          <w:bCs/>
          <w:sz w:val="24"/>
          <w:shd w:val="clear" w:color="auto" w:fill="FFFFFF" w:themeFill="background1"/>
        </w:rPr>
      </w:pPr>
      <w:r w:rsidRPr="004E135E">
        <w:rPr>
          <w:rFonts w:ascii="宋体" w:hAnsi="宋体"/>
          <w:sz w:val="24"/>
          <w:shd w:val="clear" w:color="auto" w:fill="FFFFFF" w:themeFill="background1"/>
        </w:rPr>
        <w:t>投标人包工包料，其报价费用包括货物及零配件的购置和安装、运输保险、装卸、培训、质保期售后服务、人工材料费、水电费、合同实施过程中应预见和不可预见费用及含税费用。</w:t>
      </w:r>
    </w:p>
    <w:p w14:paraId="2A4C517D" w14:textId="77777777" w:rsidR="004E135E" w:rsidRPr="004E135E" w:rsidRDefault="004E135E" w:rsidP="00E32AB0">
      <w:pPr>
        <w:tabs>
          <w:tab w:val="left" w:pos="142"/>
        </w:tabs>
        <w:adjustRightInd w:val="0"/>
        <w:snapToGrid w:val="0"/>
        <w:spacing w:line="336" w:lineRule="auto"/>
        <w:ind w:firstLineChars="200" w:firstLine="490"/>
        <w:rPr>
          <w:rFonts w:ascii="宋体" w:hAnsi="宋体"/>
          <w:b/>
          <w:bCs/>
          <w:sz w:val="24"/>
          <w:shd w:val="clear" w:color="auto" w:fill="FFFFFF" w:themeFill="background1"/>
        </w:rPr>
      </w:pPr>
      <w:r w:rsidRPr="004E135E">
        <w:rPr>
          <w:rFonts w:ascii="宋体" w:hAnsi="宋体"/>
          <w:b/>
          <w:bCs/>
          <w:sz w:val="24"/>
          <w:shd w:val="clear" w:color="auto" w:fill="FFFFFF" w:themeFill="background1"/>
        </w:rPr>
        <w:t>（二）交货要求</w:t>
      </w:r>
    </w:p>
    <w:p w14:paraId="4CDEEBD8" w14:textId="3B3003FB" w:rsidR="004E135E" w:rsidRPr="004E135E" w:rsidRDefault="00116A63" w:rsidP="00E32AB0">
      <w:pPr>
        <w:tabs>
          <w:tab w:val="left" w:pos="142"/>
        </w:tabs>
        <w:adjustRightInd w:val="0"/>
        <w:snapToGrid w:val="0"/>
        <w:spacing w:line="336" w:lineRule="auto"/>
        <w:ind w:firstLineChars="200" w:firstLine="490"/>
        <w:rPr>
          <w:rFonts w:ascii="宋体" w:hAnsi="宋体"/>
          <w:b/>
          <w:bCs/>
          <w:sz w:val="24"/>
          <w:shd w:val="clear" w:color="auto" w:fill="FFFFFF" w:themeFill="background1"/>
        </w:rPr>
      </w:pPr>
      <w:r w:rsidRPr="004E135E">
        <w:rPr>
          <w:rFonts w:ascii="宋体" w:hAnsi="宋体" w:cs="宋体"/>
          <w:b/>
          <w:bCs/>
          <w:sz w:val="24"/>
        </w:rPr>
        <w:t>★</w:t>
      </w:r>
      <w:r w:rsidR="004E135E" w:rsidRPr="004E135E">
        <w:rPr>
          <w:rFonts w:ascii="宋体" w:hAnsi="宋体"/>
          <w:b/>
          <w:bCs/>
          <w:sz w:val="24"/>
          <w:shd w:val="clear" w:color="auto" w:fill="FFFFFF" w:themeFill="background1"/>
        </w:rPr>
        <w:t>1</w:t>
      </w:r>
      <w:r w:rsidR="004E135E" w:rsidRPr="004E135E">
        <w:rPr>
          <w:rFonts w:ascii="宋体" w:hAnsi="宋体" w:hint="eastAsia"/>
          <w:b/>
          <w:bCs/>
          <w:sz w:val="24"/>
          <w:shd w:val="clear" w:color="auto" w:fill="FFFFFF" w:themeFill="background1"/>
        </w:rPr>
        <w:t>.</w:t>
      </w:r>
      <w:r w:rsidR="004E135E" w:rsidRPr="004E135E">
        <w:rPr>
          <w:rFonts w:ascii="宋体" w:hAnsi="宋体"/>
          <w:b/>
          <w:bCs/>
          <w:sz w:val="24"/>
          <w:shd w:val="clear" w:color="auto" w:fill="FFFFFF" w:themeFill="background1"/>
        </w:rPr>
        <w:t>交货及安装时间：合同签订后60</w:t>
      </w:r>
      <w:r w:rsidR="004E135E" w:rsidRPr="004E135E">
        <w:rPr>
          <w:rFonts w:ascii="宋体" w:hAnsi="宋体" w:hint="eastAsia"/>
          <w:b/>
          <w:bCs/>
          <w:sz w:val="24"/>
          <w:shd w:val="clear" w:color="auto" w:fill="FFFFFF" w:themeFill="background1"/>
        </w:rPr>
        <w:t>日历天（进口设备9</w:t>
      </w:r>
      <w:r w:rsidR="004E135E" w:rsidRPr="004E135E">
        <w:rPr>
          <w:rFonts w:ascii="宋体" w:hAnsi="宋体"/>
          <w:b/>
          <w:bCs/>
          <w:sz w:val="24"/>
          <w:shd w:val="clear" w:color="auto" w:fill="FFFFFF" w:themeFill="background1"/>
        </w:rPr>
        <w:t>0</w:t>
      </w:r>
      <w:r w:rsidR="004E135E" w:rsidRPr="004E135E">
        <w:rPr>
          <w:rFonts w:ascii="宋体" w:hAnsi="宋体" w:hint="eastAsia"/>
          <w:b/>
          <w:bCs/>
          <w:sz w:val="24"/>
          <w:shd w:val="clear" w:color="auto" w:fill="FFFFFF" w:themeFill="background1"/>
        </w:rPr>
        <w:t>日历天）内</w:t>
      </w:r>
      <w:r w:rsidR="004E135E" w:rsidRPr="004E135E">
        <w:rPr>
          <w:rFonts w:ascii="宋体" w:hAnsi="宋体"/>
          <w:b/>
          <w:bCs/>
          <w:sz w:val="24"/>
          <w:shd w:val="clear" w:color="auto" w:fill="FFFFFF" w:themeFill="background1"/>
        </w:rPr>
        <w:t>完成投标设备的供货、安装、调试，并交付给采购人正常使用。如因采购人原因导致不能进场安装，则双方协调商议完成安装调试时间并交付使用。</w:t>
      </w:r>
    </w:p>
    <w:p w14:paraId="1F0AA998"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t>2</w:t>
      </w:r>
      <w:r w:rsidRPr="004E135E">
        <w:rPr>
          <w:rFonts w:ascii="宋体" w:hAnsi="宋体" w:hint="eastAsia"/>
          <w:sz w:val="24"/>
          <w:shd w:val="clear" w:color="auto" w:fill="FFFFFF" w:themeFill="background1"/>
        </w:rPr>
        <w:t>.</w:t>
      </w:r>
      <w:r w:rsidRPr="004E135E">
        <w:rPr>
          <w:rFonts w:ascii="宋体" w:hAnsi="宋体"/>
          <w:sz w:val="24"/>
          <w:shd w:val="clear" w:color="auto" w:fill="FFFFFF" w:themeFill="background1"/>
        </w:rPr>
        <w:t>安装地点：</w:t>
      </w:r>
      <w:r w:rsidRPr="004E135E">
        <w:rPr>
          <w:rFonts w:ascii="宋体" w:hAnsi="宋体" w:hint="eastAsia"/>
          <w:sz w:val="24"/>
          <w:shd w:val="clear" w:color="auto" w:fill="FFFFFF" w:themeFill="background1"/>
        </w:rPr>
        <w:t>玉溪师范学院</w:t>
      </w:r>
      <w:r w:rsidRPr="004E135E">
        <w:rPr>
          <w:rFonts w:ascii="宋体" w:hAnsi="宋体"/>
          <w:sz w:val="24"/>
          <w:shd w:val="clear" w:color="auto" w:fill="FFFFFF" w:themeFill="background1"/>
        </w:rPr>
        <w:t>指定地点，由供应商送货及安</w:t>
      </w:r>
      <w:r w:rsidRPr="004E135E">
        <w:rPr>
          <w:rFonts w:ascii="宋体" w:hAnsi="宋体"/>
          <w:sz w:val="24"/>
          <w:shd w:val="clear" w:color="auto" w:fill="FFFFFF" w:themeFill="background1"/>
        </w:rPr>
        <w:tab/>
        <w:t>装调试。</w:t>
      </w:r>
    </w:p>
    <w:p w14:paraId="7718E3D0"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lastRenderedPageBreak/>
        <w:t>3</w:t>
      </w:r>
      <w:r w:rsidRPr="004E135E">
        <w:rPr>
          <w:rFonts w:ascii="宋体" w:hAnsi="宋体" w:hint="eastAsia"/>
          <w:sz w:val="24"/>
          <w:shd w:val="clear" w:color="auto" w:fill="FFFFFF" w:themeFill="background1"/>
        </w:rPr>
        <w:t>.</w:t>
      </w:r>
      <w:r w:rsidRPr="004E135E">
        <w:rPr>
          <w:rFonts w:ascii="宋体" w:hAnsi="宋体"/>
          <w:sz w:val="24"/>
          <w:shd w:val="clear" w:color="auto" w:fill="FFFFFF" w:themeFill="background1"/>
        </w:rPr>
        <w:t>中标人必须根据计划要求，做出履行整个合同内容之各阶段的时间安排。</w:t>
      </w:r>
    </w:p>
    <w:p w14:paraId="10E89A3A" w14:textId="77777777" w:rsidR="004E135E" w:rsidRPr="004E135E" w:rsidRDefault="004E135E" w:rsidP="00E32AB0">
      <w:pPr>
        <w:tabs>
          <w:tab w:val="left" w:pos="142"/>
        </w:tabs>
        <w:adjustRightInd w:val="0"/>
        <w:snapToGrid w:val="0"/>
        <w:spacing w:line="336" w:lineRule="auto"/>
        <w:ind w:firstLineChars="200" w:firstLine="490"/>
        <w:rPr>
          <w:rFonts w:ascii="宋体" w:hAnsi="宋体"/>
          <w:b/>
          <w:bCs/>
          <w:sz w:val="24"/>
          <w:shd w:val="clear" w:color="auto" w:fill="FFFFFF" w:themeFill="background1"/>
        </w:rPr>
      </w:pPr>
      <w:r w:rsidRPr="004E135E">
        <w:rPr>
          <w:rFonts w:ascii="宋体" w:hAnsi="宋体"/>
          <w:b/>
          <w:bCs/>
          <w:sz w:val="24"/>
          <w:shd w:val="clear" w:color="auto" w:fill="FFFFFF" w:themeFill="background1"/>
        </w:rPr>
        <w:t>（三）</w:t>
      </w:r>
      <w:r w:rsidRPr="004E135E">
        <w:rPr>
          <w:rFonts w:ascii="宋体" w:hAnsi="宋体" w:hint="eastAsia"/>
          <w:b/>
          <w:bCs/>
          <w:sz w:val="24"/>
          <w:shd w:val="clear" w:color="auto" w:fill="FFFFFF" w:themeFill="background1"/>
        </w:rPr>
        <w:t>货物</w:t>
      </w:r>
      <w:r w:rsidRPr="004E135E">
        <w:rPr>
          <w:rFonts w:ascii="宋体" w:hAnsi="宋体"/>
          <w:b/>
          <w:bCs/>
          <w:sz w:val="24"/>
          <w:shd w:val="clear" w:color="auto" w:fill="FFFFFF" w:themeFill="background1"/>
        </w:rPr>
        <w:t>质量要求</w:t>
      </w:r>
    </w:p>
    <w:p w14:paraId="467159B1"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t>1</w:t>
      </w:r>
      <w:r w:rsidRPr="004E135E">
        <w:rPr>
          <w:rFonts w:ascii="宋体" w:hAnsi="宋体" w:hint="eastAsia"/>
          <w:sz w:val="24"/>
          <w:shd w:val="clear" w:color="auto" w:fill="FFFFFF" w:themeFill="background1"/>
        </w:rPr>
        <w:t>.</w:t>
      </w:r>
      <w:r w:rsidRPr="004E135E">
        <w:rPr>
          <w:rFonts w:ascii="宋体" w:hAnsi="宋体"/>
          <w:sz w:val="24"/>
          <w:shd w:val="clear" w:color="auto" w:fill="FFFFFF" w:themeFill="background1"/>
        </w:rPr>
        <w:t>所有产品必须是厂商原装、全新的产品，符合国家及该产品的出厂标准及认证规定。</w:t>
      </w:r>
    </w:p>
    <w:p w14:paraId="058AC51A"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t>2</w:t>
      </w:r>
      <w:r w:rsidRPr="004E135E">
        <w:rPr>
          <w:rFonts w:ascii="宋体" w:hAnsi="宋体" w:hint="eastAsia"/>
          <w:sz w:val="24"/>
          <w:shd w:val="clear" w:color="auto" w:fill="FFFFFF" w:themeFill="background1"/>
        </w:rPr>
        <w:t>.</w:t>
      </w:r>
      <w:r w:rsidRPr="004E135E">
        <w:rPr>
          <w:rFonts w:ascii="宋体" w:hAnsi="宋体"/>
          <w:sz w:val="24"/>
          <w:shd w:val="clear" w:color="auto" w:fill="FFFFFF" w:themeFill="background1"/>
        </w:rPr>
        <w:t>产品外观清洁，标记编号以及盘面显示等字体清晰，明确。</w:t>
      </w:r>
    </w:p>
    <w:p w14:paraId="37B83C34"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t>3</w:t>
      </w:r>
      <w:r w:rsidRPr="004E135E">
        <w:rPr>
          <w:rFonts w:ascii="宋体" w:hAnsi="宋体" w:hint="eastAsia"/>
          <w:sz w:val="24"/>
          <w:shd w:val="clear" w:color="auto" w:fill="FFFFFF" w:themeFill="background1"/>
        </w:rPr>
        <w:t>.</w:t>
      </w:r>
      <w:r w:rsidRPr="004E135E">
        <w:rPr>
          <w:rFonts w:ascii="宋体" w:hAnsi="宋体"/>
          <w:sz w:val="24"/>
          <w:shd w:val="clear" w:color="auto" w:fill="FFFFFF" w:themeFill="background1"/>
        </w:rPr>
        <w:t>对于影响产品正常工作的必要组成部分，无论在技术规范中指出与否，投标人都应提供在投标文件中明确列出。</w:t>
      </w:r>
    </w:p>
    <w:p w14:paraId="31EA74DA"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t>4</w:t>
      </w:r>
      <w:r w:rsidRPr="004E135E">
        <w:rPr>
          <w:rFonts w:ascii="宋体" w:hAnsi="宋体" w:hint="eastAsia"/>
          <w:sz w:val="24"/>
          <w:shd w:val="clear" w:color="auto" w:fill="FFFFFF" w:themeFill="background1"/>
        </w:rPr>
        <w:t>.</w:t>
      </w:r>
      <w:r w:rsidRPr="004E135E">
        <w:rPr>
          <w:rFonts w:ascii="宋体" w:hAnsi="宋体"/>
          <w:sz w:val="24"/>
          <w:shd w:val="clear" w:color="auto" w:fill="FFFFFF" w:themeFill="background1"/>
        </w:rPr>
        <w:t>所有产品、设备提供出厂合格证等质量证明文件。</w:t>
      </w:r>
    </w:p>
    <w:p w14:paraId="0A91A07F"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t>5</w:t>
      </w:r>
      <w:r w:rsidRPr="004E135E">
        <w:rPr>
          <w:rFonts w:ascii="宋体" w:hAnsi="宋体" w:hint="eastAsia"/>
          <w:sz w:val="24"/>
          <w:shd w:val="clear" w:color="auto" w:fill="FFFFFF" w:themeFill="background1"/>
        </w:rPr>
        <w:t>.</w:t>
      </w:r>
      <w:r w:rsidRPr="004E135E">
        <w:rPr>
          <w:rFonts w:ascii="宋体" w:hAnsi="宋体"/>
          <w:sz w:val="24"/>
          <w:shd w:val="clear" w:color="auto" w:fill="FFFFFF" w:themeFill="background1"/>
        </w:rPr>
        <w:t>所提供的产品必须是在中国范围内合法销售，并完全符合用户要求的产品。</w:t>
      </w:r>
    </w:p>
    <w:p w14:paraId="0FC6DEB0"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t>6</w:t>
      </w:r>
      <w:r w:rsidRPr="004E135E">
        <w:rPr>
          <w:rFonts w:ascii="宋体" w:hAnsi="宋体" w:hint="eastAsia"/>
          <w:sz w:val="24"/>
          <w:shd w:val="clear" w:color="auto" w:fill="FFFFFF" w:themeFill="background1"/>
        </w:rPr>
        <w:t>.</w:t>
      </w:r>
      <w:r w:rsidRPr="004E135E">
        <w:rPr>
          <w:rFonts w:ascii="宋体" w:hAnsi="宋体"/>
          <w:sz w:val="24"/>
          <w:shd w:val="clear" w:color="auto" w:fill="FFFFFF" w:themeFill="background1"/>
        </w:rPr>
        <w:t>投标人保证提供的产品不侵犯任何第三方的专利、商标或版权。否则，投标人须承担对第三方的专利或版权的侵权责任并承担因此而发生的所有费用。</w:t>
      </w:r>
    </w:p>
    <w:p w14:paraId="5B59C267"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t>7</w:t>
      </w:r>
      <w:r w:rsidRPr="004E135E">
        <w:rPr>
          <w:rFonts w:ascii="宋体" w:hAnsi="宋体" w:hint="eastAsia"/>
          <w:sz w:val="24"/>
          <w:shd w:val="clear" w:color="auto" w:fill="FFFFFF" w:themeFill="background1"/>
        </w:rPr>
        <w:t>.</w:t>
      </w:r>
      <w:r w:rsidRPr="004E135E">
        <w:rPr>
          <w:rFonts w:ascii="宋体" w:hAnsi="宋体"/>
          <w:sz w:val="24"/>
          <w:shd w:val="clear" w:color="auto" w:fill="FFFFFF" w:themeFill="background1"/>
        </w:rPr>
        <w:t>由中标人负责按国家相关标准进行货物包装，货物的包装均应有良好的防湿、防锈、防潮、防雨、防腐及防碰撞的措施。凡由于包装不良造成的损失和由此产生的费用均由中标人承担。</w:t>
      </w:r>
    </w:p>
    <w:p w14:paraId="1D83D9AA"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hint="eastAsia"/>
          <w:sz w:val="24"/>
          <w:shd w:val="clear" w:color="auto" w:fill="FFFFFF" w:themeFill="background1"/>
        </w:rPr>
        <w:t>8</w:t>
      </w:r>
      <w:r w:rsidRPr="004E135E">
        <w:rPr>
          <w:rFonts w:ascii="宋体" w:hAnsi="宋体"/>
          <w:sz w:val="24"/>
          <w:shd w:val="clear" w:color="auto" w:fill="FFFFFF" w:themeFill="background1"/>
        </w:rPr>
        <w:t>.所有货物在开箱检验时必须完好，无破损，配置与装箱单相符。货物外观清洁，标记编号以及等字体清晰、明确。</w:t>
      </w:r>
    </w:p>
    <w:p w14:paraId="664205FA" w14:textId="77777777" w:rsidR="004E135E" w:rsidRPr="004E135E" w:rsidRDefault="004E135E" w:rsidP="00E32AB0">
      <w:pPr>
        <w:tabs>
          <w:tab w:val="left" w:pos="142"/>
        </w:tabs>
        <w:adjustRightInd w:val="0"/>
        <w:snapToGrid w:val="0"/>
        <w:spacing w:line="336" w:lineRule="auto"/>
        <w:ind w:firstLineChars="200" w:firstLine="490"/>
        <w:rPr>
          <w:rFonts w:ascii="宋体" w:hAnsi="宋体"/>
          <w:b/>
          <w:bCs/>
          <w:sz w:val="24"/>
          <w:shd w:val="clear" w:color="auto" w:fill="FFFFFF" w:themeFill="background1"/>
        </w:rPr>
      </w:pPr>
      <w:r w:rsidRPr="004E135E">
        <w:rPr>
          <w:rFonts w:ascii="宋体" w:hAnsi="宋体"/>
          <w:b/>
          <w:bCs/>
          <w:sz w:val="24"/>
          <w:shd w:val="clear" w:color="auto" w:fill="FFFFFF" w:themeFill="background1"/>
        </w:rPr>
        <w:t>（</w:t>
      </w:r>
      <w:r w:rsidRPr="004E135E">
        <w:rPr>
          <w:rFonts w:ascii="宋体" w:hAnsi="宋体" w:hint="eastAsia"/>
          <w:b/>
          <w:bCs/>
          <w:sz w:val="24"/>
          <w:shd w:val="clear" w:color="auto" w:fill="FFFFFF" w:themeFill="background1"/>
        </w:rPr>
        <w:t>四</w:t>
      </w:r>
      <w:r w:rsidRPr="004E135E">
        <w:rPr>
          <w:rFonts w:ascii="宋体" w:hAnsi="宋体"/>
          <w:b/>
          <w:bCs/>
          <w:sz w:val="24"/>
          <w:shd w:val="clear" w:color="auto" w:fill="FFFFFF" w:themeFill="background1"/>
        </w:rPr>
        <w:t>）货物安装、调试与培训要求</w:t>
      </w:r>
    </w:p>
    <w:p w14:paraId="0DEC4301"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t>1</w:t>
      </w:r>
      <w:r w:rsidRPr="004E135E">
        <w:rPr>
          <w:rFonts w:ascii="宋体" w:hAnsi="宋体" w:hint="eastAsia"/>
          <w:sz w:val="24"/>
          <w:shd w:val="clear" w:color="auto" w:fill="FFFFFF" w:themeFill="background1"/>
        </w:rPr>
        <w:t>.</w:t>
      </w:r>
      <w:r w:rsidRPr="004E135E">
        <w:rPr>
          <w:rFonts w:ascii="宋体" w:hAnsi="宋体"/>
          <w:sz w:val="24"/>
          <w:shd w:val="clear" w:color="auto" w:fill="FFFFFF" w:themeFill="background1"/>
        </w:rPr>
        <w:t>安装、调试必须按照有关技术要求、国家标准和行业规范进行。</w:t>
      </w:r>
    </w:p>
    <w:p w14:paraId="3BD34884"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t>2</w:t>
      </w:r>
      <w:r w:rsidRPr="004E135E">
        <w:rPr>
          <w:rFonts w:ascii="宋体" w:hAnsi="宋体" w:hint="eastAsia"/>
          <w:sz w:val="24"/>
          <w:shd w:val="clear" w:color="auto" w:fill="FFFFFF" w:themeFill="background1"/>
        </w:rPr>
        <w:t>.</w:t>
      </w:r>
      <w:r w:rsidRPr="004E135E">
        <w:rPr>
          <w:rFonts w:ascii="宋体" w:hAnsi="宋体"/>
          <w:sz w:val="24"/>
          <w:shd w:val="clear" w:color="auto" w:fill="FFFFFF" w:themeFill="background1"/>
        </w:rPr>
        <w:t>中标人负责全部产品的安装调试工作，并负责保证整个安装工作的质量和技术指标符合技术要求。</w:t>
      </w:r>
    </w:p>
    <w:p w14:paraId="3391D0E9" w14:textId="77777777" w:rsidR="004E135E" w:rsidRPr="004E135E" w:rsidRDefault="004E135E" w:rsidP="00E32AB0">
      <w:pPr>
        <w:tabs>
          <w:tab w:val="left" w:pos="142"/>
        </w:tabs>
        <w:adjustRightInd w:val="0"/>
        <w:snapToGrid w:val="0"/>
        <w:spacing w:line="336" w:lineRule="auto"/>
        <w:ind w:firstLineChars="200" w:firstLine="490"/>
        <w:rPr>
          <w:rFonts w:ascii="宋体" w:hAnsi="宋体"/>
          <w:b/>
          <w:bCs/>
          <w:sz w:val="24"/>
          <w:shd w:val="clear" w:color="auto" w:fill="FFFFFF" w:themeFill="background1"/>
        </w:rPr>
      </w:pPr>
      <w:r w:rsidRPr="004E135E">
        <w:rPr>
          <w:rFonts w:ascii="宋体" w:hAnsi="宋体"/>
          <w:b/>
          <w:bCs/>
          <w:sz w:val="24"/>
          <w:shd w:val="clear" w:color="auto" w:fill="FFFFFF" w:themeFill="background1"/>
        </w:rPr>
        <w:t>（</w:t>
      </w:r>
      <w:r w:rsidRPr="004E135E">
        <w:rPr>
          <w:rFonts w:ascii="宋体" w:hAnsi="宋体" w:hint="eastAsia"/>
          <w:b/>
          <w:bCs/>
          <w:sz w:val="24"/>
          <w:shd w:val="clear" w:color="auto" w:fill="FFFFFF" w:themeFill="background1"/>
        </w:rPr>
        <w:t>五</w:t>
      </w:r>
      <w:r w:rsidRPr="004E135E">
        <w:rPr>
          <w:rFonts w:ascii="宋体" w:hAnsi="宋体"/>
          <w:b/>
          <w:bCs/>
          <w:sz w:val="24"/>
          <w:shd w:val="clear" w:color="auto" w:fill="FFFFFF" w:themeFill="background1"/>
        </w:rPr>
        <w:t>）项目质量与验收标准</w:t>
      </w:r>
    </w:p>
    <w:p w14:paraId="7C085621"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t>1</w:t>
      </w:r>
      <w:r w:rsidRPr="004E135E">
        <w:rPr>
          <w:rFonts w:ascii="宋体" w:hAnsi="宋体" w:hint="eastAsia"/>
          <w:sz w:val="24"/>
          <w:shd w:val="clear" w:color="auto" w:fill="FFFFFF" w:themeFill="background1"/>
        </w:rPr>
        <w:t>.货物的生产、安装、维修、检验、验收等按照以下原则执行：有国家标准的执行国家标准；无国家标准的执行行业标准；无行业标准的执行地方标准；无地方标准的执行企业标准。</w:t>
      </w:r>
    </w:p>
    <w:p w14:paraId="66DD27DF"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t>2</w:t>
      </w:r>
      <w:r w:rsidRPr="004E135E">
        <w:rPr>
          <w:rFonts w:ascii="宋体" w:hAnsi="宋体" w:hint="eastAsia"/>
          <w:sz w:val="24"/>
          <w:shd w:val="clear" w:color="auto" w:fill="FFFFFF" w:themeFill="background1"/>
        </w:rPr>
        <w:t>.</w:t>
      </w:r>
      <w:r w:rsidRPr="004E135E">
        <w:rPr>
          <w:rFonts w:ascii="宋体" w:hAnsi="宋体"/>
          <w:sz w:val="24"/>
          <w:shd w:val="clear" w:color="auto" w:fill="FFFFFF" w:themeFill="background1"/>
        </w:rPr>
        <w:t>采</w:t>
      </w:r>
      <w:r w:rsidRPr="004E135E">
        <w:rPr>
          <w:rFonts w:ascii="宋体" w:hAnsi="宋体" w:hint="eastAsia"/>
          <w:sz w:val="24"/>
          <w:shd w:val="clear" w:color="auto" w:fill="FFFFFF" w:themeFill="background1"/>
        </w:rPr>
        <w:t>购人及中标人双方将按照双方最终确定的样板，对货物进行验收；货不对板，拒绝</w:t>
      </w:r>
      <w:r w:rsidRPr="004E135E">
        <w:rPr>
          <w:rFonts w:ascii="宋体" w:hAnsi="宋体"/>
          <w:sz w:val="24"/>
          <w:shd w:val="clear" w:color="auto" w:fill="FFFFFF" w:themeFill="background1"/>
        </w:rPr>
        <w:t>收</w:t>
      </w:r>
      <w:r w:rsidRPr="004E135E">
        <w:rPr>
          <w:rFonts w:ascii="宋体" w:hAnsi="宋体" w:hint="eastAsia"/>
          <w:sz w:val="24"/>
          <w:shd w:val="clear" w:color="auto" w:fill="FFFFFF" w:themeFill="background1"/>
        </w:rPr>
        <w:t>货及安装。</w:t>
      </w:r>
    </w:p>
    <w:p w14:paraId="4D4F87D4"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t>3</w:t>
      </w:r>
      <w:r w:rsidRPr="004E135E">
        <w:rPr>
          <w:rFonts w:ascii="宋体" w:hAnsi="宋体" w:hint="eastAsia"/>
          <w:sz w:val="24"/>
          <w:shd w:val="clear" w:color="auto" w:fill="FFFFFF" w:themeFill="background1"/>
        </w:rPr>
        <w:t>.</w:t>
      </w:r>
      <w:r w:rsidRPr="004E135E">
        <w:rPr>
          <w:rFonts w:ascii="宋体" w:hAnsi="宋体"/>
          <w:sz w:val="24"/>
          <w:shd w:val="clear" w:color="auto" w:fill="FFFFFF" w:themeFill="background1"/>
        </w:rPr>
        <w:t>采</w:t>
      </w:r>
      <w:r w:rsidRPr="004E135E">
        <w:rPr>
          <w:rFonts w:ascii="宋体" w:hAnsi="宋体" w:hint="eastAsia"/>
          <w:sz w:val="24"/>
          <w:shd w:val="clear" w:color="auto" w:fill="FFFFFF" w:themeFill="background1"/>
        </w:rPr>
        <w:t>购人组成验收小组按国家有关规定、规范进行验收，必要时邀请相关的专业人员或</w:t>
      </w:r>
      <w:r w:rsidRPr="004E135E">
        <w:rPr>
          <w:rFonts w:ascii="宋体" w:hAnsi="宋体"/>
          <w:sz w:val="24"/>
          <w:shd w:val="clear" w:color="auto" w:fill="FFFFFF" w:themeFill="background1"/>
        </w:rPr>
        <w:t>机</w:t>
      </w:r>
      <w:r w:rsidRPr="004E135E">
        <w:rPr>
          <w:rFonts w:ascii="宋体" w:hAnsi="宋体" w:hint="eastAsia"/>
          <w:sz w:val="24"/>
          <w:shd w:val="clear" w:color="auto" w:fill="FFFFFF" w:themeFill="background1"/>
        </w:rPr>
        <w:t>构参与验收。因货物质量问题发生争议时，由交货地点当地质量技术监督部门鉴定。货物</w:t>
      </w:r>
      <w:r w:rsidRPr="004E135E">
        <w:rPr>
          <w:rFonts w:ascii="宋体" w:hAnsi="宋体"/>
          <w:sz w:val="24"/>
          <w:shd w:val="clear" w:color="auto" w:fill="FFFFFF" w:themeFill="background1"/>
        </w:rPr>
        <w:t>符合</w:t>
      </w:r>
      <w:r w:rsidRPr="004E135E">
        <w:rPr>
          <w:rFonts w:ascii="宋体" w:hAnsi="宋体" w:hint="eastAsia"/>
          <w:sz w:val="24"/>
          <w:shd w:val="clear" w:color="auto" w:fill="FFFFFF" w:themeFill="background1"/>
        </w:rPr>
        <w:t>质量技术标准的，鉴定费由采购人承担；否则鉴定费由中标人承担。</w:t>
      </w:r>
    </w:p>
    <w:p w14:paraId="7F1AA67B"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t>4</w:t>
      </w:r>
      <w:r w:rsidRPr="004E135E">
        <w:rPr>
          <w:rFonts w:ascii="宋体" w:hAnsi="宋体" w:hint="eastAsia"/>
          <w:sz w:val="24"/>
          <w:shd w:val="clear" w:color="auto" w:fill="FFFFFF" w:themeFill="background1"/>
        </w:rPr>
        <w:t>.验收测试的过程和结果必须详细记录，测试中如发现产品性能指标或功能上不符合招标文件和合同要求时，将被看作性能不合格，</w:t>
      </w:r>
      <w:r w:rsidRPr="004E135E">
        <w:rPr>
          <w:rFonts w:ascii="宋体" w:hAnsi="宋体" w:hint="eastAsia"/>
          <w:sz w:val="24"/>
          <w:shd w:val="clear" w:color="auto" w:fill="FFFFFF" w:themeFill="background1"/>
        </w:rPr>
        <w:lastRenderedPageBreak/>
        <w:t>用户有权拒收并要求赔偿。</w:t>
      </w:r>
    </w:p>
    <w:p w14:paraId="3C71AE0D"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t>5</w:t>
      </w:r>
      <w:r w:rsidRPr="004E135E">
        <w:rPr>
          <w:rFonts w:ascii="宋体" w:hAnsi="宋体" w:hint="eastAsia"/>
          <w:sz w:val="24"/>
          <w:shd w:val="clear" w:color="auto" w:fill="FFFFFF" w:themeFill="background1"/>
        </w:rPr>
        <w:t>.</w:t>
      </w:r>
      <w:r w:rsidRPr="004E135E">
        <w:rPr>
          <w:rFonts w:ascii="宋体" w:hAnsi="宋体"/>
          <w:sz w:val="24"/>
          <w:shd w:val="clear" w:color="auto" w:fill="FFFFFF" w:themeFill="background1"/>
        </w:rPr>
        <w:t>技</w:t>
      </w:r>
      <w:r w:rsidRPr="004E135E">
        <w:rPr>
          <w:rFonts w:ascii="宋体" w:hAnsi="宋体" w:hint="eastAsia"/>
          <w:sz w:val="24"/>
          <w:shd w:val="clear" w:color="auto" w:fill="FFFFFF" w:themeFill="background1"/>
        </w:rPr>
        <w:t>术文件和资料：所有产品必须提供说明书、操作手册、维护手册、合格证明书、保修单等技术文件和资料</w:t>
      </w:r>
      <w:r w:rsidRPr="004E135E">
        <w:rPr>
          <w:rFonts w:ascii="宋体" w:hAnsi="宋体"/>
          <w:sz w:val="24"/>
          <w:shd w:val="clear" w:color="auto" w:fill="FFFFFF" w:themeFill="background1"/>
        </w:rPr>
        <w:t>。</w:t>
      </w:r>
    </w:p>
    <w:p w14:paraId="702EFBD1" w14:textId="77777777" w:rsidR="004E135E" w:rsidRPr="004E135E" w:rsidRDefault="004E135E" w:rsidP="00E32AB0">
      <w:pPr>
        <w:tabs>
          <w:tab w:val="left" w:pos="142"/>
        </w:tabs>
        <w:adjustRightInd w:val="0"/>
        <w:snapToGrid w:val="0"/>
        <w:spacing w:line="336" w:lineRule="auto"/>
        <w:ind w:firstLineChars="200" w:firstLine="490"/>
        <w:rPr>
          <w:rFonts w:ascii="宋体" w:hAnsi="宋体"/>
          <w:b/>
          <w:bCs/>
          <w:sz w:val="24"/>
          <w:shd w:val="clear" w:color="auto" w:fill="FFFFFF" w:themeFill="background1"/>
        </w:rPr>
      </w:pPr>
      <w:r w:rsidRPr="004E135E">
        <w:rPr>
          <w:rFonts w:ascii="宋体" w:hAnsi="宋体"/>
          <w:b/>
          <w:bCs/>
          <w:sz w:val="24"/>
          <w:shd w:val="clear" w:color="auto" w:fill="FFFFFF" w:themeFill="background1"/>
        </w:rPr>
        <w:t>（</w:t>
      </w:r>
      <w:r w:rsidRPr="004E135E">
        <w:rPr>
          <w:rFonts w:ascii="宋体" w:hAnsi="宋体" w:hint="eastAsia"/>
          <w:b/>
          <w:bCs/>
          <w:sz w:val="24"/>
          <w:shd w:val="clear" w:color="auto" w:fill="FFFFFF" w:themeFill="background1"/>
        </w:rPr>
        <w:t>六</w:t>
      </w:r>
      <w:r w:rsidRPr="004E135E">
        <w:rPr>
          <w:rFonts w:ascii="宋体" w:hAnsi="宋体"/>
          <w:b/>
          <w:bCs/>
          <w:sz w:val="24"/>
          <w:shd w:val="clear" w:color="auto" w:fill="FFFFFF" w:themeFill="background1"/>
        </w:rPr>
        <w:t>）质保及售后服务</w:t>
      </w:r>
      <w:r w:rsidRPr="004E135E">
        <w:rPr>
          <w:rFonts w:ascii="宋体" w:hAnsi="宋体" w:hint="eastAsia"/>
          <w:b/>
          <w:bCs/>
          <w:sz w:val="24"/>
          <w:shd w:val="clear" w:color="auto" w:fill="FFFFFF" w:themeFill="background1"/>
        </w:rPr>
        <w:t>要求</w:t>
      </w:r>
    </w:p>
    <w:p w14:paraId="557F6B9F" w14:textId="1F0DCF59" w:rsidR="004E135E" w:rsidRPr="004E135E" w:rsidRDefault="00116A63" w:rsidP="00E32AB0">
      <w:pPr>
        <w:tabs>
          <w:tab w:val="left" w:pos="142"/>
        </w:tabs>
        <w:adjustRightInd w:val="0"/>
        <w:snapToGrid w:val="0"/>
        <w:spacing w:line="336" w:lineRule="auto"/>
        <w:ind w:firstLineChars="200" w:firstLine="490"/>
        <w:rPr>
          <w:rFonts w:ascii="宋体" w:hAnsi="宋体"/>
          <w:b/>
          <w:bCs/>
          <w:sz w:val="24"/>
          <w:shd w:val="clear" w:color="auto" w:fill="FFFFFF" w:themeFill="background1"/>
        </w:rPr>
      </w:pPr>
      <w:r w:rsidRPr="004E135E">
        <w:rPr>
          <w:rFonts w:ascii="宋体" w:hAnsi="宋体" w:cs="宋体"/>
          <w:b/>
          <w:bCs/>
          <w:sz w:val="24"/>
        </w:rPr>
        <w:t>★</w:t>
      </w:r>
      <w:r w:rsidR="004E135E" w:rsidRPr="004E135E">
        <w:rPr>
          <w:rFonts w:ascii="宋体" w:hAnsi="宋体"/>
          <w:b/>
          <w:bCs/>
          <w:sz w:val="24"/>
          <w:shd w:val="clear" w:color="auto" w:fill="FFFFFF" w:themeFill="background1"/>
        </w:rPr>
        <w:t>1</w:t>
      </w:r>
      <w:r w:rsidR="004E135E" w:rsidRPr="004E135E">
        <w:rPr>
          <w:rFonts w:ascii="宋体" w:hAnsi="宋体" w:hint="eastAsia"/>
          <w:b/>
          <w:bCs/>
          <w:sz w:val="24"/>
          <w:shd w:val="clear" w:color="auto" w:fill="FFFFFF" w:themeFill="background1"/>
        </w:rPr>
        <w:t>.</w:t>
      </w:r>
      <w:r w:rsidR="004E135E" w:rsidRPr="004E135E">
        <w:rPr>
          <w:rFonts w:ascii="宋体" w:hAnsi="宋体"/>
          <w:b/>
          <w:bCs/>
          <w:sz w:val="24"/>
          <w:shd w:val="clear" w:color="auto" w:fill="FFFFFF" w:themeFill="background1"/>
        </w:rPr>
        <w:t>质保期：</w:t>
      </w:r>
      <w:r w:rsidR="000957C4" w:rsidRPr="000957C4">
        <w:rPr>
          <w:rFonts w:ascii="宋体" w:hAnsi="宋体" w:hint="eastAsia"/>
          <w:b/>
          <w:bCs/>
          <w:sz w:val="24"/>
          <w:shd w:val="clear" w:color="auto" w:fill="FFFFFF" w:themeFill="background1"/>
        </w:rPr>
        <w:t>超景深三维显微镜、微量核酸蛋白多功能分光检测系统质保期不少于</w:t>
      </w:r>
      <w:r w:rsidR="000957C4" w:rsidRPr="000957C4">
        <w:rPr>
          <w:rFonts w:ascii="宋体" w:hAnsi="宋体"/>
          <w:b/>
          <w:bCs/>
          <w:sz w:val="24"/>
          <w:shd w:val="clear" w:color="auto" w:fill="FFFFFF" w:themeFill="background1"/>
        </w:rPr>
        <w:t>1</w:t>
      </w:r>
      <w:r w:rsidR="000957C4" w:rsidRPr="000957C4">
        <w:rPr>
          <w:rFonts w:ascii="宋体" w:hAnsi="宋体" w:hint="eastAsia"/>
          <w:b/>
          <w:bCs/>
          <w:sz w:val="24"/>
          <w:shd w:val="clear" w:color="auto" w:fill="FFFFFF" w:themeFill="background1"/>
        </w:rPr>
        <w:t>年</w:t>
      </w:r>
      <w:r w:rsidR="00422E6A">
        <w:rPr>
          <w:rFonts w:ascii="宋体" w:hAnsi="宋体" w:hint="eastAsia"/>
          <w:b/>
          <w:bCs/>
          <w:sz w:val="24"/>
          <w:shd w:val="clear" w:color="auto" w:fill="FFFFFF" w:themeFill="background1"/>
        </w:rPr>
        <w:t>，</w:t>
      </w:r>
      <w:r w:rsidR="000957C4" w:rsidRPr="000957C4">
        <w:rPr>
          <w:rFonts w:ascii="宋体" w:hAnsi="宋体" w:hint="eastAsia"/>
          <w:b/>
          <w:bCs/>
          <w:sz w:val="24"/>
          <w:shd w:val="clear" w:color="auto" w:fill="FFFFFF" w:themeFill="background1"/>
        </w:rPr>
        <w:t>荧光定量PCR仪器整机质保</w:t>
      </w:r>
      <w:r w:rsidR="007C58F1" w:rsidRPr="007C58F1">
        <w:rPr>
          <w:rFonts w:ascii="宋体" w:hAnsi="宋体" w:hint="eastAsia"/>
          <w:b/>
          <w:bCs/>
          <w:sz w:val="24"/>
          <w:shd w:val="clear" w:color="auto" w:fill="FFFFFF" w:themeFill="background1"/>
        </w:rPr>
        <w:t>期</w:t>
      </w:r>
      <w:r w:rsidR="007C58F1">
        <w:rPr>
          <w:rFonts w:ascii="宋体" w:hAnsi="宋体" w:hint="eastAsia"/>
          <w:b/>
          <w:bCs/>
          <w:sz w:val="24"/>
          <w:shd w:val="clear" w:color="auto" w:fill="FFFFFF" w:themeFill="background1"/>
        </w:rPr>
        <w:t>不少于2年</w:t>
      </w:r>
      <w:r w:rsidR="000957C4" w:rsidRPr="000957C4">
        <w:rPr>
          <w:rFonts w:ascii="宋体" w:hAnsi="宋体" w:hint="eastAsia"/>
          <w:b/>
          <w:bCs/>
          <w:sz w:val="24"/>
          <w:shd w:val="clear" w:color="auto" w:fill="FFFFFF" w:themeFill="background1"/>
        </w:rPr>
        <w:t>,光学元件（光源组、光纤组、检测通道组）质保</w:t>
      </w:r>
      <w:r w:rsidR="005B3966">
        <w:rPr>
          <w:rFonts w:ascii="宋体" w:hAnsi="宋体" w:hint="eastAsia"/>
          <w:b/>
          <w:bCs/>
          <w:sz w:val="24"/>
          <w:shd w:val="clear" w:color="auto" w:fill="FFFFFF" w:themeFill="background1"/>
        </w:rPr>
        <w:t>期</w:t>
      </w:r>
      <w:r w:rsidR="000957C4" w:rsidRPr="000957C4">
        <w:rPr>
          <w:rFonts w:ascii="宋体" w:hAnsi="宋体" w:hint="eastAsia"/>
          <w:b/>
          <w:bCs/>
          <w:sz w:val="24"/>
          <w:shd w:val="clear" w:color="auto" w:fill="FFFFFF" w:themeFill="background1"/>
        </w:rPr>
        <w:t>不少于10年</w:t>
      </w:r>
      <w:r w:rsidR="00024296">
        <w:rPr>
          <w:rFonts w:ascii="宋体" w:hAnsi="宋体" w:hint="eastAsia"/>
          <w:b/>
          <w:bCs/>
          <w:sz w:val="24"/>
          <w:shd w:val="clear" w:color="auto" w:fill="FFFFFF" w:themeFill="background1"/>
        </w:rPr>
        <w:t>，</w:t>
      </w:r>
      <w:r w:rsidR="000957C4" w:rsidRPr="000957C4">
        <w:rPr>
          <w:rFonts w:ascii="宋体" w:hAnsi="宋体" w:hint="eastAsia"/>
          <w:b/>
          <w:bCs/>
          <w:sz w:val="24"/>
          <w:shd w:val="clear" w:color="auto" w:fill="FFFFFF" w:themeFill="background1"/>
        </w:rPr>
        <w:t>其他设备质保期不少于</w:t>
      </w:r>
      <w:r w:rsidR="000957C4" w:rsidRPr="000957C4">
        <w:rPr>
          <w:rFonts w:ascii="宋体" w:hAnsi="宋体"/>
          <w:b/>
          <w:bCs/>
          <w:sz w:val="24"/>
          <w:shd w:val="clear" w:color="auto" w:fill="FFFFFF" w:themeFill="background1"/>
        </w:rPr>
        <w:t>3</w:t>
      </w:r>
      <w:r w:rsidR="000957C4" w:rsidRPr="000957C4">
        <w:rPr>
          <w:rFonts w:ascii="宋体" w:hAnsi="宋体" w:hint="eastAsia"/>
          <w:b/>
          <w:bCs/>
          <w:sz w:val="24"/>
          <w:shd w:val="clear" w:color="auto" w:fill="FFFFFF" w:themeFill="background1"/>
        </w:rPr>
        <w:t>年</w:t>
      </w:r>
      <w:r w:rsidR="000957C4">
        <w:rPr>
          <w:rFonts w:ascii="宋体" w:hAnsi="宋体" w:hint="eastAsia"/>
          <w:b/>
          <w:bCs/>
          <w:sz w:val="24"/>
          <w:shd w:val="clear" w:color="auto" w:fill="FFFFFF" w:themeFill="background1"/>
        </w:rPr>
        <w:t>。</w:t>
      </w:r>
    </w:p>
    <w:p w14:paraId="1450A5C8"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t>2</w:t>
      </w:r>
      <w:r w:rsidRPr="004E135E">
        <w:rPr>
          <w:rFonts w:ascii="宋体" w:hAnsi="宋体" w:hint="eastAsia"/>
          <w:sz w:val="24"/>
          <w:shd w:val="clear" w:color="auto" w:fill="FFFFFF" w:themeFill="background1"/>
        </w:rPr>
        <w:t>.</w:t>
      </w:r>
      <w:r w:rsidRPr="004E135E">
        <w:rPr>
          <w:rFonts w:ascii="宋体" w:hAnsi="宋体"/>
          <w:sz w:val="24"/>
          <w:shd w:val="clear" w:color="auto" w:fill="FFFFFF" w:themeFill="background1"/>
        </w:rPr>
        <w:t>质保期内，所有货物维修服务均为上门服务。保修期间用户所购设备各部件发生非人为故障，中标人应上门更换同种品牌不低于原规格型号的新部件，由此产生的一切费用均已包含在投标总价内。</w:t>
      </w:r>
    </w:p>
    <w:p w14:paraId="74F49629"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t>3</w:t>
      </w:r>
      <w:r w:rsidRPr="004E135E">
        <w:rPr>
          <w:rFonts w:ascii="宋体" w:hAnsi="宋体" w:hint="eastAsia"/>
          <w:sz w:val="24"/>
          <w:shd w:val="clear" w:color="auto" w:fill="FFFFFF" w:themeFill="background1"/>
        </w:rPr>
        <w:t>.</w:t>
      </w:r>
      <w:r w:rsidRPr="004E135E">
        <w:rPr>
          <w:rFonts w:ascii="宋体" w:hAnsi="宋体"/>
          <w:sz w:val="24"/>
          <w:shd w:val="clear" w:color="auto" w:fill="FFFFFF" w:themeFill="background1"/>
        </w:rPr>
        <w:t>质保期满后根据采购人的要求提供终身维护，如需更换零配件只收取零配件成本费，不收取维修费等其他费用。</w:t>
      </w:r>
    </w:p>
    <w:p w14:paraId="66319F0C"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t>4</w:t>
      </w:r>
      <w:r w:rsidRPr="004E135E">
        <w:rPr>
          <w:rFonts w:ascii="宋体" w:hAnsi="宋体" w:hint="eastAsia"/>
          <w:sz w:val="24"/>
          <w:shd w:val="clear" w:color="auto" w:fill="FFFFFF" w:themeFill="background1"/>
        </w:rPr>
        <w:t>.</w:t>
      </w:r>
      <w:r w:rsidRPr="004E135E">
        <w:rPr>
          <w:rFonts w:ascii="宋体" w:hAnsi="宋体"/>
          <w:sz w:val="24"/>
          <w:shd w:val="clear" w:color="auto" w:fill="FFFFFF" w:themeFill="background1"/>
        </w:rPr>
        <w:t>产品故障报修的响应时间：在接到用户通知后2小时内赶到现场进行维修。在12小时内完成维修或更换产品。中标人须在售后服务承诺中承诺厂家维修人员到场维修的时间。</w:t>
      </w:r>
    </w:p>
    <w:p w14:paraId="18AF8ED1"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t>5</w:t>
      </w:r>
      <w:r w:rsidRPr="004E135E">
        <w:rPr>
          <w:rFonts w:ascii="宋体" w:hAnsi="宋体" w:hint="eastAsia"/>
          <w:sz w:val="24"/>
          <w:shd w:val="clear" w:color="auto" w:fill="FFFFFF" w:themeFill="background1"/>
        </w:rPr>
        <w:t>.</w:t>
      </w:r>
      <w:r w:rsidRPr="004E135E">
        <w:rPr>
          <w:rFonts w:ascii="宋体" w:hAnsi="宋体"/>
          <w:sz w:val="24"/>
          <w:shd w:val="clear" w:color="auto" w:fill="FFFFFF" w:themeFill="background1"/>
        </w:rPr>
        <w:t>中标人应提供包括但不限于满足设备使用和维护的技术文件，如设备和附件箱清单、质量合格检定证明文件、保修服务卡、使用中文说明和中文维护手册。</w:t>
      </w:r>
    </w:p>
    <w:p w14:paraId="22069A48" w14:textId="77777777" w:rsidR="004E135E" w:rsidRPr="004E135E" w:rsidRDefault="004E135E" w:rsidP="00E32AB0">
      <w:pPr>
        <w:tabs>
          <w:tab w:val="left" w:pos="142"/>
        </w:tabs>
        <w:adjustRightInd w:val="0"/>
        <w:snapToGrid w:val="0"/>
        <w:spacing w:line="336" w:lineRule="auto"/>
        <w:ind w:firstLineChars="200" w:firstLine="490"/>
        <w:rPr>
          <w:rFonts w:ascii="宋体" w:hAnsi="宋体"/>
          <w:b/>
          <w:bCs/>
          <w:sz w:val="24"/>
          <w:shd w:val="clear" w:color="auto" w:fill="FFFFFF" w:themeFill="background1"/>
        </w:rPr>
      </w:pPr>
      <w:r w:rsidRPr="004E135E">
        <w:rPr>
          <w:rFonts w:ascii="宋体" w:hAnsi="宋体"/>
          <w:b/>
          <w:bCs/>
          <w:sz w:val="24"/>
          <w:shd w:val="clear" w:color="auto" w:fill="FFFFFF" w:themeFill="background1"/>
        </w:rPr>
        <w:t>（</w:t>
      </w:r>
      <w:r w:rsidRPr="004E135E">
        <w:rPr>
          <w:rFonts w:ascii="宋体" w:hAnsi="宋体" w:hint="eastAsia"/>
          <w:b/>
          <w:bCs/>
          <w:sz w:val="24"/>
          <w:shd w:val="clear" w:color="auto" w:fill="FFFFFF" w:themeFill="background1"/>
        </w:rPr>
        <w:t>七</w:t>
      </w:r>
      <w:r w:rsidRPr="004E135E">
        <w:rPr>
          <w:rFonts w:ascii="宋体" w:hAnsi="宋体"/>
          <w:b/>
          <w:bCs/>
          <w:sz w:val="24"/>
          <w:shd w:val="clear" w:color="auto" w:fill="FFFFFF" w:themeFill="background1"/>
        </w:rPr>
        <w:t>）</w:t>
      </w:r>
      <w:r w:rsidRPr="004E135E">
        <w:rPr>
          <w:rFonts w:ascii="宋体" w:hAnsi="宋体" w:hint="eastAsia"/>
          <w:b/>
          <w:bCs/>
          <w:sz w:val="24"/>
          <w:shd w:val="clear" w:color="auto" w:fill="FFFFFF" w:themeFill="background1"/>
        </w:rPr>
        <w:t>违约处罚</w:t>
      </w:r>
    </w:p>
    <w:p w14:paraId="72597207"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t>1</w:t>
      </w:r>
      <w:r w:rsidRPr="004E135E">
        <w:rPr>
          <w:rFonts w:ascii="宋体" w:hAnsi="宋体" w:hint="eastAsia"/>
          <w:sz w:val="24"/>
          <w:shd w:val="clear" w:color="auto" w:fill="FFFFFF" w:themeFill="background1"/>
        </w:rPr>
        <w:t>.</w:t>
      </w:r>
      <w:r w:rsidRPr="004E135E">
        <w:rPr>
          <w:rFonts w:ascii="宋体" w:hAnsi="宋体"/>
          <w:sz w:val="24"/>
          <w:shd w:val="clear" w:color="auto" w:fill="FFFFFF" w:themeFill="background1"/>
        </w:rPr>
        <w:t>中标人交付的货物、提供的服务不符合合同规定的，采购人有权拒收。</w:t>
      </w:r>
    </w:p>
    <w:p w14:paraId="6C786762" w14:textId="5A4A8D33" w:rsidR="004E135E" w:rsidRPr="004E135E" w:rsidRDefault="00116A63" w:rsidP="00E32AB0">
      <w:pPr>
        <w:tabs>
          <w:tab w:val="left" w:pos="142"/>
        </w:tabs>
        <w:adjustRightInd w:val="0"/>
        <w:snapToGrid w:val="0"/>
        <w:spacing w:line="336" w:lineRule="auto"/>
        <w:ind w:firstLineChars="200" w:firstLine="490"/>
        <w:rPr>
          <w:rFonts w:ascii="宋体" w:hAnsi="宋体"/>
          <w:b/>
          <w:bCs/>
          <w:sz w:val="24"/>
          <w:shd w:val="clear" w:color="auto" w:fill="FFFFFF" w:themeFill="background1"/>
        </w:rPr>
      </w:pPr>
      <w:r w:rsidRPr="004E135E">
        <w:rPr>
          <w:rFonts w:ascii="宋体" w:hAnsi="宋体" w:cs="宋体"/>
          <w:b/>
          <w:bCs/>
          <w:sz w:val="24"/>
        </w:rPr>
        <w:t>★</w:t>
      </w:r>
      <w:r w:rsidR="004E135E" w:rsidRPr="004E135E">
        <w:rPr>
          <w:rFonts w:ascii="宋体" w:hAnsi="宋体"/>
          <w:b/>
          <w:bCs/>
          <w:sz w:val="24"/>
          <w:shd w:val="clear" w:color="auto" w:fill="FFFFFF" w:themeFill="background1"/>
        </w:rPr>
        <w:t>2</w:t>
      </w:r>
      <w:r w:rsidR="004E135E" w:rsidRPr="004E135E">
        <w:rPr>
          <w:rFonts w:ascii="宋体" w:hAnsi="宋体" w:hint="eastAsia"/>
          <w:b/>
          <w:bCs/>
          <w:sz w:val="24"/>
          <w:shd w:val="clear" w:color="auto" w:fill="FFFFFF" w:themeFill="background1"/>
        </w:rPr>
        <w:t>.</w:t>
      </w:r>
      <w:r w:rsidR="004E135E" w:rsidRPr="004E135E">
        <w:rPr>
          <w:rFonts w:ascii="宋体" w:hAnsi="宋体"/>
          <w:b/>
          <w:bCs/>
          <w:sz w:val="24"/>
          <w:shd w:val="clear" w:color="auto" w:fill="FFFFFF" w:themeFill="background1"/>
        </w:rPr>
        <w:t>中标人未能按合同规定的交货时间交付货物的，从逾期之日起每日按</w:t>
      </w:r>
      <w:r w:rsidR="004E135E" w:rsidRPr="004E135E">
        <w:rPr>
          <w:rFonts w:ascii="宋体" w:hAnsi="宋体" w:hint="eastAsia"/>
          <w:b/>
          <w:bCs/>
          <w:sz w:val="24"/>
          <w:shd w:val="clear" w:color="auto" w:fill="FFFFFF" w:themeFill="background1"/>
        </w:rPr>
        <w:t>合同价款的5‰/天</w:t>
      </w:r>
      <w:r w:rsidR="004E135E" w:rsidRPr="004E135E">
        <w:rPr>
          <w:rFonts w:ascii="宋体" w:hAnsi="宋体"/>
          <w:b/>
          <w:bCs/>
          <w:sz w:val="24"/>
          <w:shd w:val="clear" w:color="auto" w:fill="FFFFFF" w:themeFill="background1"/>
        </w:rPr>
        <w:t>向采购人支付违约金；逾期5天以上的，采购人有权终止合同，由此造成的采购人经济损失由中标人承担。</w:t>
      </w:r>
    </w:p>
    <w:p w14:paraId="622309B8" w14:textId="77777777" w:rsidR="004E135E" w:rsidRPr="004E135E" w:rsidRDefault="004E135E" w:rsidP="00E32AB0">
      <w:pPr>
        <w:tabs>
          <w:tab w:val="left" w:pos="142"/>
        </w:tabs>
        <w:adjustRightInd w:val="0"/>
        <w:snapToGrid w:val="0"/>
        <w:spacing w:line="336" w:lineRule="auto"/>
        <w:ind w:firstLineChars="200" w:firstLine="488"/>
        <w:rPr>
          <w:rFonts w:ascii="宋体" w:hAnsi="宋体"/>
          <w:sz w:val="24"/>
          <w:shd w:val="clear" w:color="auto" w:fill="FFFFFF" w:themeFill="background1"/>
        </w:rPr>
      </w:pPr>
      <w:r w:rsidRPr="004E135E">
        <w:rPr>
          <w:rFonts w:ascii="宋体" w:hAnsi="宋体"/>
          <w:sz w:val="24"/>
          <w:shd w:val="clear" w:color="auto" w:fill="FFFFFF" w:themeFill="background1"/>
        </w:rPr>
        <w:t>3</w:t>
      </w:r>
      <w:r w:rsidRPr="004E135E">
        <w:rPr>
          <w:rFonts w:ascii="宋体" w:hAnsi="宋体" w:hint="eastAsia"/>
          <w:sz w:val="24"/>
          <w:shd w:val="clear" w:color="auto" w:fill="FFFFFF" w:themeFill="background1"/>
        </w:rPr>
        <w:t>.</w:t>
      </w:r>
      <w:r w:rsidRPr="004E135E">
        <w:rPr>
          <w:rFonts w:ascii="宋体" w:hAnsi="宋体"/>
          <w:sz w:val="24"/>
          <w:shd w:val="clear" w:color="auto" w:fill="FFFFFF" w:themeFill="background1"/>
        </w:rPr>
        <w:t>其它违约责任按《中华人民共和国</w:t>
      </w:r>
      <w:r w:rsidRPr="004E135E">
        <w:rPr>
          <w:rFonts w:ascii="宋体" w:hAnsi="宋体" w:hint="eastAsia"/>
          <w:sz w:val="24"/>
          <w:shd w:val="clear" w:color="auto" w:fill="FFFFFF" w:themeFill="background1"/>
        </w:rPr>
        <w:t>民法典</w:t>
      </w:r>
      <w:r w:rsidRPr="004E135E">
        <w:rPr>
          <w:rFonts w:ascii="宋体" w:hAnsi="宋体"/>
          <w:sz w:val="24"/>
          <w:shd w:val="clear" w:color="auto" w:fill="FFFFFF" w:themeFill="background1"/>
        </w:rPr>
        <w:t>》处理</w:t>
      </w:r>
      <w:r w:rsidRPr="004E135E">
        <w:rPr>
          <w:rFonts w:ascii="宋体" w:hAnsi="宋体" w:hint="eastAsia"/>
          <w:sz w:val="24"/>
          <w:shd w:val="clear" w:color="auto" w:fill="FFFFFF" w:themeFill="background1"/>
        </w:rPr>
        <w:t>。</w:t>
      </w:r>
    </w:p>
    <w:bookmarkEnd w:id="13"/>
    <w:p w14:paraId="6BE6AD6E" w14:textId="203E07AA" w:rsidR="004E135E" w:rsidRPr="004E135E" w:rsidRDefault="004E135E" w:rsidP="00E32AB0">
      <w:pPr>
        <w:tabs>
          <w:tab w:val="left" w:pos="142"/>
        </w:tabs>
        <w:spacing w:line="336" w:lineRule="auto"/>
        <w:ind w:firstLineChars="200" w:firstLine="490"/>
        <w:rPr>
          <w:rFonts w:ascii="宋体" w:hAnsi="宋体"/>
          <w:b/>
          <w:bCs/>
          <w:sz w:val="24"/>
          <w:shd w:val="clear" w:color="auto" w:fill="FFFFFF" w:themeFill="background1"/>
        </w:rPr>
      </w:pPr>
      <w:r w:rsidRPr="004E135E">
        <w:rPr>
          <w:rFonts w:ascii="宋体" w:hAnsi="宋体" w:hint="eastAsia"/>
          <w:b/>
          <w:bCs/>
          <w:sz w:val="24"/>
          <w:shd w:val="clear" w:color="auto" w:fill="FFFFFF" w:themeFill="background1"/>
        </w:rPr>
        <w:t>注：以上带“</w:t>
      </w:r>
      <w:r w:rsidR="00116A63" w:rsidRPr="004E135E">
        <w:rPr>
          <w:rFonts w:ascii="宋体" w:hAnsi="宋体" w:cs="宋体"/>
          <w:b/>
          <w:bCs/>
          <w:sz w:val="24"/>
        </w:rPr>
        <w:t>★</w:t>
      </w:r>
      <w:r w:rsidRPr="004E135E">
        <w:rPr>
          <w:rFonts w:ascii="宋体" w:hAnsi="宋体" w:hint="eastAsia"/>
          <w:b/>
          <w:bCs/>
          <w:sz w:val="24"/>
          <w:shd w:val="clear" w:color="auto" w:fill="FFFFFF" w:themeFill="background1"/>
        </w:rPr>
        <w:t>”号标记的条款为实质性要求，若不满足则符合性检查不予通过。</w:t>
      </w:r>
    </w:p>
    <w:p w14:paraId="164240E6" w14:textId="77777777" w:rsidR="004E135E" w:rsidRPr="004E135E" w:rsidRDefault="004E135E" w:rsidP="004E135E">
      <w:pPr>
        <w:spacing w:line="360" w:lineRule="auto"/>
        <w:jc w:val="center"/>
      </w:pPr>
    </w:p>
    <w:p w14:paraId="5BB81D14" w14:textId="5A10EE34" w:rsidR="00A122AA" w:rsidRPr="004E135E" w:rsidRDefault="00A122AA">
      <w:pPr>
        <w:autoSpaceDE w:val="0"/>
        <w:autoSpaceDN w:val="0"/>
        <w:adjustRightInd w:val="0"/>
        <w:spacing w:line="360" w:lineRule="auto"/>
        <w:ind w:firstLine="420"/>
        <w:rPr>
          <w:rFonts w:ascii="宋体" w:hAnsi="宋体" w:cs="宋体"/>
          <w:bCs/>
          <w:sz w:val="24"/>
        </w:rPr>
        <w:sectPr w:rsidR="00A122AA" w:rsidRPr="004E135E">
          <w:pgSz w:w="16838" w:h="11906" w:orient="landscape"/>
          <w:pgMar w:top="1134" w:right="1134" w:bottom="1134" w:left="1134" w:header="510" w:footer="680" w:gutter="0"/>
          <w:cols w:space="0"/>
          <w:docGrid w:type="linesAndChars" w:linePitch="321" w:charSpace="855"/>
        </w:sectPr>
      </w:pPr>
    </w:p>
    <w:p w14:paraId="41407270" w14:textId="77777777" w:rsidR="00A122AA" w:rsidRPr="004E135E" w:rsidRDefault="003A1380">
      <w:pPr>
        <w:pStyle w:val="1"/>
        <w:spacing w:before="0"/>
        <w:jc w:val="center"/>
        <w:rPr>
          <w:rFonts w:ascii="宋体"/>
          <w:sz w:val="36"/>
        </w:rPr>
      </w:pPr>
      <w:bookmarkStart w:id="14" w:name="_Toc54013665"/>
      <w:bookmarkStart w:id="15" w:name="_Toc25767439"/>
      <w:r w:rsidRPr="004E135E">
        <w:rPr>
          <w:rFonts w:ascii="宋体" w:hint="eastAsia"/>
          <w:sz w:val="36"/>
        </w:rPr>
        <w:lastRenderedPageBreak/>
        <w:t>第二部分  资格审查</w:t>
      </w:r>
      <w:bookmarkEnd w:id="14"/>
      <w:bookmarkEnd w:id="15"/>
    </w:p>
    <w:p w14:paraId="50D2102C" w14:textId="77777777" w:rsidR="000E4865" w:rsidRPr="00FB3073" w:rsidRDefault="000E4865" w:rsidP="000E4865">
      <w:pPr>
        <w:adjustRightInd w:val="0"/>
        <w:snapToGrid w:val="0"/>
        <w:spacing w:line="360" w:lineRule="auto"/>
        <w:rPr>
          <w:rFonts w:ascii="宋体" w:hAnsi="宋体"/>
          <w:b/>
          <w:bCs/>
          <w:sz w:val="24"/>
        </w:rPr>
      </w:pPr>
      <w:bookmarkStart w:id="16" w:name="_Toc32158"/>
      <w:r w:rsidRPr="00FB3073">
        <w:rPr>
          <w:rFonts w:ascii="宋体" w:hAnsi="宋体" w:hint="eastAsia"/>
          <w:b/>
          <w:bCs/>
          <w:sz w:val="24"/>
        </w:rPr>
        <w:t>1.资格审查</w:t>
      </w:r>
      <w:bookmarkEnd w:id="16"/>
    </w:p>
    <w:p w14:paraId="25C34473" w14:textId="77777777" w:rsidR="000E4865" w:rsidRPr="00FB3073" w:rsidRDefault="000E4865" w:rsidP="000E4865">
      <w:pPr>
        <w:adjustRightInd w:val="0"/>
        <w:snapToGrid w:val="0"/>
        <w:spacing w:line="360" w:lineRule="auto"/>
        <w:ind w:firstLineChars="200" w:firstLine="488"/>
        <w:rPr>
          <w:rFonts w:ascii="宋体" w:hAnsi="宋体" w:cs="宋体"/>
          <w:sz w:val="24"/>
        </w:rPr>
      </w:pPr>
      <w:r w:rsidRPr="00FB3073">
        <w:rPr>
          <w:rFonts w:ascii="宋体" w:hAnsi="宋体" w:cs="宋体" w:hint="eastAsia"/>
          <w:sz w:val="24"/>
        </w:rPr>
        <w:t>本项目开标会议结束后，由招标人或招标代理机构依据资格审查标准对投标投标人进行资格审查</w:t>
      </w:r>
      <w:r w:rsidRPr="00FB3073">
        <w:rPr>
          <w:rFonts w:ascii="宋体" w:hAnsi="宋体" w:cs="宋体"/>
          <w:sz w:val="24"/>
        </w:rPr>
        <w:t>，</w:t>
      </w:r>
      <w:r w:rsidRPr="00FB3073">
        <w:rPr>
          <w:rFonts w:ascii="宋体" w:hAnsi="宋体" w:cs="宋体" w:hint="eastAsia"/>
          <w:sz w:val="24"/>
        </w:rPr>
        <w:t>资格审查合格投标人不足3家的，不得进入下一步评标。《附件</w:t>
      </w:r>
      <w:r w:rsidRPr="00FB3073">
        <w:rPr>
          <w:rFonts w:ascii="宋体" w:hAnsi="宋体" w:cs="宋体"/>
          <w:sz w:val="24"/>
        </w:rPr>
        <w:t>1：资格审查表</w:t>
      </w:r>
      <w:r w:rsidRPr="00FB3073">
        <w:rPr>
          <w:rFonts w:ascii="宋体" w:hAnsi="宋体" w:cs="宋体" w:hint="eastAsia"/>
          <w:sz w:val="24"/>
        </w:rPr>
        <w:t>》各项评审内容及标准均为招</w:t>
      </w:r>
      <w:r w:rsidRPr="00FB3073">
        <w:rPr>
          <w:rFonts w:ascii="宋体" w:hAnsi="宋体" w:cs="宋体"/>
          <w:sz w:val="24"/>
        </w:rPr>
        <w:t>标文件的实质性要求</w:t>
      </w:r>
      <w:r w:rsidRPr="00FB3073">
        <w:rPr>
          <w:rFonts w:ascii="宋体" w:hAnsi="宋体" w:cs="宋体" w:hint="eastAsia"/>
          <w:sz w:val="24"/>
        </w:rPr>
        <w:t>，投标文件响应各款所列材料在开标后不得澄清、后补。</w:t>
      </w:r>
      <w:r w:rsidRPr="00FB3073">
        <w:rPr>
          <w:rFonts w:ascii="宋体" w:hAnsi="宋体" w:cs="宋体"/>
          <w:sz w:val="24"/>
        </w:rPr>
        <w:t>并向评标委员会提交资格审查报告。</w:t>
      </w:r>
    </w:p>
    <w:p w14:paraId="4F25A8CC" w14:textId="77777777" w:rsidR="000E4865" w:rsidRPr="00FB3073" w:rsidRDefault="000E4865" w:rsidP="000E4865">
      <w:pPr>
        <w:adjustRightInd w:val="0"/>
        <w:snapToGrid w:val="0"/>
        <w:spacing w:line="360" w:lineRule="auto"/>
        <w:rPr>
          <w:rFonts w:ascii="宋体" w:hAnsi="宋体" w:cs="宋体"/>
          <w:b/>
          <w:kern w:val="0"/>
          <w:sz w:val="24"/>
        </w:rPr>
      </w:pPr>
      <w:bookmarkStart w:id="17" w:name="_Toc30004"/>
      <w:r w:rsidRPr="00FB3073">
        <w:rPr>
          <w:rFonts w:ascii="宋体" w:hAnsi="宋体" w:cs="宋体" w:hint="eastAsia"/>
          <w:b/>
          <w:kern w:val="0"/>
          <w:sz w:val="24"/>
        </w:rPr>
        <w:t>2.资格审查标准</w:t>
      </w:r>
      <w:bookmarkEnd w:id="17"/>
    </w:p>
    <w:p w14:paraId="72C97CB6" w14:textId="77777777" w:rsidR="000E4865" w:rsidRPr="00FB3073" w:rsidRDefault="000E4865" w:rsidP="000E4865">
      <w:pPr>
        <w:adjustRightInd w:val="0"/>
        <w:snapToGrid w:val="0"/>
        <w:spacing w:line="360" w:lineRule="auto"/>
        <w:ind w:firstLineChars="200" w:firstLine="488"/>
        <w:jc w:val="left"/>
        <w:rPr>
          <w:rFonts w:ascii="宋体" w:hAnsi="宋体" w:cs="宋体"/>
          <w:sz w:val="24"/>
        </w:rPr>
      </w:pPr>
      <w:r w:rsidRPr="00FB3073">
        <w:rPr>
          <w:rFonts w:ascii="宋体" w:hAnsi="宋体" w:cs="宋体" w:hint="eastAsia"/>
          <w:sz w:val="24"/>
        </w:rPr>
        <w:t>资格审查标准：依据法律法规和招标文件的规定，对投标文件中的资格条件以及证明文件等进行审查，以确定投标人是否具备投标资格；具体详见《附件</w:t>
      </w:r>
      <w:r w:rsidRPr="00FB3073">
        <w:rPr>
          <w:rFonts w:ascii="宋体" w:hAnsi="宋体" w:cs="宋体"/>
          <w:sz w:val="24"/>
        </w:rPr>
        <w:t>1：资格审查表</w:t>
      </w:r>
      <w:r w:rsidRPr="00FB3073">
        <w:rPr>
          <w:rFonts w:ascii="宋体" w:hAnsi="宋体" w:cs="宋体" w:hint="eastAsia"/>
          <w:sz w:val="24"/>
        </w:rPr>
        <w:t>》。</w:t>
      </w:r>
    </w:p>
    <w:p w14:paraId="36C253D2" w14:textId="77777777" w:rsidR="000E4865" w:rsidRPr="00FB3073" w:rsidRDefault="000E4865" w:rsidP="000E4865">
      <w:pPr>
        <w:adjustRightInd w:val="0"/>
        <w:snapToGrid w:val="0"/>
        <w:spacing w:line="360" w:lineRule="auto"/>
        <w:rPr>
          <w:rFonts w:ascii="宋体" w:hAnsi="宋体" w:cs="宋体"/>
          <w:b/>
          <w:kern w:val="0"/>
          <w:sz w:val="24"/>
        </w:rPr>
      </w:pPr>
      <w:bookmarkStart w:id="18" w:name="_Toc17507"/>
      <w:r w:rsidRPr="00FB3073">
        <w:rPr>
          <w:rFonts w:ascii="宋体" w:hAnsi="宋体" w:cs="宋体" w:hint="eastAsia"/>
          <w:b/>
          <w:kern w:val="0"/>
          <w:sz w:val="24"/>
        </w:rPr>
        <w:t>3.资格审查程序</w:t>
      </w:r>
      <w:bookmarkEnd w:id="18"/>
    </w:p>
    <w:p w14:paraId="581662F3" w14:textId="77777777" w:rsidR="000E4865" w:rsidRPr="00FB3073" w:rsidRDefault="000E4865" w:rsidP="000E4865">
      <w:pPr>
        <w:tabs>
          <w:tab w:val="left" w:pos="2472"/>
        </w:tabs>
        <w:adjustRightInd w:val="0"/>
        <w:snapToGrid w:val="0"/>
        <w:spacing w:line="360" w:lineRule="auto"/>
        <w:ind w:firstLineChars="200" w:firstLine="488"/>
        <w:rPr>
          <w:rFonts w:ascii="宋体" w:hAnsi="宋体" w:cs="宋体"/>
          <w:sz w:val="24"/>
        </w:rPr>
      </w:pPr>
      <w:r w:rsidRPr="00FB3073">
        <w:rPr>
          <w:rFonts w:ascii="宋体" w:hAnsi="宋体" w:cs="宋体" w:hint="eastAsia"/>
          <w:sz w:val="24"/>
        </w:rPr>
        <w:t>招标人或招标代理机构依据本章规定的标准对投标文件进行资格审查。有一项不符合审查标准的，投标无效。</w:t>
      </w:r>
    </w:p>
    <w:p w14:paraId="6DDEDEF0" w14:textId="77777777" w:rsidR="000E4865" w:rsidRPr="000009B7" w:rsidRDefault="000E4865" w:rsidP="000E4865">
      <w:pPr>
        <w:spacing w:line="360" w:lineRule="auto"/>
        <w:ind w:firstLineChars="200" w:firstLine="490"/>
        <w:jc w:val="left"/>
        <w:rPr>
          <w:rFonts w:ascii="宋体" w:hAnsi="宋体" w:cs="宋体"/>
          <w:b/>
          <w:bCs/>
          <w:color w:val="000000" w:themeColor="text1"/>
          <w:sz w:val="24"/>
          <w:shd w:val="clear" w:color="auto" w:fill="FFFFFF" w:themeFill="background1"/>
        </w:rPr>
      </w:pPr>
      <w:r w:rsidRPr="000009B7">
        <w:rPr>
          <w:rFonts w:ascii="宋体" w:hAnsi="宋体" w:cs="宋体" w:hint="eastAsia"/>
          <w:b/>
          <w:bCs/>
          <w:color w:val="000000" w:themeColor="text1"/>
          <w:sz w:val="24"/>
          <w:shd w:val="clear" w:color="auto" w:fill="FFFFFF" w:themeFill="background1"/>
        </w:rPr>
        <w:t>附件1：</w:t>
      </w:r>
      <w:bookmarkStart w:id="19" w:name="_Hlk103185048"/>
      <w:r w:rsidRPr="000009B7">
        <w:rPr>
          <w:rFonts w:ascii="宋体" w:hAnsi="宋体" w:cs="宋体" w:hint="eastAsia"/>
          <w:b/>
          <w:color w:val="000000" w:themeColor="text1"/>
          <w:sz w:val="24"/>
          <w:shd w:val="clear" w:color="auto" w:fill="FFFFFF" w:themeFill="background1"/>
        </w:rPr>
        <w:t>资格性检查</w:t>
      </w:r>
      <w:bookmarkEnd w:id="19"/>
      <w:r w:rsidRPr="000009B7">
        <w:rPr>
          <w:rFonts w:ascii="宋体" w:hAnsi="宋体" w:cs="宋体" w:hint="eastAsia"/>
          <w:b/>
          <w:bCs/>
          <w:color w:val="000000" w:themeColor="text1"/>
          <w:sz w:val="24"/>
          <w:shd w:val="clear" w:color="auto" w:fill="FFFFFF" w:themeFill="background1"/>
        </w:rPr>
        <w:t>表：</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62"/>
        <w:gridCol w:w="7523"/>
      </w:tblGrid>
      <w:tr w:rsidR="000E4865" w:rsidRPr="000009B7" w14:paraId="58956223" w14:textId="77777777" w:rsidTr="00F10A58">
        <w:trPr>
          <w:trHeight w:val="638"/>
          <w:jc w:val="center"/>
        </w:trPr>
        <w:tc>
          <w:tcPr>
            <w:tcW w:w="1135" w:type="dxa"/>
            <w:tcMar>
              <w:left w:w="57" w:type="dxa"/>
              <w:right w:w="57" w:type="dxa"/>
            </w:tcMar>
            <w:vAlign w:val="center"/>
          </w:tcPr>
          <w:p w14:paraId="1A1B9526" w14:textId="77777777" w:rsidR="000E4865" w:rsidRPr="000009B7" w:rsidRDefault="000E4865" w:rsidP="00F10A58">
            <w:pPr>
              <w:autoSpaceDE w:val="0"/>
              <w:autoSpaceDN w:val="0"/>
              <w:spacing w:line="360" w:lineRule="auto"/>
              <w:jc w:val="center"/>
              <w:rPr>
                <w:rFonts w:ascii="宋体" w:hAnsi="宋体" w:cs="宋体"/>
                <w:b/>
                <w:color w:val="000000" w:themeColor="text1"/>
                <w:szCs w:val="21"/>
              </w:rPr>
            </w:pPr>
            <w:r w:rsidRPr="000009B7">
              <w:rPr>
                <w:rFonts w:ascii="宋体" w:hAnsi="宋体" w:cs="宋体" w:hint="eastAsia"/>
                <w:b/>
                <w:color w:val="000000" w:themeColor="text1"/>
                <w:szCs w:val="21"/>
              </w:rPr>
              <w:t>审查内容</w:t>
            </w:r>
          </w:p>
        </w:tc>
        <w:tc>
          <w:tcPr>
            <w:tcW w:w="1562" w:type="dxa"/>
            <w:vAlign w:val="center"/>
          </w:tcPr>
          <w:p w14:paraId="2F35A54D" w14:textId="77777777" w:rsidR="000E4865" w:rsidRPr="000009B7" w:rsidRDefault="000E4865" w:rsidP="00F10A58">
            <w:pPr>
              <w:autoSpaceDE w:val="0"/>
              <w:autoSpaceDN w:val="0"/>
              <w:spacing w:line="360" w:lineRule="auto"/>
              <w:jc w:val="center"/>
              <w:rPr>
                <w:rFonts w:ascii="宋体" w:hAnsi="宋体" w:cs="宋体"/>
                <w:b/>
                <w:color w:val="000000" w:themeColor="text1"/>
                <w:szCs w:val="21"/>
              </w:rPr>
            </w:pPr>
            <w:r w:rsidRPr="000009B7">
              <w:rPr>
                <w:rFonts w:ascii="宋体" w:hAnsi="宋体" w:cs="宋体" w:hint="eastAsia"/>
                <w:b/>
                <w:color w:val="000000" w:themeColor="text1"/>
                <w:szCs w:val="21"/>
              </w:rPr>
              <w:t>审查因素</w:t>
            </w:r>
          </w:p>
        </w:tc>
        <w:tc>
          <w:tcPr>
            <w:tcW w:w="7523" w:type="dxa"/>
            <w:vAlign w:val="center"/>
          </w:tcPr>
          <w:p w14:paraId="3813544A" w14:textId="77777777" w:rsidR="000E4865" w:rsidRPr="000009B7" w:rsidRDefault="000E4865" w:rsidP="00F10A58">
            <w:pPr>
              <w:autoSpaceDE w:val="0"/>
              <w:autoSpaceDN w:val="0"/>
              <w:spacing w:line="360" w:lineRule="auto"/>
              <w:jc w:val="center"/>
              <w:rPr>
                <w:rFonts w:ascii="宋体" w:hAnsi="宋体" w:cs="宋体"/>
                <w:b/>
                <w:color w:val="000000" w:themeColor="text1"/>
                <w:szCs w:val="21"/>
              </w:rPr>
            </w:pPr>
            <w:r w:rsidRPr="000009B7">
              <w:rPr>
                <w:rFonts w:ascii="宋体" w:hAnsi="宋体" w:cs="宋体" w:hint="eastAsia"/>
                <w:b/>
                <w:color w:val="000000" w:themeColor="text1"/>
                <w:szCs w:val="21"/>
              </w:rPr>
              <w:t>审查标准</w:t>
            </w:r>
          </w:p>
        </w:tc>
      </w:tr>
      <w:tr w:rsidR="000E4865" w:rsidRPr="000009B7" w14:paraId="3B64795F" w14:textId="77777777" w:rsidTr="000E4865">
        <w:trPr>
          <w:trHeight w:hRule="exact" w:val="1574"/>
          <w:jc w:val="center"/>
        </w:trPr>
        <w:tc>
          <w:tcPr>
            <w:tcW w:w="1135" w:type="dxa"/>
            <w:vMerge w:val="restart"/>
            <w:tcMar>
              <w:left w:w="57" w:type="dxa"/>
              <w:right w:w="57" w:type="dxa"/>
            </w:tcMar>
            <w:vAlign w:val="center"/>
          </w:tcPr>
          <w:p w14:paraId="75E2CEF3" w14:textId="77777777" w:rsidR="000E4865" w:rsidRPr="000009B7" w:rsidRDefault="000E4865" w:rsidP="00F10A58">
            <w:pPr>
              <w:autoSpaceDE w:val="0"/>
              <w:autoSpaceDN w:val="0"/>
              <w:spacing w:line="360" w:lineRule="auto"/>
              <w:jc w:val="center"/>
              <w:rPr>
                <w:rFonts w:ascii="宋体" w:hAnsi="宋体" w:cs="宋体"/>
                <w:color w:val="000000" w:themeColor="text1"/>
                <w:szCs w:val="21"/>
              </w:rPr>
            </w:pPr>
            <w:r w:rsidRPr="000009B7">
              <w:rPr>
                <w:rFonts w:ascii="宋体" w:hAnsi="宋体" w:cs="宋体" w:hint="eastAsia"/>
                <w:color w:val="000000" w:themeColor="text1"/>
                <w:szCs w:val="21"/>
              </w:rPr>
              <w:t>资格审查标准</w:t>
            </w:r>
          </w:p>
        </w:tc>
        <w:tc>
          <w:tcPr>
            <w:tcW w:w="1562" w:type="dxa"/>
            <w:vAlign w:val="center"/>
          </w:tcPr>
          <w:p w14:paraId="192A323F" w14:textId="77777777" w:rsidR="000E4865" w:rsidRPr="000009B7" w:rsidRDefault="000E4865" w:rsidP="00F10A58">
            <w:pPr>
              <w:spacing w:line="360" w:lineRule="auto"/>
              <w:jc w:val="center"/>
              <w:rPr>
                <w:rFonts w:ascii="宋体" w:hAnsi="宋体" w:cs="宋体"/>
                <w:bCs/>
                <w:color w:val="000000" w:themeColor="text1"/>
                <w:szCs w:val="21"/>
              </w:rPr>
            </w:pPr>
            <w:r w:rsidRPr="000009B7">
              <w:rPr>
                <w:rFonts w:ascii="宋体" w:hAnsi="宋体" w:cs="宋体" w:hint="eastAsia"/>
                <w:bCs/>
                <w:color w:val="000000" w:themeColor="text1"/>
                <w:szCs w:val="21"/>
              </w:rPr>
              <w:t>投标主体</w:t>
            </w:r>
          </w:p>
        </w:tc>
        <w:tc>
          <w:tcPr>
            <w:tcW w:w="7523" w:type="dxa"/>
            <w:vAlign w:val="center"/>
          </w:tcPr>
          <w:p w14:paraId="02D65902" w14:textId="77777777" w:rsidR="000E4865" w:rsidRPr="000009B7" w:rsidRDefault="000E4865" w:rsidP="00F10A58">
            <w:pPr>
              <w:spacing w:line="360" w:lineRule="auto"/>
              <w:jc w:val="left"/>
              <w:rPr>
                <w:rFonts w:ascii="宋体" w:hAnsi="宋体" w:cs="宋体"/>
                <w:bCs/>
                <w:color w:val="000000" w:themeColor="text1"/>
                <w:szCs w:val="21"/>
              </w:rPr>
            </w:pPr>
            <w:r w:rsidRPr="000009B7">
              <w:rPr>
                <w:rFonts w:ascii="宋体" w:hAnsi="宋体" w:cs="宋体" w:hint="eastAsia"/>
                <w:bCs/>
                <w:color w:val="000000" w:themeColor="text1"/>
                <w:szCs w:val="21"/>
              </w:rPr>
              <w:t>具有独立承担民事责任能力的法人、其他组织或者自然人。提供法人或者其他组织的营业执照等证明文件，自然人的身份证明（适用于自然人参加投标情形）；</w:t>
            </w:r>
          </w:p>
          <w:p w14:paraId="74214517" w14:textId="77777777" w:rsidR="000E4865" w:rsidRPr="000009B7" w:rsidRDefault="000E4865" w:rsidP="00F10A58">
            <w:pPr>
              <w:spacing w:line="360" w:lineRule="auto"/>
              <w:jc w:val="left"/>
              <w:rPr>
                <w:rFonts w:ascii="宋体" w:hAnsi="宋体" w:cs="宋体"/>
                <w:b/>
                <w:color w:val="000000" w:themeColor="text1"/>
                <w:szCs w:val="21"/>
              </w:rPr>
            </w:pPr>
            <w:r w:rsidRPr="000009B7">
              <w:rPr>
                <w:rFonts w:ascii="宋体" w:hAnsi="宋体" w:cs="宋体" w:hint="eastAsia"/>
                <w:b/>
                <w:color w:val="000000" w:themeColor="text1"/>
                <w:szCs w:val="21"/>
              </w:rPr>
              <w:t>审查要求：投标文件中附复印件或扫描件</w:t>
            </w:r>
            <w:r>
              <w:rPr>
                <w:rFonts w:ascii="宋体" w:hAnsi="宋体" w:cs="宋体" w:hint="eastAsia"/>
                <w:b/>
                <w:color w:val="000000" w:themeColor="text1"/>
                <w:szCs w:val="21"/>
              </w:rPr>
              <w:t>加盖公章</w:t>
            </w:r>
            <w:r w:rsidRPr="000009B7">
              <w:rPr>
                <w:rFonts w:ascii="宋体" w:hAnsi="宋体" w:cs="宋体" w:hint="eastAsia"/>
                <w:b/>
                <w:color w:val="000000" w:themeColor="text1"/>
                <w:szCs w:val="21"/>
              </w:rPr>
              <w:t>。</w:t>
            </w:r>
          </w:p>
        </w:tc>
      </w:tr>
      <w:tr w:rsidR="000E4865" w:rsidRPr="000009B7" w14:paraId="60C77F65" w14:textId="77777777" w:rsidTr="000E4865">
        <w:trPr>
          <w:trHeight w:hRule="exact" w:val="1553"/>
          <w:jc w:val="center"/>
        </w:trPr>
        <w:tc>
          <w:tcPr>
            <w:tcW w:w="1135" w:type="dxa"/>
            <w:vMerge/>
            <w:tcMar>
              <w:left w:w="57" w:type="dxa"/>
              <w:right w:w="57" w:type="dxa"/>
            </w:tcMar>
            <w:vAlign w:val="center"/>
          </w:tcPr>
          <w:p w14:paraId="1890FF37" w14:textId="77777777" w:rsidR="000E4865" w:rsidRPr="000009B7" w:rsidRDefault="000E4865" w:rsidP="00F10A58">
            <w:pPr>
              <w:autoSpaceDE w:val="0"/>
              <w:autoSpaceDN w:val="0"/>
              <w:spacing w:line="360" w:lineRule="auto"/>
              <w:jc w:val="center"/>
              <w:rPr>
                <w:rFonts w:ascii="宋体" w:hAnsi="宋体" w:cs="宋体"/>
                <w:color w:val="000000" w:themeColor="text1"/>
                <w:szCs w:val="21"/>
              </w:rPr>
            </w:pPr>
          </w:p>
        </w:tc>
        <w:tc>
          <w:tcPr>
            <w:tcW w:w="1562" w:type="dxa"/>
            <w:vAlign w:val="center"/>
          </w:tcPr>
          <w:p w14:paraId="0D9BA252" w14:textId="77777777" w:rsidR="000E4865" w:rsidRPr="000009B7" w:rsidRDefault="000E4865" w:rsidP="00F10A58">
            <w:pPr>
              <w:spacing w:line="360" w:lineRule="auto"/>
              <w:jc w:val="center"/>
              <w:rPr>
                <w:rFonts w:ascii="宋体" w:hAnsi="宋体" w:cs="宋体"/>
                <w:bCs/>
                <w:color w:val="000000" w:themeColor="text1"/>
                <w:szCs w:val="21"/>
              </w:rPr>
            </w:pPr>
            <w:r w:rsidRPr="000009B7">
              <w:rPr>
                <w:rFonts w:ascii="宋体" w:hAnsi="宋体" w:cs="宋体" w:hint="eastAsia"/>
                <w:bCs/>
                <w:color w:val="000000" w:themeColor="text1"/>
                <w:szCs w:val="21"/>
              </w:rPr>
              <w:t>资格承诺</w:t>
            </w:r>
          </w:p>
        </w:tc>
        <w:tc>
          <w:tcPr>
            <w:tcW w:w="7523" w:type="dxa"/>
            <w:vAlign w:val="center"/>
          </w:tcPr>
          <w:p w14:paraId="26AEE641" w14:textId="77777777" w:rsidR="000E4865" w:rsidRPr="000009B7" w:rsidRDefault="000E4865" w:rsidP="00F10A58">
            <w:pPr>
              <w:spacing w:line="360" w:lineRule="auto"/>
              <w:rPr>
                <w:rFonts w:ascii="宋体" w:hAnsi="宋体" w:cs="宋体"/>
                <w:bCs/>
                <w:szCs w:val="21"/>
              </w:rPr>
            </w:pPr>
            <w:r w:rsidRPr="000009B7">
              <w:rPr>
                <w:rFonts w:ascii="宋体" w:hAnsi="宋体" w:cs="宋体" w:hint="eastAsia"/>
                <w:bCs/>
                <w:szCs w:val="21"/>
              </w:rPr>
              <w:t>投标人自行承诺符合《中华人民共和国政府采购法》第二十二条规定及《中华人民共和国政府采购法实施条例》第十七条的相关要求；</w:t>
            </w:r>
          </w:p>
          <w:p w14:paraId="1EC40383" w14:textId="77777777" w:rsidR="000E4865" w:rsidRPr="000009B7" w:rsidRDefault="000E4865" w:rsidP="00F10A58">
            <w:pPr>
              <w:spacing w:line="360" w:lineRule="auto"/>
              <w:rPr>
                <w:rFonts w:ascii="宋体" w:hAnsi="宋体" w:cs="宋体"/>
                <w:b/>
                <w:bCs/>
                <w:color w:val="000000" w:themeColor="text1"/>
                <w:szCs w:val="21"/>
              </w:rPr>
            </w:pPr>
            <w:r w:rsidRPr="000009B7">
              <w:rPr>
                <w:rFonts w:ascii="宋体" w:hAnsi="宋体" w:cs="宋体" w:hint="eastAsia"/>
                <w:b/>
                <w:bCs/>
                <w:szCs w:val="21"/>
              </w:rPr>
              <w:t>审查要求：投标文件中附承诺。</w:t>
            </w:r>
          </w:p>
        </w:tc>
      </w:tr>
      <w:tr w:rsidR="000E4865" w:rsidRPr="000009B7" w14:paraId="24F4EA9B" w14:textId="77777777" w:rsidTr="000E4865">
        <w:trPr>
          <w:trHeight w:hRule="exact" w:val="2979"/>
          <w:jc w:val="center"/>
        </w:trPr>
        <w:tc>
          <w:tcPr>
            <w:tcW w:w="1135" w:type="dxa"/>
            <w:vMerge/>
            <w:tcMar>
              <w:left w:w="57" w:type="dxa"/>
              <w:right w:w="57" w:type="dxa"/>
            </w:tcMar>
            <w:vAlign w:val="center"/>
          </w:tcPr>
          <w:p w14:paraId="606F387B" w14:textId="77777777" w:rsidR="000E4865" w:rsidRPr="000009B7" w:rsidRDefault="000E4865" w:rsidP="00F10A58">
            <w:pPr>
              <w:autoSpaceDE w:val="0"/>
              <w:autoSpaceDN w:val="0"/>
              <w:spacing w:line="360" w:lineRule="auto"/>
              <w:jc w:val="center"/>
              <w:rPr>
                <w:rFonts w:ascii="宋体" w:hAnsi="宋体" w:cs="宋体"/>
                <w:color w:val="000000" w:themeColor="text1"/>
                <w:szCs w:val="21"/>
              </w:rPr>
            </w:pPr>
          </w:p>
        </w:tc>
        <w:tc>
          <w:tcPr>
            <w:tcW w:w="1562" w:type="dxa"/>
            <w:vAlign w:val="center"/>
          </w:tcPr>
          <w:p w14:paraId="25D6AB04" w14:textId="77777777" w:rsidR="000E4865" w:rsidRPr="000009B7" w:rsidRDefault="000E4865" w:rsidP="00F10A58">
            <w:pPr>
              <w:spacing w:line="360" w:lineRule="auto"/>
              <w:jc w:val="center"/>
              <w:rPr>
                <w:rFonts w:ascii="宋体" w:hAnsi="宋体" w:cs="宋体"/>
                <w:bCs/>
                <w:color w:val="000000" w:themeColor="text1"/>
                <w:szCs w:val="21"/>
              </w:rPr>
            </w:pPr>
            <w:r w:rsidRPr="000009B7">
              <w:rPr>
                <w:rFonts w:ascii="宋体" w:hAnsi="宋体" w:cs="宋体" w:hint="eastAsia"/>
                <w:bCs/>
                <w:szCs w:val="21"/>
              </w:rPr>
              <w:t>信誉承诺</w:t>
            </w:r>
          </w:p>
        </w:tc>
        <w:tc>
          <w:tcPr>
            <w:tcW w:w="7523" w:type="dxa"/>
            <w:vAlign w:val="center"/>
          </w:tcPr>
          <w:p w14:paraId="376B743F" w14:textId="77777777" w:rsidR="000E4865" w:rsidRPr="000009B7" w:rsidRDefault="000E4865" w:rsidP="00F10A58">
            <w:pPr>
              <w:spacing w:line="360" w:lineRule="auto"/>
              <w:rPr>
                <w:rFonts w:ascii="宋体" w:hAnsi="宋体" w:cs="宋体"/>
                <w:bCs/>
                <w:color w:val="000000" w:themeColor="text1"/>
                <w:szCs w:val="21"/>
              </w:rPr>
            </w:pPr>
            <w:r w:rsidRPr="000009B7">
              <w:rPr>
                <w:rFonts w:ascii="宋体" w:hAnsi="宋体" w:cs="宋体"/>
                <w:bCs/>
                <w:color w:val="000000" w:themeColor="text1"/>
                <w:szCs w:val="21"/>
              </w:rPr>
              <w:t>承诺</w:t>
            </w:r>
            <w:r w:rsidRPr="000009B7">
              <w:rPr>
                <w:rFonts w:ascii="宋体" w:hAnsi="宋体" w:cs="宋体" w:hint="eastAsia"/>
                <w:bCs/>
                <w:color w:val="000000" w:themeColor="text1"/>
                <w:szCs w:val="21"/>
              </w:rPr>
              <w:t>在““信用中国”网站</w:t>
            </w:r>
            <w:r w:rsidRPr="000009B7">
              <w:rPr>
                <w:rFonts w:ascii="宋体" w:hAnsi="宋体" w:cs="宋体"/>
                <w:bCs/>
                <w:color w:val="000000" w:themeColor="text1"/>
                <w:szCs w:val="21"/>
              </w:rPr>
              <w:t>(www.creditchina.gov.cn) 中未被列入：税收违法黑名单、政府采购严重违法失信行为记录名单；在中国执行信息公开网（http://zxgk.court.gov.cn/shixin/）中未被列入：失信被执行人名单；在“中国政府采购网”(www.ccgp.gov.cn) 中未被列入：政府采购严重违法失信行为记录名单；</w:t>
            </w:r>
          </w:p>
          <w:p w14:paraId="30576CC7" w14:textId="77777777" w:rsidR="000E4865" w:rsidRPr="000009B7" w:rsidRDefault="000E4865" w:rsidP="00F10A58">
            <w:pPr>
              <w:spacing w:line="360" w:lineRule="auto"/>
              <w:rPr>
                <w:rFonts w:ascii="宋体" w:hAnsi="宋体" w:cs="宋体"/>
                <w:bCs/>
                <w:color w:val="000000" w:themeColor="text1"/>
                <w:szCs w:val="21"/>
              </w:rPr>
            </w:pPr>
            <w:r w:rsidRPr="000009B7">
              <w:rPr>
                <w:rFonts w:ascii="宋体" w:hAnsi="宋体" w:cs="宋体" w:hint="eastAsia"/>
                <w:b/>
                <w:bCs/>
                <w:color w:val="000000" w:themeColor="text1"/>
                <w:szCs w:val="21"/>
              </w:rPr>
              <w:t>审查要求：投标文件中附承诺。</w:t>
            </w:r>
          </w:p>
        </w:tc>
      </w:tr>
      <w:bookmarkEnd w:id="8"/>
    </w:tbl>
    <w:p w14:paraId="695A3404" w14:textId="77777777" w:rsidR="00A122AA" w:rsidRPr="00297187" w:rsidRDefault="00A122AA" w:rsidP="00297187"/>
    <w:sectPr w:rsidR="00A122AA" w:rsidRPr="00297187">
      <w:pgSz w:w="11906" w:h="16838"/>
      <w:pgMar w:top="1134" w:right="1134" w:bottom="1134" w:left="1134" w:header="510" w:footer="680" w:gutter="0"/>
      <w:cols w:space="0"/>
      <w:docGrid w:type="linesAndChars" w:linePitch="32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785F" w14:textId="77777777" w:rsidR="00737EB8" w:rsidRDefault="003A1380">
      <w:r>
        <w:separator/>
      </w:r>
    </w:p>
  </w:endnote>
  <w:endnote w:type="continuationSeparator" w:id="0">
    <w:p w14:paraId="1A0D7D21" w14:textId="77777777" w:rsidR="00737EB8" w:rsidRDefault="003A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仿宋_GB2312">
    <w:altName w:val="微软雅黑"/>
    <w:charset w:val="86"/>
    <w:family w:val="modern"/>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7EB7" w14:textId="77777777" w:rsidR="00A122AA" w:rsidRDefault="003A1380">
    <w:pPr>
      <w:pStyle w:val="af"/>
    </w:pPr>
    <w:r>
      <w:rPr>
        <w:noProof/>
      </w:rPr>
      <mc:AlternateContent>
        <mc:Choice Requires="wps">
          <w:drawing>
            <wp:anchor distT="0" distB="0" distL="114300" distR="114300" simplePos="0" relativeHeight="251657728" behindDoc="0" locked="0" layoutInCell="1" allowOverlap="1" wp14:anchorId="052C37D7" wp14:editId="0C66D43A">
              <wp:simplePos x="0" y="0"/>
              <wp:positionH relativeFrom="margin">
                <wp:align>center</wp:align>
              </wp:positionH>
              <wp:positionV relativeFrom="paragraph">
                <wp:posOffset>0</wp:posOffset>
              </wp:positionV>
              <wp:extent cx="57785" cy="1314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5FE8737C" w14:textId="77777777" w:rsidR="00A122AA" w:rsidRDefault="003A13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052C37D7" id="_x0000_t202" coordsize="21600,21600" o:spt="202" path="m,l,21600r21600,l21600,xe">
              <v:stroke joinstyle="miter"/>
              <v:path gradientshapeok="t" o:connecttype="rect"/>
            </v:shapetype>
            <v:shape id="Text Box 2" o:spid="_x0000_s1026" type="#_x0000_t202" style="position:absolute;margin-left:0;margin-top:0;width:4.55pt;height:10.3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BZKbNi1QEAAJsDAAAO&#10;AAAAAAAAAAAAAAAAAC4CAABkcnMvZTJvRG9jLnhtbFBLAQItABQABgAIAAAAIQDy0f1T1wAAAAIB&#10;AAAPAAAAAAAAAAAAAAAAAC8EAABkcnMvZG93bnJldi54bWxQSwUGAAAAAAQABADzAAAAMwUAAAAA&#10;" filled="f" stroked="f">
              <v:textbox style="mso-fit-shape-to-text:t" inset="0,0,0,0">
                <w:txbxContent>
                  <w:p w14:paraId="5FE8737C" w14:textId="77777777" w:rsidR="00A122AA" w:rsidRDefault="003A13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75A3" w14:textId="77777777" w:rsidR="00737EB8" w:rsidRDefault="003A1380">
      <w:r>
        <w:separator/>
      </w:r>
    </w:p>
  </w:footnote>
  <w:footnote w:type="continuationSeparator" w:id="0">
    <w:p w14:paraId="563FFB7A" w14:textId="77777777" w:rsidR="00737EB8" w:rsidRDefault="003A1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E26CBF"/>
    <w:multiLevelType w:val="singleLevel"/>
    <w:tmpl w:val="82E26CBF"/>
    <w:lvl w:ilvl="0">
      <w:start w:val="1"/>
      <w:numFmt w:val="chineseCounting"/>
      <w:suff w:val="nothing"/>
      <w:lvlText w:val="%1、"/>
      <w:lvlJc w:val="left"/>
      <w:rPr>
        <w:rFonts w:hint="eastAsia"/>
      </w:rPr>
    </w:lvl>
  </w:abstractNum>
  <w:abstractNum w:abstractNumId="1" w15:restartNumberingAfterBreak="0">
    <w:nsid w:val="8506B848"/>
    <w:multiLevelType w:val="singleLevel"/>
    <w:tmpl w:val="8506B848"/>
    <w:lvl w:ilvl="0">
      <w:start w:val="1"/>
      <w:numFmt w:val="chineseCounting"/>
      <w:suff w:val="space"/>
      <w:lvlText w:val="第%1部分"/>
      <w:lvlJc w:val="left"/>
      <w:rPr>
        <w:rFonts w:hint="eastAsia"/>
      </w:rPr>
    </w:lvl>
  </w:abstractNum>
  <w:abstractNum w:abstractNumId="2" w15:restartNumberingAfterBreak="0">
    <w:nsid w:val="89C59B5B"/>
    <w:multiLevelType w:val="singleLevel"/>
    <w:tmpl w:val="89C59B5B"/>
    <w:lvl w:ilvl="0">
      <w:start w:val="1"/>
      <w:numFmt w:val="decimal"/>
      <w:lvlText w:val="(%1)"/>
      <w:lvlJc w:val="left"/>
      <w:pPr>
        <w:ind w:left="425" w:hanging="425"/>
      </w:pPr>
      <w:rPr>
        <w:rFonts w:hint="default"/>
      </w:rPr>
    </w:lvl>
  </w:abstractNum>
  <w:abstractNum w:abstractNumId="3" w15:restartNumberingAfterBreak="0">
    <w:nsid w:val="9855B486"/>
    <w:multiLevelType w:val="singleLevel"/>
    <w:tmpl w:val="9855B486"/>
    <w:lvl w:ilvl="0">
      <w:start w:val="1"/>
      <w:numFmt w:val="decimal"/>
      <w:lvlText w:val="(%1)"/>
      <w:lvlJc w:val="left"/>
      <w:pPr>
        <w:ind w:left="425" w:hanging="425"/>
      </w:pPr>
      <w:rPr>
        <w:rFonts w:hint="default"/>
      </w:rPr>
    </w:lvl>
  </w:abstractNum>
  <w:abstractNum w:abstractNumId="4" w15:restartNumberingAfterBreak="0">
    <w:nsid w:val="B9D16E52"/>
    <w:multiLevelType w:val="singleLevel"/>
    <w:tmpl w:val="B9D16E52"/>
    <w:lvl w:ilvl="0">
      <w:start w:val="1"/>
      <w:numFmt w:val="decimal"/>
      <w:lvlText w:val="(%1)"/>
      <w:lvlJc w:val="left"/>
      <w:pPr>
        <w:tabs>
          <w:tab w:val="left" w:pos="312"/>
        </w:tabs>
      </w:pPr>
    </w:lvl>
  </w:abstractNum>
  <w:abstractNum w:abstractNumId="5" w15:restartNumberingAfterBreak="0">
    <w:nsid w:val="BD163757"/>
    <w:multiLevelType w:val="singleLevel"/>
    <w:tmpl w:val="BD163757"/>
    <w:lvl w:ilvl="0">
      <w:start w:val="1"/>
      <w:numFmt w:val="decimal"/>
      <w:lvlText w:val="(%1)"/>
      <w:lvlJc w:val="left"/>
      <w:pPr>
        <w:ind w:left="425" w:hanging="425"/>
      </w:pPr>
      <w:rPr>
        <w:rFonts w:hint="default"/>
      </w:rPr>
    </w:lvl>
  </w:abstractNum>
  <w:abstractNum w:abstractNumId="6" w15:restartNumberingAfterBreak="0">
    <w:nsid w:val="E6B6E13A"/>
    <w:multiLevelType w:val="singleLevel"/>
    <w:tmpl w:val="E6B6E13A"/>
    <w:lvl w:ilvl="0">
      <w:start w:val="1"/>
      <w:numFmt w:val="decimal"/>
      <w:lvlText w:val="(%1)"/>
      <w:lvlJc w:val="left"/>
      <w:pPr>
        <w:ind w:left="425" w:hanging="425"/>
      </w:pPr>
      <w:rPr>
        <w:rFonts w:hint="default"/>
      </w:rPr>
    </w:lvl>
  </w:abstractNum>
  <w:abstractNum w:abstractNumId="7" w15:restartNumberingAfterBreak="0">
    <w:nsid w:val="EF77065A"/>
    <w:multiLevelType w:val="singleLevel"/>
    <w:tmpl w:val="EF77065A"/>
    <w:lvl w:ilvl="0">
      <w:start w:val="1"/>
      <w:numFmt w:val="decimal"/>
      <w:lvlText w:val="(%1)"/>
      <w:lvlJc w:val="left"/>
      <w:pPr>
        <w:ind w:left="425" w:hanging="425"/>
      </w:pPr>
      <w:rPr>
        <w:rFonts w:hint="default"/>
      </w:rPr>
    </w:lvl>
  </w:abstractNum>
  <w:abstractNum w:abstractNumId="8" w15:restartNumberingAfterBreak="0">
    <w:nsid w:val="F2D5B5C2"/>
    <w:multiLevelType w:val="singleLevel"/>
    <w:tmpl w:val="F2D5B5C2"/>
    <w:lvl w:ilvl="0">
      <w:start w:val="1"/>
      <w:numFmt w:val="decimal"/>
      <w:lvlText w:val="(%1)"/>
      <w:lvlJc w:val="left"/>
      <w:pPr>
        <w:tabs>
          <w:tab w:val="left" w:pos="312"/>
        </w:tabs>
      </w:pPr>
    </w:lvl>
  </w:abstractNum>
  <w:abstractNum w:abstractNumId="9" w15:restartNumberingAfterBreak="0">
    <w:nsid w:val="FBCFDC3A"/>
    <w:multiLevelType w:val="singleLevel"/>
    <w:tmpl w:val="FBCFDC3A"/>
    <w:lvl w:ilvl="0">
      <w:start w:val="1"/>
      <w:numFmt w:val="decimal"/>
      <w:lvlText w:val="(%1)"/>
      <w:lvlJc w:val="left"/>
      <w:pPr>
        <w:tabs>
          <w:tab w:val="left" w:pos="312"/>
        </w:tabs>
      </w:pPr>
    </w:lvl>
  </w:abstractNum>
  <w:abstractNum w:abstractNumId="10" w15:restartNumberingAfterBreak="0">
    <w:nsid w:val="06D964DF"/>
    <w:multiLevelType w:val="multilevel"/>
    <w:tmpl w:val="06D964DF"/>
    <w:lvl w:ilvl="0">
      <w:start w:val="1"/>
      <w:numFmt w:val="chineseCountingThousand"/>
      <w:lvlText w:val="第%1章"/>
      <w:lvlJc w:val="left"/>
      <w:pPr>
        <w:tabs>
          <w:tab w:val="left" w:pos="2159"/>
        </w:tabs>
        <w:ind w:left="647" w:hanging="648"/>
      </w:pPr>
      <w:rPr>
        <w:rFonts w:ascii="Arial" w:eastAsia="黑体" w:hAnsi="Arial" w:hint="default"/>
        <w:b/>
        <w:i w:val="0"/>
        <w:spacing w:val="0"/>
        <w:w w:val="100"/>
        <w:kern w:val="72"/>
        <w:position w:val="0"/>
        <w:sz w:val="72"/>
      </w:rPr>
    </w:lvl>
    <w:lvl w:ilvl="1">
      <w:start w:val="1"/>
      <w:numFmt w:val="chineseCountingThousand"/>
      <w:lvlText w:val="%2、"/>
      <w:lvlJc w:val="left"/>
      <w:pPr>
        <w:tabs>
          <w:tab w:val="left" w:pos="4320"/>
        </w:tabs>
        <w:ind w:left="3828" w:hanging="228"/>
      </w:pPr>
      <w:rPr>
        <w:rFonts w:ascii="Arial" w:eastAsia="黑体" w:hAnsi="Arial" w:hint="default"/>
        <w:b w:val="0"/>
        <w:i w:val="0"/>
        <w:spacing w:val="0"/>
        <w:w w:val="100"/>
        <w:kern w:val="32"/>
        <w:position w:val="0"/>
        <w:sz w:val="36"/>
      </w:rPr>
    </w:lvl>
    <w:lvl w:ilvl="2">
      <w:start w:val="1"/>
      <w:numFmt w:val="decimal"/>
      <w:lvlRestart w:val="1"/>
      <w:isLgl/>
      <w:lvlText w:val="%3."/>
      <w:lvlJc w:val="left"/>
      <w:pPr>
        <w:tabs>
          <w:tab w:val="left" w:pos="647"/>
        </w:tabs>
        <w:ind w:left="647" w:hanging="432"/>
      </w:pPr>
      <w:rPr>
        <w:rFonts w:ascii="Arial" w:eastAsia="黑体" w:hAnsi="Arial" w:hint="default"/>
        <w:b/>
        <w:i w:val="0"/>
        <w:color w:val="auto"/>
        <w:spacing w:val="0"/>
        <w:w w:val="100"/>
        <w:kern w:val="28"/>
        <w:position w:val="0"/>
        <w:sz w:val="21"/>
        <w:u w:val="none"/>
      </w:rPr>
    </w:lvl>
    <w:lvl w:ilvl="3">
      <w:start w:val="1"/>
      <w:numFmt w:val="decimal"/>
      <w:lvlText w:val="%3.%4"/>
      <w:lvlJc w:val="left"/>
      <w:pPr>
        <w:tabs>
          <w:tab w:val="left" w:pos="1116"/>
        </w:tabs>
        <w:ind w:left="1116" w:hanging="576"/>
      </w:pPr>
      <w:rPr>
        <w:rFonts w:ascii="Arial" w:eastAsia="黑体" w:hAnsi="Arial" w:hint="default"/>
        <w:b w:val="0"/>
        <w:i w:val="0"/>
        <w:spacing w:val="0"/>
        <w:w w:val="100"/>
        <w:kern w:val="24"/>
        <w:position w:val="0"/>
        <w:sz w:val="21"/>
      </w:rPr>
    </w:lvl>
    <w:lvl w:ilvl="4">
      <w:start w:val="1"/>
      <w:numFmt w:val="decimal"/>
      <w:pStyle w:val="5"/>
      <w:lvlText w:val="%3.%4.%5"/>
      <w:lvlJc w:val="left"/>
      <w:pPr>
        <w:tabs>
          <w:tab w:val="left" w:pos="2706"/>
        </w:tabs>
        <w:ind w:left="2706" w:hanging="2166"/>
      </w:pPr>
      <w:rPr>
        <w:rFonts w:ascii="Arial" w:eastAsia="宋体" w:hAnsi="Arial" w:hint="default"/>
        <w:b w:val="0"/>
        <w:i w:val="0"/>
        <w:sz w:val="21"/>
      </w:rPr>
    </w:lvl>
    <w:lvl w:ilvl="5">
      <w:start w:val="1"/>
      <w:numFmt w:val="decimal"/>
      <w:lvlText w:val="%1.%2.%3.%4.%5.%6"/>
      <w:lvlJc w:val="left"/>
      <w:pPr>
        <w:tabs>
          <w:tab w:val="left" w:pos="3565"/>
        </w:tabs>
        <w:ind w:left="3259" w:hanging="1134"/>
      </w:pPr>
      <w:rPr>
        <w:rFonts w:hint="eastAsia"/>
      </w:rPr>
    </w:lvl>
    <w:lvl w:ilvl="6">
      <w:start w:val="1"/>
      <w:numFmt w:val="decimal"/>
      <w:lvlText w:val="%1.%2.%3.%4.%5.%6.%7"/>
      <w:lvlJc w:val="left"/>
      <w:pPr>
        <w:tabs>
          <w:tab w:val="left" w:pos="3990"/>
        </w:tabs>
        <w:ind w:left="3826" w:hanging="1276"/>
      </w:pPr>
      <w:rPr>
        <w:rFonts w:hint="eastAsia"/>
      </w:rPr>
    </w:lvl>
    <w:lvl w:ilvl="7">
      <w:start w:val="1"/>
      <w:numFmt w:val="decimal"/>
      <w:lvlText w:val="%1.%2.%3.%4.%5.%6.%7.%8"/>
      <w:lvlJc w:val="left"/>
      <w:pPr>
        <w:tabs>
          <w:tab w:val="left" w:pos="4775"/>
        </w:tabs>
        <w:ind w:left="4393" w:hanging="1418"/>
      </w:pPr>
      <w:rPr>
        <w:rFonts w:hint="eastAsia"/>
      </w:rPr>
    </w:lvl>
    <w:lvl w:ilvl="8">
      <w:start w:val="1"/>
      <w:numFmt w:val="decimal"/>
      <w:lvlText w:val="%1.%2.%3.%4.%5.%6.%7.%8.%9"/>
      <w:lvlJc w:val="left"/>
      <w:pPr>
        <w:tabs>
          <w:tab w:val="left" w:pos="5561"/>
        </w:tabs>
        <w:ind w:left="5101" w:hanging="1700"/>
      </w:pPr>
      <w:rPr>
        <w:rFonts w:hint="eastAsia"/>
      </w:rPr>
    </w:lvl>
  </w:abstractNum>
  <w:abstractNum w:abstractNumId="11" w15:restartNumberingAfterBreak="0">
    <w:nsid w:val="0BD53523"/>
    <w:multiLevelType w:val="singleLevel"/>
    <w:tmpl w:val="0BD53523"/>
    <w:lvl w:ilvl="0">
      <w:start w:val="1"/>
      <w:numFmt w:val="decimal"/>
      <w:lvlText w:val="(%1)"/>
      <w:lvlJc w:val="left"/>
      <w:pPr>
        <w:tabs>
          <w:tab w:val="left" w:pos="312"/>
        </w:tabs>
      </w:pPr>
    </w:lvl>
  </w:abstractNum>
  <w:abstractNum w:abstractNumId="12" w15:restartNumberingAfterBreak="0">
    <w:nsid w:val="28572692"/>
    <w:multiLevelType w:val="singleLevel"/>
    <w:tmpl w:val="28572692"/>
    <w:lvl w:ilvl="0">
      <w:start w:val="1"/>
      <w:numFmt w:val="decimal"/>
      <w:lvlText w:val="(%1)"/>
      <w:lvlJc w:val="left"/>
      <w:pPr>
        <w:ind w:left="425" w:hanging="425"/>
      </w:pPr>
      <w:rPr>
        <w:rFonts w:hint="default"/>
      </w:rPr>
    </w:lvl>
  </w:abstractNum>
  <w:abstractNum w:abstractNumId="13" w15:restartNumberingAfterBreak="0">
    <w:nsid w:val="2BC001F0"/>
    <w:multiLevelType w:val="singleLevel"/>
    <w:tmpl w:val="2BC001F0"/>
    <w:lvl w:ilvl="0">
      <w:start w:val="1"/>
      <w:numFmt w:val="decimal"/>
      <w:lvlText w:val="(%1)"/>
      <w:lvlJc w:val="left"/>
      <w:pPr>
        <w:tabs>
          <w:tab w:val="left" w:pos="312"/>
        </w:tabs>
      </w:pPr>
    </w:lvl>
  </w:abstractNum>
  <w:abstractNum w:abstractNumId="14" w15:restartNumberingAfterBreak="0">
    <w:nsid w:val="2DA3A319"/>
    <w:multiLevelType w:val="singleLevel"/>
    <w:tmpl w:val="2DA3A319"/>
    <w:lvl w:ilvl="0">
      <w:start w:val="1"/>
      <w:numFmt w:val="decimal"/>
      <w:lvlText w:val="(%1)"/>
      <w:lvlJc w:val="left"/>
      <w:pPr>
        <w:tabs>
          <w:tab w:val="left" w:pos="312"/>
        </w:tabs>
      </w:pPr>
    </w:lvl>
  </w:abstractNum>
  <w:abstractNum w:abstractNumId="15" w15:restartNumberingAfterBreak="0">
    <w:nsid w:val="36197565"/>
    <w:multiLevelType w:val="singleLevel"/>
    <w:tmpl w:val="36197565"/>
    <w:lvl w:ilvl="0">
      <w:start w:val="1"/>
      <w:numFmt w:val="decimal"/>
      <w:lvlText w:val="(%1)"/>
      <w:lvlJc w:val="left"/>
      <w:pPr>
        <w:tabs>
          <w:tab w:val="left" w:pos="312"/>
        </w:tabs>
      </w:pPr>
    </w:lvl>
  </w:abstractNum>
  <w:abstractNum w:abstractNumId="16" w15:restartNumberingAfterBreak="0">
    <w:nsid w:val="37E2B604"/>
    <w:multiLevelType w:val="singleLevel"/>
    <w:tmpl w:val="37E2B604"/>
    <w:lvl w:ilvl="0">
      <w:start w:val="1"/>
      <w:numFmt w:val="decimal"/>
      <w:lvlText w:val="(%1)"/>
      <w:lvlJc w:val="left"/>
      <w:pPr>
        <w:tabs>
          <w:tab w:val="left" w:pos="312"/>
        </w:tabs>
      </w:pPr>
    </w:lvl>
  </w:abstractNum>
  <w:abstractNum w:abstractNumId="17" w15:restartNumberingAfterBreak="0">
    <w:nsid w:val="43CE98E8"/>
    <w:multiLevelType w:val="singleLevel"/>
    <w:tmpl w:val="43CE98E8"/>
    <w:lvl w:ilvl="0">
      <w:start w:val="1"/>
      <w:numFmt w:val="decimal"/>
      <w:lvlText w:val="(%1)"/>
      <w:lvlJc w:val="left"/>
      <w:pPr>
        <w:ind w:left="425" w:hanging="425"/>
      </w:pPr>
      <w:rPr>
        <w:rFonts w:hint="default"/>
      </w:rPr>
    </w:lvl>
  </w:abstractNum>
  <w:abstractNum w:abstractNumId="18" w15:restartNumberingAfterBreak="0">
    <w:nsid w:val="5DCF09CB"/>
    <w:multiLevelType w:val="multilevel"/>
    <w:tmpl w:val="5DCF09CB"/>
    <w:lvl w:ilvl="0">
      <w:start w:val="1"/>
      <w:numFmt w:val="decimal"/>
      <w:pStyle w:val="3"/>
      <w:lvlText w:val="%1、"/>
      <w:lvlJc w:val="left"/>
      <w:pPr>
        <w:tabs>
          <w:tab w:val="left" w:pos="575"/>
        </w:tabs>
        <w:ind w:left="575" w:hanging="360"/>
      </w:pPr>
      <w:rPr>
        <w:rFonts w:hint="default"/>
      </w:rPr>
    </w:lvl>
    <w:lvl w:ilvl="1">
      <w:start w:val="1"/>
      <w:numFmt w:val="lowerLetter"/>
      <w:lvlText w:val="%2)"/>
      <w:lvlJc w:val="left"/>
      <w:pPr>
        <w:tabs>
          <w:tab w:val="left" w:pos="1055"/>
        </w:tabs>
        <w:ind w:left="1055" w:hanging="420"/>
      </w:pPr>
    </w:lvl>
    <w:lvl w:ilvl="2">
      <w:start w:val="1"/>
      <w:numFmt w:val="lowerRoman"/>
      <w:lvlText w:val="%3."/>
      <w:lvlJc w:val="right"/>
      <w:pPr>
        <w:tabs>
          <w:tab w:val="left" w:pos="1475"/>
        </w:tabs>
        <w:ind w:left="1475" w:hanging="420"/>
      </w:pPr>
    </w:lvl>
    <w:lvl w:ilvl="3">
      <w:start w:val="1"/>
      <w:numFmt w:val="decimal"/>
      <w:lvlText w:val="%4."/>
      <w:lvlJc w:val="left"/>
      <w:pPr>
        <w:tabs>
          <w:tab w:val="left" w:pos="1895"/>
        </w:tabs>
        <w:ind w:left="1895" w:hanging="420"/>
      </w:pPr>
    </w:lvl>
    <w:lvl w:ilvl="4">
      <w:start w:val="1"/>
      <w:numFmt w:val="lowerLetter"/>
      <w:lvlText w:val="%5)"/>
      <w:lvlJc w:val="left"/>
      <w:pPr>
        <w:tabs>
          <w:tab w:val="left" w:pos="2315"/>
        </w:tabs>
        <w:ind w:left="2315" w:hanging="420"/>
      </w:pPr>
    </w:lvl>
    <w:lvl w:ilvl="5">
      <w:start w:val="1"/>
      <w:numFmt w:val="lowerRoman"/>
      <w:lvlText w:val="%6."/>
      <w:lvlJc w:val="right"/>
      <w:pPr>
        <w:tabs>
          <w:tab w:val="left" w:pos="2735"/>
        </w:tabs>
        <w:ind w:left="2735" w:hanging="420"/>
      </w:pPr>
    </w:lvl>
    <w:lvl w:ilvl="6">
      <w:start w:val="1"/>
      <w:numFmt w:val="decimal"/>
      <w:lvlText w:val="%7."/>
      <w:lvlJc w:val="left"/>
      <w:pPr>
        <w:tabs>
          <w:tab w:val="left" w:pos="3155"/>
        </w:tabs>
        <w:ind w:left="3155" w:hanging="420"/>
      </w:pPr>
    </w:lvl>
    <w:lvl w:ilvl="7">
      <w:start w:val="1"/>
      <w:numFmt w:val="lowerLetter"/>
      <w:lvlText w:val="%8)"/>
      <w:lvlJc w:val="left"/>
      <w:pPr>
        <w:tabs>
          <w:tab w:val="left" w:pos="3575"/>
        </w:tabs>
        <w:ind w:left="3575" w:hanging="420"/>
      </w:pPr>
    </w:lvl>
    <w:lvl w:ilvl="8">
      <w:start w:val="1"/>
      <w:numFmt w:val="lowerRoman"/>
      <w:lvlText w:val="%9."/>
      <w:lvlJc w:val="right"/>
      <w:pPr>
        <w:tabs>
          <w:tab w:val="left" w:pos="3995"/>
        </w:tabs>
        <w:ind w:left="3995" w:hanging="420"/>
      </w:pPr>
    </w:lvl>
  </w:abstractNum>
  <w:num w:numId="1" w16cid:durableId="1334408449">
    <w:abstractNumId w:val="18"/>
  </w:num>
  <w:num w:numId="2" w16cid:durableId="579945980">
    <w:abstractNumId w:val="10"/>
  </w:num>
  <w:num w:numId="3" w16cid:durableId="1291937473">
    <w:abstractNumId w:val="1"/>
  </w:num>
  <w:num w:numId="4" w16cid:durableId="2120563423">
    <w:abstractNumId w:val="0"/>
  </w:num>
  <w:num w:numId="5" w16cid:durableId="666059538">
    <w:abstractNumId w:val="7"/>
  </w:num>
  <w:num w:numId="6" w16cid:durableId="1915313037">
    <w:abstractNumId w:val="5"/>
  </w:num>
  <w:num w:numId="7" w16cid:durableId="87044400">
    <w:abstractNumId w:val="2"/>
  </w:num>
  <w:num w:numId="8" w16cid:durableId="1719469570">
    <w:abstractNumId w:val="12"/>
  </w:num>
  <w:num w:numId="9" w16cid:durableId="874195268">
    <w:abstractNumId w:val="6"/>
  </w:num>
  <w:num w:numId="10" w16cid:durableId="1411196484">
    <w:abstractNumId w:val="3"/>
  </w:num>
  <w:num w:numId="11" w16cid:durableId="469438998">
    <w:abstractNumId w:val="17"/>
  </w:num>
  <w:num w:numId="12" w16cid:durableId="507017658">
    <w:abstractNumId w:val="4"/>
  </w:num>
  <w:num w:numId="13" w16cid:durableId="799955713">
    <w:abstractNumId w:val="15"/>
  </w:num>
  <w:num w:numId="14" w16cid:durableId="1641376227">
    <w:abstractNumId w:val="16"/>
  </w:num>
  <w:num w:numId="15" w16cid:durableId="1959138965">
    <w:abstractNumId w:val="13"/>
  </w:num>
  <w:num w:numId="16" w16cid:durableId="1638804910">
    <w:abstractNumId w:val="14"/>
  </w:num>
  <w:num w:numId="17" w16cid:durableId="486409119">
    <w:abstractNumId w:val="9"/>
  </w:num>
  <w:num w:numId="18" w16cid:durableId="1693458856">
    <w:abstractNumId w:val="11"/>
  </w:num>
  <w:num w:numId="19" w16cid:durableId="11054619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defaultTabStop w:val="420"/>
  <w:drawingGridHorizontalSpacing w:val="107"/>
  <w:drawingGridVerticalSpacing w:val="160"/>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UwMmNiYWYwOTE2MzRkMTBiM2M5MTI0YzI2ZDQxZjAifQ=="/>
  </w:docVars>
  <w:rsids>
    <w:rsidRoot w:val="00172A27"/>
    <w:rsid w:val="000044AD"/>
    <w:rsid w:val="00007905"/>
    <w:rsid w:val="0001164F"/>
    <w:rsid w:val="00012C3C"/>
    <w:rsid w:val="00013193"/>
    <w:rsid w:val="00013E3F"/>
    <w:rsid w:val="0001490D"/>
    <w:rsid w:val="00014DBF"/>
    <w:rsid w:val="0001661E"/>
    <w:rsid w:val="00016B22"/>
    <w:rsid w:val="000211A2"/>
    <w:rsid w:val="00021E10"/>
    <w:rsid w:val="00022F4E"/>
    <w:rsid w:val="00023814"/>
    <w:rsid w:val="00024296"/>
    <w:rsid w:val="00024361"/>
    <w:rsid w:val="0002581A"/>
    <w:rsid w:val="0003100A"/>
    <w:rsid w:val="00032D3F"/>
    <w:rsid w:val="0003383A"/>
    <w:rsid w:val="00033E92"/>
    <w:rsid w:val="000344AF"/>
    <w:rsid w:val="00034EDB"/>
    <w:rsid w:val="000360DC"/>
    <w:rsid w:val="00037C3B"/>
    <w:rsid w:val="0004042C"/>
    <w:rsid w:val="000418F3"/>
    <w:rsid w:val="00042706"/>
    <w:rsid w:val="000445FC"/>
    <w:rsid w:val="00046096"/>
    <w:rsid w:val="000466CD"/>
    <w:rsid w:val="00046829"/>
    <w:rsid w:val="00050F73"/>
    <w:rsid w:val="000536AE"/>
    <w:rsid w:val="0005570C"/>
    <w:rsid w:val="0005628A"/>
    <w:rsid w:val="00056BFC"/>
    <w:rsid w:val="000604D5"/>
    <w:rsid w:val="00061295"/>
    <w:rsid w:val="0006272B"/>
    <w:rsid w:val="0006344A"/>
    <w:rsid w:val="00065BFE"/>
    <w:rsid w:val="000660E9"/>
    <w:rsid w:val="00066574"/>
    <w:rsid w:val="00073C1B"/>
    <w:rsid w:val="0007406F"/>
    <w:rsid w:val="0007427A"/>
    <w:rsid w:val="000744DE"/>
    <w:rsid w:val="00076CDD"/>
    <w:rsid w:val="0007710B"/>
    <w:rsid w:val="0008174B"/>
    <w:rsid w:val="000833DC"/>
    <w:rsid w:val="00083722"/>
    <w:rsid w:val="000838ED"/>
    <w:rsid w:val="00085691"/>
    <w:rsid w:val="0008663A"/>
    <w:rsid w:val="00086FD9"/>
    <w:rsid w:val="00090702"/>
    <w:rsid w:val="00090D92"/>
    <w:rsid w:val="00091508"/>
    <w:rsid w:val="000931C4"/>
    <w:rsid w:val="0009345E"/>
    <w:rsid w:val="000952F0"/>
    <w:rsid w:val="00095575"/>
    <w:rsid w:val="000957C4"/>
    <w:rsid w:val="00096B5F"/>
    <w:rsid w:val="00097CBB"/>
    <w:rsid w:val="000A051A"/>
    <w:rsid w:val="000A36A6"/>
    <w:rsid w:val="000A7357"/>
    <w:rsid w:val="000B05FF"/>
    <w:rsid w:val="000B2459"/>
    <w:rsid w:val="000B6D87"/>
    <w:rsid w:val="000B7090"/>
    <w:rsid w:val="000B7A5A"/>
    <w:rsid w:val="000C011F"/>
    <w:rsid w:val="000C225D"/>
    <w:rsid w:val="000C6030"/>
    <w:rsid w:val="000C6F48"/>
    <w:rsid w:val="000D07ED"/>
    <w:rsid w:val="000D0A1B"/>
    <w:rsid w:val="000D1B80"/>
    <w:rsid w:val="000D324E"/>
    <w:rsid w:val="000D487A"/>
    <w:rsid w:val="000D7382"/>
    <w:rsid w:val="000D753B"/>
    <w:rsid w:val="000E0877"/>
    <w:rsid w:val="000E168E"/>
    <w:rsid w:val="000E2C38"/>
    <w:rsid w:val="000E4865"/>
    <w:rsid w:val="000E6385"/>
    <w:rsid w:val="000E7E93"/>
    <w:rsid w:val="000F22EC"/>
    <w:rsid w:val="000F323F"/>
    <w:rsid w:val="000F7437"/>
    <w:rsid w:val="0010061A"/>
    <w:rsid w:val="00100D91"/>
    <w:rsid w:val="00102E89"/>
    <w:rsid w:val="00103BA3"/>
    <w:rsid w:val="0010467C"/>
    <w:rsid w:val="00104BEB"/>
    <w:rsid w:val="00106E9D"/>
    <w:rsid w:val="00110348"/>
    <w:rsid w:val="0011106A"/>
    <w:rsid w:val="00112667"/>
    <w:rsid w:val="00112897"/>
    <w:rsid w:val="001145B7"/>
    <w:rsid w:val="001166C4"/>
    <w:rsid w:val="001168CE"/>
    <w:rsid w:val="00116A63"/>
    <w:rsid w:val="00117651"/>
    <w:rsid w:val="0012049C"/>
    <w:rsid w:val="00121219"/>
    <w:rsid w:val="00122104"/>
    <w:rsid w:val="00122401"/>
    <w:rsid w:val="001228C0"/>
    <w:rsid w:val="00123561"/>
    <w:rsid w:val="00124A9F"/>
    <w:rsid w:val="00125385"/>
    <w:rsid w:val="00125EAB"/>
    <w:rsid w:val="001261DF"/>
    <w:rsid w:val="001267F1"/>
    <w:rsid w:val="00130D14"/>
    <w:rsid w:val="00131FB3"/>
    <w:rsid w:val="00133997"/>
    <w:rsid w:val="00133C0A"/>
    <w:rsid w:val="00133D60"/>
    <w:rsid w:val="00134C33"/>
    <w:rsid w:val="00136990"/>
    <w:rsid w:val="001403DC"/>
    <w:rsid w:val="0014062E"/>
    <w:rsid w:val="00143219"/>
    <w:rsid w:val="00143FBA"/>
    <w:rsid w:val="0014510B"/>
    <w:rsid w:val="0014618D"/>
    <w:rsid w:val="0015052E"/>
    <w:rsid w:val="00152AEB"/>
    <w:rsid w:val="0016374E"/>
    <w:rsid w:val="00164A79"/>
    <w:rsid w:val="0016719A"/>
    <w:rsid w:val="00167AFE"/>
    <w:rsid w:val="00170458"/>
    <w:rsid w:val="001717C0"/>
    <w:rsid w:val="00171C66"/>
    <w:rsid w:val="00172A27"/>
    <w:rsid w:val="00172FCB"/>
    <w:rsid w:val="00173AB0"/>
    <w:rsid w:val="0017504F"/>
    <w:rsid w:val="0017579F"/>
    <w:rsid w:val="00175E4C"/>
    <w:rsid w:val="00175E5E"/>
    <w:rsid w:val="00177E01"/>
    <w:rsid w:val="00180600"/>
    <w:rsid w:val="001807AB"/>
    <w:rsid w:val="0018109E"/>
    <w:rsid w:val="0018565D"/>
    <w:rsid w:val="00186108"/>
    <w:rsid w:val="00191EC9"/>
    <w:rsid w:val="00192333"/>
    <w:rsid w:val="00193F9A"/>
    <w:rsid w:val="0019505B"/>
    <w:rsid w:val="00195E30"/>
    <w:rsid w:val="001A0ECD"/>
    <w:rsid w:val="001A28FA"/>
    <w:rsid w:val="001A4912"/>
    <w:rsid w:val="001A67CB"/>
    <w:rsid w:val="001A70F4"/>
    <w:rsid w:val="001A75A1"/>
    <w:rsid w:val="001B264E"/>
    <w:rsid w:val="001B2E5F"/>
    <w:rsid w:val="001B4246"/>
    <w:rsid w:val="001B49AA"/>
    <w:rsid w:val="001B53B4"/>
    <w:rsid w:val="001C0B52"/>
    <w:rsid w:val="001C0E8A"/>
    <w:rsid w:val="001C105E"/>
    <w:rsid w:val="001C1FF6"/>
    <w:rsid w:val="001C24F4"/>
    <w:rsid w:val="001C4DC5"/>
    <w:rsid w:val="001C579D"/>
    <w:rsid w:val="001D08C1"/>
    <w:rsid w:val="001D0B93"/>
    <w:rsid w:val="001D1F40"/>
    <w:rsid w:val="001D259A"/>
    <w:rsid w:val="001D274C"/>
    <w:rsid w:val="001D3A2E"/>
    <w:rsid w:val="001D483B"/>
    <w:rsid w:val="001D4F41"/>
    <w:rsid w:val="001D5C2B"/>
    <w:rsid w:val="001D652B"/>
    <w:rsid w:val="001E07B9"/>
    <w:rsid w:val="001E2729"/>
    <w:rsid w:val="001E2840"/>
    <w:rsid w:val="001E30C6"/>
    <w:rsid w:val="001E4E57"/>
    <w:rsid w:val="001F33CA"/>
    <w:rsid w:val="001F41F6"/>
    <w:rsid w:val="001F4218"/>
    <w:rsid w:val="001F4446"/>
    <w:rsid w:val="001F53B6"/>
    <w:rsid w:val="001F5437"/>
    <w:rsid w:val="001F66FA"/>
    <w:rsid w:val="001F7E66"/>
    <w:rsid w:val="0020125C"/>
    <w:rsid w:val="00203BC8"/>
    <w:rsid w:val="00203C60"/>
    <w:rsid w:val="0020429B"/>
    <w:rsid w:val="00204500"/>
    <w:rsid w:val="00204F51"/>
    <w:rsid w:val="00204F63"/>
    <w:rsid w:val="00204F8F"/>
    <w:rsid w:val="002055DB"/>
    <w:rsid w:val="002059E9"/>
    <w:rsid w:val="002077B4"/>
    <w:rsid w:val="00211474"/>
    <w:rsid w:val="00211780"/>
    <w:rsid w:val="002140E7"/>
    <w:rsid w:val="00214BF6"/>
    <w:rsid w:val="00215196"/>
    <w:rsid w:val="002153E7"/>
    <w:rsid w:val="00217251"/>
    <w:rsid w:val="00217AFE"/>
    <w:rsid w:val="00220190"/>
    <w:rsid w:val="0022114A"/>
    <w:rsid w:val="00221A91"/>
    <w:rsid w:val="00223FE1"/>
    <w:rsid w:val="00224890"/>
    <w:rsid w:val="0022572D"/>
    <w:rsid w:val="00225D42"/>
    <w:rsid w:val="00226986"/>
    <w:rsid w:val="002322B4"/>
    <w:rsid w:val="002352D7"/>
    <w:rsid w:val="002365F8"/>
    <w:rsid w:val="00241736"/>
    <w:rsid w:val="00253E8C"/>
    <w:rsid w:val="00255BFC"/>
    <w:rsid w:val="002579E4"/>
    <w:rsid w:val="00261CD7"/>
    <w:rsid w:val="0026483A"/>
    <w:rsid w:val="002657BB"/>
    <w:rsid w:val="00266FC5"/>
    <w:rsid w:val="002726C1"/>
    <w:rsid w:val="00274959"/>
    <w:rsid w:val="00274DC3"/>
    <w:rsid w:val="0027644C"/>
    <w:rsid w:val="00280A65"/>
    <w:rsid w:val="0028503B"/>
    <w:rsid w:val="00285484"/>
    <w:rsid w:val="002875B7"/>
    <w:rsid w:val="00287ED4"/>
    <w:rsid w:val="00290D99"/>
    <w:rsid w:val="00293052"/>
    <w:rsid w:val="002936E5"/>
    <w:rsid w:val="00294005"/>
    <w:rsid w:val="0029569F"/>
    <w:rsid w:val="00295E02"/>
    <w:rsid w:val="00295E57"/>
    <w:rsid w:val="00295EFA"/>
    <w:rsid w:val="00296430"/>
    <w:rsid w:val="00297187"/>
    <w:rsid w:val="002976DD"/>
    <w:rsid w:val="00297CC0"/>
    <w:rsid w:val="002A0592"/>
    <w:rsid w:val="002A0762"/>
    <w:rsid w:val="002A439C"/>
    <w:rsid w:val="002A45B2"/>
    <w:rsid w:val="002A4883"/>
    <w:rsid w:val="002A57B6"/>
    <w:rsid w:val="002A610C"/>
    <w:rsid w:val="002B0654"/>
    <w:rsid w:val="002B06C7"/>
    <w:rsid w:val="002B1034"/>
    <w:rsid w:val="002B1733"/>
    <w:rsid w:val="002B1C73"/>
    <w:rsid w:val="002B3706"/>
    <w:rsid w:val="002B3901"/>
    <w:rsid w:val="002B3FAD"/>
    <w:rsid w:val="002B4645"/>
    <w:rsid w:val="002B4FA4"/>
    <w:rsid w:val="002B5371"/>
    <w:rsid w:val="002B7451"/>
    <w:rsid w:val="002C14D4"/>
    <w:rsid w:val="002C2D63"/>
    <w:rsid w:val="002C2DCB"/>
    <w:rsid w:val="002C337A"/>
    <w:rsid w:val="002C3CE7"/>
    <w:rsid w:val="002C4FF4"/>
    <w:rsid w:val="002C55BA"/>
    <w:rsid w:val="002C61F7"/>
    <w:rsid w:val="002C7783"/>
    <w:rsid w:val="002D01AE"/>
    <w:rsid w:val="002D3390"/>
    <w:rsid w:val="002D3859"/>
    <w:rsid w:val="002D466E"/>
    <w:rsid w:val="002D5870"/>
    <w:rsid w:val="002D62A2"/>
    <w:rsid w:val="002E022E"/>
    <w:rsid w:val="002E2B83"/>
    <w:rsid w:val="002E2DF1"/>
    <w:rsid w:val="002E4CD3"/>
    <w:rsid w:val="002E5930"/>
    <w:rsid w:val="002E5A42"/>
    <w:rsid w:val="002E5DC3"/>
    <w:rsid w:val="002E7528"/>
    <w:rsid w:val="002F1D30"/>
    <w:rsid w:val="002F365E"/>
    <w:rsid w:val="002F3BEB"/>
    <w:rsid w:val="002F3F4D"/>
    <w:rsid w:val="002F685E"/>
    <w:rsid w:val="002F78C3"/>
    <w:rsid w:val="002F7CA2"/>
    <w:rsid w:val="002F7CCA"/>
    <w:rsid w:val="00303430"/>
    <w:rsid w:val="0030347C"/>
    <w:rsid w:val="00304272"/>
    <w:rsid w:val="00311E1C"/>
    <w:rsid w:val="0031280B"/>
    <w:rsid w:val="00312CA2"/>
    <w:rsid w:val="00312CF7"/>
    <w:rsid w:val="00314226"/>
    <w:rsid w:val="00314461"/>
    <w:rsid w:val="00314A65"/>
    <w:rsid w:val="00317C6C"/>
    <w:rsid w:val="00317D21"/>
    <w:rsid w:val="00322B14"/>
    <w:rsid w:val="003231B9"/>
    <w:rsid w:val="00324962"/>
    <w:rsid w:val="00326D71"/>
    <w:rsid w:val="00333E41"/>
    <w:rsid w:val="003341C0"/>
    <w:rsid w:val="00334AAB"/>
    <w:rsid w:val="00335603"/>
    <w:rsid w:val="003364FD"/>
    <w:rsid w:val="0033727B"/>
    <w:rsid w:val="00337B86"/>
    <w:rsid w:val="0034022F"/>
    <w:rsid w:val="003403FA"/>
    <w:rsid w:val="00340FD3"/>
    <w:rsid w:val="00341FA5"/>
    <w:rsid w:val="003426A4"/>
    <w:rsid w:val="00342DD1"/>
    <w:rsid w:val="00344B9B"/>
    <w:rsid w:val="0034547D"/>
    <w:rsid w:val="0035099B"/>
    <w:rsid w:val="003525CA"/>
    <w:rsid w:val="00352BD0"/>
    <w:rsid w:val="00352CF4"/>
    <w:rsid w:val="00354117"/>
    <w:rsid w:val="00354F6B"/>
    <w:rsid w:val="003563B5"/>
    <w:rsid w:val="003563C4"/>
    <w:rsid w:val="00356939"/>
    <w:rsid w:val="00363E7B"/>
    <w:rsid w:val="00363EE3"/>
    <w:rsid w:val="00367BA7"/>
    <w:rsid w:val="00374008"/>
    <w:rsid w:val="00376B45"/>
    <w:rsid w:val="0037720D"/>
    <w:rsid w:val="0037786A"/>
    <w:rsid w:val="00380B42"/>
    <w:rsid w:val="00382732"/>
    <w:rsid w:val="003840DD"/>
    <w:rsid w:val="00384534"/>
    <w:rsid w:val="00386A69"/>
    <w:rsid w:val="00387190"/>
    <w:rsid w:val="00391040"/>
    <w:rsid w:val="0039151C"/>
    <w:rsid w:val="0039160A"/>
    <w:rsid w:val="00393D13"/>
    <w:rsid w:val="0039619C"/>
    <w:rsid w:val="00396D5D"/>
    <w:rsid w:val="00397A9B"/>
    <w:rsid w:val="003A1369"/>
    <w:rsid w:val="003A1380"/>
    <w:rsid w:val="003A1D15"/>
    <w:rsid w:val="003A20A1"/>
    <w:rsid w:val="003A30DE"/>
    <w:rsid w:val="003A5CB8"/>
    <w:rsid w:val="003A7409"/>
    <w:rsid w:val="003A75DF"/>
    <w:rsid w:val="003B0A06"/>
    <w:rsid w:val="003B200F"/>
    <w:rsid w:val="003B42AB"/>
    <w:rsid w:val="003B5320"/>
    <w:rsid w:val="003B5389"/>
    <w:rsid w:val="003B58F9"/>
    <w:rsid w:val="003B7054"/>
    <w:rsid w:val="003C0B14"/>
    <w:rsid w:val="003C0B4E"/>
    <w:rsid w:val="003C141E"/>
    <w:rsid w:val="003C205C"/>
    <w:rsid w:val="003C21C3"/>
    <w:rsid w:val="003C4A9B"/>
    <w:rsid w:val="003C4F1E"/>
    <w:rsid w:val="003C676E"/>
    <w:rsid w:val="003C6DAB"/>
    <w:rsid w:val="003C7293"/>
    <w:rsid w:val="003D1367"/>
    <w:rsid w:val="003D1855"/>
    <w:rsid w:val="003D225A"/>
    <w:rsid w:val="003D50B9"/>
    <w:rsid w:val="003D513B"/>
    <w:rsid w:val="003D5F47"/>
    <w:rsid w:val="003D64BC"/>
    <w:rsid w:val="003D70F6"/>
    <w:rsid w:val="003E0A3C"/>
    <w:rsid w:val="003E2AE5"/>
    <w:rsid w:val="003E3203"/>
    <w:rsid w:val="003E3373"/>
    <w:rsid w:val="003E3B1D"/>
    <w:rsid w:val="003E73AC"/>
    <w:rsid w:val="003E7967"/>
    <w:rsid w:val="003F29EC"/>
    <w:rsid w:val="003F31FF"/>
    <w:rsid w:val="003F454A"/>
    <w:rsid w:val="003F5FA0"/>
    <w:rsid w:val="003F6478"/>
    <w:rsid w:val="00403D2B"/>
    <w:rsid w:val="00403F48"/>
    <w:rsid w:val="004049CA"/>
    <w:rsid w:val="0040509C"/>
    <w:rsid w:val="00405403"/>
    <w:rsid w:val="00405D0E"/>
    <w:rsid w:val="00405E95"/>
    <w:rsid w:val="00406CC5"/>
    <w:rsid w:val="00406D79"/>
    <w:rsid w:val="00407102"/>
    <w:rsid w:val="0041084D"/>
    <w:rsid w:val="00411832"/>
    <w:rsid w:val="00411AAB"/>
    <w:rsid w:val="0041549A"/>
    <w:rsid w:val="00415D06"/>
    <w:rsid w:val="00417BE9"/>
    <w:rsid w:val="004212B2"/>
    <w:rsid w:val="0042130D"/>
    <w:rsid w:val="00422E6A"/>
    <w:rsid w:val="004252B8"/>
    <w:rsid w:val="00425A1A"/>
    <w:rsid w:val="00426BAE"/>
    <w:rsid w:val="004278E4"/>
    <w:rsid w:val="00427D3C"/>
    <w:rsid w:val="00431209"/>
    <w:rsid w:val="004317CC"/>
    <w:rsid w:val="0043265F"/>
    <w:rsid w:val="004333D0"/>
    <w:rsid w:val="004343A5"/>
    <w:rsid w:val="00437B3C"/>
    <w:rsid w:val="004404A0"/>
    <w:rsid w:val="004419FF"/>
    <w:rsid w:val="00443A04"/>
    <w:rsid w:val="0044482C"/>
    <w:rsid w:val="0044568B"/>
    <w:rsid w:val="004528EF"/>
    <w:rsid w:val="004541E2"/>
    <w:rsid w:val="004543DA"/>
    <w:rsid w:val="00455B6D"/>
    <w:rsid w:val="00462640"/>
    <w:rsid w:val="00463756"/>
    <w:rsid w:val="00465BDB"/>
    <w:rsid w:val="00466149"/>
    <w:rsid w:val="004662D4"/>
    <w:rsid w:val="00466E9A"/>
    <w:rsid w:val="0047583B"/>
    <w:rsid w:val="00476AF2"/>
    <w:rsid w:val="004772D8"/>
    <w:rsid w:val="00477B44"/>
    <w:rsid w:val="004807ED"/>
    <w:rsid w:val="00481283"/>
    <w:rsid w:val="0048161F"/>
    <w:rsid w:val="0048279D"/>
    <w:rsid w:val="00483386"/>
    <w:rsid w:val="004879F8"/>
    <w:rsid w:val="00487F3F"/>
    <w:rsid w:val="00490E29"/>
    <w:rsid w:val="00492817"/>
    <w:rsid w:val="00492F32"/>
    <w:rsid w:val="00492F45"/>
    <w:rsid w:val="004971F5"/>
    <w:rsid w:val="004974FB"/>
    <w:rsid w:val="004A0280"/>
    <w:rsid w:val="004A04D3"/>
    <w:rsid w:val="004A0FB8"/>
    <w:rsid w:val="004A12CA"/>
    <w:rsid w:val="004A1975"/>
    <w:rsid w:val="004A22CF"/>
    <w:rsid w:val="004A34DB"/>
    <w:rsid w:val="004A4257"/>
    <w:rsid w:val="004A6C5A"/>
    <w:rsid w:val="004A74E7"/>
    <w:rsid w:val="004A7FCE"/>
    <w:rsid w:val="004B0516"/>
    <w:rsid w:val="004B1B31"/>
    <w:rsid w:val="004B2521"/>
    <w:rsid w:val="004B2AD5"/>
    <w:rsid w:val="004B7619"/>
    <w:rsid w:val="004C1481"/>
    <w:rsid w:val="004C2687"/>
    <w:rsid w:val="004C5729"/>
    <w:rsid w:val="004C64A7"/>
    <w:rsid w:val="004C76DB"/>
    <w:rsid w:val="004C7E8A"/>
    <w:rsid w:val="004D01D1"/>
    <w:rsid w:val="004D1068"/>
    <w:rsid w:val="004D117A"/>
    <w:rsid w:val="004D2F59"/>
    <w:rsid w:val="004D3153"/>
    <w:rsid w:val="004D3954"/>
    <w:rsid w:val="004D4EDD"/>
    <w:rsid w:val="004D5E23"/>
    <w:rsid w:val="004D5E25"/>
    <w:rsid w:val="004D6A68"/>
    <w:rsid w:val="004D6C71"/>
    <w:rsid w:val="004E00EC"/>
    <w:rsid w:val="004E135E"/>
    <w:rsid w:val="004E13E5"/>
    <w:rsid w:val="004E1574"/>
    <w:rsid w:val="004E3677"/>
    <w:rsid w:val="004F0A0C"/>
    <w:rsid w:val="004F4441"/>
    <w:rsid w:val="004F48E8"/>
    <w:rsid w:val="004F5FE4"/>
    <w:rsid w:val="0050364D"/>
    <w:rsid w:val="00505537"/>
    <w:rsid w:val="005139FC"/>
    <w:rsid w:val="00513C64"/>
    <w:rsid w:val="00514C49"/>
    <w:rsid w:val="0051558B"/>
    <w:rsid w:val="005207FD"/>
    <w:rsid w:val="005212E7"/>
    <w:rsid w:val="005215D8"/>
    <w:rsid w:val="005219B9"/>
    <w:rsid w:val="00522102"/>
    <w:rsid w:val="00523D21"/>
    <w:rsid w:val="005274EC"/>
    <w:rsid w:val="00527812"/>
    <w:rsid w:val="00527BCE"/>
    <w:rsid w:val="00530E36"/>
    <w:rsid w:val="00533B99"/>
    <w:rsid w:val="00533F67"/>
    <w:rsid w:val="00534760"/>
    <w:rsid w:val="005348C9"/>
    <w:rsid w:val="005352E5"/>
    <w:rsid w:val="00535518"/>
    <w:rsid w:val="0053626F"/>
    <w:rsid w:val="00537FC7"/>
    <w:rsid w:val="0054038F"/>
    <w:rsid w:val="005403DD"/>
    <w:rsid w:val="005412B0"/>
    <w:rsid w:val="00541877"/>
    <w:rsid w:val="00542660"/>
    <w:rsid w:val="00542927"/>
    <w:rsid w:val="00542A4A"/>
    <w:rsid w:val="0054387B"/>
    <w:rsid w:val="00543A50"/>
    <w:rsid w:val="00545453"/>
    <w:rsid w:val="00550E26"/>
    <w:rsid w:val="005515BD"/>
    <w:rsid w:val="00552CFB"/>
    <w:rsid w:val="0055347D"/>
    <w:rsid w:val="00557715"/>
    <w:rsid w:val="005578BF"/>
    <w:rsid w:val="00561E10"/>
    <w:rsid w:val="005646B6"/>
    <w:rsid w:val="00564817"/>
    <w:rsid w:val="00566165"/>
    <w:rsid w:val="0056778F"/>
    <w:rsid w:val="00572673"/>
    <w:rsid w:val="00574724"/>
    <w:rsid w:val="005756D6"/>
    <w:rsid w:val="00580476"/>
    <w:rsid w:val="00581DA1"/>
    <w:rsid w:val="00582020"/>
    <w:rsid w:val="00583D5B"/>
    <w:rsid w:val="005859E2"/>
    <w:rsid w:val="00586042"/>
    <w:rsid w:val="0059018D"/>
    <w:rsid w:val="00590AF9"/>
    <w:rsid w:val="00591972"/>
    <w:rsid w:val="00591CA7"/>
    <w:rsid w:val="0059309D"/>
    <w:rsid w:val="00594039"/>
    <w:rsid w:val="00595C76"/>
    <w:rsid w:val="00596238"/>
    <w:rsid w:val="00597ACF"/>
    <w:rsid w:val="00597DC2"/>
    <w:rsid w:val="005A05ED"/>
    <w:rsid w:val="005A071F"/>
    <w:rsid w:val="005A217C"/>
    <w:rsid w:val="005A33D2"/>
    <w:rsid w:val="005A341D"/>
    <w:rsid w:val="005A500A"/>
    <w:rsid w:val="005B051C"/>
    <w:rsid w:val="005B2535"/>
    <w:rsid w:val="005B2C57"/>
    <w:rsid w:val="005B2F11"/>
    <w:rsid w:val="005B3109"/>
    <w:rsid w:val="005B3966"/>
    <w:rsid w:val="005C00FF"/>
    <w:rsid w:val="005C1A62"/>
    <w:rsid w:val="005C2A0E"/>
    <w:rsid w:val="005C7121"/>
    <w:rsid w:val="005D128E"/>
    <w:rsid w:val="005D2EC7"/>
    <w:rsid w:val="005D2F0A"/>
    <w:rsid w:val="005D4632"/>
    <w:rsid w:val="005D625D"/>
    <w:rsid w:val="005D7B89"/>
    <w:rsid w:val="005E094D"/>
    <w:rsid w:val="005E1945"/>
    <w:rsid w:val="005E1B50"/>
    <w:rsid w:val="005E2D19"/>
    <w:rsid w:val="005E3D37"/>
    <w:rsid w:val="005E6DCA"/>
    <w:rsid w:val="005F48F7"/>
    <w:rsid w:val="005F5B84"/>
    <w:rsid w:val="005F5F92"/>
    <w:rsid w:val="005F6B53"/>
    <w:rsid w:val="005F7615"/>
    <w:rsid w:val="006007F8"/>
    <w:rsid w:val="0060205E"/>
    <w:rsid w:val="006027B6"/>
    <w:rsid w:val="00602BE2"/>
    <w:rsid w:val="006048D8"/>
    <w:rsid w:val="00606EB3"/>
    <w:rsid w:val="00607072"/>
    <w:rsid w:val="00610F3E"/>
    <w:rsid w:val="006117CA"/>
    <w:rsid w:val="006121A4"/>
    <w:rsid w:val="0061287D"/>
    <w:rsid w:val="00614969"/>
    <w:rsid w:val="00616D7B"/>
    <w:rsid w:val="00617687"/>
    <w:rsid w:val="00620915"/>
    <w:rsid w:val="0062157F"/>
    <w:rsid w:val="00621C28"/>
    <w:rsid w:val="00624FC0"/>
    <w:rsid w:val="00625898"/>
    <w:rsid w:val="00627559"/>
    <w:rsid w:val="00630901"/>
    <w:rsid w:val="006352E9"/>
    <w:rsid w:val="0064071E"/>
    <w:rsid w:val="00640929"/>
    <w:rsid w:val="006418AF"/>
    <w:rsid w:val="006421C5"/>
    <w:rsid w:val="006428E5"/>
    <w:rsid w:val="00646F0B"/>
    <w:rsid w:val="006511BD"/>
    <w:rsid w:val="0065418E"/>
    <w:rsid w:val="006543DD"/>
    <w:rsid w:val="00654489"/>
    <w:rsid w:val="00654B25"/>
    <w:rsid w:val="00656030"/>
    <w:rsid w:val="006577A3"/>
    <w:rsid w:val="0066223E"/>
    <w:rsid w:val="00662AE5"/>
    <w:rsid w:val="006632F2"/>
    <w:rsid w:val="00664536"/>
    <w:rsid w:val="00664F08"/>
    <w:rsid w:val="006667A8"/>
    <w:rsid w:val="00670F15"/>
    <w:rsid w:val="006745D5"/>
    <w:rsid w:val="006774E8"/>
    <w:rsid w:val="00683217"/>
    <w:rsid w:val="00684B4D"/>
    <w:rsid w:val="00684C5D"/>
    <w:rsid w:val="00691B8C"/>
    <w:rsid w:val="00694432"/>
    <w:rsid w:val="006949CD"/>
    <w:rsid w:val="00695235"/>
    <w:rsid w:val="00695A76"/>
    <w:rsid w:val="00696297"/>
    <w:rsid w:val="00697163"/>
    <w:rsid w:val="00697B06"/>
    <w:rsid w:val="006A0FEA"/>
    <w:rsid w:val="006A163F"/>
    <w:rsid w:val="006A28B1"/>
    <w:rsid w:val="006A2A36"/>
    <w:rsid w:val="006A73B6"/>
    <w:rsid w:val="006A7F87"/>
    <w:rsid w:val="006B0C68"/>
    <w:rsid w:val="006B2FFF"/>
    <w:rsid w:val="006B323F"/>
    <w:rsid w:val="006B3517"/>
    <w:rsid w:val="006B4BFC"/>
    <w:rsid w:val="006B53D8"/>
    <w:rsid w:val="006B5B21"/>
    <w:rsid w:val="006C0702"/>
    <w:rsid w:val="006C318C"/>
    <w:rsid w:val="006C449C"/>
    <w:rsid w:val="006C62E4"/>
    <w:rsid w:val="006C6DC6"/>
    <w:rsid w:val="006C7D8D"/>
    <w:rsid w:val="006D0618"/>
    <w:rsid w:val="006D1674"/>
    <w:rsid w:val="006D4597"/>
    <w:rsid w:val="006D4DBE"/>
    <w:rsid w:val="006E0B66"/>
    <w:rsid w:val="006E0EBC"/>
    <w:rsid w:val="006E36DA"/>
    <w:rsid w:val="006E3F6D"/>
    <w:rsid w:val="006F2401"/>
    <w:rsid w:val="006F25C1"/>
    <w:rsid w:val="006F31E0"/>
    <w:rsid w:val="006F31F0"/>
    <w:rsid w:val="006F392E"/>
    <w:rsid w:val="006F541E"/>
    <w:rsid w:val="006F676E"/>
    <w:rsid w:val="0070068C"/>
    <w:rsid w:val="0070509A"/>
    <w:rsid w:val="0070614D"/>
    <w:rsid w:val="00707004"/>
    <w:rsid w:val="00707E45"/>
    <w:rsid w:val="007116E3"/>
    <w:rsid w:val="00712CFC"/>
    <w:rsid w:val="00712FDC"/>
    <w:rsid w:val="00714733"/>
    <w:rsid w:val="0071492C"/>
    <w:rsid w:val="00714AFC"/>
    <w:rsid w:val="00716F4D"/>
    <w:rsid w:val="0072058C"/>
    <w:rsid w:val="00720A33"/>
    <w:rsid w:val="00721DFA"/>
    <w:rsid w:val="00727BC4"/>
    <w:rsid w:val="0073022E"/>
    <w:rsid w:val="007319B6"/>
    <w:rsid w:val="00731D15"/>
    <w:rsid w:val="00737EB8"/>
    <w:rsid w:val="00737EF7"/>
    <w:rsid w:val="00740650"/>
    <w:rsid w:val="0074424E"/>
    <w:rsid w:val="007464C0"/>
    <w:rsid w:val="00746C33"/>
    <w:rsid w:val="0075256A"/>
    <w:rsid w:val="0075378E"/>
    <w:rsid w:val="0075595A"/>
    <w:rsid w:val="00756D88"/>
    <w:rsid w:val="007579CB"/>
    <w:rsid w:val="00762466"/>
    <w:rsid w:val="00763263"/>
    <w:rsid w:val="007636A3"/>
    <w:rsid w:val="007642CC"/>
    <w:rsid w:val="00764EB9"/>
    <w:rsid w:val="0077006A"/>
    <w:rsid w:val="007719CE"/>
    <w:rsid w:val="00773E2E"/>
    <w:rsid w:val="00775645"/>
    <w:rsid w:val="00777AC3"/>
    <w:rsid w:val="007822F4"/>
    <w:rsid w:val="0078301D"/>
    <w:rsid w:val="00785999"/>
    <w:rsid w:val="00785C0A"/>
    <w:rsid w:val="00785F60"/>
    <w:rsid w:val="00786882"/>
    <w:rsid w:val="007914B4"/>
    <w:rsid w:val="00791C0C"/>
    <w:rsid w:val="00791E1B"/>
    <w:rsid w:val="007933B3"/>
    <w:rsid w:val="00794064"/>
    <w:rsid w:val="007940B1"/>
    <w:rsid w:val="0079552C"/>
    <w:rsid w:val="007959AA"/>
    <w:rsid w:val="007A02FF"/>
    <w:rsid w:val="007A073A"/>
    <w:rsid w:val="007A1715"/>
    <w:rsid w:val="007A1B6E"/>
    <w:rsid w:val="007A25CA"/>
    <w:rsid w:val="007A2A59"/>
    <w:rsid w:val="007A3090"/>
    <w:rsid w:val="007A5257"/>
    <w:rsid w:val="007A6AC4"/>
    <w:rsid w:val="007A791D"/>
    <w:rsid w:val="007B1EA7"/>
    <w:rsid w:val="007B3F9B"/>
    <w:rsid w:val="007B68ED"/>
    <w:rsid w:val="007C1425"/>
    <w:rsid w:val="007C2581"/>
    <w:rsid w:val="007C2594"/>
    <w:rsid w:val="007C303A"/>
    <w:rsid w:val="007C58F1"/>
    <w:rsid w:val="007C78BF"/>
    <w:rsid w:val="007D0FCF"/>
    <w:rsid w:val="007D1B63"/>
    <w:rsid w:val="007D21F1"/>
    <w:rsid w:val="007D2E96"/>
    <w:rsid w:val="007D369D"/>
    <w:rsid w:val="007D395F"/>
    <w:rsid w:val="007D4D08"/>
    <w:rsid w:val="007D5294"/>
    <w:rsid w:val="007D794B"/>
    <w:rsid w:val="007E229D"/>
    <w:rsid w:val="007E3CE1"/>
    <w:rsid w:val="007E4BE9"/>
    <w:rsid w:val="007E5256"/>
    <w:rsid w:val="007E5788"/>
    <w:rsid w:val="007E5F94"/>
    <w:rsid w:val="007F0EF6"/>
    <w:rsid w:val="007F1071"/>
    <w:rsid w:val="007F1289"/>
    <w:rsid w:val="007F1999"/>
    <w:rsid w:val="007F295F"/>
    <w:rsid w:val="007F2A9E"/>
    <w:rsid w:val="007F2C1E"/>
    <w:rsid w:val="007F5C3C"/>
    <w:rsid w:val="007F6477"/>
    <w:rsid w:val="00800CCB"/>
    <w:rsid w:val="0080213A"/>
    <w:rsid w:val="008022F8"/>
    <w:rsid w:val="00802775"/>
    <w:rsid w:val="00802AF8"/>
    <w:rsid w:val="00802EC1"/>
    <w:rsid w:val="00803B9F"/>
    <w:rsid w:val="00804A46"/>
    <w:rsid w:val="00805708"/>
    <w:rsid w:val="00806135"/>
    <w:rsid w:val="0081052F"/>
    <w:rsid w:val="008110E8"/>
    <w:rsid w:val="008116B2"/>
    <w:rsid w:val="008138E9"/>
    <w:rsid w:val="00813E42"/>
    <w:rsid w:val="008148DE"/>
    <w:rsid w:val="00816324"/>
    <w:rsid w:val="008174D5"/>
    <w:rsid w:val="00817907"/>
    <w:rsid w:val="0082088A"/>
    <w:rsid w:val="0082103B"/>
    <w:rsid w:val="00822DCF"/>
    <w:rsid w:val="008238DA"/>
    <w:rsid w:val="008269E2"/>
    <w:rsid w:val="0083040D"/>
    <w:rsid w:val="00830484"/>
    <w:rsid w:val="00832B9B"/>
    <w:rsid w:val="0083635A"/>
    <w:rsid w:val="00836C8C"/>
    <w:rsid w:val="00837074"/>
    <w:rsid w:val="00840CFC"/>
    <w:rsid w:val="00842BFB"/>
    <w:rsid w:val="00843DF8"/>
    <w:rsid w:val="00843E03"/>
    <w:rsid w:val="00844285"/>
    <w:rsid w:val="00851630"/>
    <w:rsid w:val="00852196"/>
    <w:rsid w:val="008526F1"/>
    <w:rsid w:val="00852E81"/>
    <w:rsid w:val="00853938"/>
    <w:rsid w:val="008543C4"/>
    <w:rsid w:val="00855B81"/>
    <w:rsid w:val="00857165"/>
    <w:rsid w:val="008571A5"/>
    <w:rsid w:val="00857815"/>
    <w:rsid w:val="00861623"/>
    <w:rsid w:val="00862DB9"/>
    <w:rsid w:val="00862E90"/>
    <w:rsid w:val="008637A4"/>
    <w:rsid w:val="00863802"/>
    <w:rsid w:val="00870465"/>
    <w:rsid w:val="00872BC5"/>
    <w:rsid w:val="00875394"/>
    <w:rsid w:val="00875B1E"/>
    <w:rsid w:val="0087619E"/>
    <w:rsid w:val="00880EF6"/>
    <w:rsid w:val="00881598"/>
    <w:rsid w:val="0088170B"/>
    <w:rsid w:val="008823B0"/>
    <w:rsid w:val="00883826"/>
    <w:rsid w:val="008849E1"/>
    <w:rsid w:val="008864C2"/>
    <w:rsid w:val="008901C8"/>
    <w:rsid w:val="008914BD"/>
    <w:rsid w:val="00893789"/>
    <w:rsid w:val="00893CDA"/>
    <w:rsid w:val="00894920"/>
    <w:rsid w:val="00894957"/>
    <w:rsid w:val="008A0738"/>
    <w:rsid w:val="008A0A05"/>
    <w:rsid w:val="008A12B1"/>
    <w:rsid w:val="008A207A"/>
    <w:rsid w:val="008A29B9"/>
    <w:rsid w:val="008A2EB6"/>
    <w:rsid w:val="008A39CA"/>
    <w:rsid w:val="008A7A57"/>
    <w:rsid w:val="008B0AFD"/>
    <w:rsid w:val="008B232A"/>
    <w:rsid w:val="008B31D7"/>
    <w:rsid w:val="008B4483"/>
    <w:rsid w:val="008B795E"/>
    <w:rsid w:val="008C0A70"/>
    <w:rsid w:val="008C3BDF"/>
    <w:rsid w:val="008C3FD7"/>
    <w:rsid w:val="008C4042"/>
    <w:rsid w:val="008C4D02"/>
    <w:rsid w:val="008D1E86"/>
    <w:rsid w:val="008D1F3C"/>
    <w:rsid w:val="008E10A4"/>
    <w:rsid w:val="008E2071"/>
    <w:rsid w:val="008E2BD4"/>
    <w:rsid w:val="008E4160"/>
    <w:rsid w:val="008E5746"/>
    <w:rsid w:val="008E618C"/>
    <w:rsid w:val="008E6DE1"/>
    <w:rsid w:val="008E727E"/>
    <w:rsid w:val="008E74DA"/>
    <w:rsid w:val="008F0709"/>
    <w:rsid w:val="008F1517"/>
    <w:rsid w:val="008F48F8"/>
    <w:rsid w:val="00900ECE"/>
    <w:rsid w:val="00901C63"/>
    <w:rsid w:val="009037BF"/>
    <w:rsid w:val="00903D65"/>
    <w:rsid w:val="00904B34"/>
    <w:rsid w:val="00904BE3"/>
    <w:rsid w:val="00904FB6"/>
    <w:rsid w:val="00905909"/>
    <w:rsid w:val="00910E93"/>
    <w:rsid w:val="00910F26"/>
    <w:rsid w:val="00911465"/>
    <w:rsid w:val="00914CAC"/>
    <w:rsid w:val="00920AEC"/>
    <w:rsid w:val="009217E2"/>
    <w:rsid w:val="009253C1"/>
    <w:rsid w:val="0093072B"/>
    <w:rsid w:val="009317F3"/>
    <w:rsid w:val="00932120"/>
    <w:rsid w:val="009412A9"/>
    <w:rsid w:val="0094150E"/>
    <w:rsid w:val="00946DB5"/>
    <w:rsid w:val="00947CFD"/>
    <w:rsid w:val="009501E8"/>
    <w:rsid w:val="00950EA3"/>
    <w:rsid w:val="00952E79"/>
    <w:rsid w:val="00953561"/>
    <w:rsid w:val="00955F7F"/>
    <w:rsid w:val="00956716"/>
    <w:rsid w:val="00956D57"/>
    <w:rsid w:val="009609F3"/>
    <w:rsid w:val="00962EAE"/>
    <w:rsid w:val="009646DD"/>
    <w:rsid w:val="00967655"/>
    <w:rsid w:val="00970AC1"/>
    <w:rsid w:val="00973BCE"/>
    <w:rsid w:val="00974558"/>
    <w:rsid w:val="009757BF"/>
    <w:rsid w:val="00976B00"/>
    <w:rsid w:val="00977723"/>
    <w:rsid w:val="00981312"/>
    <w:rsid w:val="0098379B"/>
    <w:rsid w:val="00984F78"/>
    <w:rsid w:val="0098569C"/>
    <w:rsid w:val="0099165C"/>
    <w:rsid w:val="00996F02"/>
    <w:rsid w:val="00997B72"/>
    <w:rsid w:val="009A07A9"/>
    <w:rsid w:val="009A16E5"/>
    <w:rsid w:val="009A3E5D"/>
    <w:rsid w:val="009A4955"/>
    <w:rsid w:val="009A692E"/>
    <w:rsid w:val="009A6E05"/>
    <w:rsid w:val="009A6EB6"/>
    <w:rsid w:val="009A774C"/>
    <w:rsid w:val="009B0956"/>
    <w:rsid w:val="009B195C"/>
    <w:rsid w:val="009B26ED"/>
    <w:rsid w:val="009B2F42"/>
    <w:rsid w:val="009B3944"/>
    <w:rsid w:val="009B47B8"/>
    <w:rsid w:val="009B7646"/>
    <w:rsid w:val="009C1454"/>
    <w:rsid w:val="009C3D30"/>
    <w:rsid w:val="009C49EC"/>
    <w:rsid w:val="009C526B"/>
    <w:rsid w:val="009C5AF9"/>
    <w:rsid w:val="009D02E8"/>
    <w:rsid w:val="009D0C73"/>
    <w:rsid w:val="009D1662"/>
    <w:rsid w:val="009D3F97"/>
    <w:rsid w:val="009D4A57"/>
    <w:rsid w:val="009D6835"/>
    <w:rsid w:val="009D6F1D"/>
    <w:rsid w:val="009E3BB8"/>
    <w:rsid w:val="009E3CF9"/>
    <w:rsid w:val="009E74E6"/>
    <w:rsid w:val="009F0157"/>
    <w:rsid w:val="009F025D"/>
    <w:rsid w:val="009F1CBD"/>
    <w:rsid w:val="009F379A"/>
    <w:rsid w:val="009F3C07"/>
    <w:rsid w:val="009F735F"/>
    <w:rsid w:val="00A03D3A"/>
    <w:rsid w:val="00A042B5"/>
    <w:rsid w:val="00A06259"/>
    <w:rsid w:val="00A06DD2"/>
    <w:rsid w:val="00A06E13"/>
    <w:rsid w:val="00A0753F"/>
    <w:rsid w:val="00A11159"/>
    <w:rsid w:val="00A1147D"/>
    <w:rsid w:val="00A114D2"/>
    <w:rsid w:val="00A122AA"/>
    <w:rsid w:val="00A141E5"/>
    <w:rsid w:val="00A1451A"/>
    <w:rsid w:val="00A15025"/>
    <w:rsid w:val="00A153D9"/>
    <w:rsid w:val="00A15752"/>
    <w:rsid w:val="00A205E3"/>
    <w:rsid w:val="00A250E2"/>
    <w:rsid w:val="00A25157"/>
    <w:rsid w:val="00A257E7"/>
    <w:rsid w:val="00A25EF9"/>
    <w:rsid w:val="00A27651"/>
    <w:rsid w:val="00A307FD"/>
    <w:rsid w:val="00A3402E"/>
    <w:rsid w:val="00A348EB"/>
    <w:rsid w:val="00A34EA5"/>
    <w:rsid w:val="00A3733E"/>
    <w:rsid w:val="00A37552"/>
    <w:rsid w:val="00A37ED7"/>
    <w:rsid w:val="00A4090D"/>
    <w:rsid w:val="00A40EC3"/>
    <w:rsid w:val="00A42633"/>
    <w:rsid w:val="00A42D68"/>
    <w:rsid w:val="00A47DC3"/>
    <w:rsid w:val="00A50C8C"/>
    <w:rsid w:val="00A5168D"/>
    <w:rsid w:val="00A51B53"/>
    <w:rsid w:val="00A52BAD"/>
    <w:rsid w:val="00A53808"/>
    <w:rsid w:val="00A547E7"/>
    <w:rsid w:val="00A54827"/>
    <w:rsid w:val="00A54D7A"/>
    <w:rsid w:val="00A561B8"/>
    <w:rsid w:val="00A617E1"/>
    <w:rsid w:val="00A63C3D"/>
    <w:rsid w:val="00A63E4F"/>
    <w:rsid w:val="00A64C07"/>
    <w:rsid w:val="00A64E46"/>
    <w:rsid w:val="00A70CAA"/>
    <w:rsid w:val="00A72DE1"/>
    <w:rsid w:val="00A73E54"/>
    <w:rsid w:val="00A74D17"/>
    <w:rsid w:val="00A75A27"/>
    <w:rsid w:val="00A76D24"/>
    <w:rsid w:val="00A7711B"/>
    <w:rsid w:val="00A803A5"/>
    <w:rsid w:val="00A806C6"/>
    <w:rsid w:val="00A8239B"/>
    <w:rsid w:val="00A823A3"/>
    <w:rsid w:val="00A844B8"/>
    <w:rsid w:val="00A92A12"/>
    <w:rsid w:val="00A94150"/>
    <w:rsid w:val="00A946FE"/>
    <w:rsid w:val="00AA0300"/>
    <w:rsid w:val="00AA0408"/>
    <w:rsid w:val="00AA2CE2"/>
    <w:rsid w:val="00AA39DC"/>
    <w:rsid w:val="00AA5A37"/>
    <w:rsid w:val="00AA71AA"/>
    <w:rsid w:val="00AB17DC"/>
    <w:rsid w:val="00AB28EE"/>
    <w:rsid w:val="00AB37FF"/>
    <w:rsid w:val="00AB3D42"/>
    <w:rsid w:val="00AC1237"/>
    <w:rsid w:val="00AC21CB"/>
    <w:rsid w:val="00AC352B"/>
    <w:rsid w:val="00AC4980"/>
    <w:rsid w:val="00AC4F53"/>
    <w:rsid w:val="00AC5BD4"/>
    <w:rsid w:val="00AC6FF1"/>
    <w:rsid w:val="00AC7893"/>
    <w:rsid w:val="00AD04DA"/>
    <w:rsid w:val="00AD0B15"/>
    <w:rsid w:val="00AD1F42"/>
    <w:rsid w:val="00AD265B"/>
    <w:rsid w:val="00AD5E68"/>
    <w:rsid w:val="00AD62C4"/>
    <w:rsid w:val="00AD7AEA"/>
    <w:rsid w:val="00AE095B"/>
    <w:rsid w:val="00AE18F4"/>
    <w:rsid w:val="00AE1F6F"/>
    <w:rsid w:val="00AE2250"/>
    <w:rsid w:val="00AE57C3"/>
    <w:rsid w:val="00AE5AF5"/>
    <w:rsid w:val="00AE6062"/>
    <w:rsid w:val="00AE61BD"/>
    <w:rsid w:val="00AF0184"/>
    <w:rsid w:val="00AF13AD"/>
    <w:rsid w:val="00AF1961"/>
    <w:rsid w:val="00AF2509"/>
    <w:rsid w:val="00AF505A"/>
    <w:rsid w:val="00B00251"/>
    <w:rsid w:val="00B00B9B"/>
    <w:rsid w:val="00B01851"/>
    <w:rsid w:val="00B06244"/>
    <w:rsid w:val="00B062D7"/>
    <w:rsid w:val="00B06B56"/>
    <w:rsid w:val="00B06BDC"/>
    <w:rsid w:val="00B06DF8"/>
    <w:rsid w:val="00B10852"/>
    <w:rsid w:val="00B12136"/>
    <w:rsid w:val="00B124E1"/>
    <w:rsid w:val="00B136B9"/>
    <w:rsid w:val="00B13E98"/>
    <w:rsid w:val="00B145B4"/>
    <w:rsid w:val="00B149B0"/>
    <w:rsid w:val="00B14FBB"/>
    <w:rsid w:val="00B15822"/>
    <w:rsid w:val="00B16D22"/>
    <w:rsid w:val="00B227C0"/>
    <w:rsid w:val="00B2288E"/>
    <w:rsid w:val="00B22D2B"/>
    <w:rsid w:val="00B23DE1"/>
    <w:rsid w:val="00B24576"/>
    <w:rsid w:val="00B24BBF"/>
    <w:rsid w:val="00B25046"/>
    <w:rsid w:val="00B2760D"/>
    <w:rsid w:val="00B27A61"/>
    <w:rsid w:val="00B3213C"/>
    <w:rsid w:val="00B324A0"/>
    <w:rsid w:val="00B332D6"/>
    <w:rsid w:val="00B350FA"/>
    <w:rsid w:val="00B35216"/>
    <w:rsid w:val="00B35222"/>
    <w:rsid w:val="00B35427"/>
    <w:rsid w:val="00B35BF7"/>
    <w:rsid w:val="00B35E67"/>
    <w:rsid w:val="00B35EC3"/>
    <w:rsid w:val="00B3614F"/>
    <w:rsid w:val="00B36456"/>
    <w:rsid w:val="00B37FC1"/>
    <w:rsid w:val="00B400DC"/>
    <w:rsid w:val="00B40BFD"/>
    <w:rsid w:val="00B40DB8"/>
    <w:rsid w:val="00B4109F"/>
    <w:rsid w:val="00B46982"/>
    <w:rsid w:val="00B47AE8"/>
    <w:rsid w:val="00B50D9C"/>
    <w:rsid w:val="00B50E1A"/>
    <w:rsid w:val="00B518B2"/>
    <w:rsid w:val="00B53D17"/>
    <w:rsid w:val="00B55D54"/>
    <w:rsid w:val="00B5655B"/>
    <w:rsid w:val="00B57501"/>
    <w:rsid w:val="00B60623"/>
    <w:rsid w:val="00B61018"/>
    <w:rsid w:val="00B617E3"/>
    <w:rsid w:val="00B63F17"/>
    <w:rsid w:val="00B66B8A"/>
    <w:rsid w:val="00B67C45"/>
    <w:rsid w:val="00B70320"/>
    <w:rsid w:val="00B70CE5"/>
    <w:rsid w:val="00B70DD9"/>
    <w:rsid w:val="00B71D85"/>
    <w:rsid w:val="00B72F07"/>
    <w:rsid w:val="00B73887"/>
    <w:rsid w:val="00B75B9B"/>
    <w:rsid w:val="00B769B2"/>
    <w:rsid w:val="00B816F9"/>
    <w:rsid w:val="00B83A2E"/>
    <w:rsid w:val="00B84571"/>
    <w:rsid w:val="00B84927"/>
    <w:rsid w:val="00B85532"/>
    <w:rsid w:val="00B8741F"/>
    <w:rsid w:val="00B875D5"/>
    <w:rsid w:val="00B92053"/>
    <w:rsid w:val="00B93A2A"/>
    <w:rsid w:val="00B93A74"/>
    <w:rsid w:val="00BA53D5"/>
    <w:rsid w:val="00BA70D6"/>
    <w:rsid w:val="00BA76C2"/>
    <w:rsid w:val="00BA7E05"/>
    <w:rsid w:val="00BB04F9"/>
    <w:rsid w:val="00BB1F5D"/>
    <w:rsid w:val="00BB2A96"/>
    <w:rsid w:val="00BB3BBB"/>
    <w:rsid w:val="00BB57BF"/>
    <w:rsid w:val="00BC0BDF"/>
    <w:rsid w:val="00BC1086"/>
    <w:rsid w:val="00BC187A"/>
    <w:rsid w:val="00BC1946"/>
    <w:rsid w:val="00BC20C4"/>
    <w:rsid w:val="00BC25CF"/>
    <w:rsid w:val="00BC4931"/>
    <w:rsid w:val="00BC4A95"/>
    <w:rsid w:val="00BC5786"/>
    <w:rsid w:val="00BC7A3C"/>
    <w:rsid w:val="00BD41FD"/>
    <w:rsid w:val="00BD65B3"/>
    <w:rsid w:val="00BD6619"/>
    <w:rsid w:val="00BE12A7"/>
    <w:rsid w:val="00BE3D38"/>
    <w:rsid w:val="00BE49A7"/>
    <w:rsid w:val="00BE4E1F"/>
    <w:rsid w:val="00BE539D"/>
    <w:rsid w:val="00BE5FFC"/>
    <w:rsid w:val="00BE6C30"/>
    <w:rsid w:val="00BE6EB8"/>
    <w:rsid w:val="00BF4B7F"/>
    <w:rsid w:val="00BF67C1"/>
    <w:rsid w:val="00BF6A64"/>
    <w:rsid w:val="00BF7486"/>
    <w:rsid w:val="00C00E00"/>
    <w:rsid w:val="00C018E8"/>
    <w:rsid w:val="00C01B6B"/>
    <w:rsid w:val="00C03625"/>
    <w:rsid w:val="00C03CC1"/>
    <w:rsid w:val="00C049C7"/>
    <w:rsid w:val="00C05104"/>
    <w:rsid w:val="00C05CC2"/>
    <w:rsid w:val="00C0729B"/>
    <w:rsid w:val="00C10884"/>
    <w:rsid w:val="00C11035"/>
    <w:rsid w:val="00C14004"/>
    <w:rsid w:val="00C14A4B"/>
    <w:rsid w:val="00C168D0"/>
    <w:rsid w:val="00C22BF9"/>
    <w:rsid w:val="00C22DF3"/>
    <w:rsid w:val="00C244A0"/>
    <w:rsid w:val="00C256E2"/>
    <w:rsid w:val="00C260B8"/>
    <w:rsid w:val="00C26B85"/>
    <w:rsid w:val="00C30791"/>
    <w:rsid w:val="00C32376"/>
    <w:rsid w:val="00C33E9C"/>
    <w:rsid w:val="00C3407D"/>
    <w:rsid w:val="00C36567"/>
    <w:rsid w:val="00C36A4C"/>
    <w:rsid w:val="00C42A02"/>
    <w:rsid w:val="00C42FF4"/>
    <w:rsid w:val="00C459CC"/>
    <w:rsid w:val="00C45A59"/>
    <w:rsid w:val="00C45C3C"/>
    <w:rsid w:val="00C509F6"/>
    <w:rsid w:val="00C51567"/>
    <w:rsid w:val="00C52682"/>
    <w:rsid w:val="00C538BC"/>
    <w:rsid w:val="00C5616F"/>
    <w:rsid w:val="00C562E3"/>
    <w:rsid w:val="00C602F6"/>
    <w:rsid w:val="00C64172"/>
    <w:rsid w:val="00C64CBE"/>
    <w:rsid w:val="00C65BF4"/>
    <w:rsid w:val="00C664FF"/>
    <w:rsid w:val="00C66747"/>
    <w:rsid w:val="00C66F58"/>
    <w:rsid w:val="00C71466"/>
    <w:rsid w:val="00C73DEC"/>
    <w:rsid w:val="00C741F1"/>
    <w:rsid w:val="00C745CF"/>
    <w:rsid w:val="00C74FB5"/>
    <w:rsid w:val="00C77516"/>
    <w:rsid w:val="00C81116"/>
    <w:rsid w:val="00C814D9"/>
    <w:rsid w:val="00C818E0"/>
    <w:rsid w:val="00C82240"/>
    <w:rsid w:val="00C83BC8"/>
    <w:rsid w:val="00C84188"/>
    <w:rsid w:val="00C85AFA"/>
    <w:rsid w:val="00C86A29"/>
    <w:rsid w:val="00C86D8D"/>
    <w:rsid w:val="00C91160"/>
    <w:rsid w:val="00C913FA"/>
    <w:rsid w:val="00C920BD"/>
    <w:rsid w:val="00C94428"/>
    <w:rsid w:val="00C952BE"/>
    <w:rsid w:val="00C95813"/>
    <w:rsid w:val="00C95D65"/>
    <w:rsid w:val="00C97AB4"/>
    <w:rsid w:val="00CA0000"/>
    <w:rsid w:val="00CA32CC"/>
    <w:rsid w:val="00CA39C1"/>
    <w:rsid w:val="00CA408D"/>
    <w:rsid w:val="00CA4B4F"/>
    <w:rsid w:val="00CA4C95"/>
    <w:rsid w:val="00CA5B20"/>
    <w:rsid w:val="00CA7F5C"/>
    <w:rsid w:val="00CB0112"/>
    <w:rsid w:val="00CB186B"/>
    <w:rsid w:val="00CB2F03"/>
    <w:rsid w:val="00CB62DD"/>
    <w:rsid w:val="00CB713B"/>
    <w:rsid w:val="00CC0CDD"/>
    <w:rsid w:val="00CC1A8E"/>
    <w:rsid w:val="00CC1E7F"/>
    <w:rsid w:val="00CC38D4"/>
    <w:rsid w:val="00CC563B"/>
    <w:rsid w:val="00CC56E3"/>
    <w:rsid w:val="00CC56E7"/>
    <w:rsid w:val="00CC58EC"/>
    <w:rsid w:val="00CC66FF"/>
    <w:rsid w:val="00CC7960"/>
    <w:rsid w:val="00CD082B"/>
    <w:rsid w:val="00CD26DA"/>
    <w:rsid w:val="00CD31E5"/>
    <w:rsid w:val="00CD4EA8"/>
    <w:rsid w:val="00CD51D3"/>
    <w:rsid w:val="00CD62CC"/>
    <w:rsid w:val="00CD65F5"/>
    <w:rsid w:val="00CD7BB1"/>
    <w:rsid w:val="00CE4727"/>
    <w:rsid w:val="00CE57AC"/>
    <w:rsid w:val="00CE58F7"/>
    <w:rsid w:val="00CE71F1"/>
    <w:rsid w:val="00CF0436"/>
    <w:rsid w:val="00CF21C1"/>
    <w:rsid w:val="00CF7DBB"/>
    <w:rsid w:val="00CF7EE0"/>
    <w:rsid w:val="00D0094E"/>
    <w:rsid w:val="00D0264D"/>
    <w:rsid w:val="00D06974"/>
    <w:rsid w:val="00D106C2"/>
    <w:rsid w:val="00D12AE3"/>
    <w:rsid w:val="00D12EAE"/>
    <w:rsid w:val="00D14D64"/>
    <w:rsid w:val="00D1614D"/>
    <w:rsid w:val="00D2159D"/>
    <w:rsid w:val="00D2301A"/>
    <w:rsid w:val="00D25BE0"/>
    <w:rsid w:val="00D26049"/>
    <w:rsid w:val="00D311F7"/>
    <w:rsid w:val="00D313F5"/>
    <w:rsid w:val="00D318A7"/>
    <w:rsid w:val="00D31BF9"/>
    <w:rsid w:val="00D351DF"/>
    <w:rsid w:val="00D353B7"/>
    <w:rsid w:val="00D36678"/>
    <w:rsid w:val="00D36E72"/>
    <w:rsid w:val="00D4023B"/>
    <w:rsid w:val="00D411A1"/>
    <w:rsid w:val="00D411CF"/>
    <w:rsid w:val="00D419B7"/>
    <w:rsid w:val="00D44481"/>
    <w:rsid w:val="00D451E2"/>
    <w:rsid w:val="00D46FB1"/>
    <w:rsid w:val="00D50B96"/>
    <w:rsid w:val="00D51D50"/>
    <w:rsid w:val="00D52E2A"/>
    <w:rsid w:val="00D54316"/>
    <w:rsid w:val="00D54E67"/>
    <w:rsid w:val="00D56B33"/>
    <w:rsid w:val="00D57DF9"/>
    <w:rsid w:val="00D64487"/>
    <w:rsid w:val="00D64CE1"/>
    <w:rsid w:val="00D66525"/>
    <w:rsid w:val="00D67FBC"/>
    <w:rsid w:val="00D71C27"/>
    <w:rsid w:val="00D71DEF"/>
    <w:rsid w:val="00D7227F"/>
    <w:rsid w:val="00D76336"/>
    <w:rsid w:val="00D80D6E"/>
    <w:rsid w:val="00D80E67"/>
    <w:rsid w:val="00D81749"/>
    <w:rsid w:val="00D827EE"/>
    <w:rsid w:val="00D83A17"/>
    <w:rsid w:val="00D83BB5"/>
    <w:rsid w:val="00D85734"/>
    <w:rsid w:val="00D8659B"/>
    <w:rsid w:val="00D86C46"/>
    <w:rsid w:val="00D907C9"/>
    <w:rsid w:val="00D90E63"/>
    <w:rsid w:val="00D926C4"/>
    <w:rsid w:val="00D96C5C"/>
    <w:rsid w:val="00D97500"/>
    <w:rsid w:val="00D97BAA"/>
    <w:rsid w:val="00DA0FC7"/>
    <w:rsid w:val="00DA3EB4"/>
    <w:rsid w:val="00DA3EC8"/>
    <w:rsid w:val="00DA637C"/>
    <w:rsid w:val="00DA6D0A"/>
    <w:rsid w:val="00DA6EDC"/>
    <w:rsid w:val="00DB0017"/>
    <w:rsid w:val="00DB1658"/>
    <w:rsid w:val="00DB1C97"/>
    <w:rsid w:val="00DB30B4"/>
    <w:rsid w:val="00DB4383"/>
    <w:rsid w:val="00DB46AF"/>
    <w:rsid w:val="00DB575D"/>
    <w:rsid w:val="00DC01A9"/>
    <w:rsid w:val="00DC0CB9"/>
    <w:rsid w:val="00DC0E40"/>
    <w:rsid w:val="00DC13F7"/>
    <w:rsid w:val="00DC1A37"/>
    <w:rsid w:val="00DC23A6"/>
    <w:rsid w:val="00DC26B7"/>
    <w:rsid w:val="00DC51C0"/>
    <w:rsid w:val="00DC79CC"/>
    <w:rsid w:val="00DD0145"/>
    <w:rsid w:val="00DD194E"/>
    <w:rsid w:val="00DD50BF"/>
    <w:rsid w:val="00DD571B"/>
    <w:rsid w:val="00DD5860"/>
    <w:rsid w:val="00DD7264"/>
    <w:rsid w:val="00DD72A3"/>
    <w:rsid w:val="00DE04B2"/>
    <w:rsid w:val="00DE0E8A"/>
    <w:rsid w:val="00DE0F62"/>
    <w:rsid w:val="00DE3315"/>
    <w:rsid w:val="00DE3D99"/>
    <w:rsid w:val="00DE6009"/>
    <w:rsid w:val="00DE6E37"/>
    <w:rsid w:val="00DF37D4"/>
    <w:rsid w:val="00DF403E"/>
    <w:rsid w:val="00DF491B"/>
    <w:rsid w:val="00DF4BD1"/>
    <w:rsid w:val="00DF600A"/>
    <w:rsid w:val="00DF7ECA"/>
    <w:rsid w:val="00E004A4"/>
    <w:rsid w:val="00E01504"/>
    <w:rsid w:val="00E06E75"/>
    <w:rsid w:val="00E07F93"/>
    <w:rsid w:val="00E17D16"/>
    <w:rsid w:val="00E225C1"/>
    <w:rsid w:val="00E22A02"/>
    <w:rsid w:val="00E238D6"/>
    <w:rsid w:val="00E23A90"/>
    <w:rsid w:val="00E25463"/>
    <w:rsid w:val="00E27665"/>
    <w:rsid w:val="00E27D37"/>
    <w:rsid w:val="00E27D90"/>
    <w:rsid w:val="00E32AB0"/>
    <w:rsid w:val="00E35981"/>
    <w:rsid w:val="00E35AC8"/>
    <w:rsid w:val="00E3770E"/>
    <w:rsid w:val="00E40994"/>
    <w:rsid w:val="00E4141A"/>
    <w:rsid w:val="00E41CE4"/>
    <w:rsid w:val="00E42D9D"/>
    <w:rsid w:val="00E43DCD"/>
    <w:rsid w:val="00E44161"/>
    <w:rsid w:val="00E4422B"/>
    <w:rsid w:val="00E5061E"/>
    <w:rsid w:val="00E5077D"/>
    <w:rsid w:val="00E51BEC"/>
    <w:rsid w:val="00E51EF9"/>
    <w:rsid w:val="00E538AE"/>
    <w:rsid w:val="00E60A9C"/>
    <w:rsid w:val="00E60DA3"/>
    <w:rsid w:val="00E61ABA"/>
    <w:rsid w:val="00E620A7"/>
    <w:rsid w:val="00E623C7"/>
    <w:rsid w:val="00E6275E"/>
    <w:rsid w:val="00E635A1"/>
    <w:rsid w:val="00E67A52"/>
    <w:rsid w:val="00E67F4A"/>
    <w:rsid w:val="00E706BC"/>
    <w:rsid w:val="00E71027"/>
    <w:rsid w:val="00E72207"/>
    <w:rsid w:val="00E7395F"/>
    <w:rsid w:val="00E73DEA"/>
    <w:rsid w:val="00E75002"/>
    <w:rsid w:val="00E76CEC"/>
    <w:rsid w:val="00E775A8"/>
    <w:rsid w:val="00E775AA"/>
    <w:rsid w:val="00E7789A"/>
    <w:rsid w:val="00E81E86"/>
    <w:rsid w:val="00E8292B"/>
    <w:rsid w:val="00E83081"/>
    <w:rsid w:val="00E83234"/>
    <w:rsid w:val="00E833A1"/>
    <w:rsid w:val="00E84082"/>
    <w:rsid w:val="00E8450A"/>
    <w:rsid w:val="00E856A4"/>
    <w:rsid w:val="00E85CF3"/>
    <w:rsid w:val="00E96EF6"/>
    <w:rsid w:val="00EA17D6"/>
    <w:rsid w:val="00EA2DD7"/>
    <w:rsid w:val="00EA2F19"/>
    <w:rsid w:val="00EA54EC"/>
    <w:rsid w:val="00EA54F0"/>
    <w:rsid w:val="00EA57B2"/>
    <w:rsid w:val="00EA6C58"/>
    <w:rsid w:val="00EA6F19"/>
    <w:rsid w:val="00EA7CEE"/>
    <w:rsid w:val="00EB196F"/>
    <w:rsid w:val="00EB2734"/>
    <w:rsid w:val="00EC3302"/>
    <w:rsid w:val="00EC33AB"/>
    <w:rsid w:val="00EC3F33"/>
    <w:rsid w:val="00EC4748"/>
    <w:rsid w:val="00EC600C"/>
    <w:rsid w:val="00EC74B7"/>
    <w:rsid w:val="00ED0635"/>
    <w:rsid w:val="00ED07C6"/>
    <w:rsid w:val="00ED263B"/>
    <w:rsid w:val="00ED2D1D"/>
    <w:rsid w:val="00ED3E85"/>
    <w:rsid w:val="00ED3E96"/>
    <w:rsid w:val="00ED3F03"/>
    <w:rsid w:val="00ED4506"/>
    <w:rsid w:val="00ED52FD"/>
    <w:rsid w:val="00ED678E"/>
    <w:rsid w:val="00ED76D5"/>
    <w:rsid w:val="00EE03E7"/>
    <w:rsid w:val="00EE2761"/>
    <w:rsid w:val="00EE3DC5"/>
    <w:rsid w:val="00EE41AE"/>
    <w:rsid w:val="00EE4C9E"/>
    <w:rsid w:val="00EE5064"/>
    <w:rsid w:val="00EE6F1E"/>
    <w:rsid w:val="00EE77F2"/>
    <w:rsid w:val="00EF0540"/>
    <w:rsid w:val="00EF36DE"/>
    <w:rsid w:val="00EF43B8"/>
    <w:rsid w:val="00EF4A20"/>
    <w:rsid w:val="00EF65D5"/>
    <w:rsid w:val="00EF7393"/>
    <w:rsid w:val="00EF73C4"/>
    <w:rsid w:val="00F00498"/>
    <w:rsid w:val="00F00FF5"/>
    <w:rsid w:val="00F015B3"/>
    <w:rsid w:val="00F04B42"/>
    <w:rsid w:val="00F0526D"/>
    <w:rsid w:val="00F0639E"/>
    <w:rsid w:val="00F07548"/>
    <w:rsid w:val="00F07B74"/>
    <w:rsid w:val="00F1019F"/>
    <w:rsid w:val="00F110F4"/>
    <w:rsid w:val="00F1210E"/>
    <w:rsid w:val="00F14BF5"/>
    <w:rsid w:val="00F17ED1"/>
    <w:rsid w:val="00F2147C"/>
    <w:rsid w:val="00F22405"/>
    <w:rsid w:val="00F2262F"/>
    <w:rsid w:val="00F23351"/>
    <w:rsid w:val="00F236EE"/>
    <w:rsid w:val="00F25F20"/>
    <w:rsid w:val="00F270AF"/>
    <w:rsid w:val="00F31F0F"/>
    <w:rsid w:val="00F32B8A"/>
    <w:rsid w:val="00F34C6A"/>
    <w:rsid w:val="00F36675"/>
    <w:rsid w:val="00F36CAB"/>
    <w:rsid w:val="00F402B8"/>
    <w:rsid w:val="00F404F2"/>
    <w:rsid w:val="00F4160D"/>
    <w:rsid w:val="00F466CF"/>
    <w:rsid w:val="00F46DFB"/>
    <w:rsid w:val="00F47AB2"/>
    <w:rsid w:val="00F53C05"/>
    <w:rsid w:val="00F54137"/>
    <w:rsid w:val="00F546D3"/>
    <w:rsid w:val="00F5530B"/>
    <w:rsid w:val="00F577B1"/>
    <w:rsid w:val="00F60A26"/>
    <w:rsid w:val="00F60C6A"/>
    <w:rsid w:val="00F62018"/>
    <w:rsid w:val="00F628E6"/>
    <w:rsid w:val="00F64AF0"/>
    <w:rsid w:val="00F66C32"/>
    <w:rsid w:val="00F67C14"/>
    <w:rsid w:val="00F7008C"/>
    <w:rsid w:val="00F70343"/>
    <w:rsid w:val="00F71BCC"/>
    <w:rsid w:val="00F7203C"/>
    <w:rsid w:val="00F748DC"/>
    <w:rsid w:val="00F7524C"/>
    <w:rsid w:val="00F75DAC"/>
    <w:rsid w:val="00F768BC"/>
    <w:rsid w:val="00F80653"/>
    <w:rsid w:val="00F80DCF"/>
    <w:rsid w:val="00F81B88"/>
    <w:rsid w:val="00F84723"/>
    <w:rsid w:val="00F84B90"/>
    <w:rsid w:val="00F90623"/>
    <w:rsid w:val="00F90D57"/>
    <w:rsid w:val="00F9393F"/>
    <w:rsid w:val="00FA0429"/>
    <w:rsid w:val="00FA1254"/>
    <w:rsid w:val="00FA1A2C"/>
    <w:rsid w:val="00FA1FA9"/>
    <w:rsid w:val="00FA4C1C"/>
    <w:rsid w:val="00FA5F63"/>
    <w:rsid w:val="00FA61C2"/>
    <w:rsid w:val="00FA71C5"/>
    <w:rsid w:val="00FB0562"/>
    <w:rsid w:val="00FB3086"/>
    <w:rsid w:val="00FB34B0"/>
    <w:rsid w:val="00FB62CE"/>
    <w:rsid w:val="00FC0288"/>
    <w:rsid w:val="00FC1167"/>
    <w:rsid w:val="00FC4F79"/>
    <w:rsid w:val="00FC5374"/>
    <w:rsid w:val="00FC60BF"/>
    <w:rsid w:val="00FC6A65"/>
    <w:rsid w:val="00FD1132"/>
    <w:rsid w:val="00FD18ED"/>
    <w:rsid w:val="00FD21A8"/>
    <w:rsid w:val="00FD3948"/>
    <w:rsid w:val="00FD45C9"/>
    <w:rsid w:val="00FD5A12"/>
    <w:rsid w:val="00FD6895"/>
    <w:rsid w:val="00FD7890"/>
    <w:rsid w:val="00FE16CF"/>
    <w:rsid w:val="00FE21C5"/>
    <w:rsid w:val="00FE25BE"/>
    <w:rsid w:val="00FE5B15"/>
    <w:rsid w:val="00FE6FA0"/>
    <w:rsid w:val="00FE6FF1"/>
    <w:rsid w:val="00FE7407"/>
    <w:rsid w:val="00FF001B"/>
    <w:rsid w:val="00FF13E7"/>
    <w:rsid w:val="00FF290B"/>
    <w:rsid w:val="00FF3147"/>
    <w:rsid w:val="00FF3A5B"/>
    <w:rsid w:val="00FF4EE9"/>
    <w:rsid w:val="00FF53B9"/>
    <w:rsid w:val="00FF5CBA"/>
    <w:rsid w:val="00FF6F42"/>
    <w:rsid w:val="010333FC"/>
    <w:rsid w:val="010929EC"/>
    <w:rsid w:val="01423F24"/>
    <w:rsid w:val="014337F8"/>
    <w:rsid w:val="014557C2"/>
    <w:rsid w:val="01564513"/>
    <w:rsid w:val="01593229"/>
    <w:rsid w:val="01610713"/>
    <w:rsid w:val="018B52AD"/>
    <w:rsid w:val="018D0FD6"/>
    <w:rsid w:val="01EA4CEB"/>
    <w:rsid w:val="01F52ACE"/>
    <w:rsid w:val="01F8170C"/>
    <w:rsid w:val="023B3373"/>
    <w:rsid w:val="0250666D"/>
    <w:rsid w:val="025263E9"/>
    <w:rsid w:val="026F0240"/>
    <w:rsid w:val="0281618F"/>
    <w:rsid w:val="028265A2"/>
    <w:rsid w:val="02B44B08"/>
    <w:rsid w:val="02B726F0"/>
    <w:rsid w:val="02F11DD6"/>
    <w:rsid w:val="02F75798"/>
    <w:rsid w:val="02F94AB6"/>
    <w:rsid w:val="02FB6FE8"/>
    <w:rsid w:val="030C5D18"/>
    <w:rsid w:val="03206544"/>
    <w:rsid w:val="03585A0B"/>
    <w:rsid w:val="035E1358"/>
    <w:rsid w:val="037256BA"/>
    <w:rsid w:val="03AA3F2F"/>
    <w:rsid w:val="03B629A7"/>
    <w:rsid w:val="03B70AE5"/>
    <w:rsid w:val="03C4428B"/>
    <w:rsid w:val="03CC036D"/>
    <w:rsid w:val="03D96696"/>
    <w:rsid w:val="03EC461B"/>
    <w:rsid w:val="0414123F"/>
    <w:rsid w:val="04477AA3"/>
    <w:rsid w:val="04536763"/>
    <w:rsid w:val="04567CE7"/>
    <w:rsid w:val="04642403"/>
    <w:rsid w:val="04701B6A"/>
    <w:rsid w:val="049B0DB1"/>
    <w:rsid w:val="049C63F2"/>
    <w:rsid w:val="04AB3B8E"/>
    <w:rsid w:val="04AD7D49"/>
    <w:rsid w:val="04C2388A"/>
    <w:rsid w:val="04CF2025"/>
    <w:rsid w:val="04E0066A"/>
    <w:rsid w:val="052F0448"/>
    <w:rsid w:val="054E212A"/>
    <w:rsid w:val="058F1702"/>
    <w:rsid w:val="059C797B"/>
    <w:rsid w:val="05A02C7F"/>
    <w:rsid w:val="05A30515"/>
    <w:rsid w:val="05A62101"/>
    <w:rsid w:val="05A75B21"/>
    <w:rsid w:val="05B64EE1"/>
    <w:rsid w:val="05C50C80"/>
    <w:rsid w:val="05DA5BE7"/>
    <w:rsid w:val="05EA4585"/>
    <w:rsid w:val="05F95444"/>
    <w:rsid w:val="05FC6865"/>
    <w:rsid w:val="06147E59"/>
    <w:rsid w:val="062D2234"/>
    <w:rsid w:val="063D57E8"/>
    <w:rsid w:val="0665623A"/>
    <w:rsid w:val="066F6E3E"/>
    <w:rsid w:val="06AA2137"/>
    <w:rsid w:val="06AF1FBC"/>
    <w:rsid w:val="06EE5A23"/>
    <w:rsid w:val="070617B8"/>
    <w:rsid w:val="070677A2"/>
    <w:rsid w:val="071B167E"/>
    <w:rsid w:val="071F21DA"/>
    <w:rsid w:val="072D2F81"/>
    <w:rsid w:val="07495209"/>
    <w:rsid w:val="074D01D1"/>
    <w:rsid w:val="076326ED"/>
    <w:rsid w:val="076668F3"/>
    <w:rsid w:val="07771209"/>
    <w:rsid w:val="07AF1BE8"/>
    <w:rsid w:val="07B70A9C"/>
    <w:rsid w:val="07BA5E20"/>
    <w:rsid w:val="07C531B9"/>
    <w:rsid w:val="07CA07CF"/>
    <w:rsid w:val="07D4200F"/>
    <w:rsid w:val="07F92E63"/>
    <w:rsid w:val="080C528C"/>
    <w:rsid w:val="080F04A4"/>
    <w:rsid w:val="0820209B"/>
    <w:rsid w:val="08372D0E"/>
    <w:rsid w:val="083A6077"/>
    <w:rsid w:val="087475CF"/>
    <w:rsid w:val="087D73BD"/>
    <w:rsid w:val="08805332"/>
    <w:rsid w:val="08A92ADB"/>
    <w:rsid w:val="08A971A8"/>
    <w:rsid w:val="08D15B8E"/>
    <w:rsid w:val="08DC51CD"/>
    <w:rsid w:val="08DD7047"/>
    <w:rsid w:val="08F55D20"/>
    <w:rsid w:val="09004AA0"/>
    <w:rsid w:val="090941F7"/>
    <w:rsid w:val="090C5EC5"/>
    <w:rsid w:val="090E0B90"/>
    <w:rsid w:val="090E2409"/>
    <w:rsid w:val="09112CC2"/>
    <w:rsid w:val="09181A0E"/>
    <w:rsid w:val="095049BD"/>
    <w:rsid w:val="0958005D"/>
    <w:rsid w:val="096C53F1"/>
    <w:rsid w:val="097053A7"/>
    <w:rsid w:val="098C1E17"/>
    <w:rsid w:val="09972933"/>
    <w:rsid w:val="09CF4C3F"/>
    <w:rsid w:val="09D05E45"/>
    <w:rsid w:val="09E55849"/>
    <w:rsid w:val="0A00672A"/>
    <w:rsid w:val="0A23445C"/>
    <w:rsid w:val="0A462F00"/>
    <w:rsid w:val="0A576840"/>
    <w:rsid w:val="0A5F621E"/>
    <w:rsid w:val="0A857B96"/>
    <w:rsid w:val="0A885F3B"/>
    <w:rsid w:val="0A8A693C"/>
    <w:rsid w:val="0A8D104A"/>
    <w:rsid w:val="0AB539B9"/>
    <w:rsid w:val="0AC51722"/>
    <w:rsid w:val="0AC627D2"/>
    <w:rsid w:val="0ACF434F"/>
    <w:rsid w:val="0AD54F06"/>
    <w:rsid w:val="0AD57299"/>
    <w:rsid w:val="0AD61B81"/>
    <w:rsid w:val="0ADD6A6C"/>
    <w:rsid w:val="0AE12CAF"/>
    <w:rsid w:val="0AE97B0A"/>
    <w:rsid w:val="0AFF780B"/>
    <w:rsid w:val="0B0A3CE5"/>
    <w:rsid w:val="0B427D78"/>
    <w:rsid w:val="0B554D93"/>
    <w:rsid w:val="0B564F42"/>
    <w:rsid w:val="0BA31A63"/>
    <w:rsid w:val="0BD63EBB"/>
    <w:rsid w:val="0BE03AA1"/>
    <w:rsid w:val="0BE67EE5"/>
    <w:rsid w:val="0BE70716"/>
    <w:rsid w:val="0BF0013B"/>
    <w:rsid w:val="0BF10AFC"/>
    <w:rsid w:val="0C041C02"/>
    <w:rsid w:val="0C142961"/>
    <w:rsid w:val="0C1549E3"/>
    <w:rsid w:val="0C163CEE"/>
    <w:rsid w:val="0C4B1C81"/>
    <w:rsid w:val="0C54630B"/>
    <w:rsid w:val="0C8353F1"/>
    <w:rsid w:val="0C8C150A"/>
    <w:rsid w:val="0C923886"/>
    <w:rsid w:val="0CB41A4E"/>
    <w:rsid w:val="0CCA5F99"/>
    <w:rsid w:val="0CF5561A"/>
    <w:rsid w:val="0CFE2CC9"/>
    <w:rsid w:val="0D006A41"/>
    <w:rsid w:val="0D0D7752"/>
    <w:rsid w:val="0D351098"/>
    <w:rsid w:val="0D3535FB"/>
    <w:rsid w:val="0D3B2B49"/>
    <w:rsid w:val="0D6F12AD"/>
    <w:rsid w:val="0D774FF7"/>
    <w:rsid w:val="0D8C5FCA"/>
    <w:rsid w:val="0D927FE1"/>
    <w:rsid w:val="0DA416CB"/>
    <w:rsid w:val="0DA815B3"/>
    <w:rsid w:val="0DAD0977"/>
    <w:rsid w:val="0DB54673"/>
    <w:rsid w:val="0DE4268D"/>
    <w:rsid w:val="0DF04D08"/>
    <w:rsid w:val="0E1874A4"/>
    <w:rsid w:val="0E1A1D85"/>
    <w:rsid w:val="0E214EC1"/>
    <w:rsid w:val="0E2B5D40"/>
    <w:rsid w:val="0E2E0BD2"/>
    <w:rsid w:val="0E447334"/>
    <w:rsid w:val="0E7616B1"/>
    <w:rsid w:val="0E7A4ADB"/>
    <w:rsid w:val="0E8F45F1"/>
    <w:rsid w:val="0E9E29B6"/>
    <w:rsid w:val="0EAA7906"/>
    <w:rsid w:val="0EAD3E7E"/>
    <w:rsid w:val="0EB94FDD"/>
    <w:rsid w:val="0EC00332"/>
    <w:rsid w:val="0ECD60C5"/>
    <w:rsid w:val="0ECE7662"/>
    <w:rsid w:val="0EE27981"/>
    <w:rsid w:val="0EFE7D6C"/>
    <w:rsid w:val="0EFF16A6"/>
    <w:rsid w:val="0F1C4BB3"/>
    <w:rsid w:val="0F4F6504"/>
    <w:rsid w:val="0F950FBB"/>
    <w:rsid w:val="0FAF0656"/>
    <w:rsid w:val="0FB05C41"/>
    <w:rsid w:val="0FBC7598"/>
    <w:rsid w:val="0FC20480"/>
    <w:rsid w:val="0FC40D0A"/>
    <w:rsid w:val="0FED078C"/>
    <w:rsid w:val="100D394F"/>
    <w:rsid w:val="101E0431"/>
    <w:rsid w:val="10287F0B"/>
    <w:rsid w:val="102D38C6"/>
    <w:rsid w:val="10420951"/>
    <w:rsid w:val="1045133B"/>
    <w:rsid w:val="105544C7"/>
    <w:rsid w:val="10791148"/>
    <w:rsid w:val="10811697"/>
    <w:rsid w:val="10892BE1"/>
    <w:rsid w:val="10B515BB"/>
    <w:rsid w:val="10BE465A"/>
    <w:rsid w:val="10C52422"/>
    <w:rsid w:val="11366BF4"/>
    <w:rsid w:val="116006CE"/>
    <w:rsid w:val="116356CC"/>
    <w:rsid w:val="11714E73"/>
    <w:rsid w:val="117710F3"/>
    <w:rsid w:val="117A7668"/>
    <w:rsid w:val="119260B7"/>
    <w:rsid w:val="11B6676F"/>
    <w:rsid w:val="11BA7302"/>
    <w:rsid w:val="11F8418B"/>
    <w:rsid w:val="120B2110"/>
    <w:rsid w:val="1218546A"/>
    <w:rsid w:val="125C404F"/>
    <w:rsid w:val="12633CFA"/>
    <w:rsid w:val="128A22A3"/>
    <w:rsid w:val="128F2D41"/>
    <w:rsid w:val="12955761"/>
    <w:rsid w:val="12B02CB8"/>
    <w:rsid w:val="12BC6C32"/>
    <w:rsid w:val="12C64268"/>
    <w:rsid w:val="12C86940"/>
    <w:rsid w:val="12D1335A"/>
    <w:rsid w:val="12D21904"/>
    <w:rsid w:val="12D22B9D"/>
    <w:rsid w:val="12D455E1"/>
    <w:rsid w:val="12E6510E"/>
    <w:rsid w:val="12E926AD"/>
    <w:rsid w:val="12F11182"/>
    <w:rsid w:val="13002C91"/>
    <w:rsid w:val="130059ED"/>
    <w:rsid w:val="13132763"/>
    <w:rsid w:val="13180F89"/>
    <w:rsid w:val="132632F1"/>
    <w:rsid w:val="13463EA0"/>
    <w:rsid w:val="1359446B"/>
    <w:rsid w:val="138C39E1"/>
    <w:rsid w:val="13AF05B2"/>
    <w:rsid w:val="13B5743F"/>
    <w:rsid w:val="13BF31B2"/>
    <w:rsid w:val="13DA3FF4"/>
    <w:rsid w:val="13F35D2E"/>
    <w:rsid w:val="13FB7F63"/>
    <w:rsid w:val="14194384"/>
    <w:rsid w:val="14465D4F"/>
    <w:rsid w:val="144C2576"/>
    <w:rsid w:val="144E74B9"/>
    <w:rsid w:val="14636234"/>
    <w:rsid w:val="14680297"/>
    <w:rsid w:val="146937B5"/>
    <w:rsid w:val="14777F31"/>
    <w:rsid w:val="14857182"/>
    <w:rsid w:val="14B05CE9"/>
    <w:rsid w:val="14C111AC"/>
    <w:rsid w:val="14C23577"/>
    <w:rsid w:val="14C35022"/>
    <w:rsid w:val="14F5340E"/>
    <w:rsid w:val="151412DC"/>
    <w:rsid w:val="152D421F"/>
    <w:rsid w:val="15533672"/>
    <w:rsid w:val="155713D3"/>
    <w:rsid w:val="15665F80"/>
    <w:rsid w:val="15695A41"/>
    <w:rsid w:val="156A35F2"/>
    <w:rsid w:val="15762BC7"/>
    <w:rsid w:val="15883FC6"/>
    <w:rsid w:val="158A1CFB"/>
    <w:rsid w:val="15DF69A9"/>
    <w:rsid w:val="15E64148"/>
    <w:rsid w:val="15EE0BAD"/>
    <w:rsid w:val="160376AC"/>
    <w:rsid w:val="1604611E"/>
    <w:rsid w:val="16121928"/>
    <w:rsid w:val="162135D2"/>
    <w:rsid w:val="16275FBA"/>
    <w:rsid w:val="16377978"/>
    <w:rsid w:val="163C5388"/>
    <w:rsid w:val="164B67CD"/>
    <w:rsid w:val="167A3A19"/>
    <w:rsid w:val="167B50FF"/>
    <w:rsid w:val="167E0B00"/>
    <w:rsid w:val="16842491"/>
    <w:rsid w:val="16986BEE"/>
    <w:rsid w:val="16A14DF1"/>
    <w:rsid w:val="16B52536"/>
    <w:rsid w:val="16D04501"/>
    <w:rsid w:val="17050850"/>
    <w:rsid w:val="17190D2B"/>
    <w:rsid w:val="17211803"/>
    <w:rsid w:val="17255425"/>
    <w:rsid w:val="17276413"/>
    <w:rsid w:val="17311D10"/>
    <w:rsid w:val="1735536C"/>
    <w:rsid w:val="17514F66"/>
    <w:rsid w:val="17562CFD"/>
    <w:rsid w:val="178C784F"/>
    <w:rsid w:val="17A54DE2"/>
    <w:rsid w:val="17CD4792"/>
    <w:rsid w:val="17FD074D"/>
    <w:rsid w:val="180307E1"/>
    <w:rsid w:val="1805712E"/>
    <w:rsid w:val="181C5523"/>
    <w:rsid w:val="18373F7A"/>
    <w:rsid w:val="186F6270"/>
    <w:rsid w:val="18764BD3"/>
    <w:rsid w:val="18946EE7"/>
    <w:rsid w:val="18A66AAC"/>
    <w:rsid w:val="18AC6503"/>
    <w:rsid w:val="18BA47B6"/>
    <w:rsid w:val="18BD1C8B"/>
    <w:rsid w:val="18D72D4C"/>
    <w:rsid w:val="18E11E1D"/>
    <w:rsid w:val="18E612CF"/>
    <w:rsid w:val="18EA0C3E"/>
    <w:rsid w:val="18F328C9"/>
    <w:rsid w:val="19026E5B"/>
    <w:rsid w:val="19053FC5"/>
    <w:rsid w:val="190765C8"/>
    <w:rsid w:val="19243B7D"/>
    <w:rsid w:val="19464429"/>
    <w:rsid w:val="197E5256"/>
    <w:rsid w:val="19831126"/>
    <w:rsid w:val="198A2565"/>
    <w:rsid w:val="1998697F"/>
    <w:rsid w:val="19AF2BAD"/>
    <w:rsid w:val="19B25E77"/>
    <w:rsid w:val="19B456F0"/>
    <w:rsid w:val="19E27553"/>
    <w:rsid w:val="19F07318"/>
    <w:rsid w:val="1A085187"/>
    <w:rsid w:val="1A0F6516"/>
    <w:rsid w:val="1A1B4EBB"/>
    <w:rsid w:val="1A400DC5"/>
    <w:rsid w:val="1A4313C9"/>
    <w:rsid w:val="1A446E2D"/>
    <w:rsid w:val="1A4A163D"/>
    <w:rsid w:val="1A4D5669"/>
    <w:rsid w:val="1AA414D5"/>
    <w:rsid w:val="1AA475A6"/>
    <w:rsid w:val="1AD85B7E"/>
    <w:rsid w:val="1AE57816"/>
    <w:rsid w:val="1B5A48A6"/>
    <w:rsid w:val="1B617245"/>
    <w:rsid w:val="1B946559"/>
    <w:rsid w:val="1B9A62B3"/>
    <w:rsid w:val="1BA30A55"/>
    <w:rsid w:val="1BC85B8A"/>
    <w:rsid w:val="1BCE4201"/>
    <w:rsid w:val="1BD62D74"/>
    <w:rsid w:val="1BE85270"/>
    <w:rsid w:val="1BF6191A"/>
    <w:rsid w:val="1C021356"/>
    <w:rsid w:val="1C0706A1"/>
    <w:rsid w:val="1C0A1B36"/>
    <w:rsid w:val="1C161DDD"/>
    <w:rsid w:val="1C166281"/>
    <w:rsid w:val="1C196787"/>
    <w:rsid w:val="1C1A416E"/>
    <w:rsid w:val="1C27452C"/>
    <w:rsid w:val="1C3D736A"/>
    <w:rsid w:val="1C4621EB"/>
    <w:rsid w:val="1C580648"/>
    <w:rsid w:val="1C7106A0"/>
    <w:rsid w:val="1C73421C"/>
    <w:rsid w:val="1C901B90"/>
    <w:rsid w:val="1C934BC7"/>
    <w:rsid w:val="1CD06A3B"/>
    <w:rsid w:val="1CD81849"/>
    <w:rsid w:val="1CE06507"/>
    <w:rsid w:val="1CF739BD"/>
    <w:rsid w:val="1D0305E9"/>
    <w:rsid w:val="1D1D0AF4"/>
    <w:rsid w:val="1D1F4777"/>
    <w:rsid w:val="1D22195D"/>
    <w:rsid w:val="1D264D15"/>
    <w:rsid w:val="1D32058A"/>
    <w:rsid w:val="1D350989"/>
    <w:rsid w:val="1D392227"/>
    <w:rsid w:val="1D394E36"/>
    <w:rsid w:val="1D6C24D2"/>
    <w:rsid w:val="1D71284E"/>
    <w:rsid w:val="1D7276BB"/>
    <w:rsid w:val="1D76522A"/>
    <w:rsid w:val="1D773231"/>
    <w:rsid w:val="1D7C666B"/>
    <w:rsid w:val="1D904528"/>
    <w:rsid w:val="1DC947A6"/>
    <w:rsid w:val="1DE62D68"/>
    <w:rsid w:val="1E0F09E5"/>
    <w:rsid w:val="1E1E141D"/>
    <w:rsid w:val="1E1E4F79"/>
    <w:rsid w:val="1E594203"/>
    <w:rsid w:val="1E616FC0"/>
    <w:rsid w:val="1E7E3C6A"/>
    <w:rsid w:val="1EB71BE6"/>
    <w:rsid w:val="1EBB4EBE"/>
    <w:rsid w:val="1EEA53A4"/>
    <w:rsid w:val="1EF0001F"/>
    <w:rsid w:val="1EFA78CD"/>
    <w:rsid w:val="1F093E7B"/>
    <w:rsid w:val="1F1E19CB"/>
    <w:rsid w:val="1F230AA1"/>
    <w:rsid w:val="1F2A0D52"/>
    <w:rsid w:val="1F506C0D"/>
    <w:rsid w:val="1F5C044F"/>
    <w:rsid w:val="1F737547"/>
    <w:rsid w:val="1F901EA7"/>
    <w:rsid w:val="1F9F51F7"/>
    <w:rsid w:val="1FA673E3"/>
    <w:rsid w:val="1FB843E7"/>
    <w:rsid w:val="1FBC5067"/>
    <w:rsid w:val="20371C7D"/>
    <w:rsid w:val="203B26E1"/>
    <w:rsid w:val="20413AA1"/>
    <w:rsid w:val="204B19D1"/>
    <w:rsid w:val="20684DD7"/>
    <w:rsid w:val="20802EDE"/>
    <w:rsid w:val="208512E0"/>
    <w:rsid w:val="20BB02AF"/>
    <w:rsid w:val="20BC3D11"/>
    <w:rsid w:val="20E25E4F"/>
    <w:rsid w:val="211C60E8"/>
    <w:rsid w:val="2136082C"/>
    <w:rsid w:val="21375B5A"/>
    <w:rsid w:val="2149055F"/>
    <w:rsid w:val="21731A80"/>
    <w:rsid w:val="217A2E0F"/>
    <w:rsid w:val="218A6A96"/>
    <w:rsid w:val="21902778"/>
    <w:rsid w:val="21BE3C49"/>
    <w:rsid w:val="21BF6A73"/>
    <w:rsid w:val="21DD1888"/>
    <w:rsid w:val="21E164C0"/>
    <w:rsid w:val="220E1316"/>
    <w:rsid w:val="221F0C73"/>
    <w:rsid w:val="223F2178"/>
    <w:rsid w:val="225E003A"/>
    <w:rsid w:val="229076AE"/>
    <w:rsid w:val="22A31EF1"/>
    <w:rsid w:val="22A82FC5"/>
    <w:rsid w:val="22AC6FF8"/>
    <w:rsid w:val="22AF0A7E"/>
    <w:rsid w:val="22C86FCA"/>
    <w:rsid w:val="22D57AF7"/>
    <w:rsid w:val="22E42764"/>
    <w:rsid w:val="22F866E1"/>
    <w:rsid w:val="23076924"/>
    <w:rsid w:val="23272B22"/>
    <w:rsid w:val="23321FDB"/>
    <w:rsid w:val="2334750D"/>
    <w:rsid w:val="233B23EC"/>
    <w:rsid w:val="234611FA"/>
    <w:rsid w:val="235043FE"/>
    <w:rsid w:val="235F54E4"/>
    <w:rsid w:val="237736C6"/>
    <w:rsid w:val="23825FAA"/>
    <w:rsid w:val="239E30FD"/>
    <w:rsid w:val="23A128D5"/>
    <w:rsid w:val="23A375BC"/>
    <w:rsid w:val="23AD13E3"/>
    <w:rsid w:val="23B229C7"/>
    <w:rsid w:val="23BB3EAE"/>
    <w:rsid w:val="23C221C8"/>
    <w:rsid w:val="23CA6A16"/>
    <w:rsid w:val="23D06D16"/>
    <w:rsid w:val="23DF33FD"/>
    <w:rsid w:val="23E52280"/>
    <w:rsid w:val="240B3AE7"/>
    <w:rsid w:val="24163E15"/>
    <w:rsid w:val="242C74B6"/>
    <w:rsid w:val="24315187"/>
    <w:rsid w:val="243A6E97"/>
    <w:rsid w:val="24403D7F"/>
    <w:rsid w:val="24436AC1"/>
    <w:rsid w:val="2471134E"/>
    <w:rsid w:val="24741724"/>
    <w:rsid w:val="247E5118"/>
    <w:rsid w:val="248024EA"/>
    <w:rsid w:val="2494212A"/>
    <w:rsid w:val="2498038C"/>
    <w:rsid w:val="24C01F57"/>
    <w:rsid w:val="24C06D8A"/>
    <w:rsid w:val="24C14C50"/>
    <w:rsid w:val="24C91BA7"/>
    <w:rsid w:val="24D64800"/>
    <w:rsid w:val="24DF3989"/>
    <w:rsid w:val="24EA7842"/>
    <w:rsid w:val="24EB0017"/>
    <w:rsid w:val="25203CCD"/>
    <w:rsid w:val="252C4420"/>
    <w:rsid w:val="25326D99"/>
    <w:rsid w:val="25851758"/>
    <w:rsid w:val="25A20B86"/>
    <w:rsid w:val="25B85FA7"/>
    <w:rsid w:val="25BF5294"/>
    <w:rsid w:val="25D65FE6"/>
    <w:rsid w:val="25D870C2"/>
    <w:rsid w:val="25EF32EE"/>
    <w:rsid w:val="25FC3056"/>
    <w:rsid w:val="260814FC"/>
    <w:rsid w:val="260B27E7"/>
    <w:rsid w:val="26222ABA"/>
    <w:rsid w:val="2637189C"/>
    <w:rsid w:val="26434146"/>
    <w:rsid w:val="265579A6"/>
    <w:rsid w:val="267C2B34"/>
    <w:rsid w:val="268B20E0"/>
    <w:rsid w:val="26962870"/>
    <w:rsid w:val="269B285E"/>
    <w:rsid w:val="26A41EF8"/>
    <w:rsid w:val="26A821CC"/>
    <w:rsid w:val="26AD77E2"/>
    <w:rsid w:val="26B45118"/>
    <w:rsid w:val="26BF6BF9"/>
    <w:rsid w:val="26C628BD"/>
    <w:rsid w:val="26D95C8D"/>
    <w:rsid w:val="26E023ED"/>
    <w:rsid w:val="26E1123A"/>
    <w:rsid w:val="26E825C8"/>
    <w:rsid w:val="26EF4E7B"/>
    <w:rsid w:val="27194E78"/>
    <w:rsid w:val="271B1F10"/>
    <w:rsid w:val="272A21E2"/>
    <w:rsid w:val="27371CDD"/>
    <w:rsid w:val="27444FC6"/>
    <w:rsid w:val="274C2C9A"/>
    <w:rsid w:val="276E312E"/>
    <w:rsid w:val="278A0B0C"/>
    <w:rsid w:val="27BC179D"/>
    <w:rsid w:val="27DD7C53"/>
    <w:rsid w:val="27F341E9"/>
    <w:rsid w:val="27FD20A3"/>
    <w:rsid w:val="28067BC9"/>
    <w:rsid w:val="280B6F1D"/>
    <w:rsid w:val="280E411D"/>
    <w:rsid w:val="28114AD9"/>
    <w:rsid w:val="28321D4D"/>
    <w:rsid w:val="28365FA1"/>
    <w:rsid w:val="28372C2B"/>
    <w:rsid w:val="283C7070"/>
    <w:rsid w:val="285C326E"/>
    <w:rsid w:val="286A379E"/>
    <w:rsid w:val="28982763"/>
    <w:rsid w:val="28B978E1"/>
    <w:rsid w:val="28C57065"/>
    <w:rsid w:val="28F2772E"/>
    <w:rsid w:val="290F02E0"/>
    <w:rsid w:val="291216BC"/>
    <w:rsid w:val="2927387C"/>
    <w:rsid w:val="2933182A"/>
    <w:rsid w:val="293F7908"/>
    <w:rsid w:val="29523C99"/>
    <w:rsid w:val="29755E6C"/>
    <w:rsid w:val="298749A3"/>
    <w:rsid w:val="299361C5"/>
    <w:rsid w:val="29954C89"/>
    <w:rsid w:val="29A273A6"/>
    <w:rsid w:val="29AD71BD"/>
    <w:rsid w:val="29B06503"/>
    <w:rsid w:val="29C31CAC"/>
    <w:rsid w:val="29D60DFE"/>
    <w:rsid w:val="2A094D30"/>
    <w:rsid w:val="2A0E137F"/>
    <w:rsid w:val="2A1C2CB5"/>
    <w:rsid w:val="2A21793C"/>
    <w:rsid w:val="2A57516F"/>
    <w:rsid w:val="2A6E2F7D"/>
    <w:rsid w:val="2A7E4F49"/>
    <w:rsid w:val="2A9B5A8B"/>
    <w:rsid w:val="2AA8647C"/>
    <w:rsid w:val="2AB10DCF"/>
    <w:rsid w:val="2AC1032F"/>
    <w:rsid w:val="2AC45370"/>
    <w:rsid w:val="2AD93E82"/>
    <w:rsid w:val="2ADF4803"/>
    <w:rsid w:val="2B196D1E"/>
    <w:rsid w:val="2B25507D"/>
    <w:rsid w:val="2B2D4A4E"/>
    <w:rsid w:val="2B307546"/>
    <w:rsid w:val="2B364EF6"/>
    <w:rsid w:val="2B3B3156"/>
    <w:rsid w:val="2B41217F"/>
    <w:rsid w:val="2B6A491A"/>
    <w:rsid w:val="2B744E9D"/>
    <w:rsid w:val="2B9C2452"/>
    <w:rsid w:val="2BA45655"/>
    <w:rsid w:val="2BA747C8"/>
    <w:rsid w:val="2BFC1167"/>
    <w:rsid w:val="2C0664B8"/>
    <w:rsid w:val="2C0F23A5"/>
    <w:rsid w:val="2C5833C0"/>
    <w:rsid w:val="2C6A473A"/>
    <w:rsid w:val="2C7A1F15"/>
    <w:rsid w:val="2C7E1D67"/>
    <w:rsid w:val="2C7F577D"/>
    <w:rsid w:val="2C8C64F9"/>
    <w:rsid w:val="2C8F0DCC"/>
    <w:rsid w:val="2CAA23A2"/>
    <w:rsid w:val="2CDA0C05"/>
    <w:rsid w:val="2CDC672B"/>
    <w:rsid w:val="2D0A773C"/>
    <w:rsid w:val="2D1304A5"/>
    <w:rsid w:val="2D532382"/>
    <w:rsid w:val="2D6F134E"/>
    <w:rsid w:val="2D857179"/>
    <w:rsid w:val="2D9A42B0"/>
    <w:rsid w:val="2DB23472"/>
    <w:rsid w:val="2DBB27E5"/>
    <w:rsid w:val="2DC31699"/>
    <w:rsid w:val="2DD206C1"/>
    <w:rsid w:val="2E1D349F"/>
    <w:rsid w:val="2E250F72"/>
    <w:rsid w:val="2E255C84"/>
    <w:rsid w:val="2E2709E9"/>
    <w:rsid w:val="2E2B53D0"/>
    <w:rsid w:val="2E4E3659"/>
    <w:rsid w:val="2E593700"/>
    <w:rsid w:val="2E676E39"/>
    <w:rsid w:val="2E6F13E7"/>
    <w:rsid w:val="2E7B1F74"/>
    <w:rsid w:val="2E7F3C66"/>
    <w:rsid w:val="2E880FA6"/>
    <w:rsid w:val="2EAF5023"/>
    <w:rsid w:val="2EBF00B3"/>
    <w:rsid w:val="2EC52BFF"/>
    <w:rsid w:val="2EC90F31"/>
    <w:rsid w:val="2EC92CDF"/>
    <w:rsid w:val="2ECE197C"/>
    <w:rsid w:val="2ED7209F"/>
    <w:rsid w:val="2F2C7572"/>
    <w:rsid w:val="2F3E58D8"/>
    <w:rsid w:val="2F406C23"/>
    <w:rsid w:val="2F6D3FB3"/>
    <w:rsid w:val="2FA66ECA"/>
    <w:rsid w:val="2FAA48BF"/>
    <w:rsid w:val="2FAC30F9"/>
    <w:rsid w:val="2FD127CE"/>
    <w:rsid w:val="300F6007"/>
    <w:rsid w:val="3036588C"/>
    <w:rsid w:val="304A60A2"/>
    <w:rsid w:val="30711881"/>
    <w:rsid w:val="30865B14"/>
    <w:rsid w:val="30933F67"/>
    <w:rsid w:val="30A734F4"/>
    <w:rsid w:val="30A9726C"/>
    <w:rsid w:val="30AB2568"/>
    <w:rsid w:val="30D52D68"/>
    <w:rsid w:val="30DD2A72"/>
    <w:rsid w:val="30F93D50"/>
    <w:rsid w:val="310D77FB"/>
    <w:rsid w:val="31185A45"/>
    <w:rsid w:val="311F12DD"/>
    <w:rsid w:val="312B1A2F"/>
    <w:rsid w:val="312E1520"/>
    <w:rsid w:val="31317316"/>
    <w:rsid w:val="315039F4"/>
    <w:rsid w:val="315630DC"/>
    <w:rsid w:val="3170674A"/>
    <w:rsid w:val="31751677"/>
    <w:rsid w:val="318A49E7"/>
    <w:rsid w:val="318F1FBE"/>
    <w:rsid w:val="31927D00"/>
    <w:rsid w:val="3195334D"/>
    <w:rsid w:val="31AF5A1F"/>
    <w:rsid w:val="31C95A23"/>
    <w:rsid w:val="31D06018"/>
    <w:rsid w:val="31ED1FAA"/>
    <w:rsid w:val="322A14C2"/>
    <w:rsid w:val="328A4FE6"/>
    <w:rsid w:val="32C65EB4"/>
    <w:rsid w:val="32D649EA"/>
    <w:rsid w:val="32DA54BB"/>
    <w:rsid w:val="32F10A57"/>
    <w:rsid w:val="32F14A12"/>
    <w:rsid w:val="32F84116"/>
    <w:rsid w:val="32FF4F22"/>
    <w:rsid w:val="3303652A"/>
    <w:rsid w:val="33146386"/>
    <w:rsid w:val="332235B9"/>
    <w:rsid w:val="33233306"/>
    <w:rsid w:val="333E4446"/>
    <w:rsid w:val="3354273A"/>
    <w:rsid w:val="33613E2E"/>
    <w:rsid w:val="3364356D"/>
    <w:rsid w:val="337B4EF0"/>
    <w:rsid w:val="33802506"/>
    <w:rsid w:val="33A82883"/>
    <w:rsid w:val="33B43F5E"/>
    <w:rsid w:val="33C3442B"/>
    <w:rsid w:val="33D57A37"/>
    <w:rsid w:val="33E12019"/>
    <w:rsid w:val="33E16D1D"/>
    <w:rsid w:val="33E35662"/>
    <w:rsid w:val="33E84546"/>
    <w:rsid w:val="33EB087F"/>
    <w:rsid w:val="340A1DD0"/>
    <w:rsid w:val="341F4EED"/>
    <w:rsid w:val="34381A96"/>
    <w:rsid w:val="34584491"/>
    <w:rsid w:val="34645E1B"/>
    <w:rsid w:val="346C3F15"/>
    <w:rsid w:val="347B4A7C"/>
    <w:rsid w:val="34801E31"/>
    <w:rsid w:val="348B0D07"/>
    <w:rsid w:val="348B4B08"/>
    <w:rsid w:val="348C0A37"/>
    <w:rsid w:val="34922B41"/>
    <w:rsid w:val="34951FE2"/>
    <w:rsid w:val="34A35D81"/>
    <w:rsid w:val="34B04CA9"/>
    <w:rsid w:val="34B61437"/>
    <w:rsid w:val="34B61F58"/>
    <w:rsid w:val="34B85CD0"/>
    <w:rsid w:val="34C603ED"/>
    <w:rsid w:val="34CA77B1"/>
    <w:rsid w:val="34CF7AB0"/>
    <w:rsid w:val="34D36666"/>
    <w:rsid w:val="34DC6D67"/>
    <w:rsid w:val="34E17E86"/>
    <w:rsid w:val="35092088"/>
    <w:rsid w:val="35093044"/>
    <w:rsid w:val="35234A76"/>
    <w:rsid w:val="35246EC1"/>
    <w:rsid w:val="35396DDA"/>
    <w:rsid w:val="35702107"/>
    <w:rsid w:val="35843B91"/>
    <w:rsid w:val="358478BB"/>
    <w:rsid w:val="35A85D44"/>
    <w:rsid w:val="35A871A2"/>
    <w:rsid w:val="35AA74B1"/>
    <w:rsid w:val="35B47FE3"/>
    <w:rsid w:val="35B71A60"/>
    <w:rsid w:val="35B95D54"/>
    <w:rsid w:val="35CB37E1"/>
    <w:rsid w:val="35CD41E3"/>
    <w:rsid w:val="35F20D6E"/>
    <w:rsid w:val="35F72828"/>
    <w:rsid w:val="35FD6E08"/>
    <w:rsid w:val="36005234"/>
    <w:rsid w:val="36032F7B"/>
    <w:rsid w:val="360A60B7"/>
    <w:rsid w:val="36150687"/>
    <w:rsid w:val="36301896"/>
    <w:rsid w:val="363273A2"/>
    <w:rsid w:val="364B77EF"/>
    <w:rsid w:val="36631C6B"/>
    <w:rsid w:val="369E2CA4"/>
    <w:rsid w:val="36B15592"/>
    <w:rsid w:val="36B204FD"/>
    <w:rsid w:val="36F84B2B"/>
    <w:rsid w:val="373D1E49"/>
    <w:rsid w:val="37692EE4"/>
    <w:rsid w:val="376C68FE"/>
    <w:rsid w:val="378A59D6"/>
    <w:rsid w:val="379332D9"/>
    <w:rsid w:val="379539CE"/>
    <w:rsid w:val="37A27AC2"/>
    <w:rsid w:val="37B26A07"/>
    <w:rsid w:val="37C65D73"/>
    <w:rsid w:val="37CF580A"/>
    <w:rsid w:val="37F62A1B"/>
    <w:rsid w:val="38152911"/>
    <w:rsid w:val="381C20D2"/>
    <w:rsid w:val="381D735C"/>
    <w:rsid w:val="38397128"/>
    <w:rsid w:val="38442868"/>
    <w:rsid w:val="386C5FC5"/>
    <w:rsid w:val="388F1A63"/>
    <w:rsid w:val="38977A0F"/>
    <w:rsid w:val="389C404D"/>
    <w:rsid w:val="389D3566"/>
    <w:rsid w:val="389F731B"/>
    <w:rsid w:val="38B247E4"/>
    <w:rsid w:val="38C5282D"/>
    <w:rsid w:val="392C0A3B"/>
    <w:rsid w:val="39530DBF"/>
    <w:rsid w:val="397D574F"/>
    <w:rsid w:val="39893797"/>
    <w:rsid w:val="399A59A4"/>
    <w:rsid w:val="399E2681"/>
    <w:rsid w:val="399F120C"/>
    <w:rsid w:val="39A700C1"/>
    <w:rsid w:val="39AF1CB9"/>
    <w:rsid w:val="39B12CEE"/>
    <w:rsid w:val="39C055ED"/>
    <w:rsid w:val="39C173D5"/>
    <w:rsid w:val="39D2513E"/>
    <w:rsid w:val="39ED1466"/>
    <w:rsid w:val="39FC665F"/>
    <w:rsid w:val="3A0177D1"/>
    <w:rsid w:val="3A113DF8"/>
    <w:rsid w:val="3A22499D"/>
    <w:rsid w:val="3A3300A5"/>
    <w:rsid w:val="3A407FD3"/>
    <w:rsid w:val="3A49552A"/>
    <w:rsid w:val="3A6E1629"/>
    <w:rsid w:val="3A9C574C"/>
    <w:rsid w:val="3ACD0E15"/>
    <w:rsid w:val="3AF57F8A"/>
    <w:rsid w:val="3AF612FB"/>
    <w:rsid w:val="3B131EB2"/>
    <w:rsid w:val="3B1C6457"/>
    <w:rsid w:val="3B1E5B28"/>
    <w:rsid w:val="3B4A51A8"/>
    <w:rsid w:val="3B6444BC"/>
    <w:rsid w:val="3B7858A7"/>
    <w:rsid w:val="3B822B94"/>
    <w:rsid w:val="3B946F87"/>
    <w:rsid w:val="3B9E154A"/>
    <w:rsid w:val="3BB07701"/>
    <w:rsid w:val="3BC6079C"/>
    <w:rsid w:val="3BE63699"/>
    <w:rsid w:val="3BF357F9"/>
    <w:rsid w:val="3BF52B59"/>
    <w:rsid w:val="3C0C092A"/>
    <w:rsid w:val="3C1053E6"/>
    <w:rsid w:val="3C145EE2"/>
    <w:rsid w:val="3C215F09"/>
    <w:rsid w:val="3C32335B"/>
    <w:rsid w:val="3C751D67"/>
    <w:rsid w:val="3C8A0CA0"/>
    <w:rsid w:val="3C8A6F8B"/>
    <w:rsid w:val="3CAF1767"/>
    <w:rsid w:val="3CB90837"/>
    <w:rsid w:val="3CC92CE2"/>
    <w:rsid w:val="3CD1792F"/>
    <w:rsid w:val="3CE17F54"/>
    <w:rsid w:val="3D20245D"/>
    <w:rsid w:val="3D233F03"/>
    <w:rsid w:val="3D38689B"/>
    <w:rsid w:val="3D412208"/>
    <w:rsid w:val="3D433048"/>
    <w:rsid w:val="3D532A3A"/>
    <w:rsid w:val="3D593035"/>
    <w:rsid w:val="3D5A3DC8"/>
    <w:rsid w:val="3D5E1C97"/>
    <w:rsid w:val="3D6B227E"/>
    <w:rsid w:val="3D7F371D"/>
    <w:rsid w:val="3D854E64"/>
    <w:rsid w:val="3D902A4A"/>
    <w:rsid w:val="3D9409A5"/>
    <w:rsid w:val="3DEE62BF"/>
    <w:rsid w:val="3DFA4C63"/>
    <w:rsid w:val="3E057451"/>
    <w:rsid w:val="3E09513A"/>
    <w:rsid w:val="3E285C74"/>
    <w:rsid w:val="3E373B45"/>
    <w:rsid w:val="3E3A4BD3"/>
    <w:rsid w:val="3E3F4D6C"/>
    <w:rsid w:val="3E506F79"/>
    <w:rsid w:val="3E7B3CF5"/>
    <w:rsid w:val="3E833F86"/>
    <w:rsid w:val="3E9C50F3"/>
    <w:rsid w:val="3EA572C5"/>
    <w:rsid w:val="3EA72938"/>
    <w:rsid w:val="3ED54C8A"/>
    <w:rsid w:val="3F3643C1"/>
    <w:rsid w:val="3F3E5A77"/>
    <w:rsid w:val="3F542A99"/>
    <w:rsid w:val="3F5E1728"/>
    <w:rsid w:val="3F6B032F"/>
    <w:rsid w:val="3F840806"/>
    <w:rsid w:val="3F9134F6"/>
    <w:rsid w:val="3FA50F32"/>
    <w:rsid w:val="3FB5208A"/>
    <w:rsid w:val="3FB76293"/>
    <w:rsid w:val="3FB90C41"/>
    <w:rsid w:val="3FC255A6"/>
    <w:rsid w:val="3FC602DB"/>
    <w:rsid w:val="3FC92B3F"/>
    <w:rsid w:val="3FCB2D5B"/>
    <w:rsid w:val="3FD80FD4"/>
    <w:rsid w:val="3FE81C99"/>
    <w:rsid w:val="3FF13185"/>
    <w:rsid w:val="40187700"/>
    <w:rsid w:val="402C30CE"/>
    <w:rsid w:val="40477F08"/>
    <w:rsid w:val="407168E8"/>
    <w:rsid w:val="407A02DD"/>
    <w:rsid w:val="4093139F"/>
    <w:rsid w:val="40A92894"/>
    <w:rsid w:val="40BE0C03"/>
    <w:rsid w:val="40CE4185"/>
    <w:rsid w:val="40CE490A"/>
    <w:rsid w:val="40EC4E63"/>
    <w:rsid w:val="410403A9"/>
    <w:rsid w:val="41160006"/>
    <w:rsid w:val="412C27AE"/>
    <w:rsid w:val="412E258A"/>
    <w:rsid w:val="41397D68"/>
    <w:rsid w:val="41483C3F"/>
    <w:rsid w:val="415D0164"/>
    <w:rsid w:val="41AA69A0"/>
    <w:rsid w:val="41B82F86"/>
    <w:rsid w:val="41CE0D22"/>
    <w:rsid w:val="41DE110C"/>
    <w:rsid w:val="4202071A"/>
    <w:rsid w:val="420B6FFF"/>
    <w:rsid w:val="421E36D4"/>
    <w:rsid w:val="42213106"/>
    <w:rsid w:val="42334BE8"/>
    <w:rsid w:val="42554B5E"/>
    <w:rsid w:val="425C0753"/>
    <w:rsid w:val="42693042"/>
    <w:rsid w:val="42723962"/>
    <w:rsid w:val="42A72F4B"/>
    <w:rsid w:val="42D020CF"/>
    <w:rsid w:val="42E83C24"/>
    <w:rsid w:val="42E90803"/>
    <w:rsid w:val="42EB70B2"/>
    <w:rsid w:val="42F028EA"/>
    <w:rsid w:val="430C5858"/>
    <w:rsid w:val="430F2F5F"/>
    <w:rsid w:val="43365DA4"/>
    <w:rsid w:val="43371014"/>
    <w:rsid w:val="434C0AE2"/>
    <w:rsid w:val="43742B66"/>
    <w:rsid w:val="437A6E58"/>
    <w:rsid w:val="43A4690F"/>
    <w:rsid w:val="43A84EB6"/>
    <w:rsid w:val="43CE2E1A"/>
    <w:rsid w:val="43DB1093"/>
    <w:rsid w:val="43E5235B"/>
    <w:rsid w:val="43F87713"/>
    <w:rsid w:val="440C348C"/>
    <w:rsid w:val="440C5FB1"/>
    <w:rsid w:val="440E2762"/>
    <w:rsid w:val="44330ECF"/>
    <w:rsid w:val="44446C38"/>
    <w:rsid w:val="444B446B"/>
    <w:rsid w:val="44610227"/>
    <w:rsid w:val="44703ED1"/>
    <w:rsid w:val="4470407B"/>
    <w:rsid w:val="44823C05"/>
    <w:rsid w:val="449B66E3"/>
    <w:rsid w:val="449B7D7F"/>
    <w:rsid w:val="449C0648"/>
    <w:rsid w:val="44A856F0"/>
    <w:rsid w:val="44B723D2"/>
    <w:rsid w:val="44C16482"/>
    <w:rsid w:val="44C22253"/>
    <w:rsid w:val="44C63BC3"/>
    <w:rsid w:val="44C71B4A"/>
    <w:rsid w:val="450B3BFA"/>
    <w:rsid w:val="452D28F3"/>
    <w:rsid w:val="453D106E"/>
    <w:rsid w:val="454076B3"/>
    <w:rsid w:val="45617CBE"/>
    <w:rsid w:val="4565155C"/>
    <w:rsid w:val="45660E30"/>
    <w:rsid w:val="4575183D"/>
    <w:rsid w:val="4587293A"/>
    <w:rsid w:val="45A264C5"/>
    <w:rsid w:val="45A53974"/>
    <w:rsid w:val="45A55DFD"/>
    <w:rsid w:val="45DD7344"/>
    <w:rsid w:val="46082534"/>
    <w:rsid w:val="461D1E37"/>
    <w:rsid w:val="46260FC0"/>
    <w:rsid w:val="4642364B"/>
    <w:rsid w:val="465B3517"/>
    <w:rsid w:val="465F6FC8"/>
    <w:rsid w:val="4670640B"/>
    <w:rsid w:val="468E063F"/>
    <w:rsid w:val="469814BD"/>
    <w:rsid w:val="46A77952"/>
    <w:rsid w:val="46BB4ACA"/>
    <w:rsid w:val="4716119E"/>
    <w:rsid w:val="471F398D"/>
    <w:rsid w:val="472A0F19"/>
    <w:rsid w:val="472B7C47"/>
    <w:rsid w:val="474456A1"/>
    <w:rsid w:val="47503710"/>
    <w:rsid w:val="47884B5F"/>
    <w:rsid w:val="478C7274"/>
    <w:rsid w:val="47B6392E"/>
    <w:rsid w:val="47C55C0E"/>
    <w:rsid w:val="47DC03AC"/>
    <w:rsid w:val="482B02E0"/>
    <w:rsid w:val="48380A2E"/>
    <w:rsid w:val="483964AC"/>
    <w:rsid w:val="48402507"/>
    <w:rsid w:val="485B6C46"/>
    <w:rsid w:val="486E0728"/>
    <w:rsid w:val="489D2DBB"/>
    <w:rsid w:val="48C7608A"/>
    <w:rsid w:val="48E14968"/>
    <w:rsid w:val="48E82046"/>
    <w:rsid w:val="48F76858"/>
    <w:rsid w:val="49160EBC"/>
    <w:rsid w:val="49172B6D"/>
    <w:rsid w:val="491D3EFC"/>
    <w:rsid w:val="49285F27"/>
    <w:rsid w:val="49301E81"/>
    <w:rsid w:val="49727E2E"/>
    <w:rsid w:val="49830203"/>
    <w:rsid w:val="49BB49BC"/>
    <w:rsid w:val="49C64593"/>
    <w:rsid w:val="49CB719D"/>
    <w:rsid w:val="49DC3DB7"/>
    <w:rsid w:val="49DE08FA"/>
    <w:rsid w:val="49E52C6C"/>
    <w:rsid w:val="49F44C5D"/>
    <w:rsid w:val="49F45A3A"/>
    <w:rsid w:val="4A203456"/>
    <w:rsid w:val="4A4041A0"/>
    <w:rsid w:val="4A452623"/>
    <w:rsid w:val="4A4A4E28"/>
    <w:rsid w:val="4A530004"/>
    <w:rsid w:val="4A7A2484"/>
    <w:rsid w:val="4A7E38AF"/>
    <w:rsid w:val="4A804D94"/>
    <w:rsid w:val="4A9B157C"/>
    <w:rsid w:val="4AA448D5"/>
    <w:rsid w:val="4AAF5028"/>
    <w:rsid w:val="4AD272F7"/>
    <w:rsid w:val="4AE22E51"/>
    <w:rsid w:val="4AE57E17"/>
    <w:rsid w:val="4AE76E5F"/>
    <w:rsid w:val="4AE9678B"/>
    <w:rsid w:val="4AEC76DC"/>
    <w:rsid w:val="4AF035F7"/>
    <w:rsid w:val="4B335C59"/>
    <w:rsid w:val="4B4B6C02"/>
    <w:rsid w:val="4B524331"/>
    <w:rsid w:val="4B614574"/>
    <w:rsid w:val="4B6D660E"/>
    <w:rsid w:val="4B777B3B"/>
    <w:rsid w:val="4B7B0171"/>
    <w:rsid w:val="4B9001BE"/>
    <w:rsid w:val="4B910667"/>
    <w:rsid w:val="4BBB220E"/>
    <w:rsid w:val="4BC0266D"/>
    <w:rsid w:val="4BC70D12"/>
    <w:rsid w:val="4BD51E12"/>
    <w:rsid w:val="4BEB5936"/>
    <w:rsid w:val="4C066EC9"/>
    <w:rsid w:val="4C193CC3"/>
    <w:rsid w:val="4C1C2FF6"/>
    <w:rsid w:val="4C395250"/>
    <w:rsid w:val="4C3C371D"/>
    <w:rsid w:val="4C4B41DD"/>
    <w:rsid w:val="4C79769B"/>
    <w:rsid w:val="4C845669"/>
    <w:rsid w:val="4C9E5879"/>
    <w:rsid w:val="4CB81ED0"/>
    <w:rsid w:val="4CB939C1"/>
    <w:rsid w:val="4CF302C8"/>
    <w:rsid w:val="4D2156E7"/>
    <w:rsid w:val="4D2B4E39"/>
    <w:rsid w:val="4D2F674F"/>
    <w:rsid w:val="4D507F44"/>
    <w:rsid w:val="4D5610AA"/>
    <w:rsid w:val="4D5D520F"/>
    <w:rsid w:val="4D622E10"/>
    <w:rsid w:val="4D6772EE"/>
    <w:rsid w:val="4DAE15C6"/>
    <w:rsid w:val="4DD07B44"/>
    <w:rsid w:val="4DD31EAF"/>
    <w:rsid w:val="4DE7759E"/>
    <w:rsid w:val="4DEA5D39"/>
    <w:rsid w:val="4DED7CCD"/>
    <w:rsid w:val="4DFA480C"/>
    <w:rsid w:val="4DFD3D2E"/>
    <w:rsid w:val="4E132428"/>
    <w:rsid w:val="4E312F3F"/>
    <w:rsid w:val="4E437F61"/>
    <w:rsid w:val="4E54487A"/>
    <w:rsid w:val="4E5850DF"/>
    <w:rsid w:val="4E5B1865"/>
    <w:rsid w:val="4E7E5FEB"/>
    <w:rsid w:val="4E8057E8"/>
    <w:rsid w:val="4EC974E0"/>
    <w:rsid w:val="4EE25BFC"/>
    <w:rsid w:val="4EEF52AF"/>
    <w:rsid w:val="4F1F035A"/>
    <w:rsid w:val="4F21066E"/>
    <w:rsid w:val="4F3E1E79"/>
    <w:rsid w:val="4F454392"/>
    <w:rsid w:val="4F6E4160"/>
    <w:rsid w:val="4F942FF5"/>
    <w:rsid w:val="4FA90297"/>
    <w:rsid w:val="4FB05ACA"/>
    <w:rsid w:val="4FBD1F95"/>
    <w:rsid w:val="4FBF2ED5"/>
    <w:rsid w:val="4FCE63EB"/>
    <w:rsid w:val="4FEF4ADD"/>
    <w:rsid w:val="502D291C"/>
    <w:rsid w:val="50320446"/>
    <w:rsid w:val="50414974"/>
    <w:rsid w:val="50445CFB"/>
    <w:rsid w:val="50463BC7"/>
    <w:rsid w:val="507722D7"/>
    <w:rsid w:val="507C775A"/>
    <w:rsid w:val="50832241"/>
    <w:rsid w:val="50850A0B"/>
    <w:rsid w:val="50940E1E"/>
    <w:rsid w:val="50A45418"/>
    <w:rsid w:val="50A51ADC"/>
    <w:rsid w:val="50A552AF"/>
    <w:rsid w:val="50B67110"/>
    <w:rsid w:val="50C17863"/>
    <w:rsid w:val="50E03040"/>
    <w:rsid w:val="50EE1749"/>
    <w:rsid w:val="515D3A2F"/>
    <w:rsid w:val="516C1668"/>
    <w:rsid w:val="516E2EC7"/>
    <w:rsid w:val="51791EEB"/>
    <w:rsid w:val="51A02616"/>
    <w:rsid w:val="51A36660"/>
    <w:rsid w:val="51A774F6"/>
    <w:rsid w:val="51C13811"/>
    <w:rsid w:val="51E17C8B"/>
    <w:rsid w:val="51FA1971"/>
    <w:rsid w:val="520634EB"/>
    <w:rsid w:val="52384A5B"/>
    <w:rsid w:val="5254001E"/>
    <w:rsid w:val="525E3BEF"/>
    <w:rsid w:val="525E4FFF"/>
    <w:rsid w:val="52701246"/>
    <w:rsid w:val="52932C19"/>
    <w:rsid w:val="529C2335"/>
    <w:rsid w:val="52A01E26"/>
    <w:rsid w:val="52A545F8"/>
    <w:rsid w:val="52A64F62"/>
    <w:rsid w:val="52B34669"/>
    <w:rsid w:val="52C04BB9"/>
    <w:rsid w:val="52C11D9C"/>
    <w:rsid w:val="52CD6B75"/>
    <w:rsid w:val="52EE1AD7"/>
    <w:rsid w:val="53030D1B"/>
    <w:rsid w:val="531445C2"/>
    <w:rsid w:val="53166001"/>
    <w:rsid w:val="531C46EF"/>
    <w:rsid w:val="531E53F5"/>
    <w:rsid w:val="5328143F"/>
    <w:rsid w:val="53364538"/>
    <w:rsid w:val="5337306F"/>
    <w:rsid w:val="538A1A7B"/>
    <w:rsid w:val="53902677"/>
    <w:rsid w:val="53AB0A82"/>
    <w:rsid w:val="53B8319F"/>
    <w:rsid w:val="53C670D8"/>
    <w:rsid w:val="53D63625"/>
    <w:rsid w:val="53FC752F"/>
    <w:rsid w:val="53FE357C"/>
    <w:rsid w:val="54354DE2"/>
    <w:rsid w:val="543949C9"/>
    <w:rsid w:val="544A0D5F"/>
    <w:rsid w:val="54624EB9"/>
    <w:rsid w:val="54694499"/>
    <w:rsid w:val="5476452B"/>
    <w:rsid w:val="547846DC"/>
    <w:rsid w:val="54A8133B"/>
    <w:rsid w:val="54B462B3"/>
    <w:rsid w:val="54B948E6"/>
    <w:rsid w:val="54C00212"/>
    <w:rsid w:val="54DF0669"/>
    <w:rsid w:val="54E059FC"/>
    <w:rsid w:val="54F73629"/>
    <w:rsid w:val="55061CE8"/>
    <w:rsid w:val="550836C1"/>
    <w:rsid w:val="551E1D91"/>
    <w:rsid w:val="553221A2"/>
    <w:rsid w:val="554A7E27"/>
    <w:rsid w:val="555C7B5A"/>
    <w:rsid w:val="55992B5C"/>
    <w:rsid w:val="55B103E5"/>
    <w:rsid w:val="55ED6669"/>
    <w:rsid w:val="5602034C"/>
    <w:rsid w:val="56091A90"/>
    <w:rsid w:val="5621502B"/>
    <w:rsid w:val="5638471C"/>
    <w:rsid w:val="56775F65"/>
    <w:rsid w:val="56A02C39"/>
    <w:rsid w:val="56A93FDC"/>
    <w:rsid w:val="56BB1637"/>
    <w:rsid w:val="56C54673"/>
    <w:rsid w:val="56E32B00"/>
    <w:rsid w:val="56E60023"/>
    <w:rsid w:val="573E3EB0"/>
    <w:rsid w:val="57784FA1"/>
    <w:rsid w:val="57811AFA"/>
    <w:rsid w:val="578C2978"/>
    <w:rsid w:val="579655A5"/>
    <w:rsid w:val="57A23F4A"/>
    <w:rsid w:val="57C516F3"/>
    <w:rsid w:val="581458CB"/>
    <w:rsid w:val="58366D88"/>
    <w:rsid w:val="583848AE"/>
    <w:rsid w:val="584D3B29"/>
    <w:rsid w:val="585A12FF"/>
    <w:rsid w:val="585C008D"/>
    <w:rsid w:val="586F4D8F"/>
    <w:rsid w:val="58714E6B"/>
    <w:rsid w:val="58727DC0"/>
    <w:rsid w:val="588B0E82"/>
    <w:rsid w:val="588B2C30"/>
    <w:rsid w:val="5896648E"/>
    <w:rsid w:val="58B3425C"/>
    <w:rsid w:val="58C338D2"/>
    <w:rsid w:val="58C7636D"/>
    <w:rsid w:val="590679B1"/>
    <w:rsid w:val="59103135"/>
    <w:rsid w:val="59351124"/>
    <w:rsid w:val="59356C1C"/>
    <w:rsid w:val="594126A5"/>
    <w:rsid w:val="5956787B"/>
    <w:rsid w:val="59741B11"/>
    <w:rsid w:val="597A4A53"/>
    <w:rsid w:val="597E5CA5"/>
    <w:rsid w:val="5995286B"/>
    <w:rsid w:val="59A00689"/>
    <w:rsid w:val="59B2243E"/>
    <w:rsid w:val="59B90A41"/>
    <w:rsid w:val="59B97413"/>
    <w:rsid w:val="59D4312E"/>
    <w:rsid w:val="5A323E17"/>
    <w:rsid w:val="5A33465C"/>
    <w:rsid w:val="5A3A5DF2"/>
    <w:rsid w:val="5A437B66"/>
    <w:rsid w:val="5A4E03B9"/>
    <w:rsid w:val="5A6C5886"/>
    <w:rsid w:val="5A8913F1"/>
    <w:rsid w:val="5A8C38BA"/>
    <w:rsid w:val="5A9A53C2"/>
    <w:rsid w:val="5A9D6F44"/>
    <w:rsid w:val="5AC3468B"/>
    <w:rsid w:val="5AD81AEA"/>
    <w:rsid w:val="5AE20B01"/>
    <w:rsid w:val="5AEE66E9"/>
    <w:rsid w:val="5AF26BA7"/>
    <w:rsid w:val="5B06378D"/>
    <w:rsid w:val="5B0905D5"/>
    <w:rsid w:val="5B1679BD"/>
    <w:rsid w:val="5B2F1F99"/>
    <w:rsid w:val="5B885B4D"/>
    <w:rsid w:val="5B9577CE"/>
    <w:rsid w:val="5B9D5EE9"/>
    <w:rsid w:val="5B9E0ECC"/>
    <w:rsid w:val="5BAB1822"/>
    <w:rsid w:val="5BAD55B3"/>
    <w:rsid w:val="5BBE3B49"/>
    <w:rsid w:val="5BC528FD"/>
    <w:rsid w:val="5BC7178E"/>
    <w:rsid w:val="5BDE1878"/>
    <w:rsid w:val="5BE74621"/>
    <w:rsid w:val="5BEE3164"/>
    <w:rsid w:val="5BF03A0C"/>
    <w:rsid w:val="5BFE196B"/>
    <w:rsid w:val="5C302E21"/>
    <w:rsid w:val="5C337866"/>
    <w:rsid w:val="5C45105A"/>
    <w:rsid w:val="5C4B1054"/>
    <w:rsid w:val="5C9625A4"/>
    <w:rsid w:val="5CA619AA"/>
    <w:rsid w:val="5CB63FF4"/>
    <w:rsid w:val="5CC26E3C"/>
    <w:rsid w:val="5CC31EF1"/>
    <w:rsid w:val="5CC67226"/>
    <w:rsid w:val="5CD72274"/>
    <w:rsid w:val="5D106A84"/>
    <w:rsid w:val="5D412211"/>
    <w:rsid w:val="5D5E0913"/>
    <w:rsid w:val="5D632979"/>
    <w:rsid w:val="5D700646"/>
    <w:rsid w:val="5D7E2D63"/>
    <w:rsid w:val="5D892849"/>
    <w:rsid w:val="5DB6074F"/>
    <w:rsid w:val="5DBE5856"/>
    <w:rsid w:val="5DDC3F2E"/>
    <w:rsid w:val="5DE23A0A"/>
    <w:rsid w:val="5DE8063D"/>
    <w:rsid w:val="5E08087F"/>
    <w:rsid w:val="5E1A4AA6"/>
    <w:rsid w:val="5E2814C4"/>
    <w:rsid w:val="5E4A0E97"/>
    <w:rsid w:val="5E6158E8"/>
    <w:rsid w:val="5E713033"/>
    <w:rsid w:val="5E734892"/>
    <w:rsid w:val="5E815375"/>
    <w:rsid w:val="5E9B5B97"/>
    <w:rsid w:val="5EAD787A"/>
    <w:rsid w:val="5EBB7FE7"/>
    <w:rsid w:val="5EDB606F"/>
    <w:rsid w:val="5EFF7E22"/>
    <w:rsid w:val="5F024367"/>
    <w:rsid w:val="5F293B8B"/>
    <w:rsid w:val="5F2E2F21"/>
    <w:rsid w:val="5F3B66E5"/>
    <w:rsid w:val="5F5B649B"/>
    <w:rsid w:val="5F677827"/>
    <w:rsid w:val="5F887EC9"/>
    <w:rsid w:val="5F8E1C99"/>
    <w:rsid w:val="5FAA6092"/>
    <w:rsid w:val="5FBE38EB"/>
    <w:rsid w:val="5FD0361E"/>
    <w:rsid w:val="5FD76FBA"/>
    <w:rsid w:val="5FF45C7E"/>
    <w:rsid w:val="5FFA4A89"/>
    <w:rsid w:val="5FFF7B0C"/>
    <w:rsid w:val="600225BA"/>
    <w:rsid w:val="6014560D"/>
    <w:rsid w:val="60206354"/>
    <w:rsid w:val="603242D9"/>
    <w:rsid w:val="60505B03"/>
    <w:rsid w:val="60543998"/>
    <w:rsid w:val="60575AEE"/>
    <w:rsid w:val="60593B29"/>
    <w:rsid w:val="606C77EB"/>
    <w:rsid w:val="606D7DE0"/>
    <w:rsid w:val="6085265B"/>
    <w:rsid w:val="60B36313"/>
    <w:rsid w:val="60E91F43"/>
    <w:rsid w:val="60FC04A2"/>
    <w:rsid w:val="610125B0"/>
    <w:rsid w:val="61036415"/>
    <w:rsid w:val="612363D0"/>
    <w:rsid w:val="613A096B"/>
    <w:rsid w:val="61573B07"/>
    <w:rsid w:val="616B1851"/>
    <w:rsid w:val="6175278E"/>
    <w:rsid w:val="61AF706E"/>
    <w:rsid w:val="61B23F21"/>
    <w:rsid w:val="61CE7AD4"/>
    <w:rsid w:val="61E45211"/>
    <w:rsid w:val="620D51DD"/>
    <w:rsid w:val="62103069"/>
    <w:rsid w:val="62186B68"/>
    <w:rsid w:val="621B3277"/>
    <w:rsid w:val="62300623"/>
    <w:rsid w:val="62317068"/>
    <w:rsid w:val="624A3B5C"/>
    <w:rsid w:val="62603178"/>
    <w:rsid w:val="626866FE"/>
    <w:rsid w:val="62785AE3"/>
    <w:rsid w:val="628F684F"/>
    <w:rsid w:val="62AA63A9"/>
    <w:rsid w:val="62DE2B72"/>
    <w:rsid w:val="631F6D97"/>
    <w:rsid w:val="63240B0A"/>
    <w:rsid w:val="632B41BA"/>
    <w:rsid w:val="63545442"/>
    <w:rsid w:val="63554566"/>
    <w:rsid w:val="635F3CDF"/>
    <w:rsid w:val="63670924"/>
    <w:rsid w:val="638201A8"/>
    <w:rsid w:val="63864720"/>
    <w:rsid w:val="639F1C49"/>
    <w:rsid w:val="63B514A9"/>
    <w:rsid w:val="63CA1B85"/>
    <w:rsid w:val="63D3538B"/>
    <w:rsid w:val="63D52AC2"/>
    <w:rsid w:val="63E26A24"/>
    <w:rsid w:val="6401649C"/>
    <w:rsid w:val="640A4817"/>
    <w:rsid w:val="6420439E"/>
    <w:rsid w:val="642D54E3"/>
    <w:rsid w:val="643E5AA5"/>
    <w:rsid w:val="6440152F"/>
    <w:rsid w:val="64680C55"/>
    <w:rsid w:val="64777958"/>
    <w:rsid w:val="64B33C3A"/>
    <w:rsid w:val="64BB0039"/>
    <w:rsid w:val="64BC23C3"/>
    <w:rsid w:val="64C33752"/>
    <w:rsid w:val="64CA4AE0"/>
    <w:rsid w:val="64D911C7"/>
    <w:rsid w:val="64F97173"/>
    <w:rsid w:val="65087E7B"/>
    <w:rsid w:val="651123F2"/>
    <w:rsid w:val="652B2BAC"/>
    <w:rsid w:val="65387191"/>
    <w:rsid w:val="654A4D34"/>
    <w:rsid w:val="654C1999"/>
    <w:rsid w:val="6570489C"/>
    <w:rsid w:val="65907AD8"/>
    <w:rsid w:val="6597768B"/>
    <w:rsid w:val="6598698C"/>
    <w:rsid w:val="659C4B39"/>
    <w:rsid w:val="65A96478"/>
    <w:rsid w:val="65AD3405"/>
    <w:rsid w:val="65AF0ADA"/>
    <w:rsid w:val="65CA0FDF"/>
    <w:rsid w:val="65E868F7"/>
    <w:rsid w:val="65F52031"/>
    <w:rsid w:val="66036259"/>
    <w:rsid w:val="661204ED"/>
    <w:rsid w:val="662D48C4"/>
    <w:rsid w:val="663C37BC"/>
    <w:rsid w:val="66474963"/>
    <w:rsid w:val="664E34EF"/>
    <w:rsid w:val="664F5A1C"/>
    <w:rsid w:val="665E3732"/>
    <w:rsid w:val="669E6224"/>
    <w:rsid w:val="66A778BE"/>
    <w:rsid w:val="66A928FA"/>
    <w:rsid w:val="66C857C7"/>
    <w:rsid w:val="66FD6110"/>
    <w:rsid w:val="66FF4460"/>
    <w:rsid w:val="670E7834"/>
    <w:rsid w:val="674212A6"/>
    <w:rsid w:val="67446DCC"/>
    <w:rsid w:val="674768BC"/>
    <w:rsid w:val="677D6F8F"/>
    <w:rsid w:val="678673E4"/>
    <w:rsid w:val="679B50A0"/>
    <w:rsid w:val="67A535E2"/>
    <w:rsid w:val="67B35E83"/>
    <w:rsid w:val="67CC471F"/>
    <w:rsid w:val="67CE1660"/>
    <w:rsid w:val="67DB7004"/>
    <w:rsid w:val="67DF08A2"/>
    <w:rsid w:val="67E45EB9"/>
    <w:rsid w:val="67F305D5"/>
    <w:rsid w:val="68192DC7"/>
    <w:rsid w:val="682863E5"/>
    <w:rsid w:val="684E3EEF"/>
    <w:rsid w:val="685445A5"/>
    <w:rsid w:val="685640A5"/>
    <w:rsid w:val="68570D81"/>
    <w:rsid w:val="68596B42"/>
    <w:rsid w:val="685B372F"/>
    <w:rsid w:val="686404F6"/>
    <w:rsid w:val="68657C28"/>
    <w:rsid w:val="68896A60"/>
    <w:rsid w:val="689A0C6D"/>
    <w:rsid w:val="68A13C3F"/>
    <w:rsid w:val="68BE2BAE"/>
    <w:rsid w:val="68CA5873"/>
    <w:rsid w:val="68D0643D"/>
    <w:rsid w:val="68D87CA5"/>
    <w:rsid w:val="68DC3034"/>
    <w:rsid w:val="68E24AEE"/>
    <w:rsid w:val="68E94B4A"/>
    <w:rsid w:val="69026F3E"/>
    <w:rsid w:val="694806C9"/>
    <w:rsid w:val="69480E1C"/>
    <w:rsid w:val="694D2F98"/>
    <w:rsid w:val="694F5BF2"/>
    <w:rsid w:val="695F3234"/>
    <w:rsid w:val="69600C49"/>
    <w:rsid w:val="696A6892"/>
    <w:rsid w:val="696C58A8"/>
    <w:rsid w:val="6971461D"/>
    <w:rsid w:val="69745B81"/>
    <w:rsid w:val="69842E6C"/>
    <w:rsid w:val="69A51C36"/>
    <w:rsid w:val="69EC5167"/>
    <w:rsid w:val="69FD22D1"/>
    <w:rsid w:val="6A144A5D"/>
    <w:rsid w:val="6A3C022E"/>
    <w:rsid w:val="6A4175F2"/>
    <w:rsid w:val="6A466670"/>
    <w:rsid w:val="6A4E7F61"/>
    <w:rsid w:val="6A562940"/>
    <w:rsid w:val="6A5B7870"/>
    <w:rsid w:val="6A5C267E"/>
    <w:rsid w:val="6A8F31AB"/>
    <w:rsid w:val="6A94006A"/>
    <w:rsid w:val="6A9D076F"/>
    <w:rsid w:val="6AFC79BD"/>
    <w:rsid w:val="6B0C5E52"/>
    <w:rsid w:val="6B393C3B"/>
    <w:rsid w:val="6B3C5C50"/>
    <w:rsid w:val="6B417847"/>
    <w:rsid w:val="6B433C63"/>
    <w:rsid w:val="6B7226D7"/>
    <w:rsid w:val="6B811C71"/>
    <w:rsid w:val="6B895110"/>
    <w:rsid w:val="6BA848E1"/>
    <w:rsid w:val="6BCB1B3E"/>
    <w:rsid w:val="6BD36970"/>
    <w:rsid w:val="6BE37668"/>
    <w:rsid w:val="6BF14983"/>
    <w:rsid w:val="6BF15048"/>
    <w:rsid w:val="6BFD65E4"/>
    <w:rsid w:val="6C0A5DC3"/>
    <w:rsid w:val="6C1613D1"/>
    <w:rsid w:val="6C185759"/>
    <w:rsid w:val="6C31485F"/>
    <w:rsid w:val="6C3F5DB4"/>
    <w:rsid w:val="6C575B09"/>
    <w:rsid w:val="6C5D3195"/>
    <w:rsid w:val="6C765ACC"/>
    <w:rsid w:val="6C783074"/>
    <w:rsid w:val="6C841A18"/>
    <w:rsid w:val="6C8B2CA3"/>
    <w:rsid w:val="6C931508"/>
    <w:rsid w:val="6C9F15B6"/>
    <w:rsid w:val="6CA200F0"/>
    <w:rsid w:val="6CA32503"/>
    <w:rsid w:val="6CAB7A98"/>
    <w:rsid w:val="6CB47708"/>
    <w:rsid w:val="6CBF6EF4"/>
    <w:rsid w:val="6CC12C6C"/>
    <w:rsid w:val="6CD56B50"/>
    <w:rsid w:val="6D0223E1"/>
    <w:rsid w:val="6D0843F7"/>
    <w:rsid w:val="6D437B25"/>
    <w:rsid w:val="6D5062F0"/>
    <w:rsid w:val="6D892A1D"/>
    <w:rsid w:val="6D8A305E"/>
    <w:rsid w:val="6D9B0E8E"/>
    <w:rsid w:val="6D9D5488"/>
    <w:rsid w:val="6DA63424"/>
    <w:rsid w:val="6DBC51E2"/>
    <w:rsid w:val="6DCA1CA3"/>
    <w:rsid w:val="6DCE5641"/>
    <w:rsid w:val="6DD54C21"/>
    <w:rsid w:val="6DDB13FC"/>
    <w:rsid w:val="6DF06934"/>
    <w:rsid w:val="6E2C7D92"/>
    <w:rsid w:val="6E3048FF"/>
    <w:rsid w:val="6E377549"/>
    <w:rsid w:val="6E4A0A40"/>
    <w:rsid w:val="6E651118"/>
    <w:rsid w:val="6E867CCA"/>
    <w:rsid w:val="6E891CE9"/>
    <w:rsid w:val="6E8977BA"/>
    <w:rsid w:val="6E8B3532"/>
    <w:rsid w:val="6E99788F"/>
    <w:rsid w:val="6EA472A9"/>
    <w:rsid w:val="6EAE5472"/>
    <w:rsid w:val="6EB627D0"/>
    <w:rsid w:val="6EBE0D6F"/>
    <w:rsid w:val="6EC15FA2"/>
    <w:rsid w:val="6EC86534"/>
    <w:rsid w:val="6ED50C51"/>
    <w:rsid w:val="6EDA06B0"/>
    <w:rsid w:val="6EE74ED9"/>
    <w:rsid w:val="6EF11842"/>
    <w:rsid w:val="6EF2535F"/>
    <w:rsid w:val="6EFD4512"/>
    <w:rsid w:val="6F1D64B9"/>
    <w:rsid w:val="6F472864"/>
    <w:rsid w:val="6F5002D8"/>
    <w:rsid w:val="6F5A2F04"/>
    <w:rsid w:val="6F946416"/>
    <w:rsid w:val="6FBC2046"/>
    <w:rsid w:val="6FF46140"/>
    <w:rsid w:val="70026CAE"/>
    <w:rsid w:val="700F0193"/>
    <w:rsid w:val="702D4214"/>
    <w:rsid w:val="70386F3F"/>
    <w:rsid w:val="70425E72"/>
    <w:rsid w:val="70585696"/>
    <w:rsid w:val="706B5529"/>
    <w:rsid w:val="706D7810"/>
    <w:rsid w:val="7076123A"/>
    <w:rsid w:val="70A03819"/>
    <w:rsid w:val="70AE5FAA"/>
    <w:rsid w:val="70C60851"/>
    <w:rsid w:val="70CF431E"/>
    <w:rsid w:val="70DA254F"/>
    <w:rsid w:val="70DD59D4"/>
    <w:rsid w:val="70E017A8"/>
    <w:rsid w:val="70E37655"/>
    <w:rsid w:val="70F825A2"/>
    <w:rsid w:val="71007EEC"/>
    <w:rsid w:val="710351F0"/>
    <w:rsid w:val="710E21F8"/>
    <w:rsid w:val="711B130C"/>
    <w:rsid w:val="711E06F7"/>
    <w:rsid w:val="71367E6D"/>
    <w:rsid w:val="713752AB"/>
    <w:rsid w:val="71703B38"/>
    <w:rsid w:val="71A043A2"/>
    <w:rsid w:val="71C54FAD"/>
    <w:rsid w:val="71D60F68"/>
    <w:rsid w:val="71E634ED"/>
    <w:rsid w:val="71E91A1D"/>
    <w:rsid w:val="7200469D"/>
    <w:rsid w:val="720F447A"/>
    <w:rsid w:val="72214733"/>
    <w:rsid w:val="72321B14"/>
    <w:rsid w:val="724406A0"/>
    <w:rsid w:val="724F118B"/>
    <w:rsid w:val="7252403F"/>
    <w:rsid w:val="727147ED"/>
    <w:rsid w:val="727C75C4"/>
    <w:rsid w:val="72BC63B0"/>
    <w:rsid w:val="72C15774"/>
    <w:rsid w:val="72D059B7"/>
    <w:rsid w:val="72D07765"/>
    <w:rsid w:val="72ED672C"/>
    <w:rsid w:val="72FC0610"/>
    <w:rsid w:val="73026E60"/>
    <w:rsid w:val="730B69EF"/>
    <w:rsid w:val="73113288"/>
    <w:rsid w:val="733F0D8F"/>
    <w:rsid w:val="734B7734"/>
    <w:rsid w:val="73602B3F"/>
    <w:rsid w:val="736425A4"/>
    <w:rsid w:val="73667774"/>
    <w:rsid w:val="73786DCB"/>
    <w:rsid w:val="73A429A0"/>
    <w:rsid w:val="73B032AE"/>
    <w:rsid w:val="73F31562"/>
    <w:rsid w:val="74026044"/>
    <w:rsid w:val="7409259B"/>
    <w:rsid w:val="740A3EAA"/>
    <w:rsid w:val="7419513C"/>
    <w:rsid w:val="74346CFE"/>
    <w:rsid w:val="74454183"/>
    <w:rsid w:val="74650381"/>
    <w:rsid w:val="747356AF"/>
    <w:rsid w:val="747B1953"/>
    <w:rsid w:val="747C551F"/>
    <w:rsid w:val="748D4A6B"/>
    <w:rsid w:val="748F53FE"/>
    <w:rsid w:val="749B1FF5"/>
    <w:rsid w:val="74C07CAE"/>
    <w:rsid w:val="74CE7983"/>
    <w:rsid w:val="74D75F16"/>
    <w:rsid w:val="74D95087"/>
    <w:rsid w:val="74E21D58"/>
    <w:rsid w:val="74E537E6"/>
    <w:rsid w:val="74F435C5"/>
    <w:rsid w:val="7501454E"/>
    <w:rsid w:val="750E21FF"/>
    <w:rsid w:val="753164FA"/>
    <w:rsid w:val="7550797E"/>
    <w:rsid w:val="75510906"/>
    <w:rsid w:val="75596E87"/>
    <w:rsid w:val="75613CFA"/>
    <w:rsid w:val="756D573F"/>
    <w:rsid w:val="75736ACE"/>
    <w:rsid w:val="75793AE0"/>
    <w:rsid w:val="759E7FEF"/>
    <w:rsid w:val="75AB0067"/>
    <w:rsid w:val="75BF6D83"/>
    <w:rsid w:val="75C70AB2"/>
    <w:rsid w:val="75EA6D90"/>
    <w:rsid w:val="75EC4A64"/>
    <w:rsid w:val="75F61BD9"/>
    <w:rsid w:val="762C55FB"/>
    <w:rsid w:val="7634625D"/>
    <w:rsid w:val="763A437E"/>
    <w:rsid w:val="76484B90"/>
    <w:rsid w:val="764E4CEA"/>
    <w:rsid w:val="766C1E9B"/>
    <w:rsid w:val="76760D39"/>
    <w:rsid w:val="76A7323D"/>
    <w:rsid w:val="76AE4B90"/>
    <w:rsid w:val="76CA7730"/>
    <w:rsid w:val="76E2215D"/>
    <w:rsid w:val="76E307AA"/>
    <w:rsid w:val="76F36118"/>
    <w:rsid w:val="76FC5873"/>
    <w:rsid w:val="77047141"/>
    <w:rsid w:val="771E683E"/>
    <w:rsid w:val="771F4382"/>
    <w:rsid w:val="7756518C"/>
    <w:rsid w:val="776115E9"/>
    <w:rsid w:val="77647765"/>
    <w:rsid w:val="77A12681"/>
    <w:rsid w:val="77AE531D"/>
    <w:rsid w:val="77B558B8"/>
    <w:rsid w:val="77CC15F3"/>
    <w:rsid w:val="77CD4BBB"/>
    <w:rsid w:val="77CE623E"/>
    <w:rsid w:val="77D870BC"/>
    <w:rsid w:val="77DB170C"/>
    <w:rsid w:val="781F5251"/>
    <w:rsid w:val="782201BB"/>
    <w:rsid w:val="78310930"/>
    <w:rsid w:val="78536E97"/>
    <w:rsid w:val="78564BB1"/>
    <w:rsid w:val="78713799"/>
    <w:rsid w:val="78782D79"/>
    <w:rsid w:val="788C2381"/>
    <w:rsid w:val="78A54D8C"/>
    <w:rsid w:val="78B7763C"/>
    <w:rsid w:val="78F148D9"/>
    <w:rsid w:val="78F66A17"/>
    <w:rsid w:val="78F827A9"/>
    <w:rsid w:val="78FC00B9"/>
    <w:rsid w:val="7908768F"/>
    <w:rsid w:val="79170D76"/>
    <w:rsid w:val="791A3E30"/>
    <w:rsid w:val="79244289"/>
    <w:rsid w:val="79246A5D"/>
    <w:rsid w:val="793B7903"/>
    <w:rsid w:val="793D53B7"/>
    <w:rsid w:val="794653E1"/>
    <w:rsid w:val="794D36CB"/>
    <w:rsid w:val="79527E18"/>
    <w:rsid w:val="795D5ACB"/>
    <w:rsid w:val="797177C8"/>
    <w:rsid w:val="799D1C5D"/>
    <w:rsid w:val="799F3E87"/>
    <w:rsid w:val="79A96F62"/>
    <w:rsid w:val="79AE5754"/>
    <w:rsid w:val="79B07CF9"/>
    <w:rsid w:val="79B37DE1"/>
    <w:rsid w:val="79E91FC8"/>
    <w:rsid w:val="79FC1788"/>
    <w:rsid w:val="7A0F41CF"/>
    <w:rsid w:val="7A1C7734"/>
    <w:rsid w:val="7A456F5F"/>
    <w:rsid w:val="7AA240DD"/>
    <w:rsid w:val="7AA8721A"/>
    <w:rsid w:val="7AB55CD0"/>
    <w:rsid w:val="7AC85E24"/>
    <w:rsid w:val="7ADE0E8D"/>
    <w:rsid w:val="7B0804C7"/>
    <w:rsid w:val="7B116B6D"/>
    <w:rsid w:val="7B1D5512"/>
    <w:rsid w:val="7B2F3D6C"/>
    <w:rsid w:val="7B51340D"/>
    <w:rsid w:val="7B556EE2"/>
    <w:rsid w:val="7B5B24DE"/>
    <w:rsid w:val="7B604474"/>
    <w:rsid w:val="7B615D46"/>
    <w:rsid w:val="7B6D34BC"/>
    <w:rsid w:val="7B724A22"/>
    <w:rsid w:val="7B825CBD"/>
    <w:rsid w:val="7BA774D1"/>
    <w:rsid w:val="7BF9238A"/>
    <w:rsid w:val="7C08447A"/>
    <w:rsid w:val="7C0F7825"/>
    <w:rsid w:val="7C1D1542"/>
    <w:rsid w:val="7C5238E1"/>
    <w:rsid w:val="7C8415C1"/>
    <w:rsid w:val="7C921ED0"/>
    <w:rsid w:val="7CC21A7B"/>
    <w:rsid w:val="7D1B245B"/>
    <w:rsid w:val="7D3A3D84"/>
    <w:rsid w:val="7D410428"/>
    <w:rsid w:val="7D521EAA"/>
    <w:rsid w:val="7D640842"/>
    <w:rsid w:val="7DC4530F"/>
    <w:rsid w:val="7DCC26B0"/>
    <w:rsid w:val="7DDB16B4"/>
    <w:rsid w:val="7DE623E0"/>
    <w:rsid w:val="7DF977C0"/>
    <w:rsid w:val="7DFB58B2"/>
    <w:rsid w:val="7DFD360D"/>
    <w:rsid w:val="7E3208B3"/>
    <w:rsid w:val="7E462712"/>
    <w:rsid w:val="7E4C610E"/>
    <w:rsid w:val="7E503E50"/>
    <w:rsid w:val="7E5D3DA7"/>
    <w:rsid w:val="7E755D1B"/>
    <w:rsid w:val="7E774E7B"/>
    <w:rsid w:val="7E927FC5"/>
    <w:rsid w:val="7EBF3FFA"/>
    <w:rsid w:val="7EDD3EF7"/>
    <w:rsid w:val="7EE127C7"/>
    <w:rsid w:val="7EE2568C"/>
    <w:rsid w:val="7EE6158D"/>
    <w:rsid w:val="7EF55303"/>
    <w:rsid w:val="7F1B26B0"/>
    <w:rsid w:val="7F211349"/>
    <w:rsid w:val="7F405C73"/>
    <w:rsid w:val="7F511C2E"/>
    <w:rsid w:val="7F541E6B"/>
    <w:rsid w:val="7F560A67"/>
    <w:rsid w:val="7F594F87"/>
    <w:rsid w:val="7F5D75C8"/>
    <w:rsid w:val="7F7D0C75"/>
    <w:rsid w:val="7F8570EA"/>
    <w:rsid w:val="7F89124E"/>
    <w:rsid w:val="7F8979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5FB0BD"/>
  <w15:docId w15:val="{C40D0CAB-F90F-4F9A-A638-AD36C80F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widowControl/>
      <w:numPr>
        <w:numId w:val="1"/>
      </w:numPr>
      <w:adjustRightInd w:val="0"/>
      <w:spacing w:before="120" w:line="360" w:lineRule="auto"/>
      <w:textAlignment w:val="baseline"/>
      <w:outlineLvl w:val="2"/>
    </w:pPr>
    <w:rPr>
      <w:rFonts w:ascii="宋体" w:hAnsi="宋体" w:cs="Arial"/>
      <w:kern w:val="0"/>
      <w:szCs w:val="21"/>
    </w:rPr>
  </w:style>
  <w:style w:type="paragraph" w:styleId="4">
    <w:name w:val="heading 4"/>
    <w:basedOn w:val="a"/>
    <w:next w:val="a0"/>
    <w:link w:val="40"/>
    <w:qFormat/>
    <w:pPr>
      <w:adjustRightInd w:val="0"/>
      <w:spacing w:before="120" w:line="360" w:lineRule="auto"/>
      <w:textAlignment w:val="baseline"/>
      <w:outlineLvl w:val="3"/>
    </w:pPr>
    <w:rPr>
      <w:rFonts w:ascii="Arial" w:eastAsia="黑体"/>
      <w:kern w:val="0"/>
      <w:sz w:val="28"/>
      <w:szCs w:val="20"/>
    </w:rPr>
  </w:style>
  <w:style w:type="paragraph" w:styleId="5">
    <w:name w:val="heading 5"/>
    <w:basedOn w:val="a"/>
    <w:next w:val="a0"/>
    <w:uiPriority w:val="9"/>
    <w:unhideWhenUsed/>
    <w:qFormat/>
    <w:pPr>
      <w:widowControl/>
      <w:numPr>
        <w:ilvl w:val="4"/>
        <w:numId w:val="2"/>
      </w:numPr>
      <w:tabs>
        <w:tab w:val="left" w:pos="1440"/>
        <w:tab w:val="left" w:pos="2159"/>
      </w:tabs>
      <w:spacing w:line="360" w:lineRule="auto"/>
      <w:ind w:left="1440" w:hanging="900"/>
      <w:outlineLvl w:val="4"/>
    </w:pPr>
    <w:rPr>
      <w:rFonts w:ascii="宋体" w:hAnsi="宋体"/>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420"/>
    </w:pPr>
    <w:rPr>
      <w:rFonts w:ascii="Calibri" w:hAnsi="Calibri"/>
      <w:kern w:val="0"/>
      <w:sz w:val="20"/>
      <w:szCs w:val="20"/>
    </w:rPr>
  </w:style>
  <w:style w:type="paragraph" w:styleId="a4">
    <w:name w:val="Document Map"/>
    <w:basedOn w:val="a"/>
    <w:uiPriority w:val="99"/>
    <w:qFormat/>
    <w:rPr>
      <w:rFonts w:ascii="宋体"/>
      <w:sz w:val="18"/>
      <w:szCs w:val="18"/>
    </w:rPr>
  </w:style>
  <w:style w:type="paragraph" w:styleId="a5">
    <w:name w:val="Body Text"/>
    <w:basedOn w:val="a"/>
    <w:link w:val="a6"/>
    <w:uiPriority w:val="99"/>
    <w:unhideWhenUsed/>
    <w:qFormat/>
    <w:pPr>
      <w:spacing w:after="120"/>
    </w:pPr>
  </w:style>
  <w:style w:type="paragraph" w:styleId="a7">
    <w:name w:val="Body Text Indent"/>
    <w:basedOn w:val="a"/>
    <w:link w:val="a8"/>
    <w:qFormat/>
    <w:pPr>
      <w:spacing w:line="360" w:lineRule="auto"/>
      <w:ind w:firstLine="435"/>
    </w:pPr>
    <w:rPr>
      <w:sz w:val="28"/>
    </w:rPr>
  </w:style>
  <w:style w:type="paragraph" w:styleId="a9">
    <w:name w:val="Plain Text"/>
    <w:basedOn w:val="a"/>
    <w:next w:val="a"/>
    <w:link w:val="aa"/>
    <w:qFormat/>
    <w:rPr>
      <w:rFonts w:ascii="宋体" w:hAnsi="Courier New"/>
      <w:szCs w:val="20"/>
    </w:rPr>
  </w:style>
  <w:style w:type="paragraph" w:styleId="ab">
    <w:name w:val="Date"/>
    <w:basedOn w:val="a"/>
    <w:next w:val="a"/>
    <w:link w:val="ac"/>
    <w:qFormat/>
    <w:rPr>
      <w:sz w:val="24"/>
      <w:szCs w:val="20"/>
    </w:rPr>
  </w:style>
  <w:style w:type="paragraph" w:styleId="ad">
    <w:name w:val="Balloon Text"/>
    <w:basedOn w:val="a"/>
    <w:link w:val="ae"/>
    <w:uiPriority w:val="99"/>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nhideWhenUsed/>
    <w:qFormat/>
    <w:pPr>
      <w:tabs>
        <w:tab w:val="left" w:pos="1260"/>
        <w:tab w:val="left" w:pos="1685"/>
        <w:tab w:val="right" w:leader="dot" w:pos="8400"/>
      </w:tabs>
      <w:spacing w:line="320" w:lineRule="exact"/>
      <w:ind w:firstLineChars="100" w:firstLine="280"/>
    </w:pPr>
    <w:rPr>
      <w:rFonts w:hint="eastAsia"/>
    </w:rPr>
  </w:style>
  <w:style w:type="paragraph" w:styleId="af3">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4">
    <w:name w:val="Title"/>
    <w:basedOn w:val="a"/>
    <w:link w:val="af5"/>
    <w:uiPriority w:val="10"/>
    <w:qFormat/>
    <w:pPr>
      <w:spacing w:before="240" w:after="60"/>
      <w:jc w:val="center"/>
      <w:outlineLvl w:val="0"/>
    </w:pPr>
    <w:rPr>
      <w:rFonts w:ascii="Arial" w:eastAsia="PMingLiU" w:hAnsi="Arial" w:cs="Arial"/>
      <w:b/>
      <w:bCs/>
      <w:sz w:val="32"/>
      <w:szCs w:val="32"/>
      <w:lang w:eastAsia="zh-TW"/>
    </w:rPr>
  </w:style>
  <w:style w:type="table" w:styleId="a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unhideWhenUsed/>
    <w:qFormat/>
    <w:rPr>
      <w:color w:val="000000"/>
      <w:u w:val="none"/>
    </w:rPr>
  </w:style>
  <w:style w:type="character" w:styleId="af8">
    <w:name w:val="Emphasis"/>
    <w:qFormat/>
    <w:rPr>
      <w:rFonts w:ascii="Times New Roman" w:hAnsi="Times New Roman" w:cs="Times New Roman" w:hint="default"/>
      <w:i/>
      <w:iCs/>
    </w:rPr>
  </w:style>
  <w:style w:type="character" w:styleId="af9">
    <w:name w:val="Hyperlink"/>
    <w:basedOn w:val="a1"/>
    <w:uiPriority w:val="99"/>
    <w:unhideWhenUsed/>
    <w:qFormat/>
    <w:rPr>
      <w:color w:val="000000"/>
      <w:u w:val="none"/>
    </w:rPr>
  </w:style>
  <w:style w:type="character" w:styleId="HTML">
    <w:name w:val="HTML Code"/>
    <w:basedOn w:val="a1"/>
    <w:uiPriority w:val="99"/>
    <w:unhideWhenUsed/>
    <w:qFormat/>
    <w:rPr>
      <w:rFonts w:ascii="Courier New" w:hAnsi="Courier New"/>
      <w:sz w:val="20"/>
    </w:rPr>
  </w:style>
  <w:style w:type="paragraph" w:customStyle="1" w:styleId="BodyTextFirstIndent21">
    <w:name w:val="Body Text First Indent 21"/>
    <w:basedOn w:val="a"/>
    <w:qFormat/>
    <w:pPr>
      <w:spacing w:after="120"/>
      <w:ind w:leftChars="200" w:left="200" w:firstLine="420"/>
    </w:pPr>
    <w:rPr>
      <w:rFonts w:ascii="仿宋_GB2312" w:eastAsia="仿宋_GB2312" w:cs="仿宋_GB2312"/>
      <w:sz w:val="32"/>
      <w:szCs w:val="32"/>
    </w:rPr>
  </w:style>
  <w:style w:type="paragraph" w:customStyle="1" w:styleId="afa">
    <w:name w:val="表格文字"/>
    <w:basedOn w:val="a"/>
    <w:qFormat/>
    <w:pPr>
      <w:spacing w:before="25" w:after="25"/>
      <w:jc w:val="left"/>
    </w:pPr>
    <w:rPr>
      <w:rFonts w:ascii="Calibri" w:hAnsi="Calibri"/>
      <w:bCs/>
      <w:spacing w:val="10"/>
      <w:kern w:val="0"/>
      <w:sz w:val="24"/>
      <w:szCs w:val="22"/>
    </w:rPr>
  </w:style>
  <w:style w:type="character" w:customStyle="1" w:styleId="af5">
    <w:name w:val="标题 字符"/>
    <w:basedOn w:val="a1"/>
    <w:link w:val="af4"/>
    <w:uiPriority w:val="10"/>
    <w:qFormat/>
    <w:rPr>
      <w:rFonts w:ascii="Arial" w:eastAsia="PMingLiU" w:hAnsi="Arial" w:cs="Arial"/>
      <w:b/>
      <w:bCs/>
      <w:sz w:val="32"/>
      <w:szCs w:val="32"/>
      <w:lang w:eastAsia="zh-TW"/>
    </w:rPr>
  </w:style>
  <w:style w:type="paragraph" w:customStyle="1" w:styleId="p17">
    <w:name w:val="p17"/>
    <w:basedOn w:val="a"/>
    <w:uiPriority w:val="99"/>
    <w:qFormat/>
    <w:pPr>
      <w:widowControl/>
      <w:jc w:val="left"/>
    </w:pPr>
    <w:rPr>
      <w:rFonts w:ascii="宋体" w:hAnsi="宋体" w:cs="宋体"/>
      <w:sz w:val="28"/>
      <w:szCs w:val="28"/>
    </w:rPr>
  </w:style>
  <w:style w:type="paragraph" w:customStyle="1" w:styleId="p0">
    <w:name w:val="p0"/>
    <w:basedOn w:val="a"/>
    <w:qFormat/>
    <w:pPr>
      <w:widowControl/>
      <w:jc w:val="left"/>
    </w:pPr>
    <w:rPr>
      <w:sz w:val="20"/>
      <w:szCs w:val="20"/>
    </w:rPr>
  </w:style>
  <w:style w:type="character" w:customStyle="1" w:styleId="af2">
    <w:name w:val="页眉 字符"/>
    <w:basedOn w:val="a1"/>
    <w:link w:val="af1"/>
    <w:qFormat/>
    <w:rPr>
      <w:rFonts w:ascii="Times New Roman" w:eastAsia="宋体" w:hAnsi="Times New Roman" w:cs="Times New Roman"/>
      <w:sz w:val="18"/>
      <w:szCs w:val="18"/>
    </w:rPr>
  </w:style>
  <w:style w:type="character" w:customStyle="1" w:styleId="af0">
    <w:name w:val="页脚 字符"/>
    <w:basedOn w:val="a1"/>
    <w:link w:val="af"/>
    <w:uiPriority w:val="99"/>
    <w:semiHidden/>
    <w:qFormat/>
    <w:rPr>
      <w:rFonts w:ascii="Times New Roman" w:eastAsia="宋体" w:hAnsi="Times New Roman" w:cs="Times New Roman"/>
      <w:sz w:val="18"/>
      <w:szCs w:val="18"/>
    </w:rPr>
  </w:style>
  <w:style w:type="paragraph" w:customStyle="1" w:styleId="11">
    <w:name w:val="列出段落1"/>
    <w:basedOn w:val="a"/>
    <w:uiPriority w:val="34"/>
    <w:qFormat/>
    <w:pPr>
      <w:ind w:firstLineChars="200" w:firstLine="420"/>
    </w:pPr>
  </w:style>
  <w:style w:type="character" w:customStyle="1" w:styleId="40">
    <w:name w:val="标题 4 字符"/>
    <w:basedOn w:val="a1"/>
    <w:link w:val="4"/>
    <w:qFormat/>
    <w:rPr>
      <w:rFonts w:ascii="Arial" w:eastAsia="黑体" w:hAnsi="Times New Roman" w:cs="Times New Roman"/>
      <w:kern w:val="0"/>
      <w:sz w:val="28"/>
      <w:szCs w:val="20"/>
    </w:rPr>
  </w:style>
  <w:style w:type="character" w:customStyle="1" w:styleId="20">
    <w:name w:val="标题 2 字符"/>
    <w:basedOn w:val="a1"/>
    <w:link w:val="2"/>
    <w:uiPriority w:val="9"/>
    <w:semiHidden/>
    <w:qFormat/>
    <w:rPr>
      <w:rFonts w:asciiTheme="majorHAnsi" w:eastAsiaTheme="majorEastAsia" w:hAnsiTheme="majorHAnsi" w:cstheme="majorBidi"/>
      <w:b/>
      <w:bCs/>
      <w:sz w:val="32"/>
      <w:szCs w:val="32"/>
    </w:rPr>
  </w:style>
  <w:style w:type="paragraph" w:customStyle="1" w:styleId="p14">
    <w:name w:val="p14"/>
    <w:basedOn w:val="a"/>
    <w:qFormat/>
    <w:pPr>
      <w:widowControl/>
      <w:spacing w:line="480" w:lineRule="auto"/>
      <w:jc w:val="left"/>
    </w:pPr>
    <w:rPr>
      <w:rFonts w:ascii="宋体" w:hAnsi="宋体" w:cs="宋体"/>
      <w:kern w:val="0"/>
      <w:szCs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character" w:customStyle="1" w:styleId="gwdsnopic">
    <w:name w:val="gwds_nopic"/>
    <w:basedOn w:val="a1"/>
    <w:qFormat/>
  </w:style>
  <w:style w:type="character" w:customStyle="1" w:styleId="gwdsnopic1">
    <w:name w:val="gwds_nopic1"/>
    <w:basedOn w:val="a1"/>
    <w:qFormat/>
  </w:style>
  <w:style w:type="character" w:customStyle="1" w:styleId="m01">
    <w:name w:val="m01"/>
    <w:basedOn w:val="a1"/>
    <w:qFormat/>
  </w:style>
  <w:style w:type="character" w:customStyle="1" w:styleId="m011">
    <w:name w:val="m011"/>
    <w:basedOn w:val="a1"/>
    <w:qFormat/>
  </w:style>
  <w:style w:type="character" w:customStyle="1" w:styleId="tabg">
    <w:name w:val="tabg"/>
    <w:basedOn w:val="a1"/>
    <w:qFormat/>
    <w:rPr>
      <w:color w:val="FFFFFF"/>
      <w:sz w:val="27"/>
      <w:szCs w:val="27"/>
    </w:rPr>
  </w:style>
  <w:style w:type="character" w:customStyle="1" w:styleId="bg01">
    <w:name w:val="bg01"/>
    <w:basedOn w:val="a1"/>
    <w:qFormat/>
  </w:style>
  <w:style w:type="character" w:customStyle="1" w:styleId="bg02">
    <w:name w:val="bg02"/>
    <w:basedOn w:val="a1"/>
    <w:qFormat/>
  </w:style>
  <w:style w:type="character" w:customStyle="1" w:styleId="more4">
    <w:name w:val="more4"/>
    <w:basedOn w:val="a1"/>
    <w:qFormat/>
    <w:rPr>
      <w:color w:val="666666"/>
      <w:sz w:val="18"/>
      <w:szCs w:val="18"/>
    </w:rPr>
  </w:style>
  <w:style w:type="character" w:customStyle="1" w:styleId="font">
    <w:name w:val="font"/>
    <w:basedOn w:val="a1"/>
    <w:qFormat/>
  </w:style>
  <w:style w:type="character" w:customStyle="1" w:styleId="font1">
    <w:name w:val="font1"/>
    <w:basedOn w:val="a1"/>
    <w:qFormat/>
  </w:style>
  <w:style w:type="character" w:customStyle="1" w:styleId="10">
    <w:name w:val="标题 1 字符"/>
    <w:basedOn w:val="a1"/>
    <w:link w:val="1"/>
    <w:qFormat/>
    <w:rPr>
      <w:b/>
      <w:bCs/>
      <w:kern w:val="44"/>
      <w:sz w:val="44"/>
      <w:szCs w:val="44"/>
    </w:rPr>
  </w:style>
  <w:style w:type="character" w:customStyle="1" w:styleId="Char">
    <w:name w:val="纯文本 Char"/>
    <w:qFormat/>
    <w:rPr>
      <w:rFonts w:ascii="宋体" w:hAnsi="Courier New"/>
      <w:kern w:val="2"/>
      <w:sz w:val="21"/>
    </w:rPr>
  </w:style>
  <w:style w:type="character" w:customStyle="1" w:styleId="aa">
    <w:name w:val="纯文本 字符"/>
    <w:basedOn w:val="a1"/>
    <w:link w:val="a9"/>
    <w:qFormat/>
    <w:rPr>
      <w:rFonts w:ascii="宋体" w:hAnsi="Courier New" w:cs="Courier New"/>
      <w:kern w:val="2"/>
      <w:sz w:val="21"/>
      <w:szCs w:val="21"/>
    </w:rPr>
  </w:style>
  <w:style w:type="character" w:customStyle="1" w:styleId="Char0">
    <w:name w:val="日期 Char"/>
    <w:qFormat/>
    <w:rPr>
      <w:kern w:val="2"/>
      <w:sz w:val="24"/>
    </w:rPr>
  </w:style>
  <w:style w:type="character" w:customStyle="1" w:styleId="ac">
    <w:name w:val="日期 字符"/>
    <w:basedOn w:val="a1"/>
    <w:link w:val="ab"/>
    <w:uiPriority w:val="99"/>
    <w:semiHidden/>
    <w:qFormat/>
    <w:rPr>
      <w:kern w:val="2"/>
      <w:sz w:val="21"/>
      <w:szCs w:val="24"/>
    </w:rPr>
  </w:style>
  <w:style w:type="paragraph" w:customStyle="1" w:styleId="21">
    <w:name w:val="列出段落2"/>
    <w:basedOn w:val="a"/>
    <w:uiPriority w:val="99"/>
    <w:unhideWhenUsed/>
    <w:qFormat/>
    <w:pPr>
      <w:ind w:firstLineChars="200" w:firstLine="420"/>
    </w:pPr>
  </w:style>
  <w:style w:type="character" w:customStyle="1" w:styleId="a8">
    <w:name w:val="正文文本缩进 字符"/>
    <w:basedOn w:val="a1"/>
    <w:link w:val="a7"/>
    <w:qFormat/>
    <w:rPr>
      <w:kern w:val="2"/>
      <w:sz w:val="28"/>
      <w:szCs w:val="24"/>
    </w:rPr>
  </w:style>
  <w:style w:type="character" w:customStyle="1" w:styleId="font01">
    <w:name w:val="font01"/>
    <w:basedOn w:val="a1"/>
    <w:qFormat/>
    <w:rPr>
      <w:rFonts w:ascii="宋体" w:eastAsia="宋体" w:hAnsi="宋体" w:cs="宋体" w:hint="eastAsia"/>
      <w:color w:val="000000"/>
      <w:sz w:val="18"/>
      <w:szCs w:val="18"/>
      <w:u w:val="none"/>
    </w:rPr>
  </w:style>
  <w:style w:type="character" w:customStyle="1" w:styleId="font51">
    <w:name w:val="font51"/>
    <w:basedOn w:val="a1"/>
    <w:qFormat/>
    <w:rPr>
      <w:rFonts w:ascii="宋体" w:eastAsia="宋体" w:hAnsi="宋体" w:cs="宋体" w:hint="eastAsia"/>
      <w:b/>
      <w:color w:val="000000"/>
      <w:sz w:val="21"/>
      <w:szCs w:val="21"/>
      <w:u w:val="none"/>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11">
    <w:name w:val="font11"/>
    <w:basedOn w:val="a1"/>
    <w:qFormat/>
    <w:rPr>
      <w:rFonts w:ascii="Times New Roman" w:hAnsi="Times New Roman" w:cs="Times New Roman" w:hint="default"/>
      <w:b/>
      <w:color w:val="000000"/>
      <w:sz w:val="21"/>
      <w:szCs w:val="21"/>
      <w:u w:val="none"/>
    </w:rPr>
  </w:style>
  <w:style w:type="character" w:customStyle="1" w:styleId="font31">
    <w:name w:val="font31"/>
    <w:basedOn w:val="a1"/>
    <w:qFormat/>
    <w:rPr>
      <w:rFonts w:ascii="宋体" w:eastAsia="宋体" w:hAnsi="宋体" w:cs="宋体" w:hint="eastAsia"/>
      <w:color w:val="000000"/>
      <w:sz w:val="18"/>
      <w:szCs w:val="18"/>
      <w:u w:val="none"/>
    </w:rPr>
  </w:style>
  <w:style w:type="paragraph" w:customStyle="1" w:styleId="30">
    <w:name w:val="列出段落3"/>
    <w:basedOn w:val="a"/>
    <w:uiPriority w:val="99"/>
    <w:unhideWhenUsed/>
    <w:qFormat/>
    <w:pPr>
      <w:ind w:firstLineChars="200" w:firstLine="420"/>
    </w:pPr>
  </w:style>
  <w:style w:type="paragraph" w:customStyle="1" w:styleId="41">
    <w:name w:val="列出段落4"/>
    <w:basedOn w:val="a"/>
    <w:uiPriority w:val="99"/>
    <w:unhideWhenUsed/>
    <w:qFormat/>
    <w:pPr>
      <w:ind w:firstLineChars="200" w:firstLine="420"/>
    </w:pPr>
  </w:style>
  <w:style w:type="character" w:customStyle="1" w:styleId="ae">
    <w:name w:val="批注框文本 字符"/>
    <w:basedOn w:val="a1"/>
    <w:link w:val="ad"/>
    <w:uiPriority w:val="99"/>
    <w:semiHidden/>
    <w:qFormat/>
    <w:rPr>
      <w:kern w:val="2"/>
      <w:sz w:val="18"/>
      <w:szCs w:val="18"/>
    </w:rPr>
  </w:style>
  <w:style w:type="character" w:customStyle="1" w:styleId="font61">
    <w:name w:val="font61"/>
    <w:basedOn w:val="a1"/>
    <w:qFormat/>
    <w:rPr>
      <w:rFonts w:ascii="宋体" w:eastAsia="宋体" w:hAnsi="宋体" w:cs="宋体" w:hint="eastAsia"/>
      <w:color w:val="000000"/>
      <w:sz w:val="20"/>
      <w:szCs w:val="20"/>
      <w:u w:val="none"/>
      <w:vertAlign w:val="superscript"/>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黑体" w:eastAsia="黑体" w:hAnsi="宋体" w:cs="黑体" w:hint="eastAsia"/>
      <w:color w:val="000000"/>
      <w:sz w:val="20"/>
      <w:szCs w:val="20"/>
      <w:u w:val="none"/>
    </w:rPr>
  </w:style>
  <w:style w:type="character" w:customStyle="1" w:styleId="displayarti">
    <w:name w:val="displayarti"/>
    <w:basedOn w:val="a1"/>
    <w:qFormat/>
    <w:rPr>
      <w:color w:val="FFFFFF"/>
      <w:shd w:val="clear" w:color="auto" w:fill="A00000"/>
    </w:rPr>
  </w:style>
  <w:style w:type="character" w:customStyle="1" w:styleId="gjfg">
    <w:name w:val="gjfg"/>
    <w:basedOn w:val="a1"/>
    <w:qFormat/>
  </w:style>
  <w:style w:type="character" w:customStyle="1" w:styleId="cfdate">
    <w:name w:val="cfdate"/>
    <w:basedOn w:val="a1"/>
    <w:qFormat/>
    <w:rPr>
      <w:color w:val="333333"/>
      <w:sz w:val="18"/>
      <w:szCs w:val="18"/>
    </w:rPr>
  </w:style>
  <w:style w:type="character" w:customStyle="1" w:styleId="qxdate">
    <w:name w:val="qxdate"/>
    <w:basedOn w:val="a1"/>
    <w:qFormat/>
    <w:rPr>
      <w:color w:val="333333"/>
      <w:sz w:val="18"/>
      <w:szCs w:val="18"/>
    </w:rPr>
  </w:style>
  <w:style w:type="character" w:customStyle="1" w:styleId="redfilenumber">
    <w:name w:val="redfilenumber"/>
    <w:basedOn w:val="a1"/>
    <w:qFormat/>
    <w:rPr>
      <w:color w:val="BA2636"/>
      <w:sz w:val="18"/>
      <w:szCs w:val="18"/>
    </w:rPr>
  </w:style>
  <w:style w:type="character" w:customStyle="1" w:styleId="redfilefwwh">
    <w:name w:val="redfilefwwh"/>
    <w:basedOn w:val="a1"/>
    <w:qFormat/>
    <w:rPr>
      <w:color w:val="BA2636"/>
      <w:sz w:val="18"/>
      <w:szCs w:val="18"/>
    </w:rPr>
  </w:style>
  <w:style w:type="paragraph" w:customStyle="1" w:styleId="NewNew">
    <w:name w:val="纯文本 New New"/>
    <w:basedOn w:val="a"/>
    <w:next w:val="a"/>
    <w:qFormat/>
    <w:pPr>
      <w:autoSpaceDE w:val="0"/>
      <w:autoSpaceDN w:val="0"/>
      <w:adjustRightInd w:val="0"/>
      <w:jc w:val="left"/>
    </w:pPr>
    <w:rPr>
      <w:rFonts w:ascii="宋体"/>
    </w:rPr>
  </w:style>
  <w:style w:type="character" w:customStyle="1" w:styleId="a6">
    <w:name w:val="正文文本 字符"/>
    <w:basedOn w:val="a1"/>
    <w:link w:val="a5"/>
    <w:uiPriority w:val="99"/>
    <w:qFormat/>
    <w:rPr>
      <w:kern w:val="2"/>
      <w:sz w:val="21"/>
      <w:szCs w:val="24"/>
    </w:rPr>
  </w:style>
  <w:style w:type="paragraph" w:styleId="afb">
    <w:name w:val="List Paragraph"/>
    <w:basedOn w:val="a"/>
    <w:qFormat/>
    <w:pPr>
      <w:ind w:firstLine="420"/>
    </w:pPr>
  </w:style>
  <w:style w:type="paragraph" w:customStyle="1" w:styleId="Style2">
    <w:name w:val="_Style 2"/>
    <w:basedOn w:val="a"/>
    <w:uiPriority w:val="34"/>
    <w:qFormat/>
    <w:pPr>
      <w:ind w:firstLineChars="200" w:firstLine="420"/>
    </w:pPr>
    <w:rPr>
      <w:rFonts w:asciiTheme="minorHAnsi" w:eastAsiaTheme="minorEastAsia" w:hAnsiTheme="minorHAnsi" w:cstheme="minorBidi"/>
      <w:szCs w:val="22"/>
    </w:rPr>
  </w:style>
  <w:style w:type="character" w:customStyle="1" w:styleId="font12">
    <w:name w:val="font12"/>
    <w:basedOn w:val="a1"/>
    <w:unhideWhenUsed/>
    <w:qFormat/>
    <w:rPr>
      <w:rFonts w:ascii="宋体" w:eastAsia="宋体" w:hAnsi="宋体" w:cs="宋体" w:hint="eastAsia"/>
      <w:b/>
      <w:color w:val="000000"/>
      <w:sz w:val="22"/>
      <w:szCs w:val="22"/>
    </w:rPr>
  </w:style>
  <w:style w:type="character" w:customStyle="1" w:styleId="font161">
    <w:name w:val="font161"/>
    <w:basedOn w:val="a1"/>
    <w:unhideWhenUsed/>
    <w:qFormat/>
    <w:rPr>
      <w:rFonts w:ascii="Times New Roman" w:eastAsia="宋体" w:hAnsi="Times New Roman" w:cs="Times New Roman" w:hint="default"/>
      <w:color w:val="000000"/>
      <w:sz w:val="22"/>
      <w:szCs w:val="22"/>
    </w:rPr>
  </w:style>
  <w:style w:type="character" w:customStyle="1" w:styleId="font101">
    <w:name w:val="font10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5972755C-53B2-A34E-A953-AE7D1871C56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2863</Words>
  <Characters>16324</Characters>
  <Application>Microsoft Office Word</Application>
  <DocSecurity>0</DocSecurity>
  <Lines>136</Lines>
  <Paragraphs>38</Paragraphs>
  <ScaleCrop>false</ScaleCrop>
  <Company>Microsoft</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莫 鸿辽</cp:lastModifiedBy>
  <cp:revision>511</cp:revision>
  <cp:lastPrinted>2019-10-12T07:39:00Z</cp:lastPrinted>
  <dcterms:created xsi:type="dcterms:W3CDTF">2020-07-02T01:57:00Z</dcterms:created>
  <dcterms:modified xsi:type="dcterms:W3CDTF">2022-10-08T06:31:00Z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79B39C502F8143C6AC76148B86B05BC8</vt:lpwstr>
  </property>
</Properties>
</file>